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8B" w:rsidRDefault="002076D4">
      <w:proofErr w:type="gramStart"/>
      <w:r>
        <w:rPr>
          <w:rFonts w:ascii="Arial" w:hAnsi="Arial" w:cs="Arial"/>
          <w:color w:val="444444"/>
          <w:sz w:val="23"/>
          <w:szCs w:val="23"/>
          <w:shd w:val="clear" w:color="auto" w:fill="FFFFFF"/>
        </w:rPr>
        <w:t>В</w:t>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lang w:val="en-US"/>
        </w:rPr>
        <w:t>I</w:t>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квартале 2014 года министерством труда и социальной защиты населения Ставропольского края в целях осуществления контроля за целевым расходованием денежных средств, предназначенных на выплату отдельных видов пособий и  компенсаций гражданам, имеющим детей, проведена проверка личных дел получателей ежемесячных пособий  по уходу за ребенком до 1,5 лет, получателей ежемесячного пособия на ребенка военнослужащего, проходящего военную службу по призыву, получателей ежемесячной</w:t>
      </w:r>
      <w:proofErr w:type="gramEnd"/>
      <w:r>
        <w:rPr>
          <w:rFonts w:ascii="Arial" w:hAnsi="Arial" w:cs="Arial"/>
          <w:color w:val="444444"/>
          <w:sz w:val="23"/>
          <w:szCs w:val="23"/>
          <w:shd w:val="clear" w:color="auto" w:fill="FFFFFF"/>
        </w:rPr>
        <w:t xml:space="preserve"> денежной компенсации многодетным семьям. Проверке подлежало 24 </w:t>
      </w:r>
      <w:proofErr w:type="gramStart"/>
      <w:r>
        <w:rPr>
          <w:rFonts w:ascii="Arial" w:hAnsi="Arial" w:cs="Arial"/>
          <w:color w:val="444444"/>
          <w:sz w:val="23"/>
          <w:szCs w:val="23"/>
          <w:shd w:val="clear" w:color="auto" w:fill="FFFFFF"/>
        </w:rPr>
        <w:t>личных</w:t>
      </w:r>
      <w:proofErr w:type="gramEnd"/>
      <w:r>
        <w:rPr>
          <w:rFonts w:ascii="Arial" w:hAnsi="Arial" w:cs="Arial"/>
          <w:color w:val="444444"/>
          <w:sz w:val="23"/>
          <w:szCs w:val="23"/>
          <w:shd w:val="clear" w:color="auto" w:fill="FFFFFF"/>
        </w:rPr>
        <w:t xml:space="preserve"> дела. В ходе поверки установлено, что размеры выплат, период, сроки назначения определены в соответствии с нормативными документами, регламентирующими назначение и выплату данных видов пособий, нарушения не выявлены.</w:t>
      </w:r>
      <w:bookmarkStart w:id="0" w:name="_GoBack"/>
      <w:bookmarkEnd w:id="0"/>
    </w:p>
    <w:sectPr w:rsidR="00624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D4"/>
    <w:rsid w:val="002076D4"/>
    <w:rsid w:val="0062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7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2017-02-01T05:55:00Z</dcterms:created>
  <dcterms:modified xsi:type="dcterms:W3CDTF">2017-02-01T05:57:00Z</dcterms:modified>
</cp:coreProperties>
</file>