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06" w:rsidRPr="00EF570A" w:rsidRDefault="006F2406" w:rsidP="006F2406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СВОДНЫЙ ОТЧЕТ</w:t>
      </w:r>
    </w:p>
    <w:p w:rsidR="006F2406" w:rsidRPr="00EF570A" w:rsidRDefault="006F2406" w:rsidP="006F2406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о результатах </w:t>
      </w:r>
      <w:proofErr w:type="gramStart"/>
      <w:r w:rsidRPr="00EF570A">
        <w:rPr>
          <w:rFonts w:ascii="Times New Roman" w:eastAsia="Times New Roman" w:hAnsi="Times New Roman"/>
          <w:szCs w:val="28"/>
          <w:lang w:eastAsia="ru-RU"/>
        </w:rPr>
        <w:t>проведения оценки регулирующего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воздействия проекта нормативного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акта </w:t>
      </w:r>
      <w:r>
        <w:rPr>
          <w:rFonts w:ascii="Times New Roman" w:eastAsia="Times New Roman" w:hAnsi="Times New Roman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Благодарненского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92F13">
        <w:rPr>
          <w:rFonts w:ascii="Times New Roman" w:eastAsia="Times New Roman" w:hAnsi="Times New Roman"/>
          <w:szCs w:val="28"/>
          <w:lang w:eastAsia="ru-RU"/>
        </w:rPr>
        <w:t>муниципального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Ставропольского края, затрагивающего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вопросы осуществления предпринимательской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 инвестиционной деятельности</w:t>
      </w:r>
    </w:p>
    <w:p w:rsidR="006F2406" w:rsidRPr="00EF570A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 Общая информация</w:t>
      </w:r>
    </w:p>
    <w:p w:rsidR="006F2406" w:rsidRDefault="00092F13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1.1. Отдел, органы администрации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- разработчик проекта нормативного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правового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акта, затрагивающего вопросы осуществления предпринимательской и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инвестиционной деятельности (далее соответственно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- разработчик проекта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правового акта, проект правового акта):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отдел экономического развития Благодарненского </w:t>
      </w:r>
      <w:r>
        <w:rPr>
          <w:rFonts w:ascii="Times New Roman" w:eastAsia="Times New Roman" w:hAnsi="Times New Roman"/>
          <w:szCs w:val="28"/>
          <w:lang w:eastAsia="ru-RU"/>
        </w:rPr>
        <w:t>муниципального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округа Ставропольского края.</w:t>
      </w:r>
    </w:p>
    <w:p w:rsidR="006F2406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1.2. Вид и наименование проекта правового 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51FB">
        <w:rPr>
          <w:rFonts w:ascii="Times New Roman" w:hAnsi="Times New Roman"/>
          <w:color w:val="000000"/>
          <w:szCs w:val="28"/>
        </w:rPr>
        <w:t>постановлени</w:t>
      </w:r>
      <w:r>
        <w:rPr>
          <w:rFonts w:ascii="Times New Roman" w:hAnsi="Times New Roman"/>
          <w:color w:val="000000"/>
          <w:szCs w:val="28"/>
        </w:rPr>
        <w:t>е</w:t>
      </w:r>
      <w:r w:rsidRPr="006851FB">
        <w:rPr>
          <w:rFonts w:ascii="Times New Roman" w:hAnsi="Times New Roman"/>
          <w:color w:val="000000"/>
          <w:szCs w:val="28"/>
        </w:rPr>
        <w:t xml:space="preserve"> администрации Благодарненского </w:t>
      </w:r>
      <w:r w:rsidR="00092F13">
        <w:rPr>
          <w:rFonts w:ascii="Times New Roman" w:hAnsi="Times New Roman"/>
          <w:color w:val="000000"/>
          <w:szCs w:val="28"/>
        </w:rPr>
        <w:t>муниципального</w:t>
      </w:r>
      <w:r w:rsidRPr="006851FB">
        <w:rPr>
          <w:rFonts w:ascii="Times New Roman" w:hAnsi="Times New Roman"/>
          <w:color w:val="000000"/>
          <w:szCs w:val="28"/>
        </w:rPr>
        <w:t xml:space="preserve"> округа Ставропольского края </w:t>
      </w:r>
      <w:r w:rsidRPr="006851FB">
        <w:rPr>
          <w:rFonts w:ascii="Times New Roman" w:hAnsi="Times New Roman"/>
          <w:bCs/>
          <w:szCs w:val="28"/>
        </w:rPr>
        <w:t>«</w:t>
      </w:r>
      <w:r w:rsidR="00092F13" w:rsidRPr="00092F13">
        <w:rPr>
          <w:rFonts w:ascii="Times New Roman" w:hAnsi="Times New Roman"/>
          <w:bCs/>
          <w:color w:val="000000"/>
          <w:szCs w:val="28"/>
        </w:rPr>
        <w:t>Об утверждении Положения о муниципально-частном партнерстве в Благодарненском районе Ставропольского края</w:t>
      </w:r>
      <w:r w:rsidRPr="006851FB">
        <w:rPr>
          <w:rFonts w:ascii="Times New Roman" w:hAnsi="Times New Roman"/>
          <w:color w:val="000000"/>
          <w:szCs w:val="28"/>
        </w:rPr>
        <w:t>»</w:t>
      </w:r>
      <w:r>
        <w:rPr>
          <w:rFonts w:ascii="Times New Roman" w:hAnsi="Times New Roman"/>
          <w:color w:val="000000"/>
          <w:szCs w:val="28"/>
        </w:rPr>
        <w:t>.</w:t>
      </w:r>
    </w:p>
    <w:p w:rsidR="006F2406" w:rsidRPr="006B123F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1.3. Предполагаемая дата вступления в силу нормативного правового акта,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92F13">
        <w:rPr>
          <w:rFonts w:ascii="Times New Roman" w:eastAsia="Times New Roman" w:hAnsi="Times New Roman"/>
          <w:szCs w:val="28"/>
          <w:lang w:eastAsia="ru-RU"/>
        </w:rPr>
        <w:t xml:space="preserve">затрагивающего вопросы </w:t>
      </w:r>
      <w:r w:rsidRPr="00EF570A">
        <w:rPr>
          <w:rFonts w:ascii="Times New Roman" w:eastAsia="Times New Roman" w:hAnsi="Times New Roman"/>
          <w:szCs w:val="28"/>
          <w:lang w:eastAsia="ru-RU"/>
        </w:rPr>
        <w:t>осуществления предпринимательской и инвестиционной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деятельности (далее - нормативный правовой акт):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92F13">
        <w:rPr>
          <w:rFonts w:ascii="Times New Roman" w:eastAsia="Times New Roman" w:hAnsi="Times New Roman"/>
          <w:szCs w:val="28"/>
          <w:lang w:eastAsia="ru-RU"/>
        </w:rPr>
        <w:t>декабрь</w:t>
      </w:r>
      <w:r>
        <w:rPr>
          <w:rFonts w:ascii="Times New Roman" w:eastAsia="Times New Roman" w:hAnsi="Times New Roman"/>
          <w:szCs w:val="28"/>
          <w:lang w:eastAsia="ru-RU"/>
        </w:rPr>
        <w:t xml:space="preserve"> 2023 года.</w:t>
      </w:r>
    </w:p>
    <w:p w:rsidR="006F2406" w:rsidRPr="00250BEC" w:rsidRDefault="00092F13" w:rsidP="00092F1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1.4. Краткое описание проблемы, на решение которой </w:t>
      </w:r>
      <w:r w:rsidR="006F2406"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направлено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="006F2406"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предлагаемое правовое регулирование:</w:t>
      </w:r>
      <w:r w:rsidR="00E24004"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переход на Благодарненский муниципальный округ Ставропольского края «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Об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утверждении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Положения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о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муниципально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>-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частном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партнерстве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в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Благодарненском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районе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Ставропольского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края</w:t>
      </w:r>
      <w:r w:rsidRPr="00250BEC">
        <w:rPr>
          <w:rFonts w:ascii="Times New Roman" w:eastAsia="Times New Roman" w:hAnsi="Times New Roman"/>
          <w:color w:val="000000" w:themeColor="text1"/>
          <w:szCs w:val="28"/>
          <w:lang w:eastAsia="ru-RU"/>
        </w:rPr>
        <w:t>»</w:t>
      </w:r>
    </w:p>
    <w:p w:rsidR="00092F13" w:rsidRPr="00250BEC" w:rsidRDefault="006F2406" w:rsidP="00C63F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1.5. </w:t>
      </w:r>
      <w:proofErr w:type="gramStart"/>
      <w:r w:rsidRPr="00250BEC">
        <w:rPr>
          <w:rFonts w:ascii="Times New Roman" w:eastAsia="Times New Roman" w:hAnsi="Times New Roman"/>
          <w:szCs w:val="28"/>
          <w:lang w:eastAsia="ru-RU"/>
        </w:rPr>
        <w:t>Краткое описание целей предлагаемого правового регулирования:</w:t>
      </w:r>
      <w:r w:rsidRPr="00250BEC">
        <w:rPr>
          <w:rFonts w:ascii="Times New Roman" w:hAnsi="Times New Roman"/>
          <w:szCs w:val="28"/>
        </w:rPr>
        <w:t xml:space="preserve"> указанный проект подготавливается с целью исполнения полномочий органов местного самоуправления </w:t>
      </w:r>
      <w:r w:rsidR="00092F13" w:rsidRPr="00250BEC">
        <w:rPr>
          <w:rFonts w:ascii="Times New Roman" w:hAnsi="Times New Roman"/>
          <w:color w:val="000000" w:themeColor="text1"/>
          <w:szCs w:val="28"/>
        </w:rPr>
        <w:t>на</w:t>
      </w:r>
      <w:r w:rsidRPr="00250BEC">
        <w:rPr>
          <w:rFonts w:ascii="Times New Roman" w:hAnsi="Times New Roman"/>
          <w:color w:val="000000" w:themeColor="text1"/>
          <w:szCs w:val="28"/>
        </w:rPr>
        <w:t xml:space="preserve"> </w:t>
      </w:r>
      <w:r w:rsidR="00092F13" w:rsidRPr="00250BEC">
        <w:rPr>
          <w:rFonts w:ascii="Times New Roman" w:hAnsi="Times New Roman"/>
          <w:color w:val="000000" w:themeColor="text1"/>
          <w:szCs w:val="28"/>
        </w:rPr>
        <w:t>взаимовыгодное сотрудничество между Благодарненским муниципальным округом (от имени которого выступает администрация Благодарненского муниципального округа (далее – администрация) и хозяйствующими субъектами, осуществляющими деятельность на территории Благодарненского района Ставропольского края в соответствии с законодательством Российской Федерации, Ставропольского края, нормативными правовыми актами Благодарненского муниципального округа с целью</w:t>
      </w:r>
      <w:proofErr w:type="gramEnd"/>
      <w:r w:rsidR="00092F13" w:rsidRPr="00250BEC">
        <w:rPr>
          <w:rFonts w:ascii="Times New Roman" w:hAnsi="Times New Roman"/>
          <w:color w:val="000000" w:themeColor="text1"/>
          <w:szCs w:val="28"/>
        </w:rPr>
        <w:t xml:space="preserve"> реализации общественно значимых программ и проектов в социально-экономической сфере на территории Благодарненского района, направленных на создание, реконструкцию и (или) эксплуатацию общественно значимых объектов на территории Благодарненского района, развитие инвестиционного, инновационного, инфраструктурного потенциала Благодарненского района.</w:t>
      </w:r>
    </w:p>
    <w:p w:rsidR="00C702FB" w:rsidRDefault="006F2406" w:rsidP="00C702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>1.6. Краткое описание содержания предлагаемого правового регулирования: п</w:t>
      </w:r>
      <w:r w:rsidRPr="00250BEC">
        <w:rPr>
          <w:rFonts w:ascii="Times New Roman" w:hAnsi="Times New Roman"/>
          <w:szCs w:val="28"/>
        </w:rPr>
        <w:t xml:space="preserve">роект предусматривает </w:t>
      </w:r>
      <w:r w:rsidR="00C702FB" w:rsidRPr="00250BEC">
        <w:rPr>
          <w:rFonts w:ascii="Times New Roman" w:hAnsi="Times New Roman"/>
          <w:szCs w:val="28"/>
        </w:rPr>
        <w:t>Положение о муниципально-</w:t>
      </w:r>
      <w:r w:rsidR="00C702FB" w:rsidRPr="00C702FB">
        <w:rPr>
          <w:rFonts w:ascii="Times New Roman" w:hAnsi="Times New Roman"/>
          <w:szCs w:val="28"/>
        </w:rPr>
        <w:t xml:space="preserve">частном партнерстве в Благодарненском районе Ставропольского края определяет правовые и организационные основы правового регулирования, </w:t>
      </w:r>
      <w:r w:rsidR="00C702FB" w:rsidRPr="00C702FB">
        <w:rPr>
          <w:rFonts w:ascii="Times New Roman" w:hAnsi="Times New Roman"/>
          <w:szCs w:val="28"/>
        </w:rPr>
        <w:lastRenderedPageBreak/>
        <w:t>формы и условия участия Благодарненского муниципального округа Ставропольского края в муниципально-частном партнерстве</w:t>
      </w:r>
    </w:p>
    <w:p w:rsidR="006F2406" w:rsidRPr="00EF570A" w:rsidRDefault="00C702FB" w:rsidP="00C702F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1.7. Срок, в течение которого принимались предложения в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связи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размещением уведомления о подготовке проекта правового акта:</w:t>
      </w:r>
    </w:p>
    <w:p w:rsidR="006F2406" w:rsidRPr="00EF570A" w:rsidRDefault="00C702FB" w:rsidP="006F240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начало: «</w:t>
      </w:r>
      <w:r w:rsidR="00A764B5">
        <w:rPr>
          <w:rFonts w:ascii="Times New Roman" w:eastAsia="Times New Roman" w:hAnsi="Times New Roman"/>
          <w:szCs w:val="28"/>
          <w:lang w:eastAsia="ru-RU"/>
        </w:rPr>
        <w:t>07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» </w:t>
      </w:r>
      <w:r w:rsidR="00222FBA">
        <w:rPr>
          <w:rFonts w:ascii="Times New Roman" w:eastAsia="Times New Roman" w:hAnsi="Times New Roman"/>
          <w:szCs w:val="28"/>
          <w:lang w:eastAsia="ru-RU"/>
        </w:rPr>
        <w:t>ноября 2023 года; окончание: «</w:t>
      </w:r>
      <w:r w:rsidR="00A764B5">
        <w:rPr>
          <w:rFonts w:ascii="Times New Roman" w:eastAsia="Times New Roman" w:hAnsi="Times New Roman"/>
          <w:szCs w:val="28"/>
          <w:lang w:eastAsia="ru-RU"/>
        </w:rPr>
        <w:t>21</w:t>
      </w:r>
      <w:r>
        <w:rPr>
          <w:rFonts w:ascii="Times New Roman" w:eastAsia="Times New Roman" w:hAnsi="Times New Roman"/>
          <w:szCs w:val="28"/>
          <w:lang w:eastAsia="ru-RU"/>
        </w:rPr>
        <w:t xml:space="preserve">» </w:t>
      </w:r>
      <w:r w:rsidR="00A764B5">
        <w:rPr>
          <w:rFonts w:ascii="Times New Roman" w:eastAsia="Times New Roman" w:hAnsi="Times New Roman"/>
          <w:szCs w:val="28"/>
          <w:lang w:eastAsia="ru-RU"/>
        </w:rPr>
        <w:t>ноября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2023 года</w:t>
      </w:r>
    </w:p>
    <w:p w:rsidR="00E24004" w:rsidRDefault="00C702FB" w:rsidP="00C702F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1.8. Количество замечаний и предложений, полученных в связи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размещением уведомления о подгот</w:t>
      </w:r>
      <w:r w:rsidR="00C63FC5">
        <w:rPr>
          <w:rFonts w:ascii="Times New Roman" w:eastAsia="Times New Roman" w:hAnsi="Times New Roman"/>
          <w:szCs w:val="28"/>
          <w:lang w:eastAsia="ru-RU"/>
        </w:rPr>
        <w:t>овке проекта правового акта:</w:t>
      </w:r>
      <w:r w:rsidR="00E24004">
        <w:rPr>
          <w:rFonts w:ascii="Times New Roman" w:eastAsia="Times New Roman" w:hAnsi="Times New Roman"/>
          <w:szCs w:val="28"/>
          <w:lang w:eastAsia="ru-RU"/>
        </w:rPr>
        <w:t xml:space="preserve"> 0, из них учтено: полностью: 0, учтено частично: 0.</w:t>
      </w:r>
    </w:p>
    <w:p w:rsidR="006F2406" w:rsidRPr="00250BEC" w:rsidRDefault="006F2406" w:rsidP="00E2400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1.9. Полный электронный адрес размещения сводки поступивших предложений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702FB">
        <w:rPr>
          <w:rFonts w:ascii="Times New Roman" w:eastAsia="Times New Roman" w:hAnsi="Times New Roman"/>
          <w:szCs w:val="28"/>
          <w:lang w:eastAsia="ru-RU"/>
        </w:rPr>
        <w:t xml:space="preserve">в связи с размещением уведомления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о подготовке проекта 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правового акта: </w:t>
      </w:r>
    </w:p>
    <w:p w:rsidR="00E24004" w:rsidRPr="00250BEC" w:rsidRDefault="00F14B7C" w:rsidP="00E2400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hyperlink r:id="rId5" w:history="1">
        <w:r w:rsidR="00E24004" w:rsidRPr="00250BEC">
          <w:rPr>
            <w:rStyle w:val="a3"/>
            <w:rFonts w:ascii="Times New Roman" w:eastAsia="Times New Roman" w:hAnsi="Times New Roman"/>
            <w:szCs w:val="28"/>
            <w:lang w:eastAsia="ru-RU"/>
          </w:rPr>
          <w:t>https://www.abgosk.ru/city/economica/Ocenka_vozdeistvija/otchety/otchety.php</w:t>
        </w:r>
      </w:hyperlink>
    </w:p>
    <w:p w:rsidR="006F2406" w:rsidRPr="00250BEC" w:rsidRDefault="00C702F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1.10.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>Контактная информация исполнителя разработчика проекта правового акта:</w:t>
      </w:r>
    </w:p>
    <w:p w:rsidR="006F2406" w:rsidRPr="00250BEC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Ф.И.О.: 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>Арзамас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>Марина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>Николаевна</w:t>
      </w:r>
    </w:p>
    <w:p w:rsidR="006F2406" w:rsidRPr="00250BEC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Должность: 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>начальник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 отдела экономического развития администрации Благодарненского 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>муниципального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 округа Ставропольского края.</w:t>
      </w:r>
    </w:p>
    <w:p w:rsidR="006F2406" w:rsidRPr="00250BEC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u w:val="single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Телефон: 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8/86549/21530 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адрес электронной почты: </w:t>
      </w:r>
      <w:proofErr w:type="spellStart"/>
      <w:r w:rsidR="00C702FB" w:rsidRPr="00250BEC">
        <w:rPr>
          <w:rFonts w:ascii="Times New Roman" w:eastAsia="Times New Roman" w:hAnsi="Times New Roman"/>
          <w:szCs w:val="28"/>
          <w:u w:val="single"/>
          <w:lang w:val="en-US" w:eastAsia="ru-RU"/>
        </w:rPr>
        <w:t>arzamasmarina</w:t>
      </w:r>
      <w:proofErr w:type="spellEnd"/>
      <w:r w:rsidR="00C702FB" w:rsidRPr="00250BEC">
        <w:rPr>
          <w:rFonts w:ascii="Times New Roman" w:eastAsia="Times New Roman" w:hAnsi="Times New Roman"/>
          <w:szCs w:val="28"/>
          <w:u w:val="single"/>
          <w:lang w:eastAsia="ru-RU"/>
        </w:rPr>
        <w:t>@</w:t>
      </w:r>
      <w:proofErr w:type="spellStart"/>
      <w:r w:rsidR="00C702FB" w:rsidRPr="00250BEC">
        <w:rPr>
          <w:rFonts w:ascii="Times New Roman" w:eastAsia="Times New Roman" w:hAnsi="Times New Roman"/>
          <w:szCs w:val="28"/>
          <w:u w:val="single"/>
          <w:lang w:val="en-US" w:eastAsia="ru-RU"/>
        </w:rPr>
        <w:t>yandex</w:t>
      </w:r>
      <w:proofErr w:type="spellEnd"/>
      <w:r w:rsidR="00C702FB" w:rsidRPr="00250BEC">
        <w:rPr>
          <w:rFonts w:ascii="Times New Roman" w:eastAsia="Times New Roman" w:hAnsi="Times New Roman"/>
          <w:szCs w:val="28"/>
          <w:u w:val="single"/>
          <w:lang w:eastAsia="ru-RU"/>
        </w:rPr>
        <w:t>.</w:t>
      </w:r>
      <w:proofErr w:type="spellStart"/>
      <w:r w:rsidR="00C702FB" w:rsidRPr="00250BEC">
        <w:rPr>
          <w:rFonts w:ascii="Times New Roman" w:eastAsia="Times New Roman" w:hAnsi="Times New Roman"/>
          <w:szCs w:val="28"/>
          <w:u w:val="single"/>
          <w:lang w:val="en-US" w:eastAsia="ru-RU"/>
        </w:rPr>
        <w:t>ru</w:t>
      </w:r>
      <w:proofErr w:type="spellEnd"/>
    </w:p>
    <w:p w:rsidR="006F2406" w:rsidRPr="00250BEC" w:rsidRDefault="00C702F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 Описание проблемы, на решение которой направлено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>предлагаемое правовое регулирование:</w:t>
      </w:r>
    </w:p>
    <w:p w:rsidR="00A764B5" w:rsidRDefault="006F2406" w:rsidP="00A76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B5">
        <w:rPr>
          <w:rFonts w:ascii="Times New Roman" w:eastAsia="Times New Roman" w:hAnsi="Times New Roman"/>
          <w:sz w:val="28"/>
          <w:szCs w:val="28"/>
        </w:rPr>
        <w:t>2.1. Формулировка проблемы:</w:t>
      </w:r>
      <w:r w:rsidRPr="00250BEC">
        <w:rPr>
          <w:rFonts w:ascii="Times New Roman" w:eastAsia="Times New Roman" w:hAnsi="Times New Roman"/>
          <w:szCs w:val="28"/>
        </w:rPr>
        <w:t xml:space="preserve"> </w:t>
      </w:r>
      <w:r w:rsidR="00A764B5" w:rsidRPr="00A44ACC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Ставропольского края от 26 мая 2023 года № 42-кз «О наделении </w:t>
      </w:r>
      <w:proofErr w:type="spellStart"/>
      <w:r w:rsidR="00A764B5" w:rsidRPr="00A44ACC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A764B5" w:rsidRPr="00A44AC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статусом муниципального округа» </w:t>
      </w:r>
      <w:proofErr w:type="spellStart"/>
      <w:r w:rsidR="00A764B5" w:rsidRPr="00A44AC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764B5" w:rsidRPr="00A44ACC">
        <w:rPr>
          <w:rFonts w:ascii="Times New Roman" w:hAnsi="Times New Roman" w:cs="Times New Roman"/>
          <w:sz w:val="28"/>
          <w:szCs w:val="28"/>
        </w:rPr>
        <w:t xml:space="preserve"> городской округ Ставропольского края наделен статусом муниципального округа. </w:t>
      </w:r>
    </w:p>
    <w:p w:rsidR="006F2406" w:rsidRPr="00250BEC" w:rsidRDefault="00C702FB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2.2. Информация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 xml:space="preserve">о возникновении, выявлении проблемы и мерах, принятых ранее для ее решения, достигнутых результатах и затраченных ресурсах: 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E24004" w:rsidRPr="00250BEC" w:rsidRDefault="00C702FB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2.3. Социальные группы, заинтересованные в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 xml:space="preserve">устранении проблемы, их количественная оценка: </w:t>
      </w:r>
      <w:r w:rsidR="00E24004" w:rsidRPr="00250BEC">
        <w:rPr>
          <w:rFonts w:ascii="Times New Roman" w:hAnsi="Times New Roman"/>
        </w:rPr>
        <w:t>субъекты малого и среднего предпринимательства, осуществляющие хозяйственную деятельность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F2406" w:rsidRPr="00250BEC" w:rsidRDefault="006F2406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2.4. Характеристика негативных эффектов, возникающих в связи с наличием проблемы, их количественная оценка: 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E24004" w:rsidRPr="00250BEC" w:rsidRDefault="006F2406" w:rsidP="00E2400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2.5. 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 xml:space="preserve">Причины возникновения </w:t>
      </w:r>
      <w:r w:rsidRPr="00250BEC">
        <w:rPr>
          <w:rFonts w:ascii="Times New Roman" w:eastAsia="Times New Roman" w:hAnsi="Times New Roman"/>
          <w:szCs w:val="28"/>
          <w:lang w:eastAsia="ru-RU"/>
        </w:rPr>
        <w:t>проблем</w:t>
      </w:r>
      <w:r w:rsidR="00C702FB" w:rsidRPr="00250BEC">
        <w:rPr>
          <w:rFonts w:ascii="Times New Roman" w:eastAsia="Times New Roman" w:hAnsi="Times New Roman"/>
          <w:szCs w:val="28"/>
          <w:lang w:eastAsia="ru-RU"/>
        </w:rPr>
        <w:t>ы и факторы, поддерживающие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 ее</w:t>
      </w:r>
      <w:r w:rsidRPr="00250B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существование: </w:t>
      </w:r>
      <w:r w:rsidR="00E24004" w:rsidRPr="00250BEC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3731EB" w:rsidRPr="00250BEC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2.6. Причины невозможности решения проблемы участниками соответствующих отношений самостоятельно: </w:t>
      </w:r>
      <w:r w:rsidR="003731EB" w:rsidRPr="00250BEC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6F2406" w:rsidRPr="00250BEC" w:rsidRDefault="00B73837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2.7. Опыт решения </w:t>
      </w:r>
      <w:proofErr w:type="gramStart"/>
      <w:r w:rsidRPr="00250BEC">
        <w:rPr>
          <w:rFonts w:ascii="Times New Roman" w:eastAsia="Times New Roman" w:hAnsi="Times New Roman"/>
          <w:szCs w:val="28"/>
          <w:lang w:eastAsia="ru-RU"/>
        </w:rPr>
        <w:t xml:space="preserve">аналогичных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>проблем</w:t>
      </w:r>
      <w:proofErr w:type="gramEnd"/>
      <w:r w:rsidR="006F2406" w:rsidRPr="00250BEC">
        <w:rPr>
          <w:rFonts w:ascii="Times New Roman" w:eastAsia="Times New Roman" w:hAnsi="Times New Roman"/>
          <w:szCs w:val="28"/>
          <w:lang w:eastAsia="ru-RU"/>
        </w:rPr>
        <w:t xml:space="preserve"> в других субъектах Российской Федерации: </w:t>
      </w:r>
      <w:r w:rsidR="003731EB" w:rsidRPr="00250BEC">
        <w:rPr>
          <w:rFonts w:ascii="Times New Roman" w:eastAsia="Times New Roman" w:hAnsi="Times New Roman"/>
          <w:szCs w:val="28"/>
          <w:lang w:eastAsia="ru-RU"/>
        </w:rPr>
        <w:t>принятие аналогичных нормативных правовых актов муниципальных районов (городских округов)</w:t>
      </w:r>
    </w:p>
    <w:p w:rsidR="003731EB" w:rsidRPr="006B123F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2.8. Источники данных: </w:t>
      </w:r>
      <w:r w:rsidR="003731EB" w:rsidRPr="00250BEC">
        <w:rPr>
          <w:rFonts w:ascii="Times New Roman" w:eastAsia="Times New Roman" w:hAnsi="Times New Roman"/>
          <w:szCs w:val="28"/>
          <w:lang w:eastAsia="ru-RU"/>
        </w:rPr>
        <w:t>официальные сайты органов местного</w:t>
      </w:r>
      <w:r w:rsidR="003731EB">
        <w:rPr>
          <w:rFonts w:ascii="Times New Roman" w:eastAsia="Times New Roman" w:hAnsi="Times New Roman"/>
          <w:szCs w:val="28"/>
          <w:lang w:eastAsia="ru-RU"/>
        </w:rPr>
        <w:t xml:space="preserve"> самоуправления муниципальных районов (городских округов), справочная правовая система «Консультант-Плюс».</w:t>
      </w:r>
    </w:p>
    <w:p w:rsidR="006F2406" w:rsidRPr="006B123F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lastRenderedPageBreak/>
        <w:t>2.9. Иная информация о проблеме: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731EB">
        <w:rPr>
          <w:rFonts w:ascii="Times New Roman" w:eastAsia="Times New Roman" w:hAnsi="Times New Roman"/>
          <w:szCs w:val="28"/>
          <w:lang w:eastAsia="ru-RU"/>
        </w:rPr>
        <w:t xml:space="preserve">отсутствует. </w:t>
      </w:r>
    </w:p>
    <w:p w:rsidR="006F2406" w:rsidRDefault="00B73837" w:rsidP="00B7383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 Определение целей предлагаемого правового регулирования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индикаторов для оценки их достижения</w:t>
      </w:r>
      <w:bookmarkStart w:id="0" w:name="P286"/>
      <w:bookmarkEnd w:id="0"/>
    </w:p>
    <w:p w:rsidR="006F2406" w:rsidRDefault="006F2406" w:rsidP="006F240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F2406" w:rsidRPr="005E7733" w:rsidTr="009E1FF4">
        <w:tc>
          <w:tcPr>
            <w:tcW w:w="3190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6F2406" w:rsidRPr="005E7733" w:rsidTr="009E1FF4">
        <w:tc>
          <w:tcPr>
            <w:tcW w:w="3190" w:type="dxa"/>
            <w:shd w:val="clear" w:color="auto" w:fill="auto"/>
          </w:tcPr>
          <w:p w:rsidR="006F2406" w:rsidRPr="005E7733" w:rsidRDefault="00B73837" w:rsidP="00B7383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взаимовыгодное сотрудничество между Благодарненским </w:t>
            </w:r>
            <w:r w:rsidRPr="00B73837">
              <w:rPr>
                <w:rFonts w:ascii="Times New Roman" w:hAnsi="Times New Roman"/>
                <w:szCs w:val="28"/>
              </w:rPr>
              <w:t>муниципальным</w:t>
            </w:r>
            <w:r>
              <w:rPr>
                <w:rFonts w:ascii="Times New Roman" w:hAnsi="Times New Roman"/>
                <w:szCs w:val="28"/>
              </w:rPr>
              <w:t xml:space="preserve"> округом и хозяйствующими субъектами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3731EB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 момента вступления нормативного правового порядка в силу</w:t>
            </w:r>
          </w:p>
        </w:tc>
        <w:tc>
          <w:tcPr>
            <w:tcW w:w="3190" w:type="dxa"/>
            <w:shd w:val="clear" w:color="auto" w:fill="auto"/>
          </w:tcPr>
          <w:p w:rsidR="006F2406" w:rsidRPr="005E7733" w:rsidRDefault="003731EB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не требуется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B73837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3.2. </w:t>
      </w:r>
      <w:proofErr w:type="gramStart"/>
      <w:r w:rsidRPr="00EF570A">
        <w:rPr>
          <w:rFonts w:ascii="Times New Roman" w:eastAsia="Times New Roman" w:hAnsi="Times New Roman"/>
          <w:szCs w:val="28"/>
          <w:lang w:eastAsia="ru-RU"/>
        </w:rPr>
        <w:t>Действующие нормативные правовые акты, поручения, другие решения,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>
        <w:rPr>
          <w:rFonts w:ascii="Times New Roman" w:eastAsia="Times New Roman" w:hAnsi="Times New Roman"/>
          <w:szCs w:val="28"/>
          <w:lang w:eastAsia="ru-RU"/>
        </w:rPr>
        <w:t xml:space="preserve">из которых вытекает необходимость разработки предлагаемого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 в данной области, которые определяют необходимость постановки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указанных целей:</w:t>
      </w:r>
      <w:r w:rsidR="00B73837" w:rsidRPr="00B73837">
        <w:rPr>
          <w:rFonts w:hint="eastAsia"/>
        </w:rPr>
        <w:t xml:space="preserve"> </w:t>
      </w:r>
      <w:r w:rsidR="00B73837">
        <w:rPr>
          <w:rFonts w:ascii="Times New Roman" w:eastAsia="Times New Roman" w:hAnsi="Times New Roman"/>
          <w:szCs w:val="28"/>
          <w:lang w:eastAsia="ru-RU"/>
        </w:rPr>
        <w:t>в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соответствии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с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Бюджетным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кодексом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Российской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Федерации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федеральными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законами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25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февраля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1999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39-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ФЗ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Об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инвестиционной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деятельности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Российской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Федерации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осуществляемой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форме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капитальных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вложений»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06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октября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2003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131-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ФЗ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Об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общих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принципах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организации</w:t>
      </w:r>
      <w:proofErr w:type="gramEnd"/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местного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самоуправления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Российской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Федерации»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21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июля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2005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115-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ФЗ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концессионных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соглашениях»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26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июля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2006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135-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ФЗ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защите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конкуренции»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Уставом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Благодарненского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муниципального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округа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="00B73837" w:rsidRPr="00B7383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73837" w:rsidRPr="00B73837">
        <w:rPr>
          <w:rFonts w:ascii="Times New Roman" w:eastAsia="Times New Roman" w:hAnsi="Times New Roman" w:hint="eastAsia"/>
          <w:szCs w:val="28"/>
          <w:lang w:eastAsia="ru-RU"/>
        </w:rPr>
        <w:t>края</w:t>
      </w:r>
      <w:r w:rsidR="00B73837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Pr="003731EB" w:rsidRDefault="006F2406" w:rsidP="003731E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3731EB">
        <w:rPr>
          <w:rFonts w:ascii="Times New Roman" w:eastAsia="Times New Roman" w:hAnsi="Times New Roman"/>
          <w:szCs w:val="28"/>
          <w:lang w:eastAsia="ru-RU"/>
        </w:rPr>
        <w:t>3.3.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819"/>
        <w:gridCol w:w="2219"/>
        <w:gridCol w:w="2219"/>
      </w:tblGrid>
      <w:tr w:rsidR="006F2406" w:rsidRPr="005E7733" w:rsidTr="00DA66B3">
        <w:tc>
          <w:tcPr>
            <w:tcW w:w="2288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2831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единица измерения индикаторов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целевые значения индикаторов по годам</w:t>
            </w:r>
          </w:p>
        </w:tc>
      </w:tr>
      <w:tr w:rsidR="006F2406" w:rsidRPr="005E7733" w:rsidTr="00DA66B3">
        <w:tc>
          <w:tcPr>
            <w:tcW w:w="2288" w:type="dxa"/>
            <w:shd w:val="clear" w:color="auto" w:fill="auto"/>
          </w:tcPr>
          <w:p w:rsidR="006F2406" w:rsidRPr="005E7733" w:rsidRDefault="00B73837" w:rsidP="00E113A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взаимовыгодное сотрудничество между Благодарненским </w:t>
            </w:r>
            <w:r w:rsidRPr="00B73837">
              <w:rPr>
                <w:rFonts w:ascii="Times New Roman" w:hAnsi="Times New Roman"/>
                <w:szCs w:val="28"/>
              </w:rPr>
              <w:t>муниципальным</w:t>
            </w:r>
            <w:r>
              <w:rPr>
                <w:rFonts w:ascii="Times New Roman" w:hAnsi="Times New Roman"/>
                <w:szCs w:val="28"/>
              </w:rPr>
              <w:t xml:space="preserve"> округом и хозяйствующими субъектами</w:t>
            </w:r>
          </w:p>
        </w:tc>
        <w:tc>
          <w:tcPr>
            <w:tcW w:w="2831" w:type="dxa"/>
            <w:shd w:val="clear" w:color="auto" w:fill="auto"/>
          </w:tcPr>
          <w:p w:rsidR="006F2406" w:rsidRPr="005E7733" w:rsidRDefault="00903C5A" w:rsidP="00903C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отсутствует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903C5A" w:rsidP="00B738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</w:p>
        </w:tc>
        <w:tc>
          <w:tcPr>
            <w:tcW w:w="2226" w:type="dxa"/>
            <w:shd w:val="clear" w:color="auto" w:fill="auto"/>
          </w:tcPr>
          <w:p w:rsidR="006F2406" w:rsidRPr="005E7733" w:rsidRDefault="00DA66B3" w:rsidP="00B738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F2406" w:rsidRPr="00250BEC" w:rsidRDefault="006F2406" w:rsidP="00B7383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 xml:space="preserve">3.4. </w:t>
      </w:r>
      <w:r w:rsidR="00B73837" w:rsidRPr="00250BEC">
        <w:rPr>
          <w:rFonts w:ascii="Times New Roman" w:eastAsia="Times New Roman" w:hAnsi="Times New Roman"/>
          <w:szCs w:val="28"/>
          <w:lang w:eastAsia="ru-RU"/>
        </w:rPr>
        <w:t xml:space="preserve">Методы расчета индикаторов достижения целей </w:t>
      </w:r>
      <w:r w:rsidRPr="00250BEC">
        <w:rPr>
          <w:rFonts w:ascii="Times New Roman" w:eastAsia="Times New Roman" w:hAnsi="Times New Roman"/>
          <w:szCs w:val="28"/>
          <w:lang w:eastAsia="ru-RU"/>
        </w:rPr>
        <w:t>предлагаемого</w:t>
      </w:r>
      <w:r w:rsidR="00B73837" w:rsidRPr="00250BE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правового регулирования, источники информации для расчетов: </w:t>
      </w:r>
      <w:r w:rsidR="002176AE" w:rsidRPr="00250BEC">
        <w:rPr>
          <w:rFonts w:ascii="Times New Roman" w:eastAsia="Times New Roman" w:hAnsi="Times New Roman"/>
          <w:szCs w:val="28"/>
          <w:lang w:eastAsia="ru-RU"/>
        </w:rPr>
        <w:lastRenderedPageBreak/>
        <w:t>отсутствуют</w:t>
      </w:r>
      <w:r w:rsidR="00DA66B3" w:rsidRPr="00250BEC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Pr="00250BEC" w:rsidRDefault="00B73837" w:rsidP="00B7383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50BEC">
        <w:rPr>
          <w:rFonts w:ascii="Times New Roman" w:eastAsia="Times New Roman" w:hAnsi="Times New Roman"/>
          <w:szCs w:val="28"/>
          <w:lang w:eastAsia="ru-RU"/>
        </w:rPr>
        <w:t>3.5. Оценка затрат на проведение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 xml:space="preserve"> мониторинга достижения целей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250BEC">
        <w:rPr>
          <w:rFonts w:ascii="Times New Roman" w:eastAsia="Times New Roman" w:hAnsi="Times New Roman"/>
          <w:szCs w:val="28"/>
          <w:lang w:eastAsia="ru-RU"/>
        </w:rPr>
        <w:t xml:space="preserve">предлагаемого правового регулирования: </w:t>
      </w:r>
      <w:r w:rsidR="002176AE" w:rsidRPr="00250BEC">
        <w:rPr>
          <w:rFonts w:ascii="Times New Roman" w:eastAsia="Times New Roman" w:hAnsi="Times New Roman"/>
          <w:szCs w:val="28"/>
          <w:lang w:eastAsia="ru-RU"/>
        </w:rPr>
        <w:t>не требуется.</w:t>
      </w:r>
    </w:p>
    <w:p w:rsidR="006F2406" w:rsidRPr="00250BEC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" w:name="P339"/>
      <w:bookmarkEnd w:id="1"/>
      <w:r w:rsidRPr="00250BEC">
        <w:rPr>
          <w:rFonts w:ascii="Times New Roman" w:eastAsia="Times New Roman" w:hAnsi="Times New Roman"/>
          <w:szCs w:val="28"/>
          <w:lang w:eastAsia="ru-RU"/>
        </w:rPr>
        <w:t xml:space="preserve">4. </w:t>
      </w:r>
      <w:r w:rsidR="00B73837" w:rsidRPr="00250BEC">
        <w:rPr>
          <w:rFonts w:ascii="Times New Roman" w:eastAsia="Times New Roman" w:hAnsi="Times New Roman"/>
          <w:szCs w:val="28"/>
          <w:lang w:eastAsia="ru-RU"/>
        </w:rPr>
        <w:t>Качественная характеристика и оценка численности</w:t>
      </w:r>
      <w:r w:rsidRPr="00250BEC">
        <w:rPr>
          <w:rFonts w:ascii="Times New Roman" w:eastAsia="Times New Roman" w:hAnsi="Times New Roman"/>
          <w:szCs w:val="28"/>
          <w:lang w:eastAsia="ru-RU"/>
        </w:rPr>
        <w:t xml:space="preserve"> потенциальных адресатов предлагаемого правового регулирования (их групп)</w:t>
      </w:r>
    </w:p>
    <w:p w:rsidR="009F0C2B" w:rsidRPr="009F0C2B" w:rsidRDefault="009F0C2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091"/>
      </w:tblGrid>
      <w:tr w:rsidR="006F2406" w:rsidRPr="00B60CAF" w:rsidTr="009E1FF4">
        <w:tc>
          <w:tcPr>
            <w:tcW w:w="5778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01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участников группы</w:t>
            </w:r>
          </w:p>
        </w:tc>
        <w:tc>
          <w:tcPr>
            <w:tcW w:w="2091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источники данных</w:t>
            </w:r>
          </w:p>
        </w:tc>
      </w:tr>
      <w:tr w:rsidR="006F2406" w:rsidRPr="00B60CAF" w:rsidTr="009E1FF4">
        <w:tc>
          <w:tcPr>
            <w:tcW w:w="5778" w:type="dxa"/>
            <w:shd w:val="clear" w:color="auto" w:fill="auto"/>
          </w:tcPr>
          <w:p w:rsidR="006F2406" w:rsidRPr="00B60CAF" w:rsidRDefault="002176AE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субъект</w:t>
            </w:r>
            <w:r w:rsidR="00E113A5" w:rsidRPr="00B60CAF">
              <w:rPr>
                <w:rFonts w:ascii="Times New Roman" w:eastAsia="Times New Roman" w:hAnsi="Times New Roman"/>
                <w:szCs w:val="28"/>
                <w:lang w:eastAsia="ru-RU"/>
              </w:rPr>
              <w:t>ы</w:t>
            </w: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B60CAF">
              <w:rPr>
                <w:rFonts w:ascii="Times New Roman" w:hAnsi="Times New Roman"/>
                <w:szCs w:val="28"/>
              </w:rPr>
              <w:t>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6F2406" w:rsidRPr="00B60CAF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отсутствует</w:t>
            </w:r>
          </w:p>
        </w:tc>
        <w:tc>
          <w:tcPr>
            <w:tcW w:w="2091" w:type="dxa"/>
            <w:shd w:val="clear" w:color="auto" w:fill="auto"/>
          </w:tcPr>
          <w:p w:rsidR="006F2406" w:rsidRPr="00B60CAF" w:rsidRDefault="00250BEC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отсутствует</w:t>
            </w:r>
          </w:p>
        </w:tc>
      </w:tr>
    </w:tbl>
    <w:p w:rsidR="006F2406" w:rsidRPr="00B60CAF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F2406" w:rsidRPr="00B60CAF" w:rsidRDefault="006F2406" w:rsidP="006F2406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  <w:bookmarkStart w:id="2" w:name="P355"/>
      <w:bookmarkEnd w:id="2"/>
      <w:r w:rsidRPr="00B60CAF">
        <w:rPr>
          <w:rFonts w:ascii="Times New Roman" w:eastAsia="Times New Roman" w:hAnsi="Times New Roman"/>
          <w:szCs w:val="28"/>
          <w:lang w:eastAsia="ru-RU"/>
        </w:rPr>
        <w:t>5. Изменение функций (полномочий, обязанностей, прав) отделов, органов администрации, а также порядка их реализации в связи с введением предлагаемого правового регулирования:</w:t>
      </w:r>
    </w:p>
    <w:p w:rsidR="006F2406" w:rsidRPr="00B60CAF" w:rsidRDefault="006F2406" w:rsidP="006F2406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268"/>
        <w:gridCol w:w="2139"/>
        <w:gridCol w:w="1405"/>
      </w:tblGrid>
      <w:tr w:rsidR="006F2406" w:rsidRPr="009F0C2B" w:rsidTr="00B60CAF">
        <w:tc>
          <w:tcPr>
            <w:tcW w:w="2518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1276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2268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предполагаемый порядок реализации</w:t>
            </w:r>
          </w:p>
        </w:tc>
        <w:tc>
          <w:tcPr>
            <w:tcW w:w="2139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оценка изменения трудовых затрат (чел./час</w:t>
            </w:r>
            <w:proofErr w:type="gramStart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proofErr w:type="gramEnd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gramStart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proofErr w:type="gramEnd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год), изменения численности сотрудников (чел.)</w:t>
            </w:r>
          </w:p>
        </w:tc>
        <w:tc>
          <w:tcPr>
            <w:tcW w:w="1405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оценка изменения потребностей в других ресурсах</w:t>
            </w:r>
          </w:p>
        </w:tc>
      </w:tr>
      <w:tr w:rsidR="006F2406" w:rsidRPr="009F0C2B" w:rsidTr="00B60CAF">
        <w:tc>
          <w:tcPr>
            <w:tcW w:w="9606" w:type="dxa"/>
            <w:gridSpan w:val="5"/>
            <w:shd w:val="clear" w:color="auto" w:fill="auto"/>
          </w:tcPr>
          <w:p w:rsidR="006F2406" w:rsidRPr="00B60CAF" w:rsidRDefault="002176AE" w:rsidP="009F0C2B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отдел экономического развития администрации Благодарненского </w:t>
            </w:r>
            <w:r w:rsidR="009F0C2B" w:rsidRPr="00B60CAF">
              <w:rPr>
                <w:rFonts w:ascii="Times New Roman" w:eastAsia="Times New Roman" w:hAnsi="Times New Roman"/>
                <w:szCs w:val="28"/>
                <w:lang w:eastAsia="ru-RU"/>
              </w:rPr>
              <w:t>муниципального</w:t>
            </w: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округа Ставропольского края</w:t>
            </w:r>
          </w:p>
        </w:tc>
      </w:tr>
      <w:tr w:rsidR="009F0C2B" w:rsidRPr="009F0C2B" w:rsidTr="00B60CAF">
        <w:tc>
          <w:tcPr>
            <w:tcW w:w="2518" w:type="dxa"/>
            <w:shd w:val="clear" w:color="auto" w:fill="auto"/>
          </w:tcPr>
          <w:p w:rsidR="009F0C2B" w:rsidRPr="00B60CAF" w:rsidRDefault="009F0C2B" w:rsidP="009E5E1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hAnsi="Times New Roman"/>
                <w:szCs w:val="28"/>
              </w:rPr>
              <w:t>взаимовыгодное сотрудничество между Благодарненским муниципальным округом и хозяйствующими субъектами</w:t>
            </w:r>
          </w:p>
        </w:tc>
        <w:tc>
          <w:tcPr>
            <w:tcW w:w="1276" w:type="dxa"/>
            <w:shd w:val="clear" w:color="auto" w:fill="auto"/>
          </w:tcPr>
          <w:p w:rsidR="009F0C2B" w:rsidRPr="00B60CAF" w:rsidRDefault="009F0C2B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новая</w:t>
            </w:r>
          </w:p>
        </w:tc>
        <w:tc>
          <w:tcPr>
            <w:tcW w:w="2268" w:type="dxa"/>
            <w:shd w:val="clear" w:color="auto" w:fill="auto"/>
          </w:tcPr>
          <w:p w:rsidR="009F0C2B" w:rsidRPr="00B60CAF" w:rsidRDefault="009F0C2B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сроки и последовательность действий определяется предпола</w:t>
            </w:r>
            <w:r w:rsidR="00B60CAF">
              <w:rPr>
                <w:rFonts w:ascii="Times New Roman" w:eastAsia="Times New Roman" w:hAnsi="Times New Roman"/>
                <w:szCs w:val="28"/>
                <w:lang w:eastAsia="ru-RU"/>
              </w:rPr>
              <w:t>гаемым правовым регулированием</w:t>
            </w:r>
          </w:p>
        </w:tc>
        <w:tc>
          <w:tcPr>
            <w:tcW w:w="2139" w:type="dxa"/>
            <w:shd w:val="clear" w:color="auto" w:fill="auto"/>
          </w:tcPr>
          <w:p w:rsidR="009F0C2B" w:rsidRPr="00B60CAF" w:rsidRDefault="00903C5A" w:rsidP="00903C5A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отсутствует</w:t>
            </w:r>
          </w:p>
        </w:tc>
        <w:tc>
          <w:tcPr>
            <w:tcW w:w="1405" w:type="dxa"/>
            <w:shd w:val="clear" w:color="auto" w:fill="auto"/>
          </w:tcPr>
          <w:p w:rsidR="009F0C2B" w:rsidRPr="00B60CAF" w:rsidRDefault="00903C5A" w:rsidP="00903C5A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отсутствует</w:t>
            </w:r>
          </w:p>
        </w:tc>
      </w:tr>
    </w:tbl>
    <w:p w:rsidR="006F2406" w:rsidRPr="00B60CAF" w:rsidRDefault="006F2406" w:rsidP="006F2406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</w:p>
    <w:p w:rsidR="006F2406" w:rsidRPr="00B60CAF" w:rsidRDefault="006F2406" w:rsidP="006F2406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  <w:r w:rsidRPr="00B60CAF">
        <w:rPr>
          <w:rFonts w:ascii="Times New Roman" w:eastAsia="Times New Roman" w:hAnsi="Times New Roman"/>
          <w:szCs w:val="28"/>
          <w:lang w:eastAsia="ru-RU"/>
        </w:rPr>
        <w:t>6. Оценка дополнительных расходов (доходов) бюджета городского округа,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2799"/>
      </w:tblGrid>
      <w:tr w:rsidR="006F2406" w:rsidRPr="00B60CAF" w:rsidTr="009E1FF4">
        <w:tc>
          <w:tcPr>
            <w:tcW w:w="3190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Наименование функции (полномочия, обязанности или права) (в соответствии с </w:t>
            </w:r>
            <w:hyperlink w:anchor="P355" w:history="1">
              <w:r w:rsidRPr="00B60CAF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5</w:t>
              </w:r>
            </w:hyperlink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581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виды расходов (возможных поступлений) бюджета городского округа</w:t>
            </w:r>
          </w:p>
        </w:tc>
        <w:tc>
          <w:tcPr>
            <w:tcW w:w="2799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количественная оценка расходов и возможных поступлений, </w:t>
            </w:r>
            <w:proofErr w:type="gramStart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млн</w:t>
            </w:r>
            <w:proofErr w:type="gramEnd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рублей</w:t>
            </w:r>
          </w:p>
        </w:tc>
      </w:tr>
      <w:tr w:rsidR="006F2406" w:rsidRPr="00B60CAF" w:rsidTr="009E1FF4">
        <w:tc>
          <w:tcPr>
            <w:tcW w:w="9570" w:type="dxa"/>
            <w:gridSpan w:val="3"/>
            <w:shd w:val="clear" w:color="auto" w:fill="auto"/>
          </w:tcPr>
          <w:p w:rsidR="006F2406" w:rsidRPr="00B60CAF" w:rsidRDefault="00E113A5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отдел экономического развития администрации Благодарненского городского округа Ставропольского края</w:t>
            </w:r>
          </w:p>
        </w:tc>
      </w:tr>
      <w:tr w:rsidR="00903C5A" w:rsidRPr="005E7733" w:rsidTr="009E1FF4">
        <w:tc>
          <w:tcPr>
            <w:tcW w:w="3190" w:type="dxa"/>
            <w:shd w:val="clear" w:color="auto" w:fill="auto"/>
          </w:tcPr>
          <w:p w:rsidR="00903C5A" w:rsidRPr="00B60CAF" w:rsidRDefault="00903C5A" w:rsidP="0091067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hAnsi="Times New Roman"/>
                <w:szCs w:val="28"/>
              </w:rPr>
              <w:t xml:space="preserve">взаимовыгодное сотрудничество между Благодарненским </w:t>
            </w:r>
            <w:r w:rsidRPr="00B60CAF">
              <w:rPr>
                <w:rFonts w:ascii="Times New Roman" w:hAnsi="Times New Roman"/>
                <w:szCs w:val="28"/>
              </w:rPr>
              <w:lastRenderedPageBreak/>
              <w:t>муниципальным округом и хозяйствующими субъектами</w:t>
            </w:r>
          </w:p>
        </w:tc>
        <w:tc>
          <w:tcPr>
            <w:tcW w:w="3581" w:type="dxa"/>
            <w:shd w:val="clear" w:color="auto" w:fill="auto"/>
          </w:tcPr>
          <w:p w:rsidR="00903C5A" w:rsidRPr="00B60CAF" w:rsidRDefault="00903C5A" w:rsidP="00E113A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единовременные расходы </w:t>
            </w:r>
          </w:p>
        </w:tc>
        <w:tc>
          <w:tcPr>
            <w:tcW w:w="2799" w:type="dxa"/>
            <w:shd w:val="clear" w:color="auto" w:fill="auto"/>
          </w:tcPr>
          <w:p w:rsidR="00903C5A" w:rsidRPr="005E7733" w:rsidRDefault="00903C5A" w:rsidP="009E1FF4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отсутствует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F2406" w:rsidRPr="00B80982" w:rsidRDefault="009F0C2B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6.1. Другие сведения о дополнительных расходах (доходах)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бюджета</w:t>
      </w:r>
      <w:r>
        <w:rPr>
          <w:rFonts w:ascii="Times New Roman" w:eastAsia="Times New Roman" w:hAnsi="Times New Roman"/>
          <w:szCs w:val="28"/>
          <w:lang w:eastAsia="ru-RU"/>
        </w:rPr>
        <w:t xml:space="preserve"> Благодарненского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городского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, возникающих в связи с введением предлагаемого правового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регулирования: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</w:t>
      </w:r>
    </w:p>
    <w:p w:rsidR="006F2406" w:rsidRPr="005F7468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6.2.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6F2406" w:rsidRPr="00B60CAF" w:rsidRDefault="006F2406" w:rsidP="009F0C2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B60CAF">
        <w:rPr>
          <w:rFonts w:ascii="Times New Roman" w:eastAsia="Times New Roman" w:hAnsi="Times New Roman"/>
          <w:szCs w:val="28"/>
          <w:lang w:eastAsia="ru-RU"/>
        </w:rPr>
        <w:t xml:space="preserve">7. Изменение обязанностей </w:t>
      </w:r>
      <w:r w:rsidR="009F0C2B" w:rsidRPr="00B60CAF">
        <w:rPr>
          <w:rFonts w:ascii="Times New Roman" w:eastAsia="Times New Roman" w:hAnsi="Times New Roman"/>
          <w:szCs w:val="28"/>
          <w:lang w:eastAsia="ru-RU"/>
        </w:rPr>
        <w:t xml:space="preserve">(ограничений) потенциальных </w:t>
      </w:r>
      <w:r w:rsidRPr="00B60CAF">
        <w:rPr>
          <w:rFonts w:ascii="Times New Roman" w:eastAsia="Times New Roman" w:hAnsi="Times New Roman"/>
          <w:szCs w:val="28"/>
          <w:lang w:eastAsia="ru-RU"/>
        </w:rPr>
        <w:t>адресатов</w:t>
      </w:r>
      <w:r w:rsidR="009F0C2B" w:rsidRPr="00B60CAF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B60CAF">
        <w:rPr>
          <w:rFonts w:ascii="Times New Roman" w:eastAsia="Times New Roman" w:hAnsi="Times New Roman"/>
          <w:szCs w:val="28"/>
          <w:lang w:eastAsia="ru-RU"/>
        </w:rPr>
        <w:t>предлагаемого правового регулирования и связанные с ними дополнительные расходы (доходы)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103"/>
        <w:gridCol w:w="1984"/>
        <w:gridCol w:w="2127"/>
      </w:tblGrid>
      <w:tr w:rsidR="006F2406" w:rsidRPr="00B60CAF" w:rsidTr="00903C5A">
        <w:tc>
          <w:tcPr>
            <w:tcW w:w="2392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339" w:history="1">
              <w:r w:rsidRPr="00B60CAF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4</w:t>
              </w:r>
            </w:hyperlink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984" w:type="dxa"/>
            <w:shd w:val="clear" w:color="auto" w:fill="auto"/>
          </w:tcPr>
          <w:p w:rsidR="006F2406" w:rsidRPr="00B60CAF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7" w:type="dxa"/>
            <w:shd w:val="clear" w:color="auto" w:fill="auto"/>
          </w:tcPr>
          <w:p w:rsidR="006F2406" w:rsidRPr="00B60CAF" w:rsidRDefault="006F2406" w:rsidP="00903C5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количественная оценка, </w:t>
            </w:r>
            <w:proofErr w:type="gramStart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млн</w:t>
            </w:r>
            <w:proofErr w:type="gramEnd"/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рублей</w:t>
            </w:r>
          </w:p>
        </w:tc>
      </w:tr>
      <w:tr w:rsidR="00B60CAF" w:rsidRPr="005E7733" w:rsidTr="00903C5A">
        <w:tc>
          <w:tcPr>
            <w:tcW w:w="2392" w:type="dxa"/>
            <w:shd w:val="clear" w:color="auto" w:fill="auto"/>
          </w:tcPr>
          <w:p w:rsidR="00B60CAF" w:rsidRPr="00B60CAF" w:rsidRDefault="00903C5A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субъекты</w:t>
            </w:r>
            <w:r w:rsidRPr="00903C5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малого</w:t>
            </w:r>
            <w:r w:rsidRPr="00903C5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и</w:t>
            </w:r>
            <w:r w:rsidRPr="00903C5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среднего</w:t>
            </w:r>
            <w:r w:rsidRPr="00903C5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03C5A">
              <w:rPr>
                <w:rFonts w:ascii="Times New Roman" w:eastAsia="Times New Roman" w:hAnsi="Times New Roman" w:hint="eastAsia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3103" w:type="dxa"/>
            <w:shd w:val="clear" w:color="auto" w:fill="auto"/>
          </w:tcPr>
          <w:p w:rsidR="00B60CAF" w:rsidRPr="00B60CAF" w:rsidRDefault="00B60CAF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1984" w:type="dxa"/>
            <w:shd w:val="clear" w:color="auto" w:fill="auto"/>
          </w:tcPr>
          <w:p w:rsidR="00B60CAF" w:rsidRPr="00B60CAF" w:rsidRDefault="00B60CAF"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2127" w:type="dxa"/>
            <w:shd w:val="clear" w:color="auto" w:fill="auto"/>
          </w:tcPr>
          <w:p w:rsidR="00B60CAF" w:rsidRDefault="00B60CAF">
            <w:r w:rsidRPr="00B60CAF"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F2406" w:rsidRPr="005F7468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7.1. Издержки и выгоды адресатов предлагаемого правового регулирования,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не поддающиеся количественной оценке: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не определены.</w:t>
      </w:r>
    </w:p>
    <w:p w:rsidR="006F2406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7.2.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отсутствуют.</w:t>
      </w:r>
    </w:p>
    <w:p w:rsidR="006F2406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8. Оценка </w:t>
      </w:r>
      <w:r w:rsidRPr="00EF570A">
        <w:rPr>
          <w:rFonts w:ascii="Times New Roman" w:eastAsia="Times New Roman" w:hAnsi="Times New Roman"/>
          <w:szCs w:val="28"/>
          <w:lang w:eastAsia="ru-RU"/>
        </w:rPr>
        <w:t>рисков неблагоприятных последствий применения предлагаемого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1949"/>
      </w:tblGrid>
      <w:tr w:rsidR="006F2406" w:rsidRPr="005E7733" w:rsidTr="00B60CAF">
        <w:tc>
          <w:tcPr>
            <w:tcW w:w="2376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Виды рисков</w:t>
            </w:r>
          </w:p>
        </w:tc>
        <w:tc>
          <w:tcPr>
            <w:tcW w:w="3119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2126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методы контроля рисков</w:t>
            </w:r>
          </w:p>
        </w:tc>
        <w:tc>
          <w:tcPr>
            <w:tcW w:w="1949" w:type="dxa"/>
            <w:shd w:val="clear" w:color="auto" w:fill="auto"/>
          </w:tcPr>
          <w:p w:rsidR="006F2406" w:rsidRPr="005E7733" w:rsidRDefault="006F2406" w:rsidP="009E1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степень контроля рисков (</w:t>
            </w:r>
            <w:proofErr w:type="gram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полный</w:t>
            </w:r>
            <w:proofErr w:type="gram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/частичный/отсутствует)</w:t>
            </w:r>
          </w:p>
        </w:tc>
      </w:tr>
      <w:tr w:rsidR="006F2406" w:rsidRPr="005E7733" w:rsidTr="00B60CAF">
        <w:tc>
          <w:tcPr>
            <w:tcW w:w="2376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3119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2126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  <w:tc>
          <w:tcPr>
            <w:tcW w:w="1949" w:type="dxa"/>
            <w:shd w:val="clear" w:color="auto" w:fill="auto"/>
          </w:tcPr>
          <w:p w:rsidR="006F2406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отсутствуют</w:t>
            </w:r>
          </w:p>
        </w:tc>
      </w:tr>
    </w:tbl>
    <w:p w:rsidR="00E113A5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8.1.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13A5">
        <w:rPr>
          <w:rFonts w:ascii="Times New Roman" w:eastAsia="Times New Roman" w:hAnsi="Times New Roman"/>
          <w:szCs w:val="28"/>
          <w:lang w:eastAsia="ru-RU"/>
        </w:rPr>
        <w:t>отсутствуют.</w:t>
      </w:r>
      <w:r w:rsidR="00E113A5"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F2406" w:rsidRDefault="006F2406" w:rsidP="00E113A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 Сравнение возможных вариантов решения проблемы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2530"/>
        <w:gridCol w:w="2694"/>
      </w:tblGrid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1</w:t>
            </w:r>
          </w:p>
        </w:tc>
        <w:tc>
          <w:tcPr>
            <w:tcW w:w="2694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2</w:t>
            </w:r>
          </w:p>
        </w:tc>
      </w:tr>
      <w:tr w:rsidR="00903C5A" w:rsidRPr="005E7733" w:rsidTr="00E113A5">
        <w:tc>
          <w:tcPr>
            <w:tcW w:w="4382" w:type="dxa"/>
            <w:shd w:val="clear" w:color="auto" w:fill="auto"/>
          </w:tcPr>
          <w:p w:rsidR="00903C5A" w:rsidRPr="005E7733" w:rsidRDefault="00903C5A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2530" w:type="dxa"/>
            <w:shd w:val="clear" w:color="auto" w:fill="auto"/>
          </w:tcPr>
          <w:p w:rsidR="00903C5A" w:rsidRPr="005E7733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принятие постановления</w:t>
            </w:r>
          </w:p>
        </w:tc>
        <w:tc>
          <w:tcPr>
            <w:tcW w:w="2694" w:type="dxa"/>
            <w:shd w:val="clear" w:color="auto" w:fill="auto"/>
          </w:tcPr>
          <w:p w:rsidR="00903C5A" w:rsidRDefault="00903C5A" w:rsidP="00903C5A">
            <w:pPr>
              <w:jc w:val="center"/>
            </w:pPr>
            <w:r w:rsidRPr="00684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903C5A" w:rsidRPr="005E7733" w:rsidTr="00E113A5">
        <w:tc>
          <w:tcPr>
            <w:tcW w:w="4382" w:type="dxa"/>
            <w:shd w:val="clear" w:color="auto" w:fill="auto"/>
          </w:tcPr>
          <w:p w:rsidR="00903C5A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Качественная характеристика и оценка динамики численности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потенциальных адресатов предлагаемого правового регулирования в среднесрочном периоде (1 - 3 года)</w:t>
            </w:r>
          </w:p>
          <w:p w:rsidR="00903C5A" w:rsidRPr="005E7733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903C5A" w:rsidRPr="005E7733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оценить не представляется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возможным</w:t>
            </w:r>
          </w:p>
        </w:tc>
        <w:tc>
          <w:tcPr>
            <w:tcW w:w="2694" w:type="dxa"/>
            <w:shd w:val="clear" w:color="auto" w:fill="auto"/>
          </w:tcPr>
          <w:p w:rsidR="00903C5A" w:rsidRDefault="00903C5A" w:rsidP="00903C5A">
            <w:pPr>
              <w:jc w:val="center"/>
            </w:pPr>
            <w:r w:rsidRPr="00684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отсутствует</w:t>
            </w:r>
          </w:p>
        </w:tc>
      </w:tr>
      <w:tr w:rsidR="00903C5A" w:rsidRPr="005E7733" w:rsidTr="00E113A5">
        <w:tc>
          <w:tcPr>
            <w:tcW w:w="4382" w:type="dxa"/>
            <w:shd w:val="clear" w:color="auto" w:fill="auto"/>
          </w:tcPr>
          <w:p w:rsidR="00903C5A" w:rsidRPr="005E7733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30" w:type="dxa"/>
            <w:shd w:val="clear" w:color="auto" w:fill="auto"/>
          </w:tcPr>
          <w:p w:rsidR="00903C5A" w:rsidRPr="005E7733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введение предлагаемого правового регулирования может повлечь изменение расходов (доходов)</w:t>
            </w:r>
          </w:p>
        </w:tc>
        <w:tc>
          <w:tcPr>
            <w:tcW w:w="2694" w:type="dxa"/>
            <w:shd w:val="clear" w:color="auto" w:fill="auto"/>
          </w:tcPr>
          <w:p w:rsidR="00903C5A" w:rsidRDefault="00903C5A" w:rsidP="00903C5A">
            <w:pPr>
              <w:jc w:val="center"/>
            </w:pPr>
            <w:r w:rsidRPr="00851C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903C5A" w:rsidRPr="005E7733" w:rsidTr="00E113A5">
        <w:tc>
          <w:tcPr>
            <w:tcW w:w="4382" w:type="dxa"/>
            <w:shd w:val="clear" w:color="auto" w:fill="auto"/>
          </w:tcPr>
          <w:p w:rsidR="00903C5A" w:rsidRPr="005E7733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расходов (доходов) бюджета городского округа, связанных с введением предлагаемого правового регулирования</w:t>
            </w:r>
          </w:p>
        </w:tc>
        <w:tc>
          <w:tcPr>
            <w:tcW w:w="2530" w:type="dxa"/>
            <w:shd w:val="clear" w:color="auto" w:fill="auto"/>
          </w:tcPr>
          <w:p w:rsidR="00903C5A" w:rsidRPr="005E7733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введение предлагаемого правового регулирования может повлечь изменения </w:t>
            </w: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расходов (доходов) бюджета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903C5A" w:rsidRDefault="00903C5A" w:rsidP="00903C5A">
            <w:pPr>
              <w:jc w:val="center"/>
            </w:pPr>
            <w:r w:rsidRPr="00851C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903C5A" w:rsidRPr="005E7733" w:rsidTr="00E113A5">
        <w:tc>
          <w:tcPr>
            <w:tcW w:w="4382" w:type="dxa"/>
            <w:shd w:val="clear" w:color="auto" w:fill="auto"/>
          </w:tcPr>
          <w:p w:rsidR="00903C5A" w:rsidRPr="005E7733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Оценка возможности достижения заявленных целей регулирования (в соответствии с </w:t>
            </w:r>
            <w:hyperlink w:anchor="P286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3.1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30" w:type="dxa"/>
            <w:shd w:val="clear" w:color="auto" w:fill="auto"/>
          </w:tcPr>
          <w:p w:rsidR="00903C5A" w:rsidRPr="005E7733" w:rsidRDefault="00903C5A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заявленные цели будут достигнуты</w:t>
            </w:r>
          </w:p>
        </w:tc>
        <w:tc>
          <w:tcPr>
            <w:tcW w:w="2694" w:type="dxa"/>
            <w:shd w:val="clear" w:color="auto" w:fill="auto"/>
          </w:tcPr>
          <w:p w:rsidR="00903C5A" w:rsidRDefault="00903C5A" w:rsidP="00903C5A">
            <w:pPr>
              <w:jc w:val="center"/>
            </w:pPr>
            <w:r w:rsidRPr="00851C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113A5" w:rsidRPr="005E7733" w:rsidTr="00E113A5">
        <w:tc>
          <w:tcPr>
            <w:tcW w:w="4382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2530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113A5" w:rsidRPr="005E7733" w:rsidRDefault="00E113A5" w:rsidP="009E1F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F2406" w:rsidRPr="00EF570A" w:rsidRDefault="006F2406" w:rsidP="006F2406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1E6330" w:rsidRDefault="009F0C2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9.1. Обоснование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выбора предпочтительного варианта решения выявленной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проблемы: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E6330">
        <w:rPr>
          <w:rFonts w:ascii="Times New Roman" w:eastAsia="Times New Roman" w:hAnsi="Times New Roman"/>
          <w:szCs w:val="28"/>
          <w:lang w:eastAsia="ru-RU"/>
        </w:rPr>
        <w:t>отсутствуют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9.2. Детальное описание предлагаемого варианта решения проблемы:</w:t>
      </w:r>
    </w:p>
    <w:p w:rsidR="001E6330" w:rsidRDefault="001E6330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3" w:name="P507"/>
      <w:bookmarkEnd w:id="3"/>
      <w:r>
        <w:rPr>
          <w:rFonts w:ascii="Times New Roman" w:eastAsia="Times New Roman" w:hAnsi="Times New Roman"/>
          <w:szCs w:val="28"/>
          <w:lang w:eastAsia="ru-RU"/>
        </w:rPr>
        <w:t>отсутствуют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F2406" w:rsidRPr="00EF570A" w:rsidRDefault="009F0C2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10. Оценка необходимости установления переходного периода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 xml:space="preserve"> и (или)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отсрочки вступления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в силу нормативного правового акта либо необходимость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распространения предлагаемого правового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 xml:space="preserve"> регулирования на ранее возникшие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отношения.</w:t>
      </w:r>
    </w:p>
    <w:p w:rsidR="006F2406" w:rsidRPr="005F7468" w:rsidRDefault="009F0C2B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10.1. Предполагаемая дата вступления в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силу нормативного правового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акта: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декабрь</w:t>
      </w:r>
      <w:r w:rsidR="001E6330">
        <w:rPr>
          <w:rFonts w:ascii="Times New Roman" w:eastAsia="Times New Roman" w:hAnsi="Times New Roman"/>
          <w:szCs w:val="28"/>
          <w:lang w:eastAsia="ru-RU"/>
        </w:rPr>
        <w:t xml:space="preserve"> 2023 года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10.2. Необходимость </w:t>
      </w:r>
      <w:r w:rsidRPr="00EF570A">
        <w:rPr>
          <w:rFonts w:ascii="Times New Roman" w:eastAsia="Times New Roman" w:hAnsi="Times New Roman"/>
          <w:szCs w:val="28"/>
          <w:lang w:eastAsia="ru-RU"/>
        </w:rPr>
        <w:t>установления переходного периода и (или) отсрочки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введения предлагаемого правового регулирования: есть (нет);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срок переходного периода: ___ дней с момента принятия проекта </w:t>
      </w:r>
      <w:r w:rsidRPr="00EF570A">
        <w:rPr>
          <w:rFonts w:ascii="Times New Roman" w:eastAsia="Times New Roman" w:hAnsi="Times New Roman"/>
          <w:szCs w:val="28"/>
          <w:lang w:eastAsia="ru-RU"/>
        </w:rPr>
        <w:lastRenderedPageBreak/>
        <w:t>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акта;</w:t>
      </w:r>
    </w:p>
    <w:p w:rsidR="006F2406" w:rsidRPr="00EF570A" w:rsidRDefault="009F0C2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отсрочка введения предлагаемого правового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регулирования: ___ дней с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момента принятия проекта правового акта.</w:t>
      </w:r>
    </w:p>
    <w:p w:rsidR="006F2406" w:rsidRPr="00EF570A" w:rsidRDefault="009F0C2B" w:rsidP="009F0C2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10.3. Необходимость распространения предлагаемого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регулирования на ранее возникшие отношения: есть (</w:t>
      </w:r>
      <w:r w:rsidR="006F2406" w:rsidRPr="001E6330">
        <w:rPr>
          <w:rFonts w:ascii="Times New Roman" w:eastAsia="Times New Roman" w:hAnsi="Times New Roman"/>
          <w:szCs w:val="28"/>
          <w:u w:val="single"/>
          <w:lang w:eastAsia="ru-RU"/>
        </w:rPr>
        <w:t>нет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).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10.3.1. Период распространения на ранее возникшие отношения: ___ дней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момента принятия проекта правового акта.</w:t>
      </w:r>
    </w:p>
    <w:p w:rsidR="006F2406" w:rsidRPr="005F7468" w:rsidRDefault="009F0C2B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10.4. Обоснование необходимости установления переходного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 xml:space="preserve"> периода и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(или) отсрочки вступления в силу нормативного правового акта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либо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необходимость распространения предлагаемого правового регулирования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 xml:space="preserve"> на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ранее возникшие отношения: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E6330">
        <w:rPr>
          <w:rFonts w:ascii="Times New Roman" w:eastAsia="Times New Roman" w:hAnsi="Times New Roman"/>
          <w:szCs w:val="28"/>
          <w:lang w:eastAsia="ru-RU"/>
        </w:rPr>
        <w:t>нет необходимости</w:t>
      </w:r>
    </w:p>
    <w:p w:rsidR="006F2406" w:rsidRPr="00EF570A" w:rsidRDefault="009F0C2B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11. Информация 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сроках проведения публичных консультаций по проекту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правового акта.</w:t>
      </w:r>
    </w:p>
    <w:p w:rsidR="006F2406" w:rsidRPr="00EF570A" w:rsidRDefault="009F0C2B" w:rsidP="009F0C2B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11.1. Срок, в течение которого принимались предложения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в связи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публичными консультациями по проекту правового акта и сводному отчету: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начало: </w:t>
      </w:r>
      <w:r>
        <w:rPr>
          <w:rFonts w:ascii="Times New Roman" w:eastAsia="Times New Roman" w:hAnsi="Times New Roman"/>
          <w:szCs w:val="28"/>
          <w:lang w:eastAsia="ru-RU"/>
        </w:rPr>
        <w:t>«</w:t>
      </w:r>
      <w:r w:rsidR="003B0BCD">
        <w:rPr>
          <w:rFonts w:ascii="Times New Roman" w:eastAsia="Times New Roman" w:hAnsi="Times New Roman"/>
          <w:szCs w:val="28"/>
          <w:lang w:eastAsia="ru-RU"/>
        </w:rPr>
        <w:t>2</w:t>
      </w:r>
      <w:r w:rsidR="00A764B5">
        <w:rPr>
          <w:rFonts w:ascii="Times New Roman" w:eastAsia="Times New Roman" w:hAnsi="Times New Roman"/>
          <w:szCs w:val="28"/>
          <w:lang w:eastAsia="ru-RU"/>
        </w:rPr>
        <w:t>2</w:t>
      </w:r>
      <w:r>
        <w:rPr>
          <w:rFonts w:ascii="Times New Roman" w:eastAsia="Times New Roman" w:hAnsi="Times New Roman"/>
          <w:szCs w:val="28"/>
          <w:lang w:eastAsia="ru-RU"/>
        </w:rPr>
        <w:t xml:space="preserve">» </w:t>
      </w:r>
      <w:r w:rsidR="003B0BCD">
        <w:rPr>
          <w:rFonts w:ascii="Times New Roman" w:eastAsia="Times New Roman" w:hAnsi="Times New Roman"/>
          <w:szCs w:val="28"/>
          <w:lang w:eastAsia="ru-RU"/>
        </w:rPr>
        <w:t>ноябр</w:t>
      </w:r>
      <w:r w:rsidR="001E6330">
        <w:rPr>
          <w:rFonts w:ascii="Times New Roman" w:eastAsia="Times New Roman" w:hAnsi="Times New Roman"/>
          <w:szCs w:val="28"/>
          <w:lang w:eastAsia="ru-RU"/>
        </w:rPr>
        <w:t>я</w:t>
      </w:r>
      <w:r>
        <w:rPr>
          <w:rFonts w:ascii="Times New Roman" w:eastAsia="Times New Roman" w:hAnsi="Times New Roman"/>
          <w:szCs w:val="28"/>
          <w:lang w:eastAsia="ru-RU"/>
        </w:rPr>
        <w:t xml:space="preserve"> 20</w:t>
      </w:r>
      <w:r w:rsidR="001E6330">
        <w:rPr>
          <w:rFonts w:ascii="Times New Roman" w:eastAsia="Times New Roman" w:hAnsi="Times New Roman"/>
          <w:szCs w:val="28"/>
          <w:lang w:eastAsia="ru-RU"/>
        </w:rPr>
        <w:t>23</w:t>
      </w:r>
      <w:r>
        <w:rPr>
          <w:rFonts w:ascii="Times New Roman" w:eastAsia="Times New Roman" w:hAnsi="Times New Roman"/>
          <w:szCs w:val="28"/>
          <w:lang w:eastAsia="ru-RU"/>
        </w:rPr>
        <w:t xml:space="preserve"> года</w:t>
      </w:r>
      <w:r w:rsidRPr="00EF570A">
        <w:rPr>
          <w:rFonts w:ascii="Times New Roman" w:eastAsia="Times New Roman" w:hAnsi="Times New Roman"/>
          <w:szCs w:val="28"/>
          <w:lang w:eastAsia="ru-RU"/>
        </w:rPr>
        <w:t>;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окончание: «</w:t>
      </w:r>
      <w:r w:rsidR="00A764B5">
        <w:rPr>
          <w:rFonts w:ascii="Times New Roman" w:eastAsia="Times New Roman" w:hAnsi="Times New Roman"/>
          <w:szCs w:val="28"/>
          <w:lang w:eastAsia="ru-RU"/>
        </w:rPr>
        <w:t>05</w:t>
      </w:r>
      <w:r>
        <w:rPr>
          <w:rFonts w:ascii="Times New Roman" w:eastAsia="Times New Roman" w:hAnsi="Times New Roman"/>
          <w:szCs w:val="28"/>
          <w:lang w:eastAsia="ru-RU"/>
        </w:rPr>
        <w:t>»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B0BCD">
        <w:rPr>
          <w:rFonts w:ascii="Times New Roman" w:eastAsia="Times New Roman" w:hAnsi="Times New Roman"/>
          <w:szCs w:val="28"/>
          <w:lang w:eastAsia="ru-RU"/>
        </w:rPr>
        <w:t>декабр</w:t>
      </w:r>
      <w:r w:rsidR="001E6330">
        <w:rPr>
          <w:rFonts w:ascii="Times New Roman" w:eastAsia="Times New Roman" w:hAnsi="Times New Roman"/>
          <w:szCs w:val="28"/>
          <w:lang w:eastAsia="ru-RU"/>
        </w:rPr>
        <w:t>я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20</w:t>
      </w:r>
      <w:r w:rsidR="001E6330">
        <w:rPr>
          <w:rFonts w:ascii="Times New Roman" w:eastAsia="Times New Roman" w:hAnsi="Times New Roman"/>
          <w:szCs w:val="28"/>
          <w:lang w:eastAsia="ru-RU"/>
        </w:rPr>
        <w:t>23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EF570A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Pr="00EF570A" w:rsidRDefault="003B0BCD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11.2.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Сведения о количестве замечаний и предложений, полученных в ходе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публичных консультаций по проекту правового акта: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Всего замечаний и предложений: </w:t>
      </w:r>
      <w:r w:rsidR="001E6330">
        <w:rPr>
          <w:rFonts w:ascii="Times New Roman" w:eastAsia="Times New Roman" w:hAnsi="Times New Roman"/>
          <w:szCs w:val="28"/>
          <w:lang w:eastAsia="ru-RU"/>
        </w:rPr>
        <w:t>0</w:t>
      </w:r>
      <w:r w:rsidRPr="00EF570A">
        <w:rPr>
          <w:rFonts w:ascii="Times New Roman" w:eastAsia="Times New Roman" w:hAnsi="Times New Roman"/>
          <w:szCs w:val="28"/>
          <w:lang w:eastAsia="ru-RU"/>
        </w:rPr>
        <w:t>, из них учтено:</w:t>
      </w:r>
      <w:r w:rsidR="001E6330">
        <w:rPr>
          <w:rFonts w:ascii="Times New Roman" w:eastAsia="Times New Roman" w:hAnsi="Times New Roman"/>
          <w:szCs w:val="28"/>
          <w:lang w:eastAsia="ru-RU"/>
        </w:rPr>
        <w:t xml:space="preserve"> 0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полностью: </w:t>
      </w:r>
      <w:r w:rsidR="001E6330">
        <w:rPr>
          <w:rFonts w:ascii="Times New Roman" w:eastAsia="Times New Roman" w:hAnsi="Times New Roman"/>
          <w:szCs w:val="28"/>
          <w:lang w:eastAsia="ru-RU"/>
        </w:rPr>
        <w:t>0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, частично: </w:t>
      </w:r>
      <w:r w:rsidR="001E6330">
        <w:rPr>
          <w:rFonts w:ascii="Times New Roman" w:eastAsia="Times New Roman" w:hAnsi="Times New Roman"/>
          <w:szCs w:val="28"/>
          <w:lang w:eastAsia="ru-RU"/>
        </w:rPr>
        <w:t>0</w:t>
      </w:r>
      <w:r w:rsidRPr="00EF570A">
        <w:rPr>
          <w:rFonts w:ascii="Times New Roman" w:eastAsia="Times New Roman" w:hAnsi="Times New Roman"/>
          <w:szCs w:val="28"/>
          <w:lang w:eastAsia="ru-RU"/>
        </w:rPr>
        <w:t>.</w:t>
      </w:r>
    </w:p>
    <w:p w:rsidR="006F2406" w:rsidRDefault="003B0BCD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11.3. Полный электронный адрес размещения сводки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поступивших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предложений по итогам проведения публичных консультаций по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проекту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правового акта: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1E6330" w:rsidRPr="00F03BAD" w:rsidRDefault="00F14B7C" w:rsidP="001E633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hyperlink r:id="rId6" w:history="1">
        <w:r w:rsidR="001E6330" w:rsidRPr="00F03BAD">
          <w:rPr>
            <w:rStyle w:val="a3"/>
            <w:rFonts w:ascii="Times New Roman" w:eastAsia="Times New Roman" w:hAnsi="Times New Roman"/>
            <w:szCs w:val="28"/>
            <w:lang w:eastAsia="ru-RU"/>
          </w:rPr>
          <w:t>https://www.abgosk.ru/city/economica/Ocenka_vozdeistvija/otchety/otchety.php</w:t>
        </w:r>
      </w:hyperlink>
    </w:p>
    <w:p w:rsidR="001E6330" w:rsidRPr="00F03BAD" w:rsidRDefault="001E6330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E6330" w:rsidRPr="00F03BAD" w:rsidRDefault="001E6330" w:rsidP="001E633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F03BAD">
        <w:rPr>
          <w:rFonts w:ascii="Times New Roman" w:eastAsia="Times New Roman" w:hAnsi="Times New Roman"/>
          <w:szCs w:val="28"/>
          <w:lang w:eastAsia="ru-RU"/>
        </w:rPr>
        <w:t>Приложение:</w:t>
      </w:r>
    </w:p>
    <w:p w:rsidR="006F2406" w:rsidRPr="00EF570A" w:rsidRDefault="003B0BCD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сводки предложений, поступивших в ходе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 xml:space="preserve"> процедуры проведения оценки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регулирующего воздействия, с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указанием сведений об их учете или причинах</w:t>
      </w:r>
      <w:r w:rsidR="006F240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F2406" w:rsidRPr="00EF570A">
        <w:rPr>
          <w:rFonts w:ascii="Times New Roman" w:eastAsia="Times New Roman" w:hAnsi="Times New Roman"/>
          <w:szCs w:val="28"/>
          <w:lang w:eastAsia="ru-RU"/>
        </w:rPr>
        <w:t>отклонения;</w:t>
      </w:r>
    </w:p>
    <w:p w:rsidR="006F2406" w:rsidRPr="00EF570A" w:rsidRDefault="006F2406" w:rsidP="006F240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иные приложения (по усмотрению разработчика проекта правового акта).</w:t>
      </w:r>
    </w:p>
    <w:p w:rsidR="006F2406" w:rsidRDefault="006F2406" w:rsidP="006F240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3B0BCD" w:rsidTr="003B0BCD">
        <w:tc>
          <w:tcPr>
            <w:tcW w:w="7196" w:type="dxa"/>
          </w:tcPr>
          <w:p w:rsidR="003B0BCD" w:rsidRPr="003B0BCD" w:rsidRDefault="003B0BCD" w:rsidP="003B0BCD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r w:rsidRPr="001E6330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отдела экономического развития а</w:t>
            </w:r>
            <w:r w:rsidRPr="001E6330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Благодарненского муниципальн</w:t>
            </w:r>
            <w:r w:rsidRPr="001E6330">
              <w:rPr>
                <w:rFonts w:ascii="Times New Roman" w:hAnsi="Times New Roman" w:cs="Times New Roman"/>
                <w:sz w:val="28"/>
                <w:szCs w:val="28"/>
              </w:rPr>
              <w:t>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3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5" w:type="dxa"/>
          </w:tcPr>
          <w:p w:rsidR="003B0BCD" w:rsidRDefault="003B0BCD" w:rsidP="006F24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</w:p>
          <w:p w:rsidR="003B0BCD" w:rsidRDefault="003B0BCD" w:rsidP="006F2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E6330">
              <w:rPr>
                <w:rFonts w:ascii="Times New Roman" w:hAnsi="Times New Roman"/>
                <w:szCs w:val="28"/>
              </w:rPr>
              <w:t>М.Н. Арзамас</w:t>
            </w:r>
          </w:p>
        </w:tc>
      </w:tr>
      <w:bookmarkEnd w:id="4"/>
    </w:tbl>
    <w:p w:rsidR="00056F02" w:rsidRPr="001E6330" w:rsidRDefault="00056F02" w:rsidP="001E633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056F02" w:rsidRPr="001E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6"/>
    <w:rsid w:val="000505ED"/>
    <w:rsid w:val="00056F02"/>
    <w:rsid w:val="00092F13"/>
    <w:rsid w:val="001E6330"/>
    <w:rsid w:val="002176AE"/>
    <w:rsid w:val="00222FBA"/>
    <w:rsid w:val="00250BEC"/>
    <w:rsid w:val="003731EB"/>
    <w:rsid w:val="003B0BCD"/>
    <w:rsid w:val="003C26AB"/>
    <w:rsid w:val="003E4D59"/>
    <w:rsid w:val="005F2231"/>
    <w:rsid w:val="006F2406"/>
    <w:rsid w:val="00893609"/>
    <w:rsid w:val="00903C5A"/>
    <w:rsid w:val="00912C56"/>
    <w:rsid w:val="009F0C2B"/>
    <w:rsid w:val="00A070FE"/>
    <w:rsid w:val="00A764B5"/>
    <w:rsid w:val="00B51048"/>
    <w:rsid w:val="00B60CAF"/>
    <w:rsid w:val="00B73837"/>
    <w:rsid w:val="00C63FC5"/>
    <w:rsid w:val="00C702FB"/>
    <w:rsid w:val="00DA66B3"/>
    <w:rsid w:val="00E113A5"/>
    <w:rsid w:val="00E129C3"/>
    <w:rsid w:val="00E24004"/>
    <w:rsid w:val="00F03BAD"/>
    <w:rsid w:val="00F14B7C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6"/>
    <w:rPr>
      <w:rFonts w:ascii="Tempus Sans ITC" w:eastAsia="Calibri" w:hAnsi="Tempus Sans ITC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004"/>
    <w:rPr>
      <w:color w:val="0000FF" w:themeColor="hyperlink"/>
      <w:u w:val="single"/>
    </w:rPr>
  </w:style>
  <w:style w:type="paragraph" w:styleId="a4">
    <w:name w:val="No Spacing"/>
    <w:uiPriority w:val="1"/>
    <w:qFormat/>
    <w:rsid w:val="001E633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5">
    <w:name w:val="line number"/>
    <w:basedOn w:val="a0"/>
    <w:uiPriority w:val="99"/>
    <w:semiHidden/>
    <w:unhideWhenUsed/>
    <w:rsid w:val="009F0C2B"/>
  </w:style>
  <w:style w:type="table" w:styleId="a6">
    <w:name w:val="Table Grid"/>
    <w:basedOn w:val="a1"/>
    <w:uiPriority w:val="59"/>
    <w:rsid w:val="003B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64B5"/>
    <w:pPr>
      <w:widowControl w:val="0"/>
      <w:autoSpaceDE w:val="0"/>
      <w:autoSpaceDN w:val="0"/>
    </w:pPr>
    <w:rPr>
      <w:rFonts w:ascii="Calibri" w:eastAsiaTheme="minorEastAsia" w:hAnsi="Calibri" w:cs="Calibri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6"/>
    <w:rPr>
      <w:rFonts w:ascii="Tempus Sans ITC" w:eastAsia="Calibri" w:hAnsi="Tempus Sans ITC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004"/>
    <w:rPr>
      <w:color w:val="0000FF" w:themeColor="hyperlink"/>
      <w:u w:val="single"/>
    </w:rPr>
  </w:style>
  <w:style w:type="paragraph" w:styleId="a4">
    <w:name w:val="No Spacing"/>
    <w:uiPriority w:val="1"/>
    <w:qFormat/>
    <w:rsid w:val="001E633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5">
    <w:name w:val="line number"/>
    <w:basedOn w:val="a0"/>
    <w:uiPriority w:val="99"/>
    <w:semiHidden/>
    <w:unhideWhenUsed/>
    <w:rsid w:val="009F0C2B"/>
  </w:style>
  <w:style w:type="table" w:styleId="a6">
    <w:name w:val="Table Grid"/>
    <w:basedOn w:val="a1"/>
    <w:uiPriority w:val="59"/>
    <w:rsid w:val="003B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64B5"/>
    <w:pPr>
      <w:widowControl w:val="0"/>
      <w:autoSpaceDE w:val="0"/>
      <w:autoSpaceDN w:val="0"/>
    </w:pPr>
    <w:rPr>
      <w:rFonts w:ascii="Calibri" w:eastAsiaTheme="minorEastAsia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gosk.ru/city/economica/Ocenka_vozdeistvija/otchety/otchety.php" TargetMode="External"/><Relationship Id="rId5" Type="http://schemas.openxmlformats.org/officeDocument/2006/relationships/hyperlink" Target="https://www.abgosk.ru/city/economica/Ocenka_vozdeistvija/otchety/otchet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Семынина</cp:lastModifiedBy>
  <cp:revision>3</cp:revision>
  <dcterms:created xsi:type="dcterms:W3CDTF">2023-12-19T08:22:00Z</dcterms:created>
  <dcterms:modified xsi:type="dcterms:W3CDTF">2023-12-19T08:57:00Z</dcterms:modified>
</cp:coreProperties>
</file>