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AC" w:rsidRDefault="005C13AC" w:rsidP="000D1854">
      <w:pPr>
        <w:pStyle w:val="Style5"/>
        <w:widowControl/>
        <w:spacing w:line="240" w:lineRule="exact"/>
        <w:ind w:firstLine="720"/>
        <w:jc w:val="center"/>
        <w:rPr>
          <w:rStyle w:val="FontStyle22"/>
        </w:rPr>
      </w:pPr>
      <w:r w:rsidRPr="00986495">
        <w:rPr>
          <w:rStyle w:val="FontStyle22"/>
        </w:rPr>
        <w:t>ОТЧЕТ</w:t>
      </w:r>
    </w:p>
    <w:p w:rsidR="007F6AF8" w:rsidRPr="00986495" w:rsidRDefault="007F6AF8" w:rsidP="00733AA6">
      <w:pPr>
        <w:pStyle w:val="Style5"/>
        <w:widowControl/>
        <w:spacing w:line="240" w:lineRule="exact"/>
        <w:ind w:firstLine="0"/>
        <w:rPr>
          <w:rStyle w:val="FontStyle22"/>
        </w:rPr>
      </w:pPr>
    </w:p>
    <w:p w:rsidR="005C13AC" w:rsidRPr="00986495" w:rsidRDefault="005C13AC" w:rsidP="00486C1D">
      <w:pPr>
        <w:pStyle w:val="Style5"/>
        <w:widowControl/>
        <w:spacing w:line="240" w:lineRule="exact"/>
        <w:ind w:firstLine="720"/>
        <w:rPr>
          <w:rStyle w:val="FontStyle22"/>
        </w:rPr>
      </w:pPr>
      <w:r w:rsidRPr="00986495">
        <w:rPr>
          <w:rStyle w:val="FontStyle22"/>
        </w:rPr>
        <w:t>по итогам работы комиссии по мобилизации налоговых и неналоговых поступлений и платежей в бюджет Б</w:t>
      </w:r>
      <w:r w:rsidR="00722DD4" w:rsidRPr="00986495">
        <w:rPr>
          <w:rStyle w:val="FontStyle22"/>
        </w:rPr>
        <w:t xml:space="preserve">лагодарненского городского </w:t>
      </w:r>
      <w:r w:rsidRPr="00986495">
        <w:rPr>
          <w:rStyle w:val="FontStyle22"/>
        </w:rPr>
        <w:t xml:space="preserve">округа Ставропольского края, за </w:t>
      </w:r>
      <w:r w:rsidR="00A9668E">
        <w:rPr>
          <w:rStyle w:val="FontStyle22"/>
        </w:rPr>
        <w:t>1 квартал 2020</w:t>
      </w:r>
      <w:r w:rsidR="007C6AFD" w:rsidRPr="00986495">
        <w:rPr>
          <w:rStyle w:val="FontStyle22"/>
        </w:rPr>
        <w:t xml:space="preserve"> года.</w:t>
      </w:r>
    </w:p>
    <w:p w:rsidR="00A1663F" w:rsidRPr="00986495" w:rsidRDefault="00A1663F" w:rsidP="00486C1D">
      <w:pPr>
        <w:shd w:val="clear" w:color="auto" w:fill="FFFFFF"/>
        <w:tabs>
          <w:tab w:val="left" w:pos="851"/>
        </w:tabs>
        <w:ind w:firstLine="720"/>
        <w:rPr>
          <w:rStyle w:val="FontStyle22"/>
          <w:sz w:val="16"/>
          <w:szCs w:val="16"/>
        </w:rPr>
      </w:pPr>
    </w:p>
    <w:p w:rsidR="005D7870" w:rsidRDefault="005E1D6B" w:rsidP="00486C1D">
      <w:pPr>
        <w:shd w:val="clear" w:color="auto" w:fill="FFFFFF"/>
        <w:tabs>
          <w:tab w:val="left" w:pos="426"/>
        </w:tabs>
        <w:ind w:firstLine="720"/>
        <w:rPr>
          <w:sz w:val="28"/>
          <w:szCs w:val="28"/>
        </w:rPr>
      </w:pPr>
      <w:proofErr w:type="gramStart"/>
      <w:r w:rsidRPr="00986495">
        <w:rPr>
          <w:rStyle w:val="FontStyle22"/>
        </w:rPr>
        <w:t>Работа</w:t>
      </w:r>
      <w:r w:rsidR="00D915A5" w:rsidRPr="00986495">
        <w:rPr>
          <w:rStyle w:val="FontStyle22"/>
        </w:rPr>
        <w:t xml:space="preserve"> </w:t>
      </w:r>
      <w:r w:rsidRPr="00986495">
        <w:rPr>
          <w:rStyle w:val="FontStyle22"/>
        </w:rPr>
        <w:t>по</w:t>
      </w:r>
      <w:r w:rsidR="00D915A5" w:rsidRPr="00986495">
        <w:rPr>
          <w:rStyle w:val="FontStyle22"/>
        </w:rPr>
        <w:t xml:space="preserve"> </w:t>
      </w:r>
      <w:r w:rsidRPr="00986495">
        <w:rPr>
          <w:rStyle w:val="FontStyle22"/>
        </w:rPr>
        <w:t>увеличению</w:t>
      </w:r>
      <w:r w:rsidR="00D915A5" w:rsidRPr="00986495">
        <w:rPr>
          <w:rStyle w:val="FontStyle22"/>
        </w:rPr>
        <w:t xml:space="preserve"> </w:t>
      </w:r>
      <w:r w:rsidR="005C13AC" w:rsidRPr="00986495">
        <w:rPr>
          <w:rStyle w:val="FontStyle22"/>
        </w:rPr>
        <w:t>нало</w:t>
      </w:r>
      <w:r w:rsidRPr="00986495">
        <w:rPr>
          <w:rStyle w:val="FontStyle22"/>
        </w:rPr>
        <w:t>говых</w:t>
      </w:r>
      <w:r w:rsidR="00D915A5" w:rsidRPr="00986495">
        <w:rPr>
          <w:rStyle w:val="FontStyle22"/>
        </w:rPr>
        <w:t xml:space="preserve"> </w:t>
      </w:r>
      <w:r w:rsidRPr="00986495">
        <w:rPr>
          <w:rStyle w:val="FontStyle22"/>
        </w:rPr>
        <w:t>поступлений</w:t>
      </w:r>
      <w:r w:rsidR="00D915A5" w:rsidRPr="00986495">
        <w:rPr>
          <w:rStyle w:val="FontStyle22"/>
        </w:rPr>
        <w:t xml:space="preserve"> </w:t>
      </w:r>
      <w:r w:rsidRPr="00986495">
        <w:rPr>
          <w:rStyle w:val="FontStyle22"/>
        </w:rPr>
        <w:t>и</w:t>
      </w:r>
      <w:r w:rsidR="00D915A5" w:rsidRPr="00986495">
        <w:rPr>
          <w:rStyle w:val="FontStyle22"/>
        </w:rPr>
        <w:t xml:space="preserve"> </w:t>
      </w:r>
      <w:r w:rsidRPr="00986495">
        <w:rPr>
          <w:rStyle w:val="FontStyle22"/>
        </w:rPr>
        <w:t>платежей</w:t>
      </w:r>
      <w:r w:rsidR="00D915A5" w:rsidRPr="00986495">
        <w:rPr>
          <w:rStyle w:val="FontStyle22"/>
        </w:rPr>
        <w:t xml:space="preserve"> </w:t>
      </w:r>
      <w:r w:rsidRPr="00986495">
        <w:rPr>
          <w:rStyle w:val="FontStyle22"/>
        </w:rPr>
        <w:t>в</w:t>
      </w:r>
      <w:r w:rsidR="00D915A5" w:rsidRPr="00986495">
        <w:rPr>
          <w:rStyle w:val="FontStyle22"/>
        </w:rPr>
        <w:t xml:space="preserve"> </w:t>
      </w:r>
      <w:r w:rsidR="005C13AC" w:rsidRPr="00986495">
        <w:rPr>
          <w:rStyle w:val="FontStyle22"/>
        </w:rPr>
        <w:t>бюджет Бла</w:t>
      </w:r>
      <w:r w:rsidR="00722DD4" w:rsidRPr="00986495">
        <w:rPr>
          <w:rStyle w:val="FontStyle22"/>
        </w:rPr>
        <w:t>годарненского городского округа</w:t>
      </w:r>
      <w:r w:rsidR="005C13AC" w:rsidRPr="00986495">
        <w:rPr>
          <w:rStyle w:val="FontStyle22"/>
        </w:rPr>
        <w:t xml:space="preserve"> Ставропольского края организована согласно постановлению</w:t>
      </w:r>
      <w:r w:rsidR="005C13AC" w:rsidRPr="00986495">
        <w:rPr>
          <w:sz w:val="28"/>
          <w:szCs w:val="28"/>
        </w:rPr>
        <w:t xml:space="preserve"> администрации Благодарненского городского округа Ставропольского края от 30 января 2018 года № 72 «О создании комиссии по мобилизации налоговых и неналоговых поступлений и платежей в бюджет Благодарненского городского округа Ставропольского края»</w:t>
      </w:r>
      <w:r w:rsidR="00DE02E7" w:rsidRPr="00986495">
        <w:rPr>
          <w:sz w:val="28"/>
          <w:szCs w:val="28"/>
        </w:rPr>
        <w:t xml:space="preserve"> </w:t>
      </w:r>
      <w:r w:rsidR="00DE02E7" w:rsidRPr="00986495">
        <w:rPr>
          <w:rStyle w:val="FontStyle22"/>
        </w:rPr>
        <w:t>(далее – комиссия, бюджет округа)</w:t>
      </w:r>
      <w:r w:rsidR="005C13AC" w:rsidRPr="00986495">
        <w:rPr>
          <w:sz w:val="28"/>
          <w:szCs w:val="28"/>
        </w:rPr>
        <w:t>.</w:t>
      </w:r>
      <w:r w:rsidR="005C13AC" w:rsidRPr="00AE3BE8">
        <w:rPr>
          <w:sz w:val="28"/>
          <w:szCs w:val="28"/>
        </w:rPr>
        <w:t xml:space="preserve"> </w:t>
      </w:r>
      <w:proofErr w:type="gramEnd"/>
    </w:p>
    <w:p w:rsidR="00733AA6" w:rsidRDefault="00733AA6" w:rsidP="00486C1D">
      <w:pPr>
        <w:shd w:val="clear" w:color="auto" w:fill="FFFFFF"/>
        <w:tabs>
          <w:tab w:val="left" w:pos="426"/>
        </w:tabs>
        <w:ind w:firstLine="720"/>
        <w:rPr>
          <w:sz w:val="28"/>
          <w:szCs w:val="28"/>
        </w:rPr>
      </w:pPr>
    </w:p>
    <w:p w:rsidR="00A9668E" w:rsidRDefault="00A9668E" w:rsidP="00486C1D">
      <w:pPr>
        <w:shd w:val="clear" w:color="auto" w:fill="FFFFFF"/>
        <w:tabs>
          <w:tab w:val="left" w:pos="851"/>
        </w:tabs>
        <w:ind w:firstLine="720"/>
        <w:rPr>
          <w:rStyle w:val="FontStyle22"/>
        </w:rPr>
      </w:pPr>
      <w:r>
        <w:rPr>
          <w:sz w:val="28"/>
          <w:szCs w:val="28"/>
        </w:rPr>
        <w:t>За 1</w:t>
      </w:r>
      <w:r w:rsidR="00AC227A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2020</w:t>
      </w:r>
      <w:r w:rsidR="004A28A2" w:rsidRPr="00FE5A24">
        <w:rPr>
          <w:sz w:val="28"/>
          <w:szCs w:val="28"/>
        </w:rPr>
        <w:t xml:space="preserve"> года проведено</w:t>
      </w:r>
      <w:r>
        <w:rPr>
          <w:sz w:val="28"/>
          <w:szCs w:val="28"/>
        </w:rPr>
        <w:t xml:space="preserve"> 15 заседаний комиссии</w:t>
      </w:r>
      <w:r w:rsidR="004A28A2" w:rsidRPr="00602E97">
        <w:rPr>
          <w:sz w:val="28"/>
          <w:szCs w:val="28"/>
        </w:rPr>
        <w:t>,</w:t>
      </w:r>
      <w:r>
        <w:rPr>
          <w:rStyle w:val="FontStyle22"/>
        </w:rPr>
        <w:t xml:space="preserve"> на которые приглашено </w:t>
      </w:r>
      <w:r w:rsidRPr="00A9668E">
        <w:rPr>
          <w:rStyle w:val="FontStyle22"/>
        </w:rPr>
        <w:t>766</w:t>
      </w:r>
      <w:r>
        <w:rPr>
          <w:rStyle w:val="FontStyle22"/>
        </w:rPr>
        <w:t xml:space="preserve"> </w:t>
      </w:r>
      <w:r w:rsidR="00981EFC">
        <w:rPr>
          <w:rStyle w:val="FontStyle22"/>
        </w:rPr>
        <w:t>налогоплательщиков</w:t>
      </w:r>
      <w:r w:rsidR="00986495">
        <w:rPr>
          <w:rStyle w:val="FontStyle22"/>
        </w:rPr>
        <w:t xml:space="preserve"> имеющих</w:t>
      </w:r>
      <w:r>
        <w:rPr>
          <w:rStyle w:val="FontStyle22"/>
        </w:rPr>
        <w:t xml:space="preserve"> задолженности </w:t>
      </w:r>
      <w:r w:rsidR="004A28A2" w:rsidRPr="0091293A">
        <w:rPr>
          <w:rStyle w:val="FontStyle22"/>
        </w:rPr>
        <w:t>по НДФЛ, ЕНВД, ЕСХН</w:t>
      </w:r>
      <w:r w:rsidR="004A28A2" w:rsidRPr="0091293A">
        <w:rPr>
          <w:sz w:val="28"/>
          <w:szCs w:val="28"/>
        </w:rPr>
        <w:t>,</w:t>
      </w:r>
      <w:r w:rsidR="00E02A24">
        <w:rPr>
          <w:sz w:val="28"/>
          <w:szCs w:val="28"/>
        </w:rPr>
        <w:t xml:space="preserve"> арендной плате на землю,</w:t>
      </w:r>
      <w:r w:rsidR="004A28A2" w:rsidRPr="0091293A">
        <w:rPr>
          <w:sz w:val="28"/>
          <w:szCs w:val="28"/>
        </w:rPr>
        <w:t xml:space="preserve"> </w:t>
      </w:r>
      <w:r w:rsidR="0055227B">
        <w:rPr>
          <w:sz w:val="28"/>
          <w:szCs w:val="28"/>
        </w:rPr>
        <w:t>имущественный и земельный</w:t>
      </w:r>
      <w:r w:rsidR="0055227B" w:rsidRPr="0091293A">
        <w:rPr>
          <w:sz w:val="28"/>
          <w:szCs w:val="28"/>
        </w:rPr>
        <w:t xml:space="preserve"> </w:t>
      </w:r>
      <w:r w:rsidR="0055227B">
        <w:rPr>
          <w:sz w:val="28"/>
          <w:szCs w:val="28"/>
        </w:rPr>
        <w:t xml:space="preserve">налог </w:t>
      </w:r>
      <w:r w:rsidR="004A28A2" w:rsidRPr="0091293A">
        <w:rPr>
          <w:sz w:val="28"/>
          <w:szCs w:val="28"/>
        </w:rPr>
        <w:t>физических лиц</w:t>
      </w:r>
      <w:r>
        <w:rPr>
          <w:rStyle w:val="FontStyle22"/>
        </w:rPr>
        <w:t>.</w:t>
      </w:r>
    </w:p>
    <w:p w:rsidR="006647F3" w:rsidRDefault="00AC72D8" w:rsidP="006647F3">
      <w:pPr>
        <w:ind w:firstLine="720"/>
        <w:rPr>
          <w:rFonts w:eastAsia="Times New Roman"/>
          <w:sz w:val="28"/>
          <w:szCs w:val="28"/>
        </w:rPr>
      </w:pPr>
      <w:r w:rsidRPr="0091293A">
        <w:rPr>
          <w:rFonts w:eastAsia="Times New Roman"/>
          <w:bCs/>
          <w:spacing w:val="-10"/>
          <w:sz w:val="28"/>
          <w:szCs w:val="28"/>
        </w:rPr>
        <w:t>В</w:t>
      </w:r>
      <w:r w:rsidRPr="0091293A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91293A">
        <w:rPr>
          <w:rFonts w:eastAsia="Times New Roman"/>
          <w:sz w:val="28"/>
          <w:szCs w:val="28"/>
        </w:rPr>
        <w:t xml:space="preserve">результате работы комиссии </w:t>
      </w:r>
      <w:r w:rsidR="00A9668E">
        <w:rPr>
          <w:rFonts w:eastAsia="Times New Roman"/>
          <w:sz w:val="28"/>
          <w:szCs w:val="28"/>
        </w:rPr>
        <w:t>за 1 квартал 2020</w:t>
      </w:r>
      <w:r w:rsidR="00981EFC">
        <w:rPr>
          <w:rFonts w:eastAsia="Times New Roman"/>
          <w:sz w:val="28"/>
          <w:szCs w:val="28"/>
        </w:rPr>
        <w:t xml:space="preserve"> года </w:t>
      </w:r>
      <w:r w:rsidRPr="0091293A">
        <w:rPr>
          <w:rFonts w:eastAsia="Times New Roman"/>
          <w:sz w:val="28"/>
          <w:szCs w:val="28"/>
        </w:rPr>
        <w:t xml:space="preserve">погашена задолженность по налоговым </w:t>
      </w:r>
      <w:r>
        <w:rPr>
          <w:rFonts w:eastAsia="Times New Roman"/>
          <w:sz w:val="28"/>
          <w:szCs w:val="28"/>
        </w:rPr>
        <w:t>и неналоговым платежам</w:t>
      </w:r>
      <w:r w:rsidRPr="00602E97">
        <w:rPr>
          <w:rFonts w:eastAsia="Times New Roman"/>
          <w:sz w:val="28"/>
          <w:szCs w:val="28"/>
        </w:rPr>
        <w:t xml:space="preserve"> на сумму</w:t>
      </w:r>
      <w:r w:rsidR="00565528">
        <w:rPr>
          <w:rFonts w:eastAsia="Times New Roman"/>
          <w:sz w:val="28"/>
          <w:szCs w:val="28"/>
        </w:rPr>
        <w:t xml:space="preserve"> </w:t>
      </w:r>
      <w:r w:rsidR="00A9668E" w:rsidRPr="00A9668E">
        <w:rPr>
          <w:rFonts w:eastAsia="Times New Roman"/>
          <w:color w:val="000000"/>
          <w:sz w:val="28"/>
          <w:szCs w:val="28"/>
        </w:rPr>
        <w:t>465 195,15</w:t>
      </w:r>
      <w:r w:rsidR="00A9668E">
        <w:rPr>
          <w:rFonts w:eastAsia="Times New Roman"/>
          <w:color w:val="000000"/>
          <w:sz w:val="28"/>
          <w:szCs w:val="28"/>
        </w:rPr>
        <w:t xml:space="preserve"> </w:t>
      </w:r>
      <w:r w:rsidR="005E3565" w:rsidRPr="005E3565">
        <w:rPr>
          <w:rFonts w:eastAsia="Times New Roman"/>
          <w:color w:val="000000"/>
          <w:sz w:val="28"/>
          <w:szCs w:val="28"/>
        </w:rPr>
        <w:t xml:space="preserve">руб. </w:t>
      </w:r>
      <w:r w:rsidR="00B87560">
        <w:rPr>
          <w:rFonts w:eastAsia="Times New Roman"/>
          <w:sz w:val="28"/>
          <w:szCs w:val="28"/>
        </w:rPr>
        <w:t>(</w:t>
      </w:r>
      <w:r w:rsidRPr="00AC72D8">
        <w:rPr>
          <w:rFonts w:eastAsia="Times New Roman"/>
          <w:sz w:val="28"/>
          <w:szCs w:val="28"/>
        </w:rPr>
        <w:t>в том числе,</w:t>
      </w:r>
      <w:r w:rsidRPr="00AC72D8">
        <w:rPr>
          <w:sz w:val="28"/>
          <w:szCs w:val="28"/>
        </w:rPr>
        <w:t xml:space="preserve"> по</w:t>
      </w:r>
      <w:r w:rsidR="003D4F30">
        <w:rPr>
          <w:sz w:val="28"/>
          <w:szCs w:val="28"/>
        </w:rPr>
        <w:t>с</w:t>
      </w:r>
      <w:r w:rsidRPr="00AC72D8">
        <w:rPr>
          <w:sz w:val="28"/>
          <w:szCs w:val="28"/>
        </w:rPr>
        <w:t>тупило в бюджет Благодарненского городского округа Ста</w:t>
      </w:r>
      <w:r w:rsidR="00604CEF">
        <w:rPr>
          <w:sz w:val="28"/>
          <w:szCs w:val="28"/>
        </w:rPr>
        <w:t>вропольского края</w:t>
      </w:r>
      <w:r w:rsidR="0092099B">
        <w:rPr>
          <w:sz w:val="28"/>
          <w:szCs w:val="28"/>
        </w:rPr>
        <w:t xml:space="preserve"> </w:t>
      </w:r>
      <w:r w:rsidR="00A9668E" w:rsidRPr="00A9668E">
        <w:rPr>
          <w:rFonts w:eastAsia="Times New Roman"/>
          <w:sz w:val="28"/>
          <w:szCs w:val="28"/>
        </w:rPr>
        <w:t>360 773,05</w:t>
      </w:r>
      <w:r w:rsidR="00A9668E">
        <w:rPr>
          <w:rFonts w:eastAsia="Times New Roman"/>
          <w:sz w:val="28"/>
          <w:szCs w:val="28"/>
        </w:rPr>
        <w:t xml:space="preserve"> </w:t>
      </w:r>
      <w:r w:rsidR="005E3565" w:rsidRPr="005E3565">
        <w:rPr>
          <w:rFonts w:eastAsia="Times New Roman"/>
          <w:sz w:val="28"/>
          <w:szCs w:val="28"/>
        </w:rPr>
        <w:t>руб.</w:t>
      </w:r>
      <w:r w:rsidRPr="00AC72D8">
        <w:rPr>
          <w:rFonts w:eastAsia="Times New Roman"/>
          <w:sz w:val="28"/>
          <w:szCs w:val="28"/>
        </w:rPr>
        <w:t>).</w:t>
      </w:r>
    </w:p>
    <w:p w:rsidR="00B87560" w:rsidRPr="006647F3" w:rsidRDefault="00B87560" w:rsidP="006647F3">
      <w:pPr>
        <w:ind w:firstLine="720"/>
        <w:rPr>
          <w:rStyle w:val="FontStyle22"/>
          <w:rFonts w:eastAsia="Times New Roman"/>
        </w:rPr>
      </w:pPr>
    </w:p>
    <w:tbl>
      <w:tblPr>
        <w:tblW w:w="92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9"/>
        <w:gridCol w:w="1276"/>
        <w:gridCol w:w="1134"/>
        <w:gridCol w:w="1134"/>
        <w:gridCol w:w="1106"/>
        <w:gridCol w:w="1134"/>
        <w:gridCol w:w="1275"/>
        <w:gridCol w:w="1163"/>
      </w:tblGrid>
      <w:tr w:rsidR="00B27719" w:rsidRPr="00B27719" w:rsidTr="006647F3">
        <w:trPr>
          <w:trHeight w:val="357"/>
        </w:trPr>
        <w:tc>
          <w:tcPr>
            <w:tcW w:w="6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7719" w:rsidRPr="00B27719" w:rsidRDefault="00B27719" w:rsidP="00B27719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719">
              <w:rPr>
                <w:rFonts w:eastAsia="Times New Roman"/>
                <w:color w:val="000000"/>
                <w:sz w:val="20"/>
                <w:szCs w:val="20"/>
              </w:rPr>
              <w:t>произведена оплата по видам налога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719" w:rsidRPr="00B27719" w:rsidRDefault="00B27719" w:rsidP="00B27719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719">
              <w:rPr>
                <w:rFonts w:eastAsia="Times New Roman"/>
                <w:color w:val="000000"/>
                <w:sz w:val="20"/>
                <w:szCs w:val="20"/>
              </w:rPr>
              <w:t>произведена оплата всего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719" w:rsidRPr="00B27719" w:rsidRDefault="00B27719" w:rsidP="00B27719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719">
              <w:rPr>
                <w:rFonts w:eastAsia="Times New Roman"/>
                <w:color w:val="000000"/>
                <w:sz w:val="20"/>
                <w:szCs w:val="20"/>
              </w:rPr>
              <w:t xml:space="preserve">из них в бюджет </w:t>
            </w:r>
            <w:r w:rsidR="00B87560" w:rsidRPr="00B87560">
              <w:rPr>
                <w:rFonts w:eastAsia="Times New Roman"/>
                <w:color w:val="000000"/>
                <w:sz w:val="20"/>
                <w:szCs w:val="20"/>
              </w:rPr>
              <w:t>Благодарненского городского округа Ставропольского края</w:t>
            </w:r>
          </w:p>
        </w:tc>
      </w:tr>
      <w:tr w:rsidR="00B27719" w:rsidRPr="00B27719" w:rsidTr="006647F3">
        <w:trPr>
          <w:trHeight w:val="70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719" w:rsidRPr="00B27719" w:rsidRDefault="00B27719" w:rsidP="00B27719">
            <w:pPr>
              <w:widowControl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719">
              <w:rPr>
                <w:rFonts w:eastAsia="Times New Roman"/>
                <w:sz w:val="20"/>
                <w:szCs w:val="20"/>
              </w:rPr>
              <w:t>имущественный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719" w:rsidRPr="00B27719" w:rsidRDefault="00B27719" w:rsidP="00B27719">
            <w:pPr>
              <w:widowControl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719">
              <w:rPr>
                <w:rFonts w:eastAsia="Times New Roman"/>
                <w:sz w:val="20"/>
                <w:szCs w:val="20"/>
              </w:rPr>
              <w:t>земельный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719" w:rsidRPr="00B27719" w:rsidRDefault="00B27719" w:rsidP="00B27719">
            <w:pPr>
              <w:widowControl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719">
              <w:rPr>
                <w:rFonts w:eastAsia="Times New Roman"/>
                <w:sz w:val="20"/>
                <w:szCs w:val="20"/>
              </w:rPr>
              <w:t>ЕНВД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719" w:rsidRPr="00B27719" w:rsidRDefault="00B27719" w:rsidP="00B27719">
            <w:pPr>
              <w:widowControl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719">
              <w:rPr>
                <w:rFonts w:eastAsia="Times New Roman"/>
                <w:sz w:val="20"/>
                <w:szCs w:val="20"/>
              </w:rPr>
              <w:t xml:space="preserve">НДФЛ 100% 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719" w:rsidRPr="00B27719" w:rsidRDefault="00B27719" w:rsidP="00B27719">
            <w:pPr>
              <w:widowControl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719">
              <w:rPr>
                <w:rFonts w:eastAsia="Times New Roman"/>
                <w:sz w:val="20"/>
                <w:szCs w:val="20"/>
              </w:rPr>
              <w:t>НДФЛ 34,24%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719" w:rsidRPr="00B27719" w:rsidRDefault="00B27719" w:rsidP="00B27719">
            <w:pPr>
              <w:widowControl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719">
              <w:rPr>
                <w:rFonts w:eastAsia="Times New Roman"/>
                <w:sz w:val="20"/>
                <w:szCs w:val="20"/>
              </w:rPr>
              <w:t>ЕСХН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719" w:rsidRPr="00B27719" w:rsidRDefault="00B27719" w:rsidP="00B27719">
            <w:pPr>
              <w:widowControl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7719" w:rsidRPr="00B27719" w:rsidRDefault="00B27719" w:rsidP="00B27719">
            <w:pPr>
              <w:widowControl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B27719" w:rsidRPr="00B27719" w:rsidTr="006647F3">
        <w:trPr>
          <w:trHeight w:val="2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27719" w:rsidRPr="00B27719" w:rsidRDefault="00B27719" w:rsidP="00B27719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719">
              <w:rPr>
                <w:rFonts w:eastAsia="Times New Roman"/>
                <w:color w:val="000000"/>
                <w:sz w:val="20"/>
                <w:szCs w:val="20"/>
              </w:rPr>
              <w:t>37 482,84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27719" w:rsidRPr="00B27719" w:rsidRDefault="00B27719" w:rsidP="00B27719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719">
              <w:rPr>
                <w:rFonts w:eastAsia="Times New Roman"/>
                <w:color w:val="000000"/>
                <w:sz w:val="20"/>
                <w:szCs w:val="20"/>
              </w:rPr>
              <w:t>233 114,19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27719" w:rsidRPr="00B27719" w:rsidRDefault="00B27719" w:rsidP="00B27719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719">
              <w:rPr>
                <w:rFonts w:eastAsia="Times New Roman"/>
                <w:color w:val="000000"/>
                <w:sz w:val="20"/>
                <w:szCs w:val="20"/>
              </w:rPr>
              <w:t>14 297,20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27719" w:rsidRPr="00B27719" w:rsidRDefault="00B27719" w:rsidP="00B27719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719">
              <w:rPr>
                <w:rFonts w:eastAsia="Times New Roman"/>
                <w:color w:val="000000"/>
                <w:sz w:val="20"/>
                <w:szCs w:val="20"/>
              </w:rPr>
              <w:t>158 792,70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27719" w:rsidRPr="00B27719" w:rsidRDefault="00B27719" w:rsidP="00B27719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719">
              <w:rPr>
                <w:rFonts w:eastAsia="Times New Roman"/>
                <w:color w:val="000000"/>
                <w:sz w:val="20"/>
                <w:szCs w:val="20"/>
              </w:rPr>
              <w:t>54 370,60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27719" w:rsidRPr="00B27719" w:rsidRDefault="00B27719" w:rsidP="00B27719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719">
              <w:rPr>
                <w:rFonts w:eastAsia="Times New Roman"/>
                <w:color w:val="000000"/>
                <w:sz w:val="20"/>
                <w:szCs w:val="20"/>
              </w:rPr>
              <w:t>21 508,22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27719" w:rsidRPr="00B27719" w:rsidRDefault="00B27719" w:rsidP="00B27719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719">
              <w:rPr>
                <w:rFonts w:eastAsia="Times New Roman"/>
                <w:color w:val="000000"/>
                <w:sz w:val="20"/>
                <w:szCs w:val="20"/>
              </w:rPr>
              <w:t>465 195,15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27719" w:rsidRPr="00B27719" w:rsidRDefault="00B27719" w:rsidP="00B27719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719">
              <w:rPr>
                <w:rFonts w:eastAsia="Times New Roman"/>
                <w:color w:val="000000"/>
                <w:sz w:val="20"/>
                <w:szCs w:val="20"/>
              </w:rPr>
              <w:t>360 773,05</w:t>
            </w:r>
          </w:p>
        </w:tc>
      </w:tr>
    </w:tbl>
    <w:p w:rsidR="00812E8E" w:rsidRDefault="00812E8E" w:rsidP="00486C1D">
      <w:pPr>
        <w:ind w:firstLine="709"/>
        <w:rPr>
          <w:rStyle w:val="FontStyle14"/>
          <w:sz w:val="28"/>
          <w:szCs w:val="28"/>
        </w:rPr>
      </w:pPr>
    </w:p>
    <w:p w:rsidR="0009683A" w:rsidRDefault="00812E8E" w:rsidP="00486C1D">
      <w:pPr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Из 15 заседаний комиссии поведено</w:t>
      </w:r>
      <w:r w:rsidR="0009683A">
        <w:rPr>
          <w:rStyle w:val="FontStyle14"/>
          <w:sz w:val="28"/>
          <w:szCs w:val="28"/>
        </w:rPr>
        <w:t>:</w:t>
      </w:r>
    </w:p>
    <w:p w:rsidR="006647F3" w:rsidRDefault="00812E8E" w:rsidP="006647F3">
      <w:pPr>
        <w:ind w:firstLine="709"/>
        <w:rPr>
          <w:rFonts w:eastAsia="Times New Roman"/>
          <w:color w:val="000000"/>
          <w:sz w:val="28"/>
          <w:szCs w:val="28"/>
        </w:rPr>
      </w:pPr>
      <w:r>
        <w:rPr>
          <w:rStyle w:val="FontStyle14"/>
          <w:sz w:val="28"/>
          <w:szCs w:val="28"/>
        </w:rPr>
        <w:t xml:space="preserve">12 выездных заседаний </w:t>
      </w:r>
      <w:proofErr w:type="gramStart"/>
      <w:r>
        <w:rPr>
          <w:rStyle w:val="FontStyle14"/>
          <w:sz w:val="28"/>
          <w:szCs w:val="28"/>
        </w:rPr>
        <w:t>комиссии</w:t>
      </w:r>
      <w:proofErr w:type="gramEnd"/>
      <w:r>
        <w:rPr>
          <w:rStyle w:val="FontStyle14"/>
          <w:sz w:val="28"/>
          <w:szCs w:val="28"/>
        </w:rPr>
        <w:t xml:space="preserve"> </w:t>
      </w:r>
      <w:r w:rsidR="00940F69">
        <w:rPr>
          <w:rStyle w:val="FontStyle14"/>
          <w:sz w:val="28"/>
          <w:szCs w:val="28"/>
        </w:rPr>
        <w:t xml:space="preserve">на которые приглашено 595 человек. Произведена оплата на сумму </w:t>
      </w:r>
      <w:r w:rsidR="00940F69" w:rsidRPr="00940F69">
        <w:rPr>
          <w:rStyle w:val="FontStyle14"/>
          <w:sz w:val="28"/>
          <w:szCs w:val="28"/>
        </w:rPr>
        <w:t xml:space="preserve">278 172,58 руб. из них </w:t>
      </w:r>
      <w:r w:rsidR="00940F69" w:rsidRPr="00B27719">
        <w:rPr>
          <w:rFonts w:eastAsia="Times New Roman"/>
          <w:color w:val="000000"/>
          <w:sz w:val="28"/>
          <w:szCs w:val="28"/>
        </w:rPr>
        <w:t xml:space="preserve">бюджет </w:t>
      </w:r>
      <w:r w:rsidR="00B87560" w:rsidRPr="00B87560">
        <w:rPr>
          <w:rFonts w:eastAsia="Times New Roman"/>
          <w:color w:val="000000"/>
          <w:sz w:val="28"/>
          <w:szCs w:val="28"/>
        </w:rPr>
        <w:t>Благодарненского городского округа Ставропольского края</w:t>
      </w:r>
      <w:r w:rsidR="0009683A">
        <w:rPr>
          <w:rFonts w:eastAsia="Times New Roman"/>
          <w:color w:val="000000"/>
          <w:sz w:val="28"/>
          <w:szCs w:val="28"/>
        </w:rPr>
        <w:t xml:space="preserve"> </w:t>
      </w:r>
      <w:r w:rsidR="00940F69" w:rsidRPr="00940F69">
        <w:rPr>
          <w:rFonts w:eastAsia="Times New Roman"/>
          <w:color w:val="000000"/>
          <w:sz w:val="28"/>
          <w:szCs w:val="28"/>
        </w:rPr>
        <w:t>273 750,48</w:t>
      </w:r>
      <w:r w:rsidR="00940F69">
        <w:rPr>
          <w:rFonts w:eastAsia="Times New Roman"/>
          <w:color w:val="000000"/>
          <w:sz w:val="28"/>
          <w:szCs w:val="28"/>
        </w:rPr>
        <w:t xml:space="preserve"> руб.</w:t>
      </w:r>
    </w:p>
    <w:p w:rsidR="00B87560" w:rsidRPr="00482E01" w:rsidRDefault="00B87560" w:rsidP="006647F3">
      <w:pPr>
        <w:ind w:firstLine="709"/>
        <w:rPr>
          <w:rStyle w:val="FontStyle14"/>
          <w:rFonts w:eastAsia="Times New Roman"/>
          <w:color w:val="000000"/>
          <w:sz w:val="28"/>
          <w:szCs w:val="28"/>
        </w:rPr>
      </w:pPr>
    </w:p>
    <w:tbl>
      <w:tblPr>
        <w:tblW w:w="92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196"/>
        <w:gridCol w:w="1134"/>
        <w:gridCol w:w="1134"/>
        <w:gridCol w:w="1106"/>
        <w:gridCol w:w="1134"/>
        <w:gridCol w:w="1275"/>
        <w:gridCol w:w="1163"/>
      </w:tblGrid>
      <w:tr w:rsidR="00940F69" w:rsidRPr="0009683A" w:rsidTr="006647F3">
        <w:trPr>
          <w:trHeight w:val="359"/>
        </w:trPr>
        <w:tc>
          <w:tcPr>
            <w:tcW w:w="6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40F69" w:rsidRPr="00B27719" w:rsidRDefault="00940F69" w:rsidP="00B72E63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719">
              <w:rPr>
                <w:rFonts w:eastAsia="Times New Roman"/>
                <w:color w:val="000000"/>
                <w:sz w:val="22"/>
                <w:szCs w:val="22"/>
              </w:rPr>
              <w:t>произведена оплата по видам налога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F69" w:rsidRPr="00B27719" w:rsidRDefault="00940F69" w:rsidP="00B72E63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719">
              <w:rPr>
                <w:rFonts w:eastAsia="Times New Roman"/>
                <w:color w:val="000000"/>
                <w:sz w:val="22"/>
                <w:szCs w:val="22"/>
              </w:rPr>
              <w:t>произведена оплата всего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F69" w:rsidRPr="00B27719" w:rsidRDefault="00940F69" w:rsidP="00B72E63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719">
              <w:rPr>
                <w:rFonts w:eastAsia="Times New Roman"/>
                <w:color w:val="000000"/>
                <w:sz w:val="22"/>
                <w:szCs w:val="22"/>
              </w:rPr>
              <w:t xml:space="preserve">из них в бюджет </w:t>
            </w:r>
            <w:r w:rsidR="00B87560" w:rsidRPr="00B87560">
              <w:rPr>
                <w:rFonts w:eastAsia="Times New Roman"/>
                <w:color w:val="000000"/>
                <w:sz w:val="22"/>
                <w:szCs w:val="22"/>
              </w:rPr>
              <w:t>Благодарненского городского округа Ставропольского края</w:t>
            </w:r>
          </w:p>
        </w:tc>
      </w:tr>
      <w:tr w:rsidR="00940F69" w:rsidRPr="0009683A" w:rsidTr="006647F3">
        <w:trPr>
          <w:trHeight w:val="7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F69" w:rsidRPr="00B27719" w:rsidRDefault="00940F69" w:rsidP="00B72E63">
            <w:pPr>
              <w:widowControl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B27719">
              <w:rPr>
                <w:rFonts w:eastAsia="Times New Roman"/>
                <w:sz w:val="22"/>
                <w:szCs w:val="22"/>
              </w:rPr>
              <w:t>имущественный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F69" w:rsidRPr="00B27719" w:rsidRDefault="00940F69" w:rsidP="00B72E63">
            <w:pPr>
              <w:widowControl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B27719">
              <w:rPr>
                <w:rFonts w:eastAsia="Times New Roman"/>
                <w:sz w:val="22"/>
                <w:szCs w:val="22"/>
              </w:rPr>
              <w:t>земельный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F69" w:rsidRPr="00B27719" w:rsidRDefault="00940F69" w:rsidP="00B72E63">
            <w:pPr>
              <w:widowControl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B27719">
              <w:rPr>
                <w:rFonts w:eastAsia="Times New Roman"/>
                <w:sz w:val="22"/>
                <w:szCs w:val="22"/>
              </w:rPr>
              <w:t>ЕНВД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F69" w:rsidRPr="00B27719" w:rsidRDefault="00940F69" w:rsidP="00B72E63">
            <w:pPr>
              <w:widowControl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B27719">
              <w:rPr>
                <w:rFonts w:eastAsia="Times New Roman"/>
                <w:sz w:val="22"/>
                <w:szCs w:val="22"/>
              </w:rPr>
              <w:t xml:space="preserve">НДФЛ 100% 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F69" w:rsidRPr="00B27719" w:rsidRDefault="00940F69" w:rsidP="00B72E63">
            <w:pPr>
              <w:widowControl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B27719">
              <w:rPr>
                <w:rFonts w:eastAsia="Times New Roman"/>
                <w:sz w:val="22"/>
                <w:szCs w:val="22"/>
              </w:rPr>
              <w:t>НДФЛ 34,24%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F69" w:rsidRPr="00B27719" w:rsidRDefault="00940F69" w:rsidP="00B72E63">
            <w:pPr>
              <w:widowControl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B27719">
              <w:rPr>
                <w:rFonts w:eastAsia="Times New Roman"/>
                <w:sz w:val="22"/>
                <w:szCs w:val="22"/>
              </w:rPr>
              <w:t>ЕСХН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F69" w:rsidRPr="00B27719" w:rsidRDefault="00940F69" w:rsidP="00B72E63">
            <w:pPr>
              <w:widowControl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F69" w:rsidRPr="00B27719" w:rsidRDefault="00940F69" w:rsidP="00B72E63">
            <w:pPr>
              <w:widowControl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940F69" w:rsidRPr="0009683A" w:rsidTr="006647F3">
        <w:trPr>
          <w:trHeight w:val="26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0F69" w:rsidRPr="0009683A" w:rsidRDefault="00940F69" w:rsidP="00B14001">
            <w:pPr>
              <w:ind w:firstLine="49"/>
              <w:jc w:val="center"/>
              <w:rPr>
                <w:bCs/>
                <w:color w:val="000000"/>
                <w:sz w:val="22"/>
                <w:szCs w:val="22"/>
              </w:rPr>
            </w:pPr>
            <w:r w:rsidRPr="0009683A">
              <w:rPr>
                <w:bCs/>
                <w:color w:val="000000"/>
                <w:sz w:val="22"/>
                <w:szCs w:val="22"/>
              </w:rPr>
              <w:t>35 967,83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0F69" w:rsidRPr="0009683A" w:rsidRDefault="00940F69" w:rsidP="00B1400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9683A">
              <w:rPr>
                <w:bCs/>
                <w:color w:val="000000"/>
                <w:sz w:val="22"/>
                <w:szCs w:val="22"/>
              </w:rPr>
              <w:t>233 114,19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0F69" w:rsidRPr="0009683A" w:rsidRDefault="00940F69" w:rsidP="00B1400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9683A">
              <w:rPr>
                <w:bCs/>
                <w:color w:val="000000"/>
                <w:sz w:val="22"/>
                <w:szCs w:val="22"/>
              </w:rPr>
              <w:t>14 297,20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0F69" w:rsidRPr="0009683A" w:rsidRDefault="00940F69" w:rsidP="00B14001">
            <w:pPr>
              <w:ind w:hanging="108"/>
              <w:jc w:val="center"/>
              <w:rPr>
                <w:bCs/>
                <w:color w:val="000000"/>
                <w:sz w:val="22"/>
                <w:szCs w:val="22"/>
              </w:rPr>
            </w:pPr>
            <w:r w:rsidRPr="0009683A">
              <w:rPr>
                <w:bCs/>
                <w:color w:val="000000"/>
                <w:sz w:val="22"/>
                <w:szCs w:val="22"/>
              </w:rPr>
              <w:t>158 792,70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0F69" w:rsidRPr="0009683A" w:rsidRDefault="00940F69" w:rsidP="00B1400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9683A">
              <w:rPr>
                <w:bCs/>
                <w:color w:val="000000"/>
                <w:sz w:val="22"/>
                <w:szCs w:val="22"/>
              </w:rPr>
              <w:t>54 370,60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0F69" w:rsidRPr="0009683A" w:rsidRDefault="00940F69" w:rsidP="00B1400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9683A">
              <w:rPr>
                <w:bCs/>
                <w:color w:val="000000"/>
                <w:sz w:val="22"/>
                <w:szCs w:val="22"/>
              </w:rPr>
              <w:t>3 008,22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0F69" w:rsidRPr="0009683A" w:rsidRDefault="00940F69" w:rsidP="00B14001">
            <w:pPr>
              <w:ind w:firstLine="62"/>
              <w:jc w:val="center"/>
              <w:rPr>
                <w:bCs/>
                <w:color w:val="000000"/>
                <w:sz w:val="22"/>
                <w:szCs w:val="22"/>
              </w:rPr>
            </w:pPr>
            <w:r w:rsidRPr="0009683A">
              <w:rPr>
                <w:bCs/>
                <w:color w:val="000000"/>
                <w:sz w:val="22"/>
                <w:szCs w:val="22"/>
              </w:rPr>
              <w:t>378 172,58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0F69" w:rsidRPr="0009683A" w:rsidRDefault="00940F69" w:rsidP="00B1400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9683A">
              <w:rPr>
                <w:bCs/>
                <w:color w:val="000000"/>
                <w:sz w:val="22"/>
                <w:szCs w:val="22"/>
              </w:rPr>
              <w:t>273 750,48</w:t>
            </w:r>
          </w:p>
        </w:tc>
      </w:tr>
    </w:tbl>
    <w:p w:rsidR="00940F69" w:rsidRDefault="00940F69" w:rsidP="00486C1D">
      <w:pPr>
        <w:ind w:firstLine="709"/>
        <w:rPr>
          <w:rStyle w:val="FontStyle14"/>
          <w:sz w:val="28"/>
          <w:szCs w:val="28"/>
        </w:rPr>
      </w:pPr>
    </w:p>
    <w:p w:rsidR="0009683A" w:rsidRDefault="0009683A" w:rsidP="00482E01">
      <w:pPr>
        <w:ind w:firstLine="709"/>
        <w:rPr>
          <w:rFonts w:eastAsia="Times New Roman"/>
          <w:color w:val="000000"/>
          <w:sz w:val="28"/>
          <w:szCs w:val="28"/>
        </w:rPr>
      </w:pPr>
      <w:r>
        <w:rPr>
          <w:rStyle w:val="FontStyle14"/>
          <w:sz w:val="28"/>
          <w:szCs w:val="28"/>
        </w:rPr>
        <w:t xml:space="preserve">3 заседания </w:t>
      </w:r>
      <w:proofErr w:type="gramStart"/>
      <w:r>
        <w:rPr>
          <w:rStyle w:val="FontStyle14"/>
          <w:sz w:val="28"/>
          <w:szCs w:val="28"/>
        </w:rPr>
        <w:t>комиссии</w:t>
      </w:r>
      <w:proofErr w:type="gramEnd"/>
      <w:r>
        <w:rPr>
          <w:rStyle w:val="FontStyle14"/>
          <w:sz w:val="28"/>
          <w:szCs w:val="28"/>
        </w:rPr>
        <w:t xml:space="preserve"> на которые приглашено 171 человек. Произведена оплата на сумму </w:t>
      </w:r>
      <w:r w:rsidR="009E5D36">
        <w:rPr>
          <w:rStyle w:val="FontStyle14"/>
          <w:sz w:val="28"/>
          <w:szCs w:val="28"/>
        </w:rPr>
        <w:t xml:space="preserve">87 </w:t>
      </w:r>
      <w:r w:rsidR="009E5D36" w:rsidRPr="009E5D36">
        <w:rPr>
          <w:rStyle w:val="FontStyle14"/>
          <w:sz w:val="28"/>
          <w:szCs w:val="28"/>
        </w:rPr>
        <w:t>022,57</w:t>
      </w:r>
      <w:r w:rsidRPr="00940F69">
        <w:rPr>
          <w:rStyle w:val="FontStyle14"/>
          <w:sz w:val="28"/>
          <w:szCs w:val="28"/>
        </w:rPr>
        <w:t xml:space="preserve"> руб. из них </w:t>
      </w:r>
      <w:r w:rsidRPr="00B27719">
        <w:rPr>
          <w:rFonts w:eastAsia="Times New Roman"/>
          <w:color w:val="000000"/>
          <w:sz w:val="28"/>
          <w:szCs w:val="28"/>
        </w:rPr>
        <w:t xml:space="preserve">бюджет </w:t>
      </w:r>
      <w:r w:rsidR="00B87560" w:rsidRPr="00B87560">
        <w:rPr>
          <w:rFonts w:eastAsia="Times New Roman"/>
          <w:color w:val="000000"/>
          <w:sz w:val="28"/>
          <w:szCs w:val="28"/>
        </w:rPr>
        <w:lastRenderedPageBreak/>
        <w:t xml:space="preserve">Благодарненского городского округа Ставропольского края </w:t>
      </w:r>
      <w:r w:rsidR="009E5D36">
        <w:rPr>
          <w:rFonts w:eastAsia="Times New Roman"/>
          <w:color w:val="000000"/>
          <w:sz w:val="28"/>
          <w:szCs w:val="28"/>
        </w:rPr>
        <w:t>87</w:t>
      </w:r>
      <w:r w:rsidRPr="00940F69">
        <w:rPr>
          <w:rFonts w:eastAsia="Times New Roman"/>
          <w:color w:val="000000"/>
          <w:sz w:val="28"/>
          <w:szCs w:val="28"/>
        </w:rPr>
        <w:t xml:space="preserve"> </w:t>
      </w:r>
      <w:r w:rsidR="009E5D36">
        <w:rPr>
          <w:rFonts w:eastAsia="Times New Roman"/>
          <w:color w:val="000000"/>
          <w:sz w:val="28"/>
          <w:szCs w:val="28"/>
        </w:rPr>
        <w:t>022</w:t>
      </w:r>
      <w:r w:rsidRPr="00940F69">
        <w:rPr>
          <w:rFonts w:eastAsia="Times New Roman"/>
          <w:color w:val="000000"/>
          <w:sz w:val="28"/>
          <w:szCs w:val="28"/>
        </w:rPr>
        <w:t>,</w:t>
      </w:r>
      <w:r w:rsidR="009E5D36">
        <w:rPr>
          <w:rFonts w:eastAsia="Times New Roman"/>
          <w:color w:val="000000"/>
          <w:sz w:val="28"/>
          <w:szCs w:val="28"/>
        </w:rPr>
        <w:t>57</w:t>
      </w:r>
      <w:bookmarkStart w:id="0" w:name="_GoBack"/>
      <w:bookmarkEnd w:id="0"/>
      <w:r w:rsidR="00482E01">
        <w:rPr>
          <w:rFonts w:eastAsia="Times New Roman"/>
          <w:color w:val="000000"/>
          <w:sz w:val="28"/>
          <w:szCs w:val="28"/>
        </w:rPr>
        <w:t xml:space="preserve"> руб.</w:t>
      </w:r>
    </w:p>
    <w:p w:rsidR="00B87560" w:rsidRPr="00482E01" w:rsidRDefault="00B87560" w:rsidP="00482E01">
      <w:pPr>
        <w:ind w:firstLine="709"/>
        <w:rPr>
          <w:rStyle w:val="FontStyle14"/>
          <w:rFonts w:eastAsia="Times New Roman"/>
          <w:color w:val="000000"/>
          <w:sz w:val="28"/>
          <w:szCs w:val="28"/>
        </w:rPr>
      </w:pPr>
    </w:p>
    <w:tbl>
      <w:tblPr>
        <w:tblW w:w="93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054"/>
        <w:gridCol w:w="1276"/>
        <w:gridCol w:w="992"/>
        <w:gridCol w:w="1134"/>
        <w:gridCol w:w="1275"/>
        <w:gridCol w:w="1163"/>
      </w:tblGrid>
      <w:tr w:rsidR="0009683A" w:rsidRPr="00B27719" w:rsidTr="006647F3">
        <w:trPr>
          <w:trHeight w:val="381"/>
        </w:trPr>
        <w:tc>
          <w:tcPr>
            <w:tcW w:w="6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9683A" w:rsidRPr="00B27719" w:rsidRDefault="0009683A" w:rsidP="00B72E63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719">
              <w:rPr>
                <w:rFonts w:eastAsia="Times New Roman"/>
                <w:color w:val="000000"/>
                <w:sz w:val="20"/>
                <w:szCs w:val="20"/>
              </w:rPr>
              <w:t>произведена оплата по видам налога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683A" w:rsidRPr="00B27719" w:rsidRDefault="0009683A" w:rsidP="00B72E63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719">
              <w:rPr>
                <w:rFonts w:eastAsia="Times New Roman"/>
                <w:color w:val="000000"/>
                <w:sz w:val="20"/>
                <w:szCs w:val="20"/>
              </w:rPr>
              <w:t>произведена оплата всего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683A" w:rsidRPr="00B27719" w:rsidRDefault="0009683A" w:rsidP="00B72E63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719">
              <w:rPr>
                <w:rFonts w:eastAsia="Times New Roman"/>
                <w:color w:val="000000"/>
                <w:sz w:val="20"/>
                <w:szCs w:val="20"/>
              </w:rPr>
              <w:t xml:space="preserve">из них в бюджет </w:t>
            </w:r>
            <w:r w:rsidR="00B87560" w:rsidRPr="00B87560">
              <w:rPr>
                <w:rFonts w:eastAsia="Times New Roman"/>
                <w:color w:val="000000"/>
                <w:sz w:val="20"/>
                <w:szCs w:val="20"/>
              </w:rPr>
              <w:t>Благодарненского городского округа Ставропольского края</w:t>
            </w:r>
          </w:p>
        </w:tc>
      </w:tr>
      <w:tr w:rsidR="0009683A" w:rsidRPr="00B27719" w:rsidTr="006647F3">
        <w:trPr>
          <w:trHeight w:val="7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683A" w:rsidRPr="00B27719" w:rsidRDefault="0009683A" w:rsidP="00B72E63">
            <w:pPr>
              <w:widowControl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719">
              <w:rPr>
                <w:rFonts w:eastAsia="Times New Roman"/>
                <w:sz w:val="20"/>
                <w:szCs w:val="20"/>
              </w:rPr>
              <w:t>имущественный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683A" w:rsidRPr="00B27719" w:rsidRDefault="0009683A" w:rsidP="00B72E63">
            <w:pPr>
              <w:widowControl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719">
              <w:rPr>
                <w:rFonts w:eastAsia="Times New Roman"/>
                <w:sz w:val="20"/>
                <w:szCs w:val="20"/>
              </w:rPr>
              <w:t>земельный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683A" w:rsidRPr="00B27719" w:rsidRDefault="0009683A" w:rsidP="00B72E63">
            <w:pPr>
              <w:widowControl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719">
              <w:rPr>
                <w:rFonts w:eastAsia="Times New Roman"/>
                <w:sz w:val="20"/>
                <w:szCs w:val="20"/>
              </w:rPr>
              <w:t>ЕНВД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683A" w:rsidRPr="00B27719" w:rsidRDefault="0009683A" w:rsidP="00B72E63">
            <w:pPr>
              <w:widowControl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719">
              <w:rPr>
                <w:rFonts w:eastAsia="Times New Roman"/>
                <w:sz w:val="20"/>
                <w:szCs w:val="20"/>
              </w:rPr>
              <w:t xml:space="preserve">НДФЛ 100%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683A" w:rsidRPr="00B27719" w:rsidRDefault="0009683A" w:rsidP="00B72E63">
            <w:pPr>
              <w:widowControl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719">
              <w:rPr>
                <w:rFonts w:eastAsia="Times New Roman"/>
                <w:sz w:val="20"/>
                <w:szCs w:val="20"/>
              </w:rPr>
              <w:t>НДФЛ 34,24%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683A" w:rsidRPr="00B27719" w:rsidRDefault="0009683A" w:rsidP="00B72E63">
            <w:pPr>
              <w:widowControl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719">
              <w:rPr>
                <w:rFonts w:eastAsia="Times New Roman"/>
                <w:sz w:val="20"/>
                <w:szCs w:val="20"/>
              </w:rPr>
              <w:t>ЕСХН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683A" w:rsidRPr="00B27719" w:rsidRDefault="0009683A" w:rsidP="00B72E63">
            <w:pPr>
              <w:widowControl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683A" w:rsidRPr="00B27719" w:rsidRDefault="0009683A" w:rsidP="00B72E63">
            <w:pPr>
              <w:widowControl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09683A" w:rsidRPr="0009683A" w:rsidTr="006647F3">
        <w:trPr>
          <w:trHeight w:val="4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9683A" w:rsidRPr="0009683A" w:rsidRDefault="0009683A" w:rsidP="006647F3">
            <w:pPr>
              <w:ind w:firstLine="49"/>
              <w:rPr>
                <w:sz w:val="22"/>
                <w:szCs w:val="22"/>
              </w:rPr>
            </w:pPr>
            <w:r w:rsidRPr="0009683A">
              <w:rPr>
                <w:sz w:val="22"/>
                <w:szCs w:val="22"/>
              </w:rPr>
              <w:t>1 515,01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9683A" w:rsidRPr="0009683A" w:rsidRDefault="0009683A" w:rsidP="006647F3">
            <w:pPr>
              <w:ind w:firstLine="34"/>
              <w:rPr>
                <w:sz w:val="22"/>
                <w:szCs w:val="22"/>
              </w:rPr>
            </w:pPr>
            <w:r w:rsidRPr="0009683A">
              <w:rPr>
                <w:sz w:val="22"/>
                <w:szCs w:val="22"/>
              </w:rPr>
              <w:t>59 960,60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9683A" w:rsidRPr="0009683A" w:rsidRDefault="0009683A" w:rsidP="006647F3">
            <w:pPr>
              <w:ind w:firstLine="34"/>
              <w:rPr>
                <w:sz w:val="22"/>
                <w:szCs w:val="22"/>
              </w:rPr>
            </w:pPr>
            <w:r w:rsidRPr="0009683A">
              <w:rPr>
                <w:sz w:val="22"/>
                <w:szCs w:val="22"/>
              </w:rPr>
              <w:t>7 046,96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9683A" w:rsidRPr="0009683A" w:rsidRDefault="0009683A" w:rsidP="006647F3">
            <w:pPr>
              <w:rPr>
                <w:sz w:val="22"/>
                <w:szCs w:val="22"/>
              </w:rPr>
            </w:pPr>
            <w:r w:rsidRPr="0009683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9683A" w:rsidRPr="0009683A" w:rsidRDefault="0009683A" w:rsidP="006647F3">
            <w:pPr>
              <w:rPr>
                <w:sz w:val="22"/>
                <w:szCs w:val="22"/>
              </w:rPr>
            </w:pPr>
            <w:r w:rsidRPr="0009683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9683A" w:rsidRPr="0009683A" w:rsidRDefault="0009683A" w:rsidP="006647F3">
            <w:pPr>
              <w:ind w:firstLine="0"/>
              <w:rPr>
                <w:sz w:val="22"/>
                <w:szCs w:val="22"/>
              </w:rPr>
            </w:pPr>
            <w:r w:rsidRPr="0009683A">
              <w:rPr>
                <w:sz w:val="22"/>
                <w:szCs w:val="22"/>
              </w:rPr>
              <w:t>18 500,00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9683A" w:rsidRPr="0009683A" w:rsidRDefault="0009683A" w:rsidP="006647F3">
            <w:pPr>
              <w:ind w:firstLine="0"/>
              <w:rPr>
                <w:sz w:val="22"/>
                <w:szCs w:val="22"/>
              </w:rPr>
            </w:pPr>
            <w:r w:rsidRPr="0009683A">
              <w:rPr>
                <w:sz w:val="22"/>
                <w:szCs w:val="22"/>
              </w:rPr>
              <w:t>87 022,57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9683A" w:rsidRPr="0009683A" w:rsidRDefault="0009683A" w:rsidP="006647F3">
            <w:pPr>
              <w:ind w:firstLine="62"/>
              <w:rPr>
                <w:sz w:val="22"/>
                <w:szCs w:val="22"/>
              </w:rPr>
            </w:pPr>
            <w:r w:rsidRPr="0009683A">
              <w:rPr>
                <w:sz w:val="22"/>
                <w:szCs w:val="22"/>
              </w:rPr>
              <w:t>87 022,57</w:t>
            </w:r>
          </w:p>
        </w:tc>
      </w:tr>
    </w:tbl>
    <w:p w:rsidR="00B87560" w:rsidRDefault="00B87560" w:rsidP="006647F3">
      <w:pPr>
        <w:ind w:firstLine="709"/>
        <w:rPr>
          <w:sz w:val="28"/>
          <w:szCs w:val="28"/>
        </w:rPr>
      </w:pPr>
    </w:p>
    <w:p w:rsidR="00C0602B" w:rsidRDefault="00C0602B" w:rsidP="006647F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87560">
        <w:rPr>
          <w:sz w:val="28"/>
          <w:szCs w:val="28"/>
        </w:rPr>
        <w:t xml:space="preserve">списках </w:t>
      </w:r>
      <w:r>
        <w:rPr>
          <w:sz w:val="28"/>
          <w:szCs w:val="28"/>
        </w:rPr>
        <w:t xml:space="preserve">представленных </w:t>
      </w:r>
      <w:r w:rsidR="00B87560" w:rsidRPr="00986495">
        <w:rPr>
          <w:sz w:val="28"/>
          <w:szCs w:val="28"/>
        </w:rPr>
        <w:t xml:space="preserve">Межрайонной инспекцией федеральной налоговой службы№ 6 по Ставропольскому краю </w:t>
      </w:r>
      <w:r w:rsidR="00B87560">
        <w:rPr>
          <w:sz w:val="28"/>
          <w:szCs w:val="28"/>
        </w:rPr>
        <w:t>значатся налогоплательщики</w:t>
      </w:r>
      <w:r>
        <w:rPr>
          <w:sz w:val="28"/>
          <w:szCs w:val="28"/>
        </w:rPr>
        <w:t xml:space="preserve">, </w:t>
      </w:r>
      <w:r w:rsidR="00482E01">
        <w:rPr>
          <w:sz w:val="28"/>
          <w:szCs w:val="28"/>
        </w:rPr>
        <w:t>прописанные, но не проживающие</w:t>
      </w:r>
      <w:r w:rsidRPr="00C0602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Благодарненского городского округа Ставропольского края на протяжении </w:t>
      </w:r>
      <w:r w:rsidR="00482E01">
        <w:rPr>
          <w:sz w:val="28"/>
          <w:szCs w:val="28"/>
        </w:rPr>
        <w:t xml:space="preserve"> 3-5</w:t>
      </w:r>
      <w:r>
        <w:rPr>
          <w:sz w:val="28"/>
          <w:szCs w:val="28"/>
        </w:rPr>
        <w:t xml:space="preserve"> лет. Так же </w:t>
      </w:r>
      <w:r w:rsidR="00E9624C">
        <w:rPr>
          <w:sz w:val="28"/>
          <w:szCs w:val="28"/>
        </w:rPr>
        <w:t xml:space="preserve">в списках </w:t>
      </w:r>
      <w:r>
        <w:rPr>
          <w:sz w:val="28"/>
          <w:szCs w:val="28"/>
        </w:rPr>
        <w:t>имеются умершие за период с 2008 года.</w:t>
      </w:r>
    </w:p>
    <w:p w:rsidR="005D7870" w:rsidRDefault="00190435" w:rsidP="00C0602B">
      <w:pPr>
        <w:ind w:firstLine="709"/>
        <w:rPr>
          <w:sz w:val="28"/>
          <w:szCs w:val="28"/>
        </w:rPr>
      </w:pPr>
      <w:r w:rsidRPr="00A508F1">
        <w:rPr>
          <w:sz w:val="28"/>
          <w:szCs w:val="28"/>
        </w:rPr>
        <w:t>По городу Бла</w:t>
      </w:r>
      <w:r w:rsidR="00EF3F89">
        <w:rPr>
          <w:sz w:val="28"/>
          <w:szCs w:val="28"/>
        </w:rPr>
        <w:t>годарный за</w:t>
      </w:r>
      <w:r w:rsidR="001E01A5">
        <w:rPr>
          <w:sz w:val="28"/>
          <w:szCs w:val="28"/>
        </w:rPr>
        <w:t xml:space="preserve"> </w:t>
      </w:r>
      <w:r w:rsidR="00C0602B">
        <w:rPr>
          <w:sz w:val="28"/>
          <w:szCs w:val="28"/>
        </w:rPr>
        <w:t>1 квартал 2020</w:t>
      </w:r>
      <w:r w:rsidRPr="00A508F1">
        <w:rPr>
          <w:sz w:val="28"/>
          <w:szCs w:val="28"/>
        </w:rPr>
        <w:t xml:space="preserve"> года</w:t>
      </w:r>
      <w:r w:rsidR="00C0602B">
        <w:rPr>
          <w:sz w:val="28"/>
          <w:szCs w:val="28"/>
        </w:rPr>
        <w:t xml:space="preserve"> вручены </w:t>
      </w:r>
      <w:r w:rsidR="006647F3">
        <w:rPr>
          <w:sz w:val="28"/>
          <w:szCs w:val="28"/>
        </w:rPr>
        <w:t xml:space="preserve">                          </w:t>
      </w:r>
      <w:r w:rsidR="00C0602B">
        <w:rPr>
          <w:sz w:val="28"/>
          <w:szCs w:val="28"/>
        </w:rPr>
        <w:t>3 134 квитанции</w:t>
      </w:r>
      <w:r w:rsidR="009B426C" w:rsidRPr="00A508F1">
        <w:rPr>
          <w:sz w:val="28"/>
          <w:szCs w:val="28"/>
        </w:rPr>
        <w:t xml:space="preserve">, </w:t>
      </w:r>
      <w:r w:rsidR="009B426C" w:rsidRPr="00C0602B">
        <w:rPr>
          <w:sz w:val="28"/>
          <w:szCs w:val="28"/>
        </w:rPr>
        <w:t>на с</w:t>
      </w:r>
      <w:r w:rsidR="00C0602B" w:rsidRPr="00C0602B">
        <w:rPr>
          <w:sz w:val="28"/>
          <w:szCs w:val="28"/>
        </w:rPr>
        <w:t xml:space="preserve">умму </w:t>
      </w:r>
      <w:r w:rsidR="00C0602B" w:rsidRPr="00C0602B">
        <w:rPr>
          <w:rFonts w:eastAsia="Times New Roman"/>
          <w:color w:val="000000"/>
          <w:sz w:val="28"/>
          <w:szCs w:val="28"/>
        </w:rPr>
        <w:t>11 071 288,65</w:t>
      </w:r>
      <w:r w:rsidR="001E01A5" w:rsidRPr="00C0602B">
        <w:rPr>
          <w:sz w:val="28"/>
          <w:szCs w:val="28"/>
        </w:rPr>
        <w:t xml:space="preserve"> руб</w:t>
      </w:r>
      <w:r w:rsidR="00C0602B">
        <w:rPr>
          <w:sz w:val="28"/>
          <w:szCs w:val="28"/>
        </w:rPr>
        <w:t>.</w:t>
      </w:r>
    </w:p>
    <w:p w:rsidR="00602E97" w:rsidRPr="00602E97" w:rsidRDefault="00602E97" w:rsidP="00486C1D">
      <w:pPr>
        <w:shd w:val="clear" w:color="auto" w:fill="FFFFFF"/>
        <w:tabs>
          <w:tab w:val="left" w:pos="851"/>
        </w:tabs>
        <w:ind w:firstLine="709"/>
        <w:rPr>
          <w:sz w:val="28"/>
          <w:szCs w:val="28"/>
        </w:rPr>
      </w:pPr>
      <w:proofErr w:type="gramStart"/>
      <w:r w:rsidRPr="00602E97">
        <w:rPr>
          <w:sz w:val="28"/>
          <w:szCs w:val="28"/>
        </w:rPr>
        <w:t>Полностью завершить раб</w:t>
      </w:r>
      <w:r w:rsidR="00F67E06">
        <w:rPr>
          <w:sz w:val="28"/>
          <w:szCs w:val="28"/>
        </w:rPr>
        <w:t xml:space="preserve">оту по взысканию задолженности прошлых </w:t>
      </w:r>
      <w:r w:rsidR="006004FE">
        <w:rPr>
          <w:sz w:val="28"/>
          <w:szCs w:val="28"/>
        </w:rPr>
        <w:t xml:space="preserve">лет и недоимки по налогам и сборам </w:t>
      </w:r>
      <w:r w:rsidRPr="00602E97">
        <w:rPr>
          <w:sz w:val="28"/>
          <w:szCs w:val="28"/>
        </w:rPr>
        <w:t>не пр</w:t>
      </w:r>
      <w:r w:rsidR="00383149">
        <w:rPr>
          <w:sz w:val="28"/>
          <w:szCs w:val="28"/>
        </w:rPr>
        <w:t xml:space="preserve">едставляется возможным </w:t>
      </w:r>
      <w:r w:rsidRPr="00602E97">
        <w:rPr>
          <w:sz w:val="28"/>
          <w:szCs w:val="28"/>
        </w:rPr>
        <w:t>в связи с тем,</w:t>
      </w:r>
      <w:r w:rsidR="00B87560">
        <w:rPr>
          <w:sz w:val="28"/>
          <w:szCs w:val="28"/>
        </w:rPr>
        <w:t xml:space="preserve"> что в списках, представляемых М</w:t>
      </w:r>
      <w:r w:rsidRPr="00602E97">
        <w:rPr>
          <w:sz w:val="28"/>
          <w:szCs w:val="28"/>
        </w:rPr>
        <w:t>ежрайонной инспекцией федеральной налоговой службы№ 6 по Ставропольскому краю, зачастую значатся суммы налогов, не реальные к взысканию (умершие, не проживающие на территории округа, выеха</w:t>
      </w:r>
      <w:r w:rsidR="00482E01">
        <w:rPr>
          <w:sz w:val="28"/>
          <w:szCs w:val="28"/>
        </w:rPr>
        <w:t>вшие за пределы края в течение 3-12</w:t>
      </w:r>
      <w:r w:rsidRPr="00602E97">
        <w:rPr>
          <w:sz w:val="28"/>
          <w:szCs w:val="28"/>
        </w:rPr>
        <w:t xml:space="preserve"> лет).</w:t>
      </w:r>
      <w:proofErr w:type="gramEnd"/>
    </w:p>
    <w:p w:rsidR="00762BF6" w:rsidRDefault="00762BF6" w:rsidP="0091293A">
      <w:pPr>
        <w:tabs>
          <w:tab w:val="left" w:pos="851"/>
        </w:tabs>
        <w:ind w:firstLine="0"/>
        <w:rPr>
          <w:sz w:val="28"/>
          <w:szCs w:val="28"/>
        </w:rPr>
      </w:pPr>
    </w:p>
    <w:p w:rsidR="00B87560" w:rsidRDefault="00B87560" w:rsidP="0091293A">
      <w:pPr>
        <w:tabs>
          <w:tab w:val="left" w:pos="851"/>
        </w:tabs>
        <w:ind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119"/>
      </w:tblGrid>
      <w:tr w:rsidR="00486C1D" w:rsidRPr="004658CB" w:rsidTr="003C2F8B">
        <w:tc>
          <w:tcPr>
            <w:tcW w:w="6345" w:type="dxa"/>
          </w:tcPr>
          <w:p w:rsidR="00733AA6" w:rsidRDefault="00B87560" w:rsidP="00733AA6">
            <w:pPr>
              <w:spacing w:line="240" w:lineRule="exact"/>
              <w:ind w:firstLine="0"/>
              <w:jc w:val="lef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B87560">
              <w:rPr>
                <w:sz w:val="28"/>
                <w:szCs w:val="28"/>
                <w:lang w:eastAsia="en-US"/>
              </w:rPr>
              <w:t xml:space="preserve"> обязанности заместителя главы администрации Благодарненского городског</w:t>
            </w:r>
            <w:r>
              <w:rPr>
                <w:sz w:val="28"/>
                <w:szCs w:val="28"/>
                <w:lang w:eastAsia="en-US"/>
              </w:rPr>
              <w:t>о округа Ставропольского края,</w:t>
            </w:r>
          </w:p>
          <w:p w:rsidR="00486C1D" w:rsidRPr="004658CB" w:rsidRDefault="00733AA6" w:rsidP="00733AA6">
            <w:pPr>
              <w:spacing w:line="240" w:lineRule="exact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</w:t>
            </w:r>
            <w:r w:rsidR="00B87560" w:rsidRPr="00B87560">
              <w:rPr>
                <w:sz w:val="28"/>
                <w:szCs w:val="28"/>
                <w:lang w:eastAsia="en-US"/>
              </w:rPr>
              <w:t xml:space="preserve"> финанс</w:t>
            </w:r>
            <w:r>
              <w:rPr>
                <w:sz w:val="28"/>
                <w:szCs w:val="28"/>
                <w:lang w:eastAsia="en-US"/>
              </w:rPr>
              <w:t xml:space="preserve">ового управления администрации </w:t>
            </w:r>
            <w:r w:rsidR="00B87560" w:rsidRPr="00B87560">
              <w:rPr>
                <w:sz w:val="28"/>
                <w:szCs w:val="28"/>
                <w:lang w:eastAsia="en-US"/>
              </w:rPr>
              <w:t>Благ</w:t>
            </w:r>
            <w:r w:rsidR="00B87560">
              <w:rPr>
                <w:sz w:val="28"/>
                <w:szCs w:val="28"/>
                <w:lang w:eastAsia="en-US"/>
              </w:rPr>
              <w:t>одарненского городского округа Ставропольского края</w:t>
            </w:r>
          </w:p>
        </w:tc>
        <w:tc>
          <w:tcPr>
            <w:tcW w:w="3119" w:type="dxa"/>
          </w:tcPr>
          <w:p w:rsidR="00486C1D" w:rsidRPr="004658CB" w:rsidRDefault="00486C1D" w:rsidP="003C2F8B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486C1D" w:rsidRPr="004658CB" w:rsidRDefault="00486C1D" w:rsidP="003C2F8B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486C1D" w:rsidRPr="004658CB" w:rsidRDefault="00486C1D" w:rsidP="003C2F8B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486C1D" w:rsidRPr="004658CB" w:rsidRDefault="00486C1D" w:rsidP="00733AA6">
            <w:pPr>
              <w:spacing w:line="240" w:lineRule="exact"/>
              <w:ind w:firstLine="0"/>
              <w:rPr>
                <w:sz w:val="28"/>
                <w:szCs w:val="28"/>
                <w:lang w:eastAsia="en-US"/>
              </w:rPr>
            </w:pPr>
          </w:p>
          <w:p w:rsidR="00486C1D" w:rsidRPr="004658CB" w:rsidRDefault="00486C1D" w:rsidP="003C2F8B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486C1D" w:rsidRPr="004658CB" w:rsidRDefault="00733AA6" w:rsidP="003C2F8B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Л.В. Кузнецова</w:t>
            </w:r>
          </w:p>
        </w:tc>
      </w:tr>
    </w:tbl>
    <w:p w:rsidR="00486C1D" w:rsidRDefault="00486C1D" w:rsidP="0091293A">
      <w:pPr>
        <w:tabs>
          <w:tab w:val="left" w:pos="851"/>
        </w:tabs>
        <w:ind w:firstLine="0"/>
        <w:rPr>
          <w:sz w:val="28"/>
          <w:szCs w:val="28"/>
        </w:rPr>
      </w:pPr>
    </w:p>
    <w:p w:rsidR="00BB4AD6" w:rsidRPr="00F31A8A" w:rsidRDefault="00BB4AD6" w:rsidP="00F31A8A">
      <w:pPr>
        <w:ind w:firstLine="0"/>
        <w:rPr>
          <w:sz w:val="2"/>
          <w:szCs w:val="2"/>
        </w:rPr>
      </w:pPr>
    </w:p>
    <w:sectPr w:rsidR="00BB4AD6" w:rsidRPr="00F31A8A" w:rsidSect="005D2F7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2F"/>
    <w:rsid w:val="00003679"/>
    <w:rsid w:val="00042196"/>
    <w:rsid w:val="000462F4"/>
    <w:rsid w:val="000559EE"/>
    <w:rsid w:val="0006510D"/>
    <w:rsid w:val="000669DA"/>
    <w:rsid w:val="0009442C"/>
    <w:rsid w:val="0009683A"/>
    <w:rsid w:val="000B76AD"/>
    <w:rsid w:val="000C7B02"/>
    <w:rsid w:val="000D1854"/>
    <w:rsid w:val="000E1A92"/>
    <w:rsid w:val="00110418"/>
    <w:rsid w:val="00187BDE"/>
    <w:rsid w:val="00190435"/>
    <w:rsid w:val="001B51E7"/>
    <w:rsid w:val="001B6E60"/>
    <w:rsid w:val="001E01A5"/>
    <w:rsid w:val="001F2A5D"/>
    <w:rsid w:val="001F32B4"/>
    <w:rsid w:val="001F6AC4"/>
    <w:rsid w:val="002122D4"/>
    <w:rsid w:val="00213D20"/>
    <w:rsid w:val="00227EDE"/>
    <w:rsid w:val="0023144B"/>
    <w:rsid w:val="002335C1"/>
    <w:rsid w:val="002935CB"/>
    <w:rsid w:val="002B3556"/>
    <w:rsid w:val="002F7AAC"/>
    <w:rsid w:val="00322954"/>
    <w:rsid w:val="00343572"/>
    <w:rsid w:val="00363114"/>
    <w:rsid w:val="0036728B"/>
    <w:rsid w:val="0038246F"/>
    <w:rsid w:val="00383149"/>
    <w:rsid w:val="003C67D1"/>
    <w:rsid w:val="003D4F30"/>
    <w:rsid w:val="004172C1"/>
    <w:rsid w:val="00456DCC"/>
    <w:rsid w:val="00470A1B"/>
    <w:rsid w:val="004762AA"/>
    <w:rsid w:val="00482E01"/>
    <w:rsid w:val="00486C1D"/>
    <w:rsid w:val="004A095E"/>
    <w:rsid w:val="004A28A2"/>
    <w:rsid w:val="004E75DD"/>
    <w:rsid w:val="00544402"/>
    <w:rsid w:val="0055227B"/>
    <w:rsid w:val="00565528"/>
    <w:rsid w:val="00581630"/>
    <w:rsid w:val="005954CF"/>
    <w:rsid w:val="00597078"/>
    <w:rsid w:val="005C13AC"/>
    <w:rsid w:val="005D2F7D"/>
    <w:rsid w:val="005D7870"/>
    <w:rsid w:val="005E1D6B"/>
    <w:rsid w:val="005E3565"/>
    <w:rsid w:val="006004FE"/>
    <w:rsid w:val="00602E97"/>
    <w:rsid w:val="00604CEF"/>
    <w:rsid w:val="0061737F"/>
    <w:rsid w:val="00620B94"/>
    <w:rsid w:val="00621C85"/>
    <w:rsid w:val="00622481"/>
    <w:rsid w:val="00635252"/>
    <w:rsid w:val="00642EC5"/>
    <w:rsid w:val="00650C41"/>
    <w:rsid w:val="00652F3B"/>
    <w:rsid w:val="006647F3"/>
    <w:rsid w:val="0068349F"/>
    <w:rsid w:val="00686C20"/>
    <w:rsid w:val="00691430"/>
    <w:rsid w:val="006A179F"/>
    <w:rsid w:val="006B0ED8"/>
    <w:rsid w:val="006B5013"/>
    <w:rsid w:val="006C4AE3"/>
    <w:rsid w:val="006D14E8"/>
    <w:rsid w:val="006D7950"/>
    <w:rsid w:val="006E60DD"/>
    <w:rsid w:val="007139B0"/>
    <w:rsid w:val="00713BB3"/>
    <w:rsid w:val="00722DD4"/>
    <w:rsid w:val="00727D24"/>
    <w:rsid w:val="00733AA6"/>
    <w:rsid w:val="00737836"/>
    <w:rsid w:val="00762BF6"/>
    <w:rsid w:val="00771DA8"/>
    <w:rsid w:val="00775453"/>
    <w:rsid w:val="007A4B62"/>
    <w:rsid w:val="007B7F49"/>
    <w:rsid w:val="007C17AB"/>
    <w:rsid w:val="007C6AFD"/>
    <w:rsid w:val="007D0F34"/>
    <w:rsid w:val="007D7881"/>
    <w:rsid w:val="007F51DA"/>
    <w:rsid w:val="007F6AF8"/>
    <w:rsid w:val="007F7BD4"/>
    <w:rsid w:val="0080081E"/>
    <w:rsid w:val="00812E8E"/>
    <w:rsid w:val="008462AB"/>
    <w:rsid w:val="00864820"/>
    <w:rsid w:val="0087388F"/>
    <w:rsid w:val="008813DC"/>
    <w:rsid w:val="0088580B"/>
    <w:rsid w:val="0089381E"/>
    <w:rsid w:val="008E2E4C"/>
    <w:rsid w:val="008F3975"/>
    <w:rsid w:val="00902FA6"/>
    <w:rsid w:val="009031EA"/>
    <w:rsid w:val="0091293A"/>
    <w:rsid w:val="0092099B"/>
    <w:rsid w:val="00940F69"/>
    <w:rsid w:val="00951D41"/>
    <w:rsid w:val="00952C6B"/>
    <w:rsid w:val="009615EE"/>
    <w:rsid w:val="00963A9C"/>
    <w:rsid w:val="00976A39"/>
    <w:rsid w:val="00981EFC"/>
    <w:rsid w:val="00983C74"/>
    <w:rsid w:val="00986495"/>
    <w:rsid w:val="009865A4"/>
    <w:rsid w:val="009869A5"/>
    <w:rsid w:val="009922B0"/>
    <w:rsid w:val="009A401E"/>
    <w:rsid w:val="009A5FCC"/>
    <w:rsid w:val="009B1172"/>
    <w:rsid w:val="009B426C"/>
    <w:rsid w:val="009C14ED"/>
    <w:rsid w:val="009C3BDE"/>
    <w:rsid w:val="009D16A4"/>
    <w:rsid w:val="009D75AF"/>
    <w:rsid w:val="009E5D36"/>
    <w:rsid w:val="00A15571"/>
    <w:rsid w:val="00A1663F"/>
    <w:rsid w:val="00A17DAD"/>
    <w:rsid w:val="00A21910"/>
    <w:rsid w:val="00A315FB"/>
    <w:rsid w:val="00A508F1"/>
    <w:rsid w:val="00A9668E"/>
    <w:rsid w:val="00AB07BB"/>
    <w:rsid w:val="00AB6568"/>
    <w:rsid w:val="00AC227A"/>
    <w:rsid w:val="00AC72D8"/>
    <w:rsid w:val="00AD3863"/>
    <w:rsid w:val="00AE3BE8"/>
    <w:rsid w:val="00AE664F"/>
    <w:rsid w:val="00AF013B"/>
    <w:rsid w:val="00AF03B7"/>
    <w:rsid w:val="00B0362B"/>
    <w:rsid w:val="00B14001"/>
    <w:rsid w:val="00B22C80"/>
    <w:rsid w:val="00B23D37"/>
    <w:rsid w:val="00B240B4"/>
    <w:rsid w:val="00B27719"/>
    <w:rsid w:val="00B371E9"/>
    <w:rsid w:val="00B556BE"/>
    <w:rsid w:val="00B633B2"/>
    <w:rsid w:val="00B70B4E"/>
    <w:rsid w:val="00B726E3"/>
    <w:rsid w:val="00B857D7"/>
    <w:rsid w:val="00B87560"/>
    <w:rsid w:val="00BA32B2"/>
    <w:rsid w:val="00BB4AD6"/>
    <w:rsid w:val="00BC45AB"/>
    <w:rsid w:val="00BF4A0A"/>
    <w:rsid w:val="00C0602B"/>
    <w:rsid w:val="00C06EC8"/>
    <w:rsid w:val="00C07805"/>
    <w:rsid w:val="00C1310B"/>
    <w:rsid w:val="00C278F8"/>
    <w:rsid w:val="00C32203"/>
    <w:rsid w:val="00C41603"/>
    <w:rsid w:val="00C50ABA"/>
    <w:rsid w:val="00C55FF9"/>
    <w:rsid w:val="00CC0FAB"/>
    <w:rsid w:val="00CD7CAC"/>
    <w:rsid w:val="00D12931"/>
    <w:rsid w:val="00D25BA9"/>
    <w:rsid w:val="00D2608B"/>
    <w:rsid w:val="00D328EF"/>
    <w:rsid w:val="00D4292E"/>
    <w:rsid w:val="00D51A95"/>
    <w:rsid w:val="00D51E29"/>
    <w:rsid w:val="00D6166A"/>
    <w:rsid w:val="00D62A34"/>
    <w:rsid w:val="00D7268F"/>
    <w:rsid w:val="00D73133"/>
    <w:rsid w:val="00D915A5"/>
    <w:rsid w:val="00DA0BBC"/>
    <w:rsid w:val="00DA7A47"/>
    <w:rsid w:val="00DB1E8B"/>
    <w:rsid w:val="00DD16DA"/>
    <w:rsid w:val="00DE016A"/>
    <w:rsid w:val="00DE02E7"/>
    <w:rsid w:val="00E02A24"/>
    <w:rsid w:val="00E102D5"/>
    <w:rsid w:val="00E25C20"/>
    <w:rsid w:val="00E4166A"/>
    <w:rsid w:val="00E42634"/>
    <w:rsid w:val="00E50FAB"/>
    <w:rsid w:val="00E577A6"/>
    <w:rsid w:val="00E60CC5"/>
    <w:rsid w:val="00E60FAB"/>
    <w:rsid w:val="00E611F1"/>
    <w:rsid w:val="00E6199E"/>
    <w:rsid w:val="00E6575E"/>
    <w:rsid w:val="00E9624C"/>
    <w:rsid w:val="00EB0838"/>
    <w:rsid w:val="00EB1DBB"/>
    <w:rsid w:val="00EB7D2F"/>
    <w:rsid w:val="00ED2D74"/>
    <w:rsid w:val="00ED42F7"/>
    <w:rsid w:val="00EE3ACA"/>
    <w:rsid w:val="00EE7978"/>
    <w:rsid w:val="00EF3F89"/>
    <w:rsid w:val="00F1237C"/>
    <w:rsid w:val="00F2696E"/>
    <w:rsid w:val="00F30DBD"/>
    <w:rsid w:val="00F31A8A"/>
    <w:rsid w:val="00F35C66"/>
    <w:rsid w:val="00F436E7"/>
    <w:rsid w:val="00F45A42"/>
    <w:rsid w:val="00F51B55"/>
    <w:rsid w:val="00F569BD"/>
    <w:rsid w:val="00F62DBB"/>
    <w:rsid w:val="00F67E06"/>
    <w:rsid w:val="00F83DF0"/>
    <w:rsid w:val="00F86812"/>
    <w:rsid w:val="00FB170E"/>
    <w:rsid w:val="00FC3346"/>
    <w:rsid w:val="00FC425C"/>
    <w:rsid w:val="00FE5A24"/>
    <w:rsid w:val="00FF120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97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602E97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5C13AC"/>
    <w:pPr>
      <w:autoSpaceDE w:val="0"/>
      <w:autoSpaceDN w:val="0"/>
      <w:adjustRightInd w:val="0"/>
      <w:spacing w:line="320" w:lineRule="exact"/>
      <w:ind w:firstLine="845"/>
    </w:pPr>
    <w:rPr>
      <w:rFonts w:eastAsia="Times New Roman"/>
    </w:rPr>
  </w:style>
  <w:style w:type="table" w:styleId="a3">
    <w:name w:val="Table Grid"/>
    <w:basedOn w:val="a1"/>
    <w:uiPriority w:val="59"/>
    <w:rsid w:val="00B85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95E"/>
    <w:pPr>
      <w:widowControl/>
      <w:ind w:left="720" w:firstLine="0"/>
      <w:contextualSpacing/>
      <w:jc w:val="left"/>
    </w:pPr>
    <w:rPr>
      <w:sz w:val="28"/>
      <w:szCs w:val="22"/>
      <w:lang w:eastAsia="en-US"/>
    </w:rPr>
  </w:style>
  <w:style w:type="paragraph" w:customStyle="1" w:styleId="Style8">
    <w:name w:val="Style8"/>
    <w:basedOn w:val="a"/>
    <w:uiPriority w:val="99"/>
    <w:rsid w:val="004A095E"/>
    <w:pPr>
      <w:autoSpaceDE w:val="0"/>
      <w:autoSpaceDN w:val="0"/>
      <w:adjustRightInd w:val="0"/>
      <w:spacing w:line="318" w:lineRule="exact"/>
      <w:ind w:firstLine="830"/>
    </w:pPr>
    <w:rPr>
      <w:rFonts w:eastAsia="Times New Roman"/>
    </w:rPr>
  </w:style>
  <w:style w:type="character" w:customStyle="1" w:styleId="FontStyle14">
    <w:name w:val="Font Style14"/>
    <w:uiPriority w:val="99"/>
    <w:rsid w:val="004A095E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3672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E3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AC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97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602E97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5C13AC"/>
    <w:pPr>
      <w:autoSpaceDE w:val="0"/>
      <w:autoSpaceDN w:val="0"/>
      <w:adjustRightInd w:val="0"/>
      <w:spacing w:line="320" w:lineRule="exact"/>
      <w:ind w:firstLine="845"/>
    </w:pPr>
    <w:rPr>
      <w:rFonts w:eastAsia="Times New Roman"/>
    </w:rPr>
  </w:style>
  <w:style w:type="table" w:styleId="a3">
    <w:name w:val="Table Grid"/>
    <w:basedOn w:val="a1"/>
    <w:uiPriority w:val="59"/>
    <w:rsid w:val="00B85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95E"/>
    <w:pPr>
      <w:widowControl/>
      <w:ind w:left="720" w:firstLine="0"/>
      <w:contextualSpacing/>
      <w:jc w:val="left"/>
    </w:pPr>
    <w:rPr>
      <w:sz w:val="28"/>
      <w:szCs w:val="22"/>
      <w:lang w:eastAsia="en-US"/>
    </w:rPr>
  </w:style>
  <w:style w:type="paragraph" w:customStyle="1" w:styleId="Style8">
    <w:name w:val="Style8"/>
    <w:basedOn w:val="a"/>
    <w:uiPriority w:val="99"/>
    <w:rsid w:val="004A095E"/>
    <w:pPr>
      <w:autoSpaceDE w:val="0"/>
      <w:autoSpaceDN w:val="0"/>
      <w:adjustRightInd w:val="0"/>
      <w:spacing w:line="318" w:lineRule="exact"/>
      <w:ind w:firstLine="830"/>
    </w:pPr>
    <w:rPr>
      <w:rFonts w:eastAsia="Times New Roman"/>
    </w:rPr>
  </w:style>
  <w:style w:type="character" w:customStyle="1" w:styleId="FontStyle14">
    <w:name w:val="Font Style14"/>
    <w:uiPriority w:val="99"/>
    <w:rsid w:val="004A095E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3672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E3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AC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D60D-3C83-4FE9-8806-62507D3A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Белова Эла</cp:lastModifiedBy>
  <cp:revision>19</cp:revision>
  <cp:lastPrinted>2020-05-15T06:06:00Z</cp:lastPrinted>
  <dcterms:created xsi:type="dcterms:W3CDTF">2020-05-14T08:41:00Z</dcterms:created>
  <dcterms:modified xsi:type="dcterms:W3CDTF">2020-05-21T05:43:00Z</dcterms:modified>
</cp:coreProperties>
</file>