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0AC" w:rsidRDefault="006C30AC" w:rsidP="006C30AC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6C30AC" w:rsidRDefault="006C30AC" w:rsidP="006C30AC">
      <w:pPr>
        <w:jc w:val="center"/>
        <w:rPr>
          <w:b/>
          <w:szCs w:val="28"/>
        </w:rPr>
      </w:pPr>
    </w:p>
    <w:p w:rsidR="006C30AC" w:rsidRDefault="006C30AC" w:rsidP="006C30AC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76"/>
      </w:tblGrid>
      <w:tr w:rsidR="006C30AC" w:rsidTr="006C30AC">
        <w:trPr>
          <w:trHeight w:val="80"/>
        </w:trPr>
        <w:tc>
          <w:tcPr>
            <w:tcW w:w="496" w:type="dxa"/>
          </w:tcPr>
          <w:p w:rsidR="006C30AC" w:rsidRDefault="006C30AC" w:rsidP="006C30A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3048" w:type="dxa"/>
            <w:hideMark/>
          </w:tcPr>
          <w:p w:rsidR="006C30AC" w:rsidRDefault="0070423F" w:rsidP="006C30A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декабря</w:t>
            </w:r>
            <w:r w:rsidR="006C30AC">
              <w:rPr>
                <w:szCs w:val="28"/>
              </w:rPr>
              <w:t xml:space="preserve">    2018  года</w:t>
            </w:r>
          </w:p>
        </w:tc>
        <w:tc>
          <w:tcPr>
            <w:tcW w:w="4253" w:type="dxa"/>
            <w:hideMark/>
          </w:tcPr>
          <w:p w:rsidR="006C30AC" w:rsidRDefault="006C30AC" w:rsidP="006C30A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6C30AC" w:rsidRDefault="006C30AC" w:rsidP="006C30A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6C30AC" w:rsidRDefault="006C30AC" w:rsidP="006C30AC">
            <w:pPr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1375</w:t>
            </w:r>
          </w:p>
        </w:tc>
      </w:tr>
    </w:tbl>
    <w:p w:rsidR="006C30AC" w:rsidRDefault="006C30AC" w:rsidP="006C30A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C30AC" w:rsidRDefault="006C30AC" w:rsidP="006C30A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C30AC" w:rsidRDefault="006C30AC" w:rsidP="006C30AC">
      <w:pPr>
        <w:spacing w:line="240" w:lineRule="exact"/>
        <w:jc w:val="both"/>
        <w:rPr>
          <w:rFonts w:eastAsia="Times New Roman"/>
          <w:szCs w:val="28"/>
          <w:lang w:eastAsia="ru-RU"/>
        </w:rPr>
      </w:pPr>
      <w:bookmarkStart w:id="0" w:name="_GoBack"/>
      <w:bookmarkEnd w:id="0"/>
    </w:p>
    <w:p w:rsidR="006C30AC" w:rsidRDefault="006C30AC" w:rsidP="006C30A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C30AC" w:rsidRDefault="006C30AC" w:rsidP="006C30A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C30AC" w:rsidRDefault="006C30AC" w:rsidP="006C30AC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</w:rPr>
      </w:pPr>
      <w:r>
        <w:rPr>
          <w:rFonts w:eastAsia="Times New Roman"/>
          <w:szCs w:val="28"/>
          <w:lang w:eastAsia="ru-RU"/>
        </w:rPr>
        <w:t>О внесении изменений в  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 xml:space="preserve">», 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</w:p>
    <w:p w:rsidR="006C30AC" w:rsidRDefault="006C30AC" w:rsidP="006C30AC">
      <w:pPr>
        <w:rPr>
          <w:rFonts w:eastAsia="Times New Roman"/>
          <w:bCs/>
          <w:szCs w:val="24"/>
          <w:lang w:eastAsia="ru-RU"/>
        </w:rPr>
      </w:pPr>
    </w:p>
    <w:p w:rsidR="006C30AC" w:rsidRDefault="006C30AC" w:rsidP="006C30AC">
      <w:pPr>
        <w:rPr>
          <w:rFonts w:eastAsia="Times New Roman"/>
          <w:bCs/>
          <w:szCs w:val="24"/>
          <w:lang w:eastAsia="ru-RU"/>
        </w:rPr>
      </w:pPr>
    </w:p>
    <w:p w:rsidR="006C30AC" w:rsidRDefault="006C30AC" w:rsidP="006C30AC">
      <w:pPr>
        <w:rPr>
          <w:rFonts w:eastAsia="Times New Roman"/>
          <w:bCs/>
          <w:szCs w:val="24"/>
          <w:lang w:eastAsia="ru-RU"/>
        </w:rPr>
      </w:pPr>
    </w:p>
    <w:p w:rsidR="006C30AC" w:rsidRDefault="006C30AC" w:rsidP="006C30AC">
      <w:pPr>
        <w:ind w:firstLine="720"/>
        <w:jc w:val="both"/>
        <w:rPr>
          <w:szCs w:val="28"/>
        </w:rPr>
      </w:pPr>
      <w:r>
        <w:rPr>
          <w:szCs w:val="28"/>
        </w:rPr>
        <w:t>В соответствии с Бюджетным кодексом Российской Федерации, постановлением администрации Благодарненского городского округа Ставропольского края от 17 июля 2018 года № 839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распоряжениями администрации Благодарненского городского округа Ставропольского края от 06 августа 2018 года № 739-р «Об утверждении Методических указаний по разработке и реализации муниципальных программ Благодарненского городского округа Ставропольского края», от 06</w:t>
      </w:r>
      <w:r>
        <w:rPr>
          <w:color w:val="FF0000"/>
          <w:szCs w:val="28"/>
        </w:rPr>
        <w:t xml:space="preserve"> </w:t>
      </w:r>
      <w:r>
        <w:rPr>
          <w:szCs w:val="28"/>
        </w:rPr>
        <w:t>августа</w:t>
      </w:r>
      <w:r>
        <w:rPr>
          <w:color w:val="000000"/>
          <w:szCs w:val="28"/>
        </w:rPr>
        <w:t xml:space="preserve"> 2018 года № 740-р</w:t>
      </w:r>
      <w:r>
        <w:rPr>
          <w:color w:val="FF0000"/>
          <w:szCs w:val="28"/>
        </w:rPr>
        <w:t xml:space="preserve"> </w:t>
      </w:r>
      <w:r>
        <w:rPr>
          <w:color w:val="000000"/>
          <w:szCs w:val="28"/>
        </w:rPr>
        <w:t>«</w:t>
      </w:r>
      <w:r>
        <w:rPr>
          <w:szCs w:val="28"/>
        </w:rPr>
        <w:t>Об утверждении перечня муниципальных программ Благодарненского городского округа Ставропольского края, планируемых к разработке», администрация Благодарненского городского округа Ставропольского края</w:t>
      </w:r>
    </w:p>
    <w:p w:rsidR="006C30AC" w:rsidRDefault="006C30AC" w:rsidP="006C30AC">
      <w:pPr>
        <w:rPr>
          <w:rFonts w:eastAsia="Times New Roman"/>
          <w:bCs/>
          <w:szCs w:val="24"/>
          <w:lang w:eastAsia="ru-RU"/>
        </w:rPr>
      </w:pPr>
    </w:p>
    <w:p w:rsidR="006C30AC" w:rsidRDefault="006C30AC" w:rsidP="006C30AC">
      <w:pPr>
        <w:jc w:val="both"/>
        <w:rPr>
          <w:rFonts w:eastAsia="Times New Roman"/>
          <w:bCs/>
          <w:szCs w:val="24"/>
          <w:lang w:eastAsia="ru-RU"/>
        </w:rPr>
      </w:pPr>
    </w:p>
    <w:p w:rsidR="006C30AC" w:rsidRDefault="006C30AC" w:rsidP="006C30AC">
      <w:pPr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ПОСТАНОВЛЯЕТ:</w:t>
      </w:r>
    </w:p>
    <w:p w:rsidR="006C30AC" w:rsidRDefault="006C30AC" w:rsidP="006C30AC">
      <w:pPr>
        <w:jc w:val="both"/>
        <w:rPr>
          <w:rFonts w:eastAsia="Times New Roman"/>
          <w:bCs/>
          <w:szCs w:val="24"/>
          <w:lang w:eastAsia="ru-RU"/>
        </w:rPr>
      </w:pPr>
    </w:p>
    <w:p w:rsidR="006C30AC" w:rsidRDefault="006C30AC" w:rsidP="006C30AC">
      <w:pPr>
        <w:jc w:val="both"/>
        <w:rPr>
          <w:rFonts w:eastAsia="Times New Roman"/>
          <w:bCs/>
          <w:szCs w:val="24"/>
          <w:lang w:eastAsia="ru-RU"/>
        </w:rPr>
      </w:pPr>
    </w:p>
    <w:p w:rsidR="006C30AC" w:rsidRDefault="006C30AC" w:rsidP="006C30AC">
      <w:pPr>
        <w:pStyle w:val="af2"/>
        <w:widowControl w:val="0"/>
        <w:autoSpaceDE w:val="0"/>
        <w:autoSpaceDN w:val="0"/>
        <w:adjustRightInd w:val="0"/>
        <w:ind w:left="0" w:firstLine="709"/>
        <w:jc w:val="both"/>
        <w:rPr>
          <w:bCs/>
        </w:rPr>
      </w:pPr>
      <w:r>
        <w:rPr>
          <w:rFonts w:eastAsia="Times New Roman"/>
          <w:szCs w:val="24"/>
          <w:lang w:eastAsia="ru-RU"/>
        </w:rPr>
        <w:t>1. Внести</w:t>
      </w:r>
      <w:r>
        <w:t xml:space="preserve"> изменения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ноября 2017 года № 790 «</w:t>
      </w:r>
      <w:r>
        <w:rPr>
          <w:rFonts w:eastAsia="Times New Roman"/>
          <w:lang w:eastAsia="ru-RU"/>
        </w:rPr>
        <w:t>Об утверждении муниципальной</w:t>
      </w:r>
      <w:r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t>Осуществление местного самоуправления в Благодарненском городском округе Ставропольского края</w:t>
      </w:r>
      <w:r w:rsidRPr="007930A4">
        <w:t xml:space="preserve">» (с изменениями, внесенными постановлениями администрации Благодарненского городского округа  Ставропольского края от 26 февраля 2018 года № 209, от 07 июня </w:t>
      </w:r>
      <w:r w:rsidRPr="007930A4">
        <w:lastRenderedPageBreak/>
        <w:t>2018 года № 633, от 10 августа 2018 года № 924)</w:t>
      </w:r>
      <w:r w:rsidRPr="007930A4">
        <w:rPr>
          <w:bCs/>
        </w:rPr>
        <w:t xml:space="preserve">, </w:t>
      </w:r>
      <w:r>
        <w:rPr>
          <w:bCs/>
        </w:rPr>
        <w:t>изложив ее в прилагаемой  редакции.</w:t>
      </w:r>
    </w:p>
    <w:p w:rsidR="006C30AC" w:rsidRDefault="006C30AC" w:rsidP="006C30AC">
      <w:pPr>
        <w:widowControl w:val="0"/>
        <w:autoSpaceDE w:val="0"/>
        <w:autoSpaceDN w:val="0"/>
        <w:adjustRightInd w:val="0"/>
        <w:ind w:firstLine="709"/>
        <w:jc w:val="both"/>
      </w:pPr>
    </w:p>
    <w:p w:rsidR="006C30AC" w:rsidRDefault="006C30AC" w:rsidP="006C30AC">
      <w:pPr>
        <w:ind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2. Контроль за выполнением настоящего постановления возложить на  заместителя главы администрации Благодарненского городского округа Ставропольского края Тормосова Д.А.</w:t>
      </w:r>
    </w:p>
    <w:p w:rsidR="006C30AC" w:rsidRDefault="006C30AC" w:rsidP="006C30AC">
      <w:pPr>
        <w:ind w:firstLine="709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ind w:firstLine="798"/>
        <w:jc w:val="both"/>
      </w:pPr>
      <w:r>
        <w:rPr>
          <w:rFonts w:eastAsia="Times New Roman"/>
          <w:bCs/>
          <w:szCs w:val="24"/>
          <w:lang w:eastAsia="ru-RU"/>
        </w:rPr>
        <w:t xml:space="preserve">3. Настоящее постановление вступает в силу с 01 января 2019 года  </w:t>
      </w:r>
      <w:r>
        <w:rPr>
          <w:rFonts w:eastAsia="Times New Roman"/>
          <w:szCs w:val="24"/>
          <w:lang w:eastAsia="ru-RU"/>
        </w:rPr>
        <w:t>и подлежит официальному опубликованию</w:t>
      </w:r>
      <w:r>
        <w:rPr>
          <w:rFonts w:eastAsia="Times New Roman"/>
          <w:bCs/>
          <w:szCs w:val="24"/>
          <w:lang w:eastAsia="ru-RU"/>
        </w:rPr>
        <w:t>.</w:t>
      </w:r>
    </w:p>
    <w:p w:rsidR="006C30AC" w:rsidRDefault="006C30AC" w:rsidP="006C30AC">
      <w:pPr>
        <w:jc w:val="both"/>
      </w:pPr>
    </w:p>
    <w:p w:rsidR="006C30AC" w:rsidRDefault="006C30AC" w:rsidP="006C30AC">
      <w:pPr>
        <w:jc w:val="both"/>
      </w:pPr>
    </w:p>
    <w:p w:rsidR="006C30AC" w:rsidRDefault="006C30AC" w:rsidP="006C30AC">
      <w:pPr>
        <w:jc w:val="both"/>
      </w:pPr>
    </w:p>
    <w:p w:rsidR="006C30AC" w:rsidRDefault="006C30AC" w:rsidP="006C30AC">
      <w:pPr>
        <w:jc w:val="both"/>
      </w:pPr>
    </w:p>
    <w:p w:rsidR="006C30AC" w:rsidRDefault="006C30AC" w:rsidP="006C30AC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6C30AC" w:rsidTr="006C30AC">
        <w:trPr>
          <w:trHeight w:val="708"/>
        </w:trPr>
        <w:tc>
          <w:tcPr>
            <w:tcW w:w="7196" w:type="dxa"/>
            <w:hideMark/>
          </w:tcPr>
          <w:p w:rsidR="006C30AC" w:rsidRDefault="006C30AC" w:rsidP="006C30AC">
            <w:pPr>
              <w:pStyle w:val="aa"/>
              <w:spacing w:line="240" w:lineRule="exact"/>
              <w:jc w:val="left"/>
              <w:rPr>
                <w:szCs w:val="28"/>
                <w:lang w:val="ru-RU"/>
              </w:rPr>
            </w:pPr>
            <w:r>
              <w:rPr>
                <w:szCs w:val="28"/>
              </w:rPr>
              <w:t>Глав</w:t>
            </w:r>
            <w:r>
              <w:rPr>
                <w:szCs w:val="28"/>
                <w:lang w:val="ru-RU"/>
              </w:rPr>
              <w:t>а</w:t>
            </w:r>
          </w:p>
          <w:p w:rsidR="006C30AC" w:rsidRDefault="006C30AC" w:rsidP="006C30AC">
            <w:pPr>
              <w:pStyle w:val="aa"/>
              <w:spacing w:line="240" w:lineRule="exact"/>
              <w:jc w:val="both"/>
              <w:rPr>
                <w:szCs w:val="28"/>
                <w:lang w:val="ru-RU"/>
              </w:rPr>
            </w:pPr>
            <w:r>
              <w:rPr>
                <w:szCs w:val="28"/>
              </w:rPr>
              <w:t xml:space="preserve">Благодарненского </w:t>
            </w:r>
            <w:r>
              <w:rPr>
                <w:szCs w:val="28"/>
                <w:lang w:val="ru-RU"/>
              </w:rPr>
              <w:t>городского округа</w:t>
            </w:r>
          </w:p>
          <w:p w:rsidR="006C30AC" w:rsidRDefault="006C30AC" w:rsidP="006C30AC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6C30AC" w:rsidRDefault="006C30AC" w:rsidP="006C30AC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6C30AC" w:rsidRDefault="006C30AC" w:rsidP="006C30AC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6C30AC" w:rsidRDefault="006C30AC" w:rsidP="006C30AC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6C30AC" w:rsidRDefault="006C30AC" w:rsidP="006C30AC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вносит заместитель главы администрации Благодарненского городского округа  Ставропольского края </w:t>
      </w:r>
    </w:p>
    <w:p w:rsidR="006C30AC" w:rsidRDefault="006C30AC" w:rsidP="006C30AC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                      Д.А. Тормосов</w:t>
      </w:r>
    </w:p>
    <w:p w:rsidR="006C30AC" w:rsidRDefault="006C30AC" w:rsidP="006C30A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:rsidR="006C30AC" w:rsidRDefault="006C30AC" w:rsidP="006C30AC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6C30AC" w:rsidTr="006C30AC">
        <w:trPr>
          <w:trHeight w:val="606"/>
        </w:trPr>
        <w:tc>
          <w:tcPr>
            <w:tcW w:w="6237" w:type="dxa"/>
            <w:hideMark/>
          </w:tcPr>
          <w:p w:rsidR="006C30AC" w:rsidRDefault="006C30AC" w:rsidP="006C30AC">
            <w:pPr>
              <w:spacing w:line="240" w:lineRule="exact"/>
              <w:ind w:left="-108"/>
              <w:jc w:val="both"/>
              <w:rPr>
                <w:szCs w:val="28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Заместитель главы  </w:t>
            </w:r>
            <w:r>
              <w:rPr>
                <w:szCs w:val="28"/>
              </w:rPr>
              <w:t>администрации</w:t>
            </w:r>
          </w:p>
          <w:p w:rsidR="006C30AC" w:rsidRDefault="006C30AC" w:rsidP="006C30AC">
            <w:pPr>
              <w:spacing w:line="240" w:lineRule="exact"/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городского округа</w:t>
            </w:r>
          </w:p>
          <w:p w:rsidR="006C30AC" w:rsidRDefault="006C30AC" w:rsidP="006C30AC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3261" w:type="dxa"/>
          </w:tcPr>
          <w:p w:rsidR="006C30AC" w:rsidRDefault="006C30AC" w:rsidP="006C30AC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6C30AC" w:rsidRDefault="006C30AC" w:rsidP="006C30AC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6C30AC" w:rsidRDefault="006C30AC" w:rsidP="006C30AC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И.Н. Шаруденко</w:t>
            </w:r>
          </w:p>
          <w:p w:rsidR="006C30AC" w:rsidRDefault="006C30AC" w:rsidP="006C30AC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C30AC" w:rsidTr="006C30AC">
        <w:trPr>
          <w:trHeight w:val="606"/>
        </w:trPr>
        <w:tc>
          <w:tcPr>
            <w:tcW w:w="6237" w:type="dxa"/>
            <w:hideMark/>
          </w:tcPr>
          <w:p w:rsidR="006C30AC" w:rsidRDefault="006C30AC" w:rsidP="006C30AC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Начальник  финансового управления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6C30AC" w:rsidRDefault="006C30AC" w:rsidP="006C30AC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6C30AC" w:rsidRDefault="006C30AC" w:rsidP="006C30AC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6C30AC" w:rsidRDefault="006C30AC" w:rsidP="006C30AC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Кузнецова</w:t>
            </w:r>
          </w:p>
          <w:p w:rsidR="006C30AC" w:rsidRDefault="006C30AC" w:rsidP="006C30AC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C30AC" w:rsidTr="006C30AC">
        <w:trPr>
          <w:trHeight w:val="606"/>
        </w:trPr>
        <w:tc>
          <w:tcPr>
            <w:tcW w:w="6237" w:type="dxa"/>
          </w:tcPr>
          <w:p w:rsidR="006C30AC" w:rsidRDefault="006C30AC" w:rsidP="006C30AC">
            <w:pPr>
              <w:spacing w:line="240" w:lineRule="exact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Начальник отдела общего делопроизводства  администрации Благодарненского </w:t>
            </w:r>
            <w:r>
              <w:rPr>
                <w:szCs w:val="28"/>
              </w:rPr>
              <w:t xml:space="preserve">городского округа </w:t>
            </w:r>
            <w:r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3261" w:type="dxa"/>
          </w:tcPr>
          <w:p w:rsidR="006C30AC" w:rsidRDefault="006C30AC" w:rsidP="006C30AC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6C30AC" w:rsidRDefault="006C30AC" w:rsidP="006C30AC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6C30AC" w:rsidRDefault="006C30AC" w:rsidP="006C30AC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Пластинина</w:t>
            </w:r>
          </w:p>
          <w:p w:rsidR="006C30AC" w:rsidRDefault="006C30AC" w:rsidP="006C30AC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C30AC" w:rsidTr="006C30AC">
        <w:trPr>
          <w:trHeight w:val="606"/>
        </w:trPr>
        <w:tc>
          <w:tcPr>
            <w:tcW w:w="6237" w:type="dxa"/>
            <w:hideMark/>
          </w:tcPr>
          <w:p w:rsidR="006C30AC" w:rsidRDefault="006C30AC" w:rsidP="006C30AC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Начальник отдела правового обеспечения</w:t>
            </w:r>
          </w:p>
          <w:p w:rsidR="006C30AC" w:rsidRDefault="006C30AC" w:rsidP="006C30AC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6C30AC" w:rsidRDefault="006C30AC" w:rsidP="006C30AC">
            <w:pPr>
              <w:spacing w:line="240" w:lineRule="exact"/>
              <w:rPr>
                <w:szCs w:val="28"/>
              </w:rPr>
            </w:pPr>
          </w:p>
          <w:p w:rsidR="006C30AC" w:rsidRDefault="006C30AC" w:rsidP="006C30AC">
            <w:pPr>
              <w:spacing w:line="240" w:lineRule="exact"/>
              <w:rPr>
                <w:szCs w:val="28"/>
              </w:rPr>
            </w:pPr>
          </w:p>
          <w:p w:rsidR="006C30AC" w:rsidRDefault="006C30AC" w:rsidP="006C30AC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                 И.В. Балахонов</w:t>
            </w:r>
          </w:p>
        </w:tc>
      </w:tr>
    </w:tbl>
    <w:p w:rsidR="006C30AC" w:rsidRDefault="006C30AC" w:rsidP="006C30AC"/>
    <w:p w:rsidR="006C30AC" w:rsidRDefault="006C30AC" w:rsidP="006C30AC">
      <w:pPr>
        <w:spacing w:line="240" w:lineRule="exact"/>
        <w:ind w:hanging="993"/>
        <w:rPr>
          <w:szCs w:val="28"/>
        </w:rPr>
      </w:pPr>
      <w:r>
        <w:rPr>
          <w:szCs w:val="28"/>
        </w:rPr>
        <w:t xml:space="preserve">Согласовано: </w:t>
      </w:r>
    </w:p>
    <w:p w:rsidR="006C30AC" w:rsidRDefault="006C30AC" w:rsidP="006C30AC">
      <w:pPr>
        <w:spacing w:line="240" w:lineRule="exact"/>
        <w:ind w:hanging="993"/>
        <w:rPr>
          <w:szCs w:val="28"/>
        </w:rPr>
      </w:pPr>
      <w:r>
        <w:rPr>
          <w:szCs w:val="28"/>
        </w:rPr>
        <w:t>Председатель контрольно-счетного органа</w:t>
      </w:r>
    </w:p>
    <w:p w:rsidR="006C30AC" w:rsidRDefault="006C30AC" w:rsidP="006C30AC">
      <w:pPr>
        <w:spacing w:line="240" w:lineRule="exact"/>
        <w:ind w:hanging="993"/>
        <w:rPr>
          <w:szCs w:val="28"/>
        </w:rPr>
      </w:pPr>
      <w:r>
        <w:rPr>
          <w:szCs w:val="28"/>
        </w:rPr>
        <w:t xml:space="preserve">Благодарненского городского округа  </w:t>
      </w:r>
    </w:p>
    <w:p w:rsidR="006C30AC" w:rsidRPr="006C30AC" w:rsidRDefault="006C30AC" w:rsidP="006C30AC">
      <w:pPr>
        <w:spacing w:line="240" w:lineRule="exact"/>
        <w:ind w:hanging="993"/>
        <w:rPr>
          <w:szCs w:val="28"/>
        </w:rPr>
      </w:pPr>
      <w:r>
        <w:rPr>
          <w:szCs w:val="28"/>
        </w:rPr>
        <w:t>Ставропольского края</w:t>
      </w:r>
      <w:r>
        <w:rPr>
          <w:szCs w:val="28"/>
        </w:rPr>
        <w:tab/>
        <w:t xml:space="preserve">                                                                 Е.Е. Чавгун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AE1BC1" w:rsidTr="001303CD">
        <w:tc>
          <w:tcPr>
            <w:tcW w:w="4219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  <w:bookmarkStart w:id="1" w:name="Par450"/>
            <w:bookmarkStart w:id="2" w:name="Par437"/>
            <w:bookmarkEnd w:id="1"/>
            <w:bookmarkEnd w:id="2"/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УТВЕРЖДЕНА</w:t>
            </w:r>
          </w:p>
          <w:p w:rsidR="00AE1BC1" w:rsidRDefault="00AE1BC1" w:rsidP="001303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rPr>
                <w:szCs w:val="28"/>
              </w:rPr>
              <w:t xml:space="preserve">постановлением администрации Благодарненского </w:t>
            </w:r>
            <w:r w:rsidR="001303CD">
              <w:t xml:space="preserve">муниципального района   </w:t>
            </w:r>
            <w:r>
              <w:t>Ставропольского края</w:t>
            </w:r>
          </w:p>
          <w:p w:rsidR="00AE1BC1" w:rsidRDefault="001303CD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30 ноября 2017 года № 790</w:t>
            </w:r>
          </w:p>
          <w:p w:rsidR="001303CD" w:rsidRDefault="001303CD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в редакции постановления администрации Благодарненского городского округа Ставропольского края</w:t>
            </w:r>
          </w:p>
          <w:p w:rsidR="001303CD" w:rsidRDefault="006C30AC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14 декабря 2018 года № 1375</w:t>
            </w:r>
          </w:p>
        </w:tc>
      </w:tr>
    </w:tbl>
    <w:p w:rsidR="00AE1BC1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E1BC1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AE1BC1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>
        <w:rPr>
          <w:rFonts w:eastAsia="Times New Roman"/>
          <w:szCs w:val="24"/>
          <w:lang w:eastAsia="ru-RU"/>
        </w:rPr>
        <w:t xml:space="preserve">МУНИЦИПАЛЬНАЯ </w:t>
      </w:r>
      <w:r>
        <w:rPr>
          <w:bCs/>
          <w:szCs w:val="28"/>
        </w:rPr>
        <w:t>ПРОГРАММА</w:t>
      </w:r>
    </w:p>
    <w:p w:rsidR="00AE1BC1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>
        <w:rPr>
          <w:bCs/>
          <w:szCs w:val="28"/>
        </w:rPr>
        <w:t xml:space="preserve">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</w:rPr>
        <w:t>»</w:t>
      </w:r>
    </w:p>
    <w:p w:rsidR="00AE1BC1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bookmarkStart w:id="3" w:name="Par30"/>
      <w:bookmarkStart w:id="4" w:name="Par36"/>
      <w:bookmarkEnd w:id="3"/>
      <w:bookmarkEnd w:id="4"/>
    </w:p>
    <w:p w:rsidR="00AE1BC1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>
        <w:rPr>
          <w:szCs w:val="28"/>
        </w:rPr>
        <w:t>ПАСПОРТ</w:t>
      </w:r>
    </w:p>
    <w:p w:rsidR="00AE1BC1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AE1BC1" w:rsidTr="00AE1BC1">
        <w:trPr>
          <w:trHeight w:val="171"/>
        </w:trPr>
        <w:tc>
          <w:tcPr>
            <w:tcW w:w="2092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Наименование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Программы</w:t>
            </w:r>
          </w:p>
        </w:tc>
        <w:tc>
          <w:tcPr>
            <w:tcW w:w="7508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 xml:space="preserve">муниципальная программа Благодарненского городского округа Ставропольского края </w:t>
            </w:r>
            <w:r>
              <w:rPr>
                <w:b/>
                <w:bCs/>
                <w:szCs w:val="28"/>
              </w:rPr>
              <w:t>«</w:t>
            </w:r>
            <w:r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b/>
                <w:bCs/>
                <w:szCs w:val="28"/>
              </w:rPr>
              <w:t>»</w:t>
            </w:r>
            <w:r>
              <w:rPr>
                <w:szCs w:val="28"/>
              </w:rPr>
              <w:t xml:space="preserve"> (далее - Программа)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AE1BC1" w:rsidTr="00AE1BC1">
        <w:trPr>
          <w:trHeight w:val="171"/>
        </w:trPr>
        <w:tc>
          <w:tcPr>
            <w:tcW w:w="2092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508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администрация Благодарненского городского округа Ставропольского края (далее – АБГО СК)</w:t>
            </w:r>
          </w:p>
        </w:tc>
      </w:tr>
      <w:tr w:rsidR="00AE1BC1" w:rsidTr="00AE1BC1">
        <w:trPr>
          <w:trHeight w:val="171"/>
        </w:trPr>
        <w:tc>
          <w:tcPr>
            <w:tcW w:w="2092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Соисполнители Программы</w:t>
            </w:r>
          </w:p>
        </w:tc>
        <w:tc>
          <w:tcPr>
            <w:tcW w:w="7508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финансовое управление администрации Благодарненского городского округа Ставропольского края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имущественных и земельных отношений администрации Благодарненского городского округа Ставропольского края;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образования и молодежной политики администрации Благодарненского городского округа Ставропольского края;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  <w:p w:rsidR="00A87CA5" w:rsidRDefault="00A87CA5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AE1BC1" w:rsidTr="00AE1BC1">
        <w:trPr>
          <w:trHeight w:val="171"/>
        </w:trPr>
        <w:tc>
          <w:tcPr>
            <w:tcW w:w="2092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508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хозяйствующие субъекты в Благодарненском городском округе Ставропольского края</w:t>
            </w:r>
          </w:p>
          <w:p w:rsidR="00A87CA5" w:rsidRDefault="00A87CA5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AE1BC1">
        <w:trPr>
          <w:trHeight w:val="171"/>
        </w:trPr>
        <w:tc>
          <w:tcPr>
            <w:tcW w:w="2092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Подпрограммы Программы</w:t>
            </w:r>
          </w:p>
        </w:tc>
        <w:tc>
          <w:tcPr>
            <w:tcW w:w="7508" w:type="dxa"/>
            <w:hideMark/>
          </w:tcPr>
          <w:p w:rsidR="00AE1BC1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подпрограмма </w:t>
            </w:r>
            <w:r>
              <w:rPr>
                <w:bCs/>
                <w:lang w:eastAsia="en-US"/>
              </w:rPr>
              <w:t>«</w:t>
            </w:r>
            <w:r>
              <w:rPr>
                <w:lang w:eastAsia="en-US"/>
              </w:rPr>
              <w:t>Развитие малого и среднего    предпринимательства, поддержка конкуренции и формирование благоприятного инвестиционного климата»;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>
              <w:rPr>
                <w:szCs w:val="28"/>
              </w:rPr>
              <w:t xml:space="preserve">подпрограмма «Снижение административных барьеров,    оптимизация и повышение качества предоставления </w:t>
            </w:r>
            <w:r>
              <w:rPr>
                <w:szCs w:val="28"/>
              </w:rPr>
              <w:lastRenderedPageBreak/>
              <w:t xml:space="preserve">государственных и муниципальных услуг в </w:t>
            </w:r>
            <w:r>
              <w:t xml:space="preserve">Благодарненском городском округе Ставропольского края, в том числе в многофункциональном центре предоставления государственных и муниципальных услуг»;  </w:t>
            </w:r>
          </w:p>
          <w:p w:rsidR="00AE1BC1" w:rsidRDefault="00AE1BC1" w:rsidP="00A87CA5">
            <w:pPr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«Сохранение и развитие культуры»;</w:t>
            </w:r>
          </w:p>
          <w:p w:rsidR="00AE1BC1" w:rsidRDefault="00AE1BC1" w:rsidP="00A87CA5">
            <w:pPr>
              <w:ind w:left="-108" w:firstLine="425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«</w:t>
            </w:r>
            <w:r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>
              <w:rPr>
                <w:rFonts w:eastAsia="Times New Roman"/>
                <w:szCs w:val="28"/>
                <w:lang w:eastAsia="ru-RU"/>
              </w:rPr>
              <w:t>»;</w:t>
            </w:r>
          </w:p>
          <w:p w:rsidR="00AE1BC1" w:rsidRDefault="00AE1BC1" w:rsidP="00A87CA5">
            <w:pPr>
              <w:ind w:left="34" w:firstLine="283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подпрограмма «Профилактика правонарушений, обеспечение общественного порядка»;</w:t>
            </w:r>
          </w:p>
          <w:p w:rsidR="00AE1BC1" w:rsidRDefault="00AE1BC1" w:rsidP="00A87CA5">
            <w:pPr>
              <w:ind w:left="34" w:firstLine="317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«Управление муниципальной собственностью в области имущественных и земельных отношений»;</w:t>
            </w:r>
          </w:p>
          <w:p w:rsidR="00AE1BC1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подпрограмма «Развитие физической культуры и      спорта»;</w:t>
            </w:r>
          </w:p>
          <w:p w:rsidR="00AE1BC1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подпрограмма «Молодежная политика»</w:t>
            </w:r>
          </w:p>
          <w:p w:rsidR="00AE1BC1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подпрограмма 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  <w:p w:rsidR="00A87CA5" w:rsidRDefault="00A87CA5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AE1BC1" w:rsidTr="00AE1BC1">
        <w:trPr>
          <w:trHeight w:val="868"/>
        </w:trPr>
        <w:tc>
          <w:tcPr>
            <w:tcW w:w="2092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Цели Программы</w:t>
            </w:r>
          </w:p>
        </w:tc>
        <w:tc>
          <w:tcPr>
            <w:tcW w:w="7508" w:type="dxa"/>
            <w:hideMark/>
          </w:tcPr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повышение эффективности деятельности органов местного самоуправления Благодарненского городского округа Ставропольского края  </w:t>
            </w:r>
          </w:p>
          <w:p w:rsidR="00A87CA5" w:rsidRDefault="00A87CA5" w:rsidP="00A87CA5">
            <w:pPr>
              <w:pStyle w:val="ConsPlusCell"/>
              <w:jc w:val="both"/>
              <w:rPr>
                <w:highlight w:val="yellow"/>
                <w:lang w:eastAsia="en-US"/>
              </w:rPr>
            </w:pPr>
          </w:p>
        </w:tc>
      </w:tr>
      <w:tr w:rsidR="00AE1BC1" w:rsidTr="00AE1BC1">
        <w:trPr>
          <w:trHeight w:val="345"/>
        </w:trPr>
        <w:tc>
          <w:tcPr>
            <w:tcW w:w="2092" w:type="dxa"/>
            <w:hideMark/>
          </w:tcPr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Индикаторы</w:t>
            </w:r>
          </w:p>
        </w:tc>
        <w:tc>
          <w:tcPr>
            <w:tcW w:w="7508" w:type="dxa"/>
            <w:hideMark/>
          </w:tcPr>
          <w:p w:rsidR="00AE1BC1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объем инвестиций в основной капитал в экономике Благодарненского городского округа Ставропольского края на душу населения района;</w:t>
            </w:r>
          </w:p>
          <w:p w:rsidR="00AE1BC1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доля населения, считающая проживание на территории городского округа комфортным (удовлетворенная состоянием безопасности);</w:t>
            </w:r>
          </w:p>
          <w:p w:rsidR="00AE1BC1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года;</w:t>
            </w:r>
          </w:p>
          <w:p w:rsidR="00AE1BC1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удовлетворенность населения качеством предоставляемых бюджетных услуг в области культуры;</w:t>
            </w:r>
          </w:p>
          <w:p w:rsidR="00AE1BC1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удовлетворенность населения качеством предоставляемых бюджетных услуг в области физической культуры</w:t>
            </w:r>
          </w:p>
          <w:p w:rsidR="00A87CA5" w:rsidRDefault="00A87CA5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AE1BC1" w:rsidTr="001303CD">
        <w:trPr>
          <w:trHeight w:val="95"/>
        </w:trPr>
        <w:tc>
          <w:tcPr>
            <w:tcW w:w="2092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Сроки реализации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Программы</w:t>
            </w:r>
          </w:p>
        </w:tc>
        <w:tc>
          <w:tcPr>
            <w:tcW w:w="7508" w:type="dxa"/>
          </w:tcPr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</w:p>
          <w:p w:rsidR="00A87CA5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2019 - 2021 годы</w:t>
            </w:r>
          </w:p>
        </w:tc>
      </w:tr>
      <w:tr w:rsidR="00AE1BC1" w:rsidTr="00AE1BC1">
        <w:trPr>
          <w:trHeight w:val="626"/>
        </w:trPr>
        <w:tc>
          <w:tcPr>
            <w:tcW w:w="2092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объем финансового обеспечения Программы за счет средств местного бюджета составит     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535538,33 тыс. рублей, в том числе по годам: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2019 год – 178005,40 тыс. рублей;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2020 год – 177139,40 тыс. рублей;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2021 год -  180393,53тыс. рублей</w:t>
            </w:r>
          </w:p>
          <w:p w:rsidR="00AE1BC1" w:rsidRDefault="00AE1BC1" w:rsidP="00A87CA5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t xml:space="preserve"> </w:t>
            </w:r>
            <w:r>
              <w:rPr>
                <w:szCs w:val="28"/>
              </w:rPr>
              <w:t>по источникам финансирования:</w:t>
            </w:r>
          </w:p>
          <w:p w:rsidR="00AE1BC1" w:rsidRDefault="00AE1BC1" w:rsidP="00A87CA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средств краевого бюджета: 4103,88</w:t>
            </w:r>
          </w:p>
          <w:p w:rsidR="00AE1BC1" w:rsidRDefault="00AE1BC1" w:rsidP="00A87CA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тыс. рублей, в том числе по годам:</w:t>
            </w:r>
          </w:p>
          <w:p w:rsidR="00AE1BC1" w:rsidRDefault="00AE1BC1" w:rsidP="00A87CA5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2019 году – 4026,12 тыс. рублей;</w:t>
            </w:r>
          </w:p>
          <w:p w:rsidR="00AE1BC1" w:rsidRDefault="00AE1BC1" w:rsidP="00A87CA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2020 году – 38,88 тыс. рублей;</w:t>
            </w:r>
          </w:p>
          <w:p w:rsidR="00AE1BC1" w:rsidRDefault="00AE1BC1" w:rsidP="00A87CA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2021 году – 38,88 тыс. рублей</w:t>
            </w:r>
          </w:p>
          <w:p w:rsidR="00AE1BC1" w:rsidRDefault="00AE1BC1" w:rsidP="00A87CA5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средств бюджета городского округа: 531790,86 тыс. рублей, в том числе по годам:</w:t>
            </w:r>
          </w:p>
          <w:p w:rsidR="00AE1BC1" w:rsidRDefault="00AE1BC1" w:rsidP="00A87CA5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2019 году – 173979,28 тыс. рублей;</w:t>
            </w:r>
          </w:p>
          <w:p w:rsidR="00AE1BC1" w:rsidRDefault="00AE1BC1" w:rsidP="00A87CA5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2020 году – 177100,52 тыс. рублей;</w:t>
            </w:r>
          </w:p>
          <w:p w:rsidR="00AE1BC1" w:rsidRDefault="00AE1BC1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  <w:r>
              <w:rPr>
                <w:lang w:eastAsia="en-US"/>
              </w:rPr>
              <w:t>в 2021 году – 180354,65 тыс. рублей</w:t>
            </w:r>
          </w:p>
          <w:p w:rsidR="00A87CA5" w:rsidRDefault="00A87CA5" w:rsidP="00A87CA5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AE1BC1" w:rsidTr="00AE1BC1">
        <w:trPr>
          <w:trHeight w:val="171"/>
        </w:trPr>
        <w:tc>
          <w:tcPr>
            <w:tcW w:w="2092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Ожидаемые конечные результаты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реализации Программы</w:t>
            </w:r>
          </w:p>
        </w:tc>
        <w:tc>
          <w:tcPr>
            <w:tcW w:w="7508" w:type="dxa"/>
            <w:hideMark/>
          </w:tcPr>
          <w:p w:rsidR="00AE1BC1" w:rsidRDefault="00AE1BC1" w:rsidP="00A87CA5">
            <w:pPr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объема инвестиций в основной капитал в экономике Благодарненского городского округа Ставропольского края на душу населения района к 2021 году до 36,2 тыс. рублей;</w:t>
            </w:r>
          </w:p>
          <w:p w:rsidR="00AE1BC1" w:rsidRDefault="00AE1BC1" w:rsidP="00A87CA5">
            <w:pPr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увеличение</w:t>
            </w:r>
            <w:r>
              <w:t xml:space="preserve"> д</w:t>
            </w:r>
            <w:r>
              <w:rPr>
                <w:szCs w:val="28"/>
              </w:rPr>
              <w:t>оли населения, считающего проживание на территории городского округа комфортным (удовлетворенная состоянием безопасности) к 2021 году, до 70 процентов;</w:t>
            </w:r>
          </w:p>
          <w:p w:rsidR="00AE1BC1" w:rsidRDefault="00AE1BC1" w:rsidP="00A87CA5">
            <w:pPr>
              <w:ind w:firstLine="175"/>
              <w:jc w:val="both"/>
              <w:rPr>
                <w:szCs w:val="28"/>
              </w:rPr>
            </w:pPr>
            <w:r>
              <w:t>повышение уровня удовлетворенности населения качеством предоставляемых бюджетных услуг в области физической культуры</w:t>
            </w:r>
            <w:r>
              <w:rPr>
                <w:szCs w:val="28"/>
              </w:rPr>
              <w:t xml:space="preserve"> к 2021 году до 55,0 процентов; 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  <w:r>
              <w:t>повышение уровня удовлетворенности населения качеством предоставляемых бюджетных услуг в области культуры к 2020 году до 55,0 процентов</w:t>
            </w:r>
          </w:p>
        </w:tc>
      </w:tr>
    </w:tbl>
    <w:p w:rsidR="00AE1BC1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D35263" w:rsidRDefault="00D35263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D35263" w:rsidRDefault="00D35263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A87CA5" w:rsidRDefault="00A87CA5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A87CA5" w:rsidRDefault="00A87CA5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1303CD" w:rsidRDefault="001303CD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>
        <w:rPr>
          <w:szCs w:val="28"/>
        </w:rPr>
        <w:lastRenderedPageBreak/>
        <w:t xml:space="preserve">ПРИОРИТЕТЫ И ЦЕЛИ </w:t>
      </w:r>
    </w:p>
    <w:p w:rsidR="00AE1BC1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>
        <w:rPr>
          <w:szCs w:val="28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AE1BC1" w:rsidRDefault="00AE1BC1" w:rsidP="00A87CA5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AE1BC1" w:rsidRDefault="00AE1BC1" w:rsidP="00A87CA5">
      <w:pPr>
        <w:ind w:firstLine="709"/>
        <w:jc w:val="both"/>
        <w:rPr>
          <w:szCs w:val="28"/>
        </w:rPr>
      </w:pPr>
      <w:r>
        <w:rPr>
          <w:szCs w:val="28"/>
        </w:rPr>
        <w:t>Программа разработана в соответствии с распоряжением администрации Благодарненского городского округа Ставропольского края от 06 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</w:t>
      </w:r>
      <w:r>
        <w:rPr>
          <w:b/>
          <w:szCs w:val="28"/>
        </w:rPr>
        <w:t>»</w:t>
      </w:r>
      <w:r>
        <w:rPr>
          <w:szCs w:val="28"/>
        </w:rPr>
        <w:t xml:space="preserve">, </w:t>
      </w:r>
      <w:hyperlink r:id="rId7" w:history="1">
        <w:r>
          <w:rPr>
            <w:rStyle w:val="a3"/>
            <w:color w:val="auto"/>
            <w:szCs w:val="28"/>
            <w:u w:val="none"/>
          </w:rPr>
          <w:t>постановлением</w:t>
        </w:r>
      </w:hyperlink>
      <w:r>
        <w:rPr>
          <w:szCs w:val="28"/>
        </w:rPr>
        <w:t xml:space="preserve"> администрации Благодарненского городского округа Ставропольского края от 17 июля 2018 года № 839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распоряжением администрации Благодарненского городского округа Ставропольского края от 06 августа 2018 года № 739-р «Об утверждении Методических указаний по разработке и реализации муниципальных программ городского округа Ставропольского края».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Программа сформирована, исходя из  целей социально-экономического развития Благодарненского городского округа Ставропольского края. </w:t>
      </w:r>
    </w:p>
    <w:p w:rsidR="00AE1BC1" w:rsidRDefault="00AE1BC1" w:rsidP="00A87CA5">
      <w:pPr>
        <w:suppressAutoHyphens/>
        <w:ind w:firstLine="720"/>
        <w:jc w:val="both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 xml:space="preserve">Местное самоуправление в Российской Федерации составляет одну из основ конституционного строя. Его положение в политической системе российского общества определяется тем, что данный уровень власти наиболее приближен к населению, решает вопросы удовлетворения основных жизненных потребностей населения, им формируется и ему непосредственно подконтролен. Рационально организованное местное самоуправление позволяет эффективно использовать местные ресурсы, снимать социальную напряженность в обществе, повышать доверие населения к власти. </w:t>
      </w:r>
    </w:p>
    <w:p w:rsidR="00AE1BC1" w:rsidRDefault="00AE1BC1" w:rsidP="00A87CA5">
      <w:pPr>
        <w:autoSpaceDE w:val="0"/>
        <w:autoSpaceDN w:val="0"/>
        <w:adjustRightInd w:val="0"/>
        <w:jc w:val="both"/>
        <w:rPr>
          <w:rFonts w:eastAsia="Times New Roman"/>
          <w:color w:val="000000"/>
          <w:szCs w:val="28"/>
          <w:lang w:eastAsia="ru-RU"/>
        </w:rPr>
      </w:pPr>
      <w:r>
        <w:rPr>
          <w:szCs w:val="28"/>
          <w:lang w:eastAsia="ru-RU"/>
        </w:rPr>
        <w:t xml:space="preserve">            П</w:t>
      </w:r>
      <w:r>
        <w:rPr>
          <w:rFonts w:eastAsia="Times New Roman"/>
          <w:color w:val="000000"/>
          <w:szCs w:val="28"/>
          <w:lang w:eastAsia="ru-RU"/>
        </w:rPr>
        <w:t>рограмма представляет собой программный документ, направленный на достижение целей и решение задач администрации Благодарненского городского округа Ставропольского края района (далее – администрация) по эффективному муниципальному управлению, позволяющий согласовать совместные действия органов местного самоуправления, государственной федеральной и региональной власти, общественных организаций и граждан.</w:t>
      </w:r>
    </w:p>
    <w:p w:rsidR="00AE1BC1" w:rsidRDefault="00AE1BC1" w:rsidP="00A87CA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  <w:lang w:eastAsia="ru-RU"/>
        </w:rPr>
        <w:t xml:space="preserve">        Важнейшим фактором эффективности функционирования органов местного самоуправления в современных условиях является активизация участия населения в принятии и реализации решений по вопросам местного значения, а также повышение ответственности должностных лиц местного самоуправления,  за конечные результаты работы. Вовлечение населения в подготовку решений по вопросам местного значения осуществляется через использование возможностей, предоставляемых современными информационно - коммуникативными технологиями, а также посредством популяризации участия граждан в публичных слушаниях, организуемых </w:t>
      </w:r>
      <w:r>
        <w:rPr>
          <w:szCs w:val="28"/>
          <w:lang w:eastAsia="ru-RU"/>
        </w:rPr>
        <w:lastRenderedPageBreak/>
        <w:t>муниципальными органами, и формирования социально - организационных механизмов реализации местных инициатив.</w:t>
      </w:r>
      <w:r>
        <w:rPr>
          <w:szCs w:val="28"/>
        </w:rPr>
        <w:t xml:space="preserve"> </w:t>
      </w:r>
    </w:p>
    <w:p w:rsidR="00AE1BC1" w:rsidRDefault="00AE1BC1" w:rsidP="00A87CA5">
      <w:pPr>
        <w:suppressAutoHyphens/>
        <w:ind w:firstLine="720"/>
        <w:jc w:val="both"/>
        <w:rPr>
          <w:bCs/>
          <w:szCs w:val="28"/>
        </w:rPr>
      </w:pPr>
      <w:r>
        <w:rPr>
          <w:bCs/>
          <w:szCs w:val="28"/>
        </w:rPr>
        <w:t xml:space="preserve">Взаимодействие органов местного самоуправления с населением осуществляется в традиционных формах таких, как приём по личным вопросам, ответы на вопросы жителей через газету, на организуемых встречах. Особенно хочется отметить низкую активность граждан при проведении опроса (анкетирования) граждан. Ежеквартально проводится </w:t>
      </w:r>
      <w:r>
        <w:rPr>
          <w:rFonts w:eastAsia="Times New Roman"/>
          <w:bCs/>
          <w:szCs w:val="28"/>
          <w:lang w:eastAsia="ru-RU"/>
        </w:rPr>
        <w:t>опрос населения округа о качестве предоставляемых бюджетных услуг в области образования, культуры и физической культуры и спорта, медицинской помощи.</w:t>
      </w:r>
    </w:p>
    <w:p w:rsidR="00AE1BC1" w:rsidRDefault="00AE1BC1" w:rsidP="00A87CA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Для осуществления своих полномочий органы местного самоуправления должны иметь материальные и финансовые средства. Финансово-экономическую основу местного самоуправления составляют: муниципальная собственность, местные финансы и иное имущество, предназначенное для удовлетворения местных потребностей.</w:t>
      </w:r>
    </w:p>
    <w:p w:rsidR="00AE1BC1" w:rsidRDefault="00AE1BC1" w:rsidP="00A87CA5">
      <w:pPr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В рамках реализации программы планируется осуществление мероприятий, направленных на обеспечение комплексного социально-экономического развития округа, исполнение полномочий администрации по решению вопросов местного значения, а также отдельных государственных полномочий,  переданных в соответствии с законами Ставропольского края,  создание условий для оптимизации и повышения эффективности расходов бюджета Благодарненского городского округа Ставропольского края  в части расходов  администрации  (программные мероприятия по материально-техническому и финансовому обеспечению  деятельности главы, его заместителей, аппарата администрации). </w:t>
      </w:r>
    </w:p>
    <w:p w:rsidR="00AE1BC1" w:rsidRDefault="00AE1BC1" w:rsidP="00A87CA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Эффективность деятельности органов местного самоуправления зависят и уровень социально-экономического развития от уровня профессиональной подготовки муниципальных служащих (далее - муниципальные служащие). </w:t>
      </w:r>
    </w:p>
    <w:p w:rsidR="00AE1BC1" w:rsidRDefault="00AE1BC1" w:rsidP="00A87CA5">
      <w:pPr>
        <w:suppressAutoHyphens/>
        <w:ind w:firstLine="720"/>
        <w:jc w:val="both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>Эффективное функционирование системы местного самоуправления во многом определяется уровнем развития правовой базы. Формирование правовой базы местного самоуправления основано на разграничении полномочий между уровнями власти и соподчиненности правовых норм.    Правовая база местного самоуправления - это система законодательных и иных нормативных актов, в том числе муниципальных, на основе которых оно функционирует.</w:t>
      </w:r>
    </w:p>
    <w:p w:rsidR="00AE1BC1" w:rsidRDefault="00AE1BC1" w:rsidP="00A87CA5">
      <w:pPr>
        <w:suppressAutoHyphens/>
        <w:ind w:firstLine="720"/>
        <w:jc w:val="both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>Задача органов местного самоуправления - создать достаточную правовую базу для того, чтобы население могло воспользоваться правом участвовать в решении вопросов местного значения. Механизм реализации этих форм должен быть действенным, чтобы не сложилась ситуация, когда формально порядок закреплен, а реализовать его на практике невозможно.</w:t>
      </w:r>
    </w:p>
    <w:p w:rsidR="00AE1BC1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Одним из эффективных механизмов противодействия коррупции является формирование и проведение антикоррупционной политики в органах местного самоуправления Благодарненского городского округа Ставропольского края. </w:t>
      </w:r>
    </w:p>
    <w:p w:rsidR="00AE1BC1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 xml:space="preserve">Практика свидетельствует, что  противодействие коррупции не может сводиться  только к привлечению к ответственности лиц, виновных в коррупционных нарушениях, необходима система правовых, экономических, образовательных, воспитательных, организационных и иных мер, направленных на предупреждение коррупции, устранение причин ее  порождающих. Несмотря на то, что органы местного самоуправления самостоятельны в решении вопросов противодействия коррупции, организация работы по данному направлению осуществляется комплексно на всех уровнях власти  в рамках  единой антикоррупционной политики. </w:t>
      </w:r>
    </w:p>
    <w:p w:rsidR="00AE1BC1" w:rsidRDefault="00AE1BC1" w:rsidP="00A87CA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Для обеспечения социально-экономического развития округа необходимо создавать условия для повышения эффективности деятельности органов местного самоуправления, их мобилизации на внедрение инновационных подходов к управлению и развитию своих территорий.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bookmarkStart w:id="5" w:name="Par387"/>
      <w:bookmarkEnd w:id="5"/>
      <w:r>
        <w:rPr>
          <w:szCs w:val="28"/>
        </w:rPr>
        <w:t>К приоритетным направлениям реализации Программы относятся:</w:t>
      </w:r>
    </w:p>
    <w:p w:rsidR="00AE1BC1" w:rsidRDefault="00AE1BC1" w:rsidP="00A87CA5">
      <w:pPr>
        <w:ind w:firstLine="540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обеспечение устойчивого  социально-экономического развития Благодарненского городского округа Ставропольского  края</w:t>
      </w:r>
      <w:r>
        <w:rPr>
          <w:rFonts w:eastAsia="Times New Roman"/>
          <w:szCs w:val="28"/>
          <w:lang w:eastAsia="ru-RU"/>
        </w:rPr>
        <w:t>;</w:t>
      </w:r>
    </w:p>
    <w:p w:rsidR="00AE1BC1" w:rsidRDefault="00AE1BC1" w:rsidP="00A87CA5">
      <w:pPr>
        <w:ind w:firstLine="540"/>
        <w:jc w:val="both"/>
        <w:rPr>
          <w:szCs w:val="28"/>
        </w:rPr>
      </w:pPr>
      <w:r>
        <w:rPr>
          <w:rFonts w:eastAsia="Times New Roman"/>
          <w:szCs w:val="28"/>
          <w:lang w:eastAsia="ru-RU"/>
        </w:rPr>
        <w:t xml:space="preserve"> </w:t>
      </w:r>
      <w:r>
        <w:rPr>
          <w:szCs w:val="28"/>
        </w:rPr>
        <w:t>создание на территории Благодарненского городского округа  Ставропольского края благоприятного инвестиционного климата, реализация мероприятий, направленных на  снижение административных барьеров, оптимизацию    и повышение качества предоставления государственных и муниципальных услуг в Благодарненском городском округе Ставропольского края;</w:t>
      </w:r>
    </w:p>
    <w:p w:rsidR="00AE1BC1" w:rsidRDefault="00AE1BC1" w:rsidP="00A87CA5">
      <w:pPr>
        <w:ind w:firstLine="540"/>
        <w:jc w:val="both"/>
        <w:rPr>
          <w:rFonts w:eastAsia="Arial"/>
          <w:bCs/>
          <w:szCs w:val="28"/>
          <w:lang w:eastAsia="ar-SA"/>
        </w:rPr>
      </w:pPr>
      <w:r>
        <w:rPr>
          <w:rFonts w:eastAsia="Arial"/>
          <w:bCs/>
          <w:szCs w:val="28"/>
          <w:lang w:eastAsia="ar-SA"/>
        </w:rPr>
        <w:t>вовлечение населения к участию в осуществлении местного самоуправления;</w:t>
      </w:r>
    </w:p>
    <w:p w:rsidR="00AE1BC1" w:rsidRDefault="00AE1BC1" w:rsidP="00A87CA5">
      <w:pPr>
        <w:ind w:firstLine="540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 xml:space="preserve"> открытость и публичность деятельности органов местного самоуправления Благодарненского городского округа Ставропольского края</w:t>
      </w:r>
      <w:r>
        <w:rPr>
          <w:rFonts w:eastAsia="Times New Roman"/>
          <w:szCs w:val="28"/>
          <w:lang w:eastAsia="ru-RU"/>
        </w:rPr>
        <w:t xml:space="preserve">.  </w:t>
      </w:r>
    </w:p>
    <w:p w:rsidR="00AE1BC1" w:rsidRDefault="00AE1BC1" w:rsidP="00A87CA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Целью  программы является повышение эффективности деятельности органов местного самоуправления Благодарненского городского округа  Ставропольского края.</w:t>
      </w:r>
    </w:p>
    <w:p w:rsidR="00AE1BC1" w:rsidRDefault="00AE1BC1" w:rsidP="00A87CA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        Достижение цели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AE1BC1" w:rsidRDefault="00AE1BC1" w:rsidP="00A87CA5">
      <w:pPr>
        <w:pStyle w:val="a5"/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AE1BC1" w:rsidRDefault="00AE1BC1" w:rsidP="00A87CA5">
      <w:pPr>
        <w:pStyle w:val="ConsPlusNormal"/>
        <w:ind w:firstLine="709"/>
        <w:jc w:val="both"/>
      </w:pPr>
      <w:r>
        <w:t>Сведения о весовых коэффициентах, присвоенных целям Программы, задачам подпрограмм Программы</w:t>
      </w:r>
      <w:r>
        <w:rPr>
          <w:iCs/>
        </w:rPr>
        <w:t xml:space="preserve"> приведены в приложении 4 к Программе.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Сроки реализации Программы - 2019- 2021  годы.</w:t>
      </w:r>
    </w:p>
    <w:p w:rsidR="00AE1BC1" w:rsidRDefault="00AE1BC1" w:rsidP="00A87CA5">
      <w:pPr>
        <w:rPr>
          <w:rFonts w:eastAsia="Times New Roman"/>
          <w:szCs w:val="28"/>
          <w:lang w:eastAsia="ru-RU"/>
        </w:rPr>
        <w:sectPr w:rsidR="00AE1BC1" w:rsidSect="00AE1BC1">
          <w:pgSz w:w="11906" w:h="16838"/>
          <w:pgMar w:top="1134" w:right="567" w:bottom="1134" w:left="1985" w:header="709" w:footer="709" w:gutter="0"/>
          <w:pgNumType w:start="1"/>
          <w:cols w:space="720"/>
          <w:titlePg/>
          <w:docGrid w:linePitch="381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AE1BC1" w:rsidTr="00AE1BC1">
        <w:tc>
          <w:tcPr>
            <w:tcW w:w="6912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bookmarkStart w:id="6" w:name="Par513"/>
            <w:bookmarkEnd w:id="6"/>
          </w:p>
        </w:tc>
        <w:tc>
          <w:tcPr>
            <w:tcW w:w="8505" w:type="dxa"/>
          </w:tcPr>
          <w:p w:rsidR="00AE1BC1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AE1BC1" w:rsidRDefault="00AE1BC1" w:rsidP="00A87CA5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AE1BC1" w:rsidRDefault="00AE1BC1" w:rsidP="00A87CA5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AE1BC1" w:rsidRDefault="00AE1BC1" w:rsidP="00A87CA5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>
        <w:rPr>
          <w:szCs w:val="28"/>
        </w:rPr>
        <w:t>СВЕДЕНИЯ</w:t>
      </w:r>
    </w:p>
    <w:p w:rsidR="00AE1BC1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r>
        <w:rPr>
          <w:szCs w:val="28"/>
        </w:rPr>
        <w:t xml:space="preserve">  </w:t>
      </w:r>
      <w:hyperlink r:id="rId8" w:anchor="Par522" w:history="1">
        <w:r>
          <w:rPr>
            <w:rStyle w:val="a3"/>
            <w:color w:val="auto"/>
            <w:szCs w:val="28"/>
            <w:u w:val="none"/>
          </w:rPr>
          <w:t>&lt;*&gt;</w:t>
        </w:r>
      </w:hyperlink>
      <w:r>
        <w:rPr>
          <w:szCs w:val="28"/>
        </w:rPr>
        <w:t xml:space="preserve"> и показателях решения задач  подпрограмм Программы и их значениях</w:t>
      </w:r>
    </w:p>
    <w:p w:rsidR="00AE1BC1" w:rsidRDefault="00AE1BC1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>
        <w:rPr>
          <w:szCs w:val="28"/>
        </w:rPr>
        <w:t>--------------------------------</w:t>
      </w:r>
    </w:p>
    <w:p w:rsidR="00AE1BC1" w:rsidRDefault="00AE1BC1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7" w:name="Par522"/>
      <w:bookmarkEnd w:id="7"/>
      <w:r>
        <w:rPr>
          <w:szCs w:val="28"/>
        </w:rPr>
        <w:t>&lt;*&gt; Далее в настоящем Приложении используется сокращение – Программа</w:t>
      </w:r>
    </w:p>
    <w:p w:rsidR="00AE1BC1" w:rsidRDefault="00AE1BC1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47"/>
        <w:gridCol w:w="143"/>
        <w:gridCol w:w="7429"/>
        <w:gridCol w:w="1273"/>
        <w:gridCol w:w="1133"/>
        <w:gridCol w:w="1132"/>
        <w:gridCol w:w="12"/>
        <w:gridCol w:w="13"/>
        <w:gridCol w:w="10"/>
        <w:gridCol w:w="6"/>
        <w:gridCol w:w="51"/>
        <w:gridCol w:w="1053"/>
        <w:gridCol w:w="17"/>
        <w:gridCol w:w="27"/>
        <w:gridCol w:w="1162"/>
        <w:gridCol w:w="1143"/>
      </w:tblGrid>
      <w:tr w:rsidR="00AE1BC1" w:rsidTr="00A87CA5">
        <w:tc>
          <w:tcPr>
            <w:tcW w:w="7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п/п</w:t>
            </w:r>
          </w:p>
        </w:tc>
        <w:tc>
          <w:tcPr>
            <w:tcW w:w="7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единица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>
              <w:rPr>
                <w:szCs w:val="28"/>
              </w:rPr>
              <w:t>измерения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AE1BC1" w:rsidTr="00A87CA5">
        <w:trPr>
          <w:trHeight w:val="168"/>
        </w:trPr>
        <w:tc>
          <w:tcPr>
            <w:tcW w:w="7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7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2018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2019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2020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2021</w:t>
            </w:r>
          </w:p>
        </w:tc>
      </w:tr>
      <w:tr w:rsidR="00AE1BC1" w:rsidTr="00A87CA5"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Цель  Программы  «Повышение эффективности деятельности органов местного самоуправления Благодарненского городского округа Ставропольского края»</w:t>
            </w:r>
          </w:p>
        </w:tc>
      </w:tr>
      <w:tr w:rsidR="00AE1BC1" w:rsidTr="00A87CA5">
        <w:trPr>
          <w:cantSplit/>
          <w:trHeight w:val="748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</w:t>
            </w:r>
          </w:p>
        </w:tc>
        <w:tc>
          <w:tcPr>
            <w:tcW w:w="7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FF14D1">
            <w:pPr>
              <w:pStyle w:val="ConsPlusCell"/>
              <w:widowControl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Объем инвестиций в основной капитал в экономике Благодарненского городского округа Ставропольского края на душу населения </w:t>
            </w:r>
            <w:r w:rsidR="00FF14D1">
              <w:rPr>
                <w:lang w:eastAsia="en-US"/>
              </w:rPr>
              <w:t>округа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тыс. рублей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33,5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34,6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35,3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35,7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36,2</w:t>
            </w:r>
          </w:p>
        </w:tc>
      </w:tr>
      <w:tr w:rsidR="00AE1BC1" w:rsidTr="00A87CA5">
        <w:trPr>
          <w:cantSplit/>
          <w:trHeight w:val="918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4.2.</w:t>
            </w:r>
          </w:p>
        </w:tc>
        <w:tc>
          <w:tcPr>
            <w:tcW w:w="7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pStyle w:val="ConsPlusCell"/>
              <w:widowControl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Доля населения, считающая проживание на территории городского округа комфортным (удовлетворенная состоянием безопасности)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60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64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67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70</w:t>
            </w:r>
          </w:p>
        </w:tc>
      </w:tr>
      <w:tr w:rsidR="00AE1BC1" w:rsidTr="00A87CA5">
        <w:trPr>
          <w:cantSplit/>
          <w:trHeight w:val="853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4.3</w:t>
            </w:r>
          </w:p>
        </w:tc>
        <w:tc>
          <w:tcPr>
            <w:tcW w:w="7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pStyle w:val="ConsPlusCell"/>
              <w:widowControl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105,7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100,10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101,2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102,5</w:t>
            </w:r>
          </w:p>
        </w:tc>
      </w:tr>
      <w:tr w:rsidR="00AE1BC1" w:rsidTr="00A87CA5">
        <w:trPr>
          <w:cantSplit/>
          <w:trHeight w:val="192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4.4</w:t>
            </w:r>
          </w:p>
        </w:tc>
        <w:tc>
          <w:tcPr>
            <w:tcW w:w="7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both"/>
              <w:rPr>
                <w:szCs w:val="28"/>
                <w:lang w:eastAsia="ru-RU"/>
              </w:rPr>
            </w:pPr>
            <w:r>
              <w:rPr>
                <w:szCs w:val="28"/>
              </w:rPr>
              <w:t>Удовлетворенность населения качеством предоставляемых бюджетных услуг в области  культуры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53,9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54,0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54,5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  <w:highlight w:val="yellow"/>
              </w:rPr>
            </w:pPr>
            <w:r>
              <w:rPr>
                <w:szCs w:val="28"/>
              </w:rPr>
              <w:t>55,0</w:t>
            </w:r>
          </w:p>
        </w:tc>
      </w:tr>
      <w:tr w:rsidR="00AE1BC1" w:rsidTr="00A87CA5">
        <w:trPr>
          <w:cantSplit/>
          <w:trHeight w:val="192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4.5</w:t>
            </w:r>
          </w:p>
        </w:tc>
        <w:tc>
          <w:tcPr>
            <w:tcW w:w="7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pStyle w:val="ConsPlusCell"/>
              <w:widowControl/>
              <w:jc w:val="both"/>
              <w:rPr>
                <w:lang w:eastAsia="en-US"/>
              </w:rPr>
            </w:pPr>
            <w:r>
              <w:rPr>
                <w:lang w:eastAsia="en-US"/>
              </w:rPr>
              <w:t>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40</w:t>
            </w:r>
          </w:p>
        </w:tc>
        <w:tc>
          <w:tcPr>
            <w:tcW w:w="11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45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55</w:t>
            </w:r>
          </w:p>
        </w:tc>
      </w:tr>
      <w:tr w:rsidR="00AE1BC1" w:rsidTr="00A87CA5">
        <w:trPr>
          <w:cantSplit/>
          <w:trHeight w:val="474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926CF8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hyperlink r:id="rId9" w:anchor="Par1168" w:history="1">
              <w:r w:rsidR="00AE1BC1">
                <w:rPr>
                  <w:rStyle w:val="a3"/>
                  <w:color w:val="auto"/>
                  <w:szCs w:val="28"/>
                  <w:u w:val="none"/>
                </w:rPr>
                <w:t>Подпрограмма</w:t>
              </w:r>
            </w:hyperlink>
            <w:r w:rsidR="00AE1BC1">
              <w:rPr>
                <w:szCs w:val="28"/>
              </w:rPr>
              <w:t xml:space="preserve">  1 «Развитие малого и  среднего    предпринимательства, поддержка конкуренции и формирование благоприятного инвестиционного климата»</w:t>
            </w:r>
          </w:p>
        </w:tc>
      </w:tr>
      <w:tr w:rsidR="00AE1BC1" w:rsidTr="00A87CA5">
        <w:trPr>
          <w:cantSplit/>
          <w:trHeight w:val="474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Задача 1 подпрограммы1 Программы «Повышение предпринимательской активности и развитие малого и среднего предпринимательства в Благодарненском городском округе Ставропольского края» </w:t>
            </w:r>
          </w:p>
        </w:tc>
      </w:tr>
      <w:tr w:rsidR="00AE1BC1" w:rsidTr="00A87CA5">
        <w:trPr>
          <w:cantSplit/>
          <w:trHeight w:val="1088"/>
        </w:trPr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4.1.1.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391,50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392,50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393,50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395,00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396,00</w:t>
            </w:r>
          </w:p>
        </w:tc>
      </w:tr>
      <w:tr w:rsidR="00AE1BC1" w:rsidTr="00A87CA5">
        <w:trPr>
          <w:cantSplit/>
          <w:trHeight w:val="581"/>
        </w:trPr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4.1.2.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тыс.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рублей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1972,5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2018,0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2050,0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2066,0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2083,0</w:t>
            </w:r>
          </w:p>
        </w:tc>
      </w:tr>
      <w:tr w:rsidR="00AE1BC1" w:rsidTr="00A87CA5">
        <w:trPr>
          <w:cantSplit/>
          <w:trHeight w:val="581"/>
        </w:trPr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4.1.3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23,2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24,0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24,5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25,0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25,2</w:t>
            </w:r>
          </w:p>
        </w:tc>
      </w:tr>
      <w:tr w:rsidR="00AE1BC1" w:rsidTr="00A87CA5">
        <w:trPr>
          <w:cantSplit/>
          <w:trHeight w:val="1134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 xml:space="preserve">Подпрограмма  2  </w:t>
            </w:r>
            <w:r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      </w:r>
            <w:r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AE1BC1" w:rsidTr="00A87CA5">
        <w:trPr>
          <w:cantSplit/>
          <w:trHeight w:val="918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rPr>
                <w:rFonts w:eastAsia="Times New Roman"/>
                <w:szCs w:val="28"/>
                <w:lang w:eastAsia="ru-RU"/>
              </w:rPr>
              <w:t>Задача подпрограммы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</w:tr>
      <w:tr w:rsidR="00AE1BC1" w:rsidTr="00A87CA5">
        <w:trPr>
          <w:cantSplit/>
          <w:trHeight w:val="932"/>
        </w:trPr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4.2.1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60,0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70,0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80,0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90,0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90,0</w:t>
            </w:r>
          </w:p>
        </w:tc>
      </w:tr>
      <w:tr w:rsidR="00A87CA5" w:rsidTr="00A87CA5">
        <w:trPr>
          <w:cantSplit/>
          <w:trHeight w:val="297"/>
        </w:trPr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Default="00A87CA5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4.2.2.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Default="00A87CA5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Default="00A87CA5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Default="00A87CA5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Default="00A87CA5" w:rsidP="00A87CA5">
            <w:pPr>
              <w:jc w:val="right"/>
              <w:rPr>
                <w:szCs w:val="28"/>
              </w:rPr>
            </w:pP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Default="00A87CA5" w:rsidP="00A87CA5">
            <w:pPr>
              <w:jc w:val="right"/>
              <w:rPr>
                <w:szCs w:val="28"/>
              </w:rPr>
            </w:pP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Default="00A87CA5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Default="00A87CA5" w:rsidP="00A87C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</w:tr>
      <w:tr w:rsidR="00AE1BC1" w:rsidTr="00A87CA5">
        <w:trPr>
          <w:cantSplit/>
          <w:trHeight w:val="333"/>
        </w:trPr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округа  Ставропольского края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94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95</w:t>
            </w:r>
          </w:p>
        </w:tc>
        <w:tc>
          <w:tcPr>
            <w:tcW w:w="1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95</w:t>
            </w:r>
          </w:p>
        </w:tc>
        <w:tc>
          <w:tcPr>
            <w:tcW w:w="1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96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97</w:t>
            </w:r>
          </w:p>
        </w:tc>
      </w:tr>
      <w:tr w:rsidR="00AE1BC1" w:rsidTr="00A87CA5">
        <w:trPr>
          <w:cantSplit/>
          <w:trHeight w:val="276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pStyle w:val="aa"/>
              <w:rPr>
                <w:szCs w:val="28"/>
                <w:lang w:val="ru-RU" w:eastAsia="ru-RU"/>
              </w:rPr>
            </w:pPr>
          </w:p>
          <w:p w:rsidR="00AE1BC1" w:rsidRDefault="00AE1BC1" w:rsidP="00A87CA5">
            <w:pPr>
              <w:pStyle w:val="aa"/>
              <w:rPr>
                <w:szCs w:val="28"/>
                <w:lang w:val="ru-RU" w:eastAsia="ru-RU"/>
              </w:rPr>
            </w:pPr>
            <w:r>
              <w:rPr>
                <w:szCs w:val="28"/>
                <w:lang w:val="ru-RU" w:eastAsia="ru-RU"/>
              </w:rPr>
              <w:t>Подпрограмма 3 «Сохранение и развитие культуры»</w:t>
            </w:r>
          </w:p>
        </w:tc>
      </w:tr>
      <w:tr w:rsidR="00AE1BC1" w:rsidTr="00A87CA5">
        <w:trPr>
          <w:cantSplit/>
          <w:trHeight w:val="649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pStyle w:val="aa"/>
              <w:rPr>
                <w:szCs w:val="28"/>
                <w:lang w:val="ru-RU" w:eastAsia="ru-RU"/>
              </w:rPr>
            </w:pPr>
            <w:r>
              <w:rPr>
                <w:szCs w:val="28"/>
                <w:lang w:eastAsia="ru-RU"/>
              </w:rPr>
              <w:t xml:space="preserve">Задача </w:t>
            </w:r>
            <w:r>
              <w:rPr>
                <w:szCs w:val="28"/>
                <w:lang w:val="ru-RU" w:eastAsia="ru-RU"/>
              </w:rPr>
              <w:t xml:space="preserve">1 </w:t>
            </w:r>
            <w:r>
              <w:rPr>
                <w:szCs w:val="28"/>
                <w:lang w:eastAsia="ru-RU"/>
              </w:rPr>
              <w:t>подпрограммы</w:t>
            </w:r>
            <w:r>
              <w:rPr>
                <w:szCs w:val="28"/>
                <w:lang w:val="ru-RU" w:eastAsia="ru-RU"/>
              </w:rPr>
              <w:t xml:space="preserve"> 3</w:t>
            </w:r>
            <w:r>
              <w:rPr>
                <w:szCs w:val="28"/>
                <w:lang w:eastAsia="ru-RU"/>
              </w:rPr>
              <w:t xml:space="preserve"> Программы « Обеспечение роста посещаемости МУК «БРИКМ»  за  счет внедрения инновационных форм работы»</w:t>
            </w:r>
          </w:p>
        </w:tc>
      </w:tr>
      <w:tr w:rsidR="00AE1BC1" w:rsidTr="00A87CA5">
        <w:trPr>
          <w:cantSplit/>
          <w:trHeight w:val="204"/>
        </w:trPr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4.3.1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посетителей МУК «БРИКМ»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чел.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10460</w:t>
            </w:r>
          </w:p>
        </w:tc>
        <w:tc>
          <w:tcPr>
            <w:tcW w:w="1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10470</w:t>
            </w:r>
          </w:p>
        </w:tc>
        <w:tc>
          <w:tcPr>
            <w:tcW w:w="1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10480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10490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10500</w:t>
            </w:r>
          </w:p>
        </w:tc>
      </w:tr>
      <w:tr w:rsidR="00AE1BC1" w:rsidTr="00A87CA5">
        <w:trPr>
          <w:cantSplit/>
          <w:trHeight w:val="689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tabs>
                <w:tab w:val="left" w:pos="37"/>
              </w:tabs>
              <w:ind w:right="30"/>
              <w:rPr>
                <w:szCs w:val="28"/>
              </w:rPr>
            </w:pPr>
            <w:r>
              <w:rPr>
                <w:szCs w:val="28"/>
                <w:lang w:eastAsia="ru-RU"/>
              </w:rPr>
              <w:t>Задача 2 подпрограммы 3 Программы  «</w:t>
            </w:r>
            <w:r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населения»</w:t>
            </w:r>
            <w:r>
              <w:rPr>
                <w:b/>
                <w:iCs/>
                <w:szCs w:val="28"/>
              </w:rPr>
              <w:t xml:space="preserve">  </w:t>
            </w:r>
          </w:p>
        </w:tc>
      </w:tr>
      <w:tr w:rsidR="00AE1BC1" w:rsidTr="00A87CA5">
        <w:trPr>
          <w:cantSplit/>
          <w:trHeight w:val="161"/>
        </w:trPr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4.3.2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rPr>
                <w:szCs w:val="28"/>
              </w:rPr>
            </w:pPr>
            <w:r>
              <w:rPr>
                <w:szCs w:val="28"/>
              </w:rPr>
              <w:t>Количество читателей  МУК «БЦБС»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center"/>
            </w:pPr>
            <w:r>
              <w:rPr>
                <w:szCs w:val="28"/>
              </w:rPr>
              <w:t>чел.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18625</w:t>
            </w:r>
          </w:p>
        </w:tc>
        <w:tc>
          <w:tcPr>
            <w:tcW w:w="1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18635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18645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18655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18665</w:t>
            </w:r>
          </w:p>
        </w:tc>
      </w:tr>
      <w:tr w:rsidR="00AE1BC1" w:rsidTr="00A87CA5">
        <w:trPr>
          <w:cantSplit/>
          <w:trHeight w:val="161"/>
        </w:trPr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4.3.3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rPr>
                <w:szCs w:val="28"/>
              </w:rPr>
            </w:pPr>
            <w:r>
              <w:rPr>
                <w:szCs w:val="28"/>
              </w:rPr>
              <w:t>Уровень фактической обеспеченности библиотеками от нормативной потребности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szCs w:val="28"/>
              </w:rPr>
            </w:pPr>
          </w:p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94,4</w:t>
            </w:r>
          </w:p>
        </w:tc>
        <w:tc>
          <w:tcPr>
            <w:tcW w:w="1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94,4</w:t>
            </w:r>
          </w:p>
        </w:tc>
        <w:tc>
          <w:tcPr>
            <w:tcW w:w="1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94,4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94,4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</w:pPr>
          </w:p>
          <w:p w:rsidR="00AE1BC1" w:rsidRDefault="00AE1BC1" w:rsidP="00A87CA5">
            <w:pPr>
              <w:jc w:val="right"/>
            </w:pPr>
            <w:r>
              <w:t>94,4</w:t>
            </w:r>
          </w:p>
        </w:tc>
      </w:tr>
      <w:tr w:rsidR="00AE1BC1" w:rsidTr="00A87CA5">
        <w:trPr>
          <w:cantSplit/>
          <w:trHeight w:val="687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tabs>
                <w:tab w:val="left" w:pos="37"/>
              </w:tabs>
              <w:ind w:right="30"/>
              <w:rPr>
                <w:szCs w:val="28"/>
              </w:rPr>
            </w:pPr>
            <w:r>
              <w:rPr>
                <w:szCs w:val="28"/>
                <w:lang w:eastAsia="ru-RU"/>
              </w:rPr>
              <w:t>Задача 3 подпрограммы 3  Программы «</w:t>
            </w:r>
            <w:r>
              <w:rPr>
                <w:iCs/>
                <w:szCs w:val="28"/>
              </w:rPr>
              <w:softHyphen/>
              <w:t>Обеспечение доступности культурных благ для</w:t>
            </w:r>
            <w:r>
              <w:rPr>
                <w:iCs/>
                <w:szCs w:val="28"/>
              </w:rPr>
              <w:softHyphen/>
              <w:t xml:space="preserve"> населения Благодарненского городского округа</w:t>
            </w:r>
            <w:r>
              <w:rPr>
                <w:szCs w:val="28"/>
              </w:rPr>
              <w:t>»</w:t>
            </w:r>
          </w:p>
        </w:tc>
      </w:tr>
      <w:tr w:rsidR="00AE1BC1" w:rsidTr="00A87CA5">
        <w:trPr>
          <w:cantSplit/>
          <w:trHeight w:val="565"/>
        </w:trPr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4.3.4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 культурных  мероприятий    проводимых     муниципальными  учреждениями округа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3540</w:t>
            </w:r>
          </w:p>
        </w:tc>
        <w:tc>
          <w:tcPr>
            <w:tcW w:w="1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3547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3555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3560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3565</w:t>
            </w:r>
          </w:p>
        </w:tc>
      </w:tr>
      <w:tr w:rsidR="00AE1BC1" w:rsidTr="00A87CA5">
        <w:trPr>
          <w:cantSplit/>
          <w:trHeight w:val="705"/>
        </w:trPr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4.3.5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Уровень фактической  обеспеченности учреждениями клубного типа от нормативной потребности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AE1BC1" w:rsidTr="00A87CA5">
        <w:trPr>
          <w:cantSplit/>
          <w:trHeight w:val="645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rPr>
                <w:szCs w:val="28"/>
              </w:rPr>
            </w:pPr>
            <w:r>
              <w:rPr>
                <w:szCs w:val="28"/>
                <w:lang w:eastAsia="ru-RU"/>
              </w:rPr>
              <w:t xml:space="preserve">Задача 4 подпрограммы 3: «Обеспечение доступности и повышение качества дополнительного образования детей Благодарненского городского округа» </w:t>
            </w:r>
          </w:p>
        </w:tc>
      </w:tr>
      <w:tr w:rsidR="00AE1BC1" w:rsidTr="00A87CA5">
        <w:trPr>
          <w:cantSplit/>
          <w:trHeight w:val="417"/>
        </w:trPr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4.3.6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Доля детей, охваченных дополнительным образованием в сфере культуры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center"/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2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5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5</w:t>
            </w:r>
          </w:p>
        </w:tc>
      </w:tr>
      <w:tr w:rsidR="00AE1BC1" w:rsidTr="00A87CA5">
        <w:trPr>
          <w:cantSplit/>
          <w:trHeight w:val="858"/>
        </w:trPr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4.3.7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Уровень средней заработной платы преподавателей 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среднекраевой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заработной плате преподавателей данной сферы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90,00</w:t>
            </w:r>
          </w:p>
        </w:tc>
        <w:tc>
          <w:tcPr>
            <w:tcW w:w="12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</w:tbl>
    <w:p w:rsidR="00A87CA5" w:rsidRDefault="00A87CA5"/>
    <w:p w:rsidR="00A87CA5" w:rsidRDefault="00A87CA5"/>
    <w:p w:rsidR="00295D47" w:rsidRDefault="00295D47"/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7428"/>
        <w:gridCol w:w="1274"/>
        <w:gridCol w:w="1055"/>
        <w:gridCol w:w="1303"/>
        <w:gridCol w:w="1097"/>
        <w:gridCol w:w="1162"/>
        <w:gridCol w:w="1143"/>
      </w:tblGrid>
      <w:tr w:rsidR="00AE1BC1" w:rsidTr="00A87CA5">
        <w:trPr>
          <w:cantSplit/>
          <w:trHeight w:val="248"/>
        </w:trPr>
        <w:tc>
          <w:tcPr>
            <w:tcW w:w="153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  <w:lang w:eastAsia="ru-RU"/>
              </w:rPr>
              <w:lastRenderedPageBreak/>
              <w:t>4. Подпрограмма  «</w:t>
            </w:r>
            <w:r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AE1BC1" w:rsidTr="00A87CA5">
        <w:trPr>
          <w:cantSplit/>
          <w:trHeight w:val="1134"/>
        </w:trPr>
        <w:tc>
          <w:tcPr>
            <w:tcW w:w="153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Задача 1 подпрограммы  4 «Участие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округа»</w:t>
            </w:r>
          </w:p>
        </w:tc>
      </w:tr>
      <w:tr w:rsidR="00AE1BC1" w:rsidTr="00295D47">
        <w:trPr>
          <w:cantSplit/>
          <w:trHeight w:val="11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4.4.1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 округа Ставропольского края незаконного оборота оружия, боеприпасов, взрывчатых веществ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</w:tr>
      <w:tr w:rsidR="00AE1BC1" w:rsidTr="00295D47">
        <w:trPr>
          <w:cantSplit/>
          <w:trHeight w:val="11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4.4.2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56,0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86,0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96,0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AE1BC1" w:rsidTr="00295D47">
        <w:trPr>
          <w:cantSplit/>
          <w:trHeight w:val="11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4.4.3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арочными металлодетекторами, в общем количестве мест массового пребывания людей"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69,0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89,0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</w:tbl>
    <w:p w:rsidR="00295D47" w:rsidRDefault="00295D47"/>
    <w:p w:rsidR="00295D47" w:rsidRDefault="00295D47"/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141"/>
        <w:gridCol w:w="7233"/>
        <w:gridCol w:w="1277"/>
        <w:gridCol w:w="51"/>
        <w:gridCol w:w="1055"/>
        <w:gridCol w:w="16"/>
        <w:gridCol w:w="12"/>
        <w:gridCol w:w="141"/>
        <w:gridCol w:w="1134"/>
        <w:gridCol w:w="1105"/>
        <w:gridCol w:w="21"/>
        <w:gridCol w:w="8"/>
        <w:gridCol w:w="993"/>
        <w:gridCol w:w="132"/>
        <w:gridCol w:w="9"/>
        <w:gridCol w:w="1134"/>
      </w:tblGrid>
      <w:tr w:rsidR="00AE1BC1" w:rsidTr="00A87CA5">
        <w:trPr>
          <w:cantSplit/>
          <w:trHeight w:val="1134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295D47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Задача 2 подпрограммы 4  «</w:t>
            </w:r>
            <w:r w:rsidR="00AE1BC1">
              <w:t>П</w:t>
            </w:r>
            <w:r w:rsidR="00AE1BC1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</w:t>
            </w:r>
            <w:r>
              <w:rPr>
                <w:szCs w:val="28"/>
              </w:rPr>
              <w:t>ницах городского округа»</w:t>
            </w:r>
          </w:p>
        </w:tc>
      </w:tr>
      <w:tr w:rsidR="00AE1BC1" w:rsidTr="00295D47">
        <w:trPr>
          <w:cantSplit/>
          <w:trHeight w:val="868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4.4.4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92</w:t>
            </w:r>
          </w:p>
        </w:tc>
        <w:tc>
          <w:tcPr>
            <w:tcW w:w="1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99</w:t>
            </w:r>
          </w:p>
        </w:tc>
      </w:tr>
      <w:tr w:rsidR="00AE1BC1" w:rsidTr="00295D47">
        <w:trPr>
          <w:cantSplit/>
          <w:trHeight w:val="882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4.4.5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szCs w:val="28"/>
              </w:rPr>
            </w:pPr>
            <w:r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1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</w:tr>
      <w:tr w:rsidR="00AE1BC1" w:rsidTr="00295D47">
        <w:trPr>
          <w:cantSplit/>
          <w:trHeight w:val="1123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4.4.6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92</w:t>
            </w:r>
          </w:p>
        </w:tc>
        <w:tc>
          <w:tcPr>
            <w:tcW w:w="1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1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AE1BC1" w:rsidTr="00A87CA5">
        <w:trPr>
          <w:cantSplit/>
          <w:trHeight w:val="341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jc w:val="center"/>
              <w:rPr>
                <w:szCs w:val="28"/>
              </w:rPr>
            </w:pPr>
          </w:p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Подпрограмма 5 «Профилактика правонарушений, обеспечение общественного порядка</w:t>
            </w:r>
            <w:r>
              <w:rPr>
                <w:color w:val="0070C0"/>
                <w:szCs w:val="28"/>
              </w:rPr>
              <w:t>»</w:t>
            </w:r>
          </w:p>
        </w:tc>
      </w:tr>
      <w:tr w:rsidR="00AE1BC1" w:rsidTr="00A87CA5">
        <w:trPr>
          <w:cantSplit/>
          <w:trHeight w:val="687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Задача 1 подпрограммы 5: «Развитие и совершенствование системы профилактики правонарушений,  эффективное противодействие преступности, в том числе среди несовершеннолетних и молодежи»</w:t>
            </w:r>
          </w:p>
        </w:tc>
      </w:tr>
      <w:tr w:rsidR="00AE1BC1" w:rsidTr="00295D47">
        <w:trPr>
          <w:cantSplit/>
          <w:trHeight w:val="11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4.5.1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rPr>
                <w:szCs w:val="28"/>
              </w:rPr>
            </w:pPr>
            <w:r>
              <w:rPr>
                <w:szCs w:val="28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 городского округа аналогичного периода прошедшего года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97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</w:t>
            </w:r>
          </w:p>
        </w:tc>
      </w:tr>
      <w:tr w:rsidR="00AE1BC1" w:rsidTr="00295D47">
        <w:trPr>
          <w:cantSplit/>
          <w:trHeight w:val="1691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4.5.2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развитие казачьих традиций и культуры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szCs w:val="28"/>
              </w:rPr>
            </w:pPr>
          </w:p>
          <w:p w:rsidR="00AE1BC1" w:rsidRDefault="00AE1BC1" w:rsidP="00A87CA5">
            <w:pPr>
              <w:jc w:val="center"/>
              <w:rPr>
                <w:szCs w:val="28"/>
              </w:rPr>
            </w:pPr>
          </w:p>
          <w:p w:rsidR="00AE1BC1" w:rsidRDefault="00AE1BC1" w:rsidP="00A87CA5">
            <w:pPr>
              <w:jc w:val="center"/>
              <w:rPr>
                <w:szCs w:val="28"/>
              </w:rPr>
            </w:pPr>
          </w:p>
          <w:p w:rsidR="00AE1BC1" w:rsidRDefault="00AE1BC1" w:rsidP="00A87CA5">
            <w:pPr>
              <w:jc w:val="center"/>
              <w:rPr>
                <w:szCs w:val="28"/>
              </w:rPr>
            </w:pPr>
          </w:p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rPr>
                <w:szCs w:val="28"/>
              </w:rPr>
            </w:pPr>
          </w:p>
          <w:p w:rsidR="00AE1BC1" w:rsidRDefault="00AE1BC1" w:rsidP="00A87CA5">
            <w:pPr>
              <w:rPr>
                <w:szCs w:val="28"/>
              </w:rPr>
            </w:pPr>
          </w:p>
          <w:p w:rsidR="00AE1BC1" w:rsidRDefault="00AE1BC1" w:rsidP="00A87CA5">
            <w:pPr>
              <w:rPr>
                <w:szCs w:val="28"/>
              </w:rPr>
            </w:pPr>
          </w:p>
          <w:p w:rsidR="00AE1BC1" w:rsidRDefault="00AE1BC1" w:rsidP="00A87CA5">
            <w:pPr>
              <w:rPr>
                <w:szCs w:val="28"/>
              </w:rPr>
            </w:pPr>
          </w:p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rPr>
                <w:szCs w:val="28"/>
              </w:rPr>
            </w:pPr>
          </w:p>
          <w:p w:rsidR="00AE1BC1" w:rsidRDefault="00AE1BC1" w:rsidP="00A87CA5">
            <w:pPr>
              <w:rPr>
                <w:szCs w:val="28"/>
              </w:rPr>
            </w:pPr>
          </w:p>
          <w:p w:rsidR="00AE1BC1" w:rsidRDefault="00AE1BC1" w:rsidP="00A87CA5">
            <w:pPr>
              <w:rPr>
                <w:szCs w:val="28"/>
              </w:rPr>
            </w:pPr>
          </w:p>
          <w:p w:rsidR="00AE1BC1" w:rsidRDefault="00AE1BC1" w:rsidP="00A87CA5">
            <w:pPr>
              <w:rPr>
                <w:szCs w:val="28"/>
              </w:rPr>
            </w:pPr>
          </w:p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rPr>
                <w:szCs w:val="28"/>
              </w:rPr>
            </w:pPr>
          </w:p>
          <w:p w:rsidR="00AE1BC1" w:rsidRDefault="00AE1BC1" w:rsidP="00A87CA5">
            <w:pPr>
              <w:rPr>
                <w:szCs w:val="28"/>
              </w:rPr>
            </w:pPr>
          </w:p>
          <w:p w:rsidR="00AE1BC1" w:rsidRDefault="00AE1BC1" w:rsidP="00A87CA5">
            <w:pPr>
              <w:rPr>
                <w:szCs w:val="28"/>
              </w:rPr>
            </w:pPr>
          </w:p>
          <w:p w:rsidR="00AE1BC1" w:rsidRDefault="00AE1BC1" w:rsidP="00A87CA5">
            <w:pPr>
              <w:rPr>
                <w:szCs w:val="28"/>
              </w:rPr>
            </w:pPr>
          </w:p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rPr>
                <w:szCs w:val="28"/>
              </w:rPr>
            </w:pPr>
          </w:p>
          <w:p w:rsidR="00AE1BC1" w:rsidRDefault="00AE1BC1" w:rsidP="00A87CA5">
            <w:pPr>
              <w:rPr>
                <w:szCs w:val="28"/>
              </w:rPr>
            </w:pPr>
          </w:p>
          <w:p w:rsidR="00AE1BC1" w:rsidRDefault="00AE1BC1" w:rsidP="00A87CA5">
            <w:pPr>
              <w:rPr>
                <w:szCs w:val="28"/>
              </w:rPr>
            </w:pPr>
          </w:p>
          <w:p w:rsidR="00AE1BC1" w:rsidRDefault="00AE1BC1" w:rsidP="00A87CA5">
            <w:pPr>
              <w:rPr>
                <w:szCs w:val="28"/>
              </w:rPr>
            </w:pPr>
          </w:p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rPr>
                <w:szCs w:val="28"/>
              </w:rPr>
            </w:pPr>
          </w:p>
          <w:p w:rsidR="00AE1BC1" w:rsidRDefault="00AE1BC1" w:rsidP="00A87CA5">
            <w:pPr>
              <w:rPr>
                <w:szCs w:val="28"/>
              </w:rPr>
            </w:pPr>
          </w:p>
          <w:p w:rsidR="00AE1BC1" w:rsidRDefault="00AE1BC1" w:rsidP="00A87CA5">
            <w:pPr>
              <w:rPr>
                <w:szCs w:val="28"/>
              </w:rPr>
            </w:pPr>
          </w:p>
          <w:p w:rsidR="00AE1BC1" w:rsidRDefault="00AE1BC1" w:rsidP="00A87CA5">
            <w:pPr>
              <w:rPr>
                <w:szCs w:val="28"/>
              </w:rPr>
            </w:pPr>
          </w:p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</w:tr>
      <w:tr w:rsidR="00AE1BC1" w:rsidTr="00A87CA5">
        <w:trPr>
          <w:cantSplit/>
          <w:trHeight w:val="331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Подпрограмма 6 «Управление муниципальной собственностью в области имущественных и земельных отношений»</w:t>
            </w:r>
          </w:p>
        </w:tc>
      </w:tr>
      <w:tr w:rsidR="00AE1BC1" w:rsidTr="00295D47">
        <w:trPr>
          <w:cantSplit/>
          <w:trHeight w:val="331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rPr>
                <w:szCs w:val="28"/>
              </w:rPr>
            </w:pPr>
            <w:r>
              <w:rPr>
                <w:szCs w:val="28"/>
              </w:rPr>
              <w:t>Задача 1 подпрограммы 6 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имущества»</w:t>
            </w:r>
          </w:p>
        </w:tc>
      </w:tr>
      <w:tr w:rsidR="00AE1BC1" w:rsidTr="00295D47">
        <w:trPr>
          <w:cantSplit/>
          <w:trHeight w:val="11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4.6.1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тыс.</w:t>
            </w:r>
          </w:p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рублей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20860,94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FF14D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23680,0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FF14D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25861,0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both"/>
              <w:rPr>
                <w:szCs w:val="28"/>
              </w:rPr>
            </w:pPr>
          </w:p>
          <w:p w:rsidR="00AE1BC1" w:rsidRDefault="00AE1BC1" w:rsidP="00A87CA5">
            <w:pPr>
              <w:jc w:val="both"/>
              <w:rPr>
                <w:szCs w:val="28"/>
              </w:rPr>
            </w:pPr>
          </w:p>
          <w:p w:rsidR="00AE1BC1" w:rsidRDefault="00AE1BC1" w:rsidP="00A87CA5">
            <w:pPr>
              <w:jc w:val="both"/>
              <w:rPr>
                <w:szCs w:val="28"/>
              </w:rPr>
            </w:pPr>
          </w:p>
          <w:p w:rsidR="00AE1BC1" w:rsidRDefault="00AE1BC1" w:rsidP="00A87CA5">
            <w:pPr>
              <w:jc w:val="both"/>
              <w:rPr>
                <w:szCs w:val="28"/>
              </w:rPr>
            </w:pPr>
          </w:p>
          <w:p w:rsidR="00AE1BC1" w:rsidRDefault="00AE1BC1" w:rsidP="00A87CA5">
            <w:pPr>
              <w:jc w:val="both"/>
              <w:rPr>
                <w:szCs w:val="28"/>
              </w:rPr>
            </w:pPr>
          </w:p>
          <w:p w:rsidR="00AE1BC1" w:rsidRDefault="00FF14D1" w:rsidP="00A87CA5">
            <w:pPr>
              <w:jc w:val="both"/>
            </w:pPr>
            <w:r>
              <w:t>25862,0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both"/>
              <w:rPr>
                <w:szCs w:val="28"/>
              </w:rPr>
            </w:pPr>
          </w:p>
          <w:p w:rsidR="00AE1BC1" w:rsidRDefault="00AE1BC1" w:rsidP="00A87CA5">
            <w:pPr>
              <w:jc w:val="both"/>
              <w:rPr>
                <w:szCs w:val="28"/>
              </w:rPr>
            </w:pPr>
          </w:p>
          <w:p w:rsidR="00AE1BC1" w:rsidRDefault="00AE1BC1" w:rsidP="00A87CA5">
            <w:pPr>
              <w:jc w:val="both"/>
              <w:rPr>
                <w:szCs w:val="28"/>
              </w:rPr>
            </w:pPr>
          </w:p>
          <w:p w:rsidR="00AE1BC1" w:rsidRDefault="00AE1BC1" w:rsidP="00A87CA5">
            <w:pPr>
              <w:jc w:val="both"/>
              <w:rPr>
                <w:szCs w:val="28"/>
              </w:rPr>
            </w:pPr>
          </w:p>
          <w:p w:rsidR="00AE1BC1" w:rsidRDefault="00AE1BC1" w:rsidP="00A87CA5">
            <w:pPr>
              <w:jc w:val="both"/>
              <w:rPr>
                <w:szCs w:val="28"/>
              </w:rPr>
            </w:pPr>
          </w:p>
          <w:p w:rsidR="00AE1BC1" w:rsidRDefault="00FF14D1" w:rsidP="00A87CA5">
            <w:pPr>
              <w:jc w:val="both"/>
            </w:pPr>
            <w:r>
              <w:t>25960,0</w:t>
            </w:r>
          </w:p>
        </w:tc>
      </w:tr>
      <w:tr w:rsidR="00AE1BC1" w:rsidTr="00295D47">
        <w:trPr>
          <w:cantSplit/>
          <w:trHeight w:val="11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4.6.2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100</w:t>
            </w:r>
          </w:p>
        </w:tc>
      </w:tr>
      <w:tr w:rsidR="00AE1BC1" w:rsidTr="00295D47">
        <w:trPr>
          <w:cantSplit/>
          <w:trHeight w:val="113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4.6.3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ind w:left="-92"/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100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100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100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100</w:t>
            </w:r>
          </w:p>
        </w:tc>
      </w:tr>
      <w:tr w:rsidR="00AE1BC1" w:rsidTr="00A87CA5">
        <w:trPr>
          <w:trHeight w:val="375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pStyle w:val="aa"/>
              <w:rPr>
                <w:szCs w:val="28"/>
                <w:lang w:val="ru-RU" w:eastAsia="ru-RU"/>
              </w:rPr>
            </w:pPr>
            <w:r>
              <w:rPr>
                <w:szCs w:val="28"/>
                <w:lang w:val="ru-RU"/>
              </w:rPr>
              <w:t>Подпрограмма 7 «</w:t>
            </w:r>
            <w:r>
              <w:rPr>
                <w:szCs w:val="28"/>
              </w:rPr>
              <w:t>Развитие физической культуры и спорта</w:t>
            </w:r>
            <w:r>
              <w:rPr>
                <w:szCs w:val="28"/>
                <w:lang w:val="ru-RU"/>
              </w:rPr>
              <w:t>»</w:t>
            </w:r>
          </w:p>
        </w:tc>
      </w:tr>
      <w:tr w:rsidR="00AE1BC1" w:rsidTr="00A87CA5">
        <w:trPr>
          <w:trHeight w:val="150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pStyle w:val="aa"/>
              <w:rPr>
                <w:szCs w:val="28"/>
                <w:lang w:val="ru-RU" w:eastAsia="ru-RU"/>
              </w:rPr>
            </w:pPr>
            <w:r>
              <w:rPr>
                <w:szCs w:val="28"/>
                <w:lang w:val="ru-RU"/>
              </w:rPr>
              <w:t>Задача 1 подпрограммы 7 «</w:t>
            </w:r>
            <w:r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AE1BC1" w:rsidTr="00295D47">
        <w:trPr>
          <w:cantSplit/>
          <w:trHeight w:val="850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4.7. 1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Доля     населения Благодарненского городского округа Ставропольского края, систематически занимающегося  физической культурой и спортом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36,0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38,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43,0</w:t>
            </w:r>
          </w:p>
        </w:tc>
      </w:tr>
      <w:tr w:rsidR="00AE1BC1" w:rsidTr="00295D47">
        <w:trPr>
          <w:cantSplit/>
          <w:trHeight w:val="91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4.7.2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68,0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75,0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78,0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82,0</w:t>
            </w:r>
          </w:p>
        </w:tc>
      </w:tr>
      <w:tr w:rsidR="00AE1BC1" w:rsidTr="00295D47">
        <w:trPr>
          <w:cantSplit/>
          <w:trHeight w:val="91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4.7.3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рубль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17478,2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18380,0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19100,0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19517,0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20100,0</w:t>
            </w:r>
          </w:p>
        </w:tc>
      </w:tr>
      <w:tr w:rsidR="00A87CA5" w:rsidTr="00A87CA5">
        <w:trPr>
          <w:cantSplit/>
          <w:trHeight w:val="381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Default="00A87CA5" w:rsidP="00A87CA5">
            <w:pPr>
              <w:ind w:left="57"/>
              <w:jc w:val="center"/>
              <w:rPr>
                <w:szCs w:val="28"/>
              </w:rPr>
            </w:pPr>
          </w:p>
          <w:p w:rsidR="00A87CA5" w:rsidRDefault="00A87CA5" w:rsidP="00A87CA5">
            <w:pPr>
              <w:ind w:left="57"/>
              <w:jc w:val="center"/>
              <w:rPr>
                <w:szCs w:val="28"/>
              </w:rPr>
            </w:pPr>
            <w:r>
              <w:rPr>
                <w:szCs w:val="28"/>
              </w:rPr>
              <w:t>Подпрограмма 8 «Молодежная политика»</w:t>
            </w:r>
          </w:p>
        </w:tc>
      </w:tr>
      <w:tr w:rsidR="00AE1BC1" w:rsidTr="00A87CA5">
        <w:trPr>
          <w:cantSplit/>
          <w:trHeight w:val="462"/>
        </w:trPr>
        <w:tc>
          <w:tcPr>
            <w:tcW w:w="153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FF14D1">
            <w:pPr>
              <w:ind w:left="57"/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Задача 1 подпрограммы 8 Программы</w:t>
            </w:r>
            <w:r>
              <w:rPr>
                <w:szCs w:val="28"/>
              </w:rPr>
              <w:t xml:space="preserve">  «</w:t>
            </w:r>
            <w:r>
              <w:t xml:space="preserve">Обеспечение  и создание  комфортных условий </w:t>
            </w:r>
            <w:r w:rsidR="00FF14D1">
              <w:t>в округе</w:t>
            </w:r>
            <w:r>
              <w:t xml:space="preserve"> для трудового, духовного, физического и творческого развития молодого человека»</w:t>
            </w:r>
          </w:p>
        </w:tc>
      </w:tr>
      <w:tr w:rsidR="00AE1BC1" w:rsidTr="00295D47">
        <w:trPr>
          <w:cantSplit/>
          <w:trHeight w:val="905"/>
        </w:trPr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4.8.1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BA6FAF">
            <w:pPr>
              <w:jc w:val="both"/>
              <w:rPr>
                <w:sz w:val="22"/>
              </w:rPr>
            </w:pPr>
            <w:r>
              <w:t xml:space="preserve">Доля молодых граждан, задействованных в мероприятиях по реализации молодежной политики в общем количестве молодых граждан </w:t>
            </w:r>
            <w:r w:rsidR="00BA6FAF">
              <w:t>Благодарненского городского округа Ставропольского края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 w:val="22"/>
              </w:rPr>
            </w:pPr>
            <w: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 w:val="22"/>
              </w:rPr>
            </w:pPr>
            <w:r>
              <w:t>60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 w:val="22"/>
              </w:rPr>
            </w:pPr>
            <w:r>
              <w:t>61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 w:val="22"/>
              </w:rPr>
            </w:pPr>
            <w: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 w:val="22"/>
              </w:rPr>
            </w:pPr>
            <w:r>
              <w:t>63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 w:val="22"/>
              </w:rPr>
            </w:pPr>
            <w:r>
              <w:t>64</w:t>
            </w:r>
          </w:p>
        </w:tc>
      </w:tr>
      <w:tr w:rsidR="00AE1BC1" w:rsidTr="00295D47">
        <w:trPr>
          <w:cantSplit/>
          <w:trHeight w:val="488"/>
        </w:trPr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4.8.2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BA6FAF">
            <w:pPr>
              <w:jc w:val="both"/>
              <w:rPr>
                <w:sz w:val="22"/>
              </w:rPr>
            </w:pPr>
            <w:r>
              <w:t xml:space="preserve">Доля молодых граждан, задействованных в мероприятиях по работе с инициативной и талантливой молодежью, в общем количестве молодых граждан </w:t>
            </w:r>
            <w:r w:rsidR="00BA6FAF">
              <w:t>Благодарненского городского округа Ставропольского края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 w:val="22"/>
              </w:rPr>
            </w:pPr>
            <w: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 w:val="22"/>
              </w:rPr>
            </w:pPr>
            <w:r>
              <w:t>1,5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 w:val="22"/>
              </w:rPr>
            </w:pPr>
            <w:r>
              <w:t>1,6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 w:val="22"/>
              </w:rPr>
            </w:pPr>
            <w:r>
              <w:t>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 w:val="22"/>
              </w:rPr>
            </w:pPr>
            <w:r>
              <w:t>1,7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 w:val="22"/>
              </w:rPr>
            </w:pPr>
            <w:r>
              <w:t>1,8</w:t>
            </w:r>
          </w:p>
        </w:tc>
      </w:tr>
      <w:tr w:rsidR="00AE1BC1" w:rsidTr="00295D47">
        <w:trPr>
          <w:cantSplit/>
          <w:trHeight w:val="772"/>
        </w:trPr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4.8.3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BA6FAF">
            <w:pPr>
              <w:jc w:val="both"/>
              <w:rPr>
                <w:sz w:val="22"/>
              </w:rPr>
            </w:pPr>
            <w:r>
              <w:t xml:space="preserve">Доля молодых граждан, принимающих участие в волонтерском движении, в общем количестве молодых граждан </w:t>
            </w:r>
            <w:r w:rsidR="00BA6FAF">
              <w:t>Благодарненского городского округа Ставропольского края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 w:val="22"/>
              </w:rPr>
            </w:pPr>
            <w: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 w:val="22"/>
              </w:rPr>
            </w:pPr>
            <w:r>
              <w:t>4,2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 w:val="22"/>
              </w:rPr>
            </w:pPr>
            <w:r>
              <w:t>4,3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 w:val="22"/>
              </w:rPr>
            </w:pPr>
            <w:r>
              <w:t>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 w:val="22"/>
              </w:rPr>
            </w:pPr>
            <w:r>
              <w:t>4,4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 w:val="22"/>
              </w:rPr>
            </w:pPr>
            <w:r>
              <w:t>4,5</w:t>
            </w:r>
          </w:p>
        </w:tc>
      </w:tr>
    </w:tbl>
    <w:p w:rsidR="00AE1BC1" w:rsidRDefault="00AE1BC1" w:rsidP="00A87CA5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  <w:bookmarkStart w:id="8" w:name="Par1160"/>
      <w:bookmarkStart w:id="9" w:name="Par2072"/>
      <w:bookmarkStart w:id="10" w:name="Par2080"/>
      <w:bookmarkEnd w:id="8"/>
      <w:bookmarkEnd w:id="9"/>
      <w:bookmarkEnd w:id="10"/>
    </w:p>
    <w:p w:rsidR="00AE1BC1" w:rsidRDefault="00AE1BC1" w:rsidP="00A87CA5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</w:p>
    <w:p w:rsidR="00FF14D1" w:rsidRDefault="00FF14D1" w:rsidP="00A87CA5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</w:p>
    <w:p w:rsidR="00FF14D1" w:rsidRDefault="00FF14D1" w:rsidP="00A87CA5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</w:p>
    <w:p w:rsidR="00A87CA5" w:rsidRDefault="00A87CA5" w:rsidP="00295D47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21"/>
        <w:gridCol w:w="7655"/>
      </w:tblGrid>
      <w:tr w:rsidR="00AE1BC1" w:rsidTr="00AE1BC1">
        <w:tc>
          <w:tcPr>
            <w:tcW w:w="7621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7655" w:type="dxa"/>
            <w:hideMark/>
          </w:tcPr>
          <w:p w:rsidR="00AE1BC1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AE1BC1" w:rsidRDefault="00AE1BC1" w:rsidP="00A87CA5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AE1BC1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>
        <w:rPr>
          <w:bCs/>
          <w:szCs w:val="28"/>
        </w:rPr>
        <w:t>ПЕРЕЧЕНЬ</w:t>
      </w:r>
    </w:p>
    <w:p w:rsidR="00AE1BC1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>
        <w:rPr>
          <w:bCs/>
          <w:szCs w:val="28"/>
        </w:rPr>
        <w:t>основных мероприятий подпрограмм</w:t>
      </w:r>
      <w:r>
        <w:rPr>
          <w:b/>
          <w:bCs/>
          <w:szCs w:val="28"/>
        </w:rPr>
        <w:t xml:space="preserve"> </w:t>
      </w:r>
      <w:r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r>
        <w:rPr>
          <w:szCs w:val="28"/>
        </w:rPr>
        <w:t xml:space="preserve"> </w:t>
      </w:r>
      <w:hyperlink r:id="rId10" w:anchor="Par2088" w:history="1">
        <w:r>
          <w:rPr>
            <w:rStyle w:val="a3"/>
            <w:b/>
            <w:bCs/>
            <w:color w:val="auto"/>
            <w:szCs w:val="28"/>
            <w:u w:val="none"/>
          </w:rPr>
          <w:t>&lt;*&gt;</w:t>
        </w:r>
      </w:hyperlink>
    </w:p>
    <w:p w:rsidR="00AE1BC1" w:rsidRDefault="00AE1BC1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>
        <w:rPr>
          <w:szCs w:val="28"/>
        </w:rPr>
        <w:t>--------------------------------</w:t>
      </w:r>
    </w:p>
    <w:p w:rsidR="00AE1BC1" w:rsidRDefault="00AE1BC1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1" w:name="Par2088"/>
      <w:bookmarkEnd w:id="11"/>
      <w:r>
        <w:rPr>
          <w:szCs w:val="28"/>
        </w:rPr>
        <w:t>&lt;*&gt; Далее в настоящем приложении используется сокращение – Программа</w:t>
      </w: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196"/>
        <w:gridCol w:w="1707"/>
        <w:gridCol w:w="311"/>
        <w:gridCol w:w="2237"/>
        <w:gridCol w:w="993"/>
        <w:gridCol w:w="850"/>
        <w:gridCol w:w="3167"/>
      </w:tblGrid>
      <w:tr w:rsidR="00AE1BC1" w:rsidTr="00A87CA5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№</w:t>
            </w:r>
            <w:r>
              <w:rPr>
                <w:rFonts w:eastAsia="Times New Roman"/>
                <w:szCs w:val="28"/>
                <w:lang w:eastAsia="ru-RU"/>
              </w:rPr>
              <w:br/>
              <w:t>п/п</w:t>
            </w:r>
          </w:p>
        </w:tc>
        <w:tc>
          <w:tcPr>
            <w:tcW w:w="519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>
              <w:rPr>
                <w:rFonts w:eastAsia="Times New Roman"/>
                <w:spacing w:val="-2"/>
                <w:szCs w:val="28"/>
                <w:lang w:eastAsia="ru-RU"/>
              </w:rPr>
              <w:t>тип основ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pacing w:val="-2"/>
                <w:szCs w:val="28"/>
                <w:lang w:eastAsia="ru-RU"/>
              </w:rPr>
              <w:t>ного</w:t>
            </w:r>
            <w:proofErr w:type="spellEnd"/>
            <w:r>
              <w:rPr>
                <w:rFonts w:eastAsia="Times New Roman"/>
                <w:spacing w:val="-2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spacing w:val="-2"/>
                <w:szCs w:val="28"/>
                <w:lang w:eastAsia="ru-RU"/>
              </w:rPr>
              <w:t>меро</w:t>
            </w:r>
            <w:proofErr w:type="spellEnd"/>
          </w:p>
          <w:p w:rsidR="00AE1BC1" w:rsidRDefault="00AE1BC1" w:rsidP="00A87CA5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pacing w:val="-2"/>
                <w:szCs w:val="28"/>
                <w:lang w:eastAsia="ru-RU"/>
              </w:rPr>
              <w:t>прия</w:t>
            </w:r>
            <w:proofErr w:type="spellEnd"/>
          </w:p>
          <w:p w:rsidR="00AE1BC1" w:rsidRDefault="00AE1BC1" w:rsidP="00A87CA5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>
              <w:rPr>
                <w:rFonts w:eastAsia="Times New Roman"/>
                <w:spacing w:val="-2"/>
                <w:szCs w:val="28"/>
                <w:lang w:eastAsia="ru-RU"/>
              </w:rPr>
              <w:t>тия</w:t>
            </w:r>
            <w:r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ответственный исполнитель (со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исполнитель, уча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стник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)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подпро</w:t>
            </w:r>
            <w:proofErr w:type="spellEnd"/>
          </w:p>
          <w:p w:rsidR="00AE1BC1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граммы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Програм</w:t>
            </w:r>
            <w:proofErr w:type="spellEnd"/>
          </w:p>
          <w:p w:rsidR="00AE1BC1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16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AE1BC1" w:rsidTr="00A87CA5">
        <w:trPr>
          <w:cantSplit/>
          <w:trHeight w:val="1134"/>
        </w:trPr>
        <w:tc>
          <w:tcPr>
            <w:tcW w:w="70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9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6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AE1BC1" w:rsidTr="00A87CA5">
        <w:trPr>
          <w:cantSplit/>
          <w:trHeight w:val="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Цель  Программы  «Повышение эффективности деятельности органов местного самоуправления Благодарненского городского округа Ставропольского края»</w:t>
            </w:r>
          </w:p>
        </w:tc>
      </w:tr>
      <w:tr w:rsidR="00AE1BC1" w:rsidTr="00A87CA5">
        <w:trPr>
          <w:cantSplit/>
          <w:trHeight w:val="14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Подпрограмма 1 «</w:t>
            </w:r>
            <w:r>
              <w:rPr>
                <w:szCs w:val="28"/>
              </w:rPr>
              <w:t>Развитие малого и  среднего    предпринимательства, поддержка конкуренции и формирование благоприятного инвестиционного климата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АБГО СК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п. 4.1. приложения 1 к Программе </w:t>
            </w:r>
          </w:p>
        </w:tc>
      </w:tr>
    </w:tbl>
    <w:p w:rsidR="00295D47" w:rsidRDefault="00295D47"/>
    <w:p w:rsidR="00295D47" w:rsidRDefault="00295D47"/>
    <w:p w:rsidR="00295D47" w:rsidRDefault="00295D47"/>
    <w:p w:rsidR="00295D47" w:rsidRDefault="00295D47"/>
    <w:p w:rsidR="00295D47" w:rsidRDefault="00295D47"/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338"/>
        <w:gridCol w:w="1840"/>
        <w:gridCol w:w="2273"/>
        <w:gridCol w:w="993"/>
        <w:gridCol w:w="850"/>
        <w:gridCol w:w="34"/>
        <w:gridCol w:w="3133"/>
      </w:tblGrid>
      <w:tr w:rsidR="00AE1BC1" w:rsidTr="00A87CA5">
        <w:trPr>
          <w:cantSplit/>
          <w:trHeight w:val="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Задача 1 подпрограммы</w:t>
            </w:r>
            <w:r w:rsidR="00295D47">
              <w:rPr>
                <w:rFonts w:eastAsia="Times New Roman"/>
                <w:szCs w:val="28"/>
                <w:lang w:eastAsia="ru-RU"/>
              </w:rPr>
              <w:t xml:space="preserve"> 1 Программы «</w:t>
            </w:r>
            <w:r>
              <w:rPr>
                <w:szCs w:val="28"/>
              </w:rPr>
              <w:t>Повышение предпринимательской активности и развитие малого и среднего предпринимательства в Благодарненском городском округе Ставропольского края</w:t>
            </w:r>
            <w:r w:rsidR="00295D47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A87CA5" w:rsidTr="00A87CA5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"Финансовая поддержка субъектов малого и среднего предпринимательства  в Благодарненском городском округе Ставропольского края "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применение мер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A87CA5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регу</w:t>
            </w:r>
            <w:proofErr w:type="spellEnd"/>
          </w:p>
          <w:p w:rsidR="00A87CA5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лирования</w:t>
            </w:r>
            <w:proofErr w:type="spellEnd"/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АБГО СК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п.4.1.1.  приложения1 к Программе</w:t>
            </w:r>
          </w:p>
          <w:p w:rsidR="00A87CA5" w:rsidRDefault="00A87CA5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п.4.1.2.</w:t>
            </w:r>
            <w:r>
              <w:t xml:space="preserve"> </w:t>
            </w:r>
            <w:r>
              <w:rPr>
                <w:szCs w:val="28"/>
              </w:rPr>
              <w:t>приложения1 к Программе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A87CA5" w:rsidTr="00A87CA5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п.4.1.3.</w:t>
            </w:r>
            <w:r>
              <w:t xml:space="preserve"> </w:t>
            </w:r>
            <w:r>
              <w:rPr>
                <w:szCs w:val="28"/>
              </w:rPr>
              <w:t>приложения 1 к Программе</w:t>
            </w:r>
          </w:p>
        </w:tc>
      </w:tr>
      <w:tr w:rsidR="00A87CA5" w:rsidTr="00A87CA5">
        <w:trPr>
          <w:cantSplit/>
          <w:trHeight w:val="48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Подпрограмма 2 </w:t>
            </w:r>
            <w:r>
              <w:rPr>
                <w:szCs w:val="28"/>
              </w:rPr>
              <w:t xml:space="preserve">«Снижение административных барьеров,  оптимизация    и  повышение качества предоставления государственных и муниципальных    услуг в </w:t>
            </w:r>
            <w:r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АБГО СК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t>п.4.2.1 приложения 1 к Программе</w:t>
            </w:r>
          </w:p>
          <w:p w:rsidR="00A87CA5" w:rsidRDefault="00A87CA5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A87CA5" w:rsidTr="00A87CA5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Default="00A87CA5" w:rsidP="00A87CA5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295D4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Задача 1подпрограммы 2 Программы </w:t>
            </w:r>
            <w:r w:rsidR="00295D47">
              <w:rPr>
                <w:rFonts w:eastAsia="Times New Roman"/>
                <w:szCs w:val="28"/>
                <w:lang w:eastAsia="ru-RU"/>
              </w:rPr>
              <w:t>«</w:t>
            </w:r>
            <w:r>
              <w:rPr>
                <w:rFonts w:eastAsia="Times New Roman"/>
                <w:szCs w:val="28"/>
                <w:lang w:eastAsia="ru-RU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  <w:r w:rsidR="00295D47">
              <w:rPr>
                <w:rFonts w:eastAsia="Times New Roman"/>
                <w:szCs w:val="28"/>
                <w:lang w:eastAsia="ru-RU"/>
              </w:rPr>
              <w:t>»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A87CA5" w:rsidTr="00A87CA5">
        <w:trPr>
          <w:cantSplit/>
          <w:trHeight w:val="17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A87CA5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87CA5">
              <w:rPr>
                <w:rFonts w:eastAsia="Times New Roman"/>
                <w:szCs w:val="28"/>
                <w:lang w:eastAsia="ru-RU"/>
              </w:rPr>
              <w:t>2.1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выполне</w:t>
            </w:r>
            <w:proofErr w:type="spellEnd"/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ние</w:t>
            </w:r>
            <w:proofErr w:type="spellEnd"/>
            <w:r>
              <w:rPr>
                <w:szCs w:val="28"/>
              </w:rPr>
              <w:t xml:space="preserve"> функций органами местного </w:t>
            </w:r>
            <w:proofErr w:type="spellStart"/>
            <w:r>
              <w:rPr>
                <w:szCs w:val="28"/>
              </w:rPr>
              <w:t>самоуправле</w:t>
            </w:r>
            <w:proofErr w:type="spellEnd"/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ния</w:t>
            </w:r>
            <w:proofErr w:type="spellEnd"/>
            <w:r>
              <w:rPr>
                <w:szCs w:val="28"/>
              </w:rPr>
              <w:t xml:space="preserve"> БГО СК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АБГО СК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2021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п.4.2.</w:t>
            </w:r>
            <w:r>
              <w:t>1</w:t>
            </w:r>
            <w:r>
              <w:rPr>
                <w:szCs w:val="28"/>
              </w:rPr>
              <w:t xml:space="preserve"> приложения</w:t>
            </w:r>
            <w:r>
              <w:t xml:space="preserve"> </w:t>
            </w:r>
            <w:r>
              <w:rPr>
                <w:szCs w:val="28"/>
              </w:rPr>
              <w:t>1 к Программе;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п.4.2.</w:t>
            </w:r>
            <w:r>
              <w:t>2</w:t>
            </w:r>
            <w:r>
              <w:rPr>
                <w:szCs w:val="28"/>
              </w:rPr>
              <w:t xml:space="preserve"> приложения</w:t>
            </w:r>
            <w:r>
              <w:t xml:space="preserve"> </w:t>
            </w:r>
            <w:r>
              <w:rPr>
                <w:szCs w:val="28"/>
              </w:rPr>
              <w:t>1 к Программе</w:t>
            </w:r>
          </w:p>
        </w:tc>
      </w:tr>
      <w:tr w:rsidR="00A87CA5" w:rsidTr="00A87CA5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P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87CA5">
              <w:rPr>
                <w:rFonts w:eastAsia="Times New Roman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Подпрограмма 3 "Сохранение и развитие культуры"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АБГО СК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</w:pPr>
            <w:r>
              <w:rPr>
                <w:szCs w:val="28"/>
              </w:rPr>
              <w:t>п. 4.4. приложения</w:t>
            </w:r>
            <w:r>
              <w:t xml:space="preserve"> </w:t>
            </w:r>
            <w:r>
              <w:rPr>
                <w:szCs w:val="28"/>
              </w:rPr>
              <w:t>1 к Программе</w:t>
            </w:r>
          </w:p>
        </w:tc>
      </w:tr>
      <w:tr w:rsidR="00A87CA5" w:rsidTr="00A87CA5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Default="00A87CA5" w:rsidP="00A87CA5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14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Задача 1 подпрограммы 3 Программы: </w:t>
            </w:r>
            <w:r>
              <w:rPr>
                <w:iCs/>
                <w:szCs w:val="28"/>
              </w:rPr>
              <w:t>Обеспечение роста посещаемости МУК «БРИКМ»  за  счет внедрения инновационных форм работы</w:t>
            </w:r>
          </w:p>
        </w:tc>
      </w:tr>
      <w:tr w:rsidR="00A87CA5" w:rsidTr="00A87CA5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P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87CA5">
              <w:rPr>
                <w:rFonts w:eastAsia="Times New Roman"/>
                <w:szCs w:val="28"/>
                <w:lang w:eastAsia="ru-RU"/>
              </w:rPr>
              <w:t>3.1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мероприятие: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Default="00A87CA5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выполнение функций ор</w:t>
            </w:r>
          </w:p>
          <w:p w:rsidR="00A87CA5" w:rsidRDefault="00A87CA5" w:rsidP="00A87CA5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ганами</w:t>
            </w:r>
            <w:proofErr w:type="spellEnd"/>
            <w:r>
              <w:rPr>
                <w:szCs w:val="28"/>
              </w:rPr>
              <w:t xml:space="preserve"> мест </w:t>
            </w:r>
          </w:p>
          <w:p w:rsidR="00A87CA5" w:rsidRDefault="00A87CA5" w:rsidP="00A87CA5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ного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самоуп</w:t>
            </w:r>
            <w:proofErr w:type="spellEnd"/>
          </w:p>
          <w:p w:rsidR="00295D47" w:rsidRDefault="00295D47" w:rsidP="00295D47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равления</w:t>
            </w:r>
            <w:proofErr w:type="spellEnd"/>
            <w:r>
              <w:rPr>
                <w:szCs w:val="28"/>
              </w:rPr>
              <w:t xml:space="preserve">  БГО СК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АБГО СК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п.4.3.1приложения</w:t>
            </w:r>
            <w:r>
              <w:t xml:space="preserve"> </w:t>
            </w:r>
            <w:r>
              <w:rPr>
                <w:szCs w:val="28"/>
              </w:rPr>
              <w:t>1 к Программе</w:t>
            </w:r>
          </w:p>
        </w:tc>
      </w:tr>
      <w:tr w:rsidR="00A87CA5" w:rsidTr="00A87CA5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Default="00A87CA5" w:rsidP="00A87CA5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14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Задача 2 подпрограммы 3 Программы «</w:t>
            </w:r>
            <w:r>
              <w:rPr>
                <w:iCs/>
                <w:szCs w:val="28"/>
              </w:rPr>
              <w:t xml:space="preserve">Создание  в  библиотеках  комфортной  среды   для духовного,     культурного,     интеллектуального развития населения  </w:t>
            </w:r>
          </w:p>
        </w:tc>
      </w:tr>
      <w:tr w:rsidR="00A87CA5" w:rsidTr="00A87CA5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>
              <w:rPr>
                <w:szCs w:val="28"/>
              </w:rPr>
              <w:t>самоуправле</w:t>
            </w:r>
            <w:proofErr w:type="spellEnd"/>
          </w:p>
          <w:p w:rsidR="00A87CA5" w:rsidRDefault="00A87CA5" w:rsidP="00A87CA5">
            <w:pPr>
              <w:jc w:val="center"/>
            </w:pPr>
            <w:proofErr w:type="spellStart"/>
            <w:r>
              <w:rPr>
                <w:szCs w:val="28"/>
              </w:rPr>
              <w:t>ния</w:t>
            </w:r>
            <w:proofErr w:type="spellEnd"/>
            <w:r>
              <w:rPr>
                <w:szCs w:val="28"/>
              </w:rPr>
              <w:t xml:space="preserve"> БГО СК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АБГО СК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п.4.3.2приложения</w:t>
            </w:r>
            <w:r>
              <w:t xml:space="preserve"> </w:t>
            </w:r>
            <w:r>
              <w:rPr>
                <w:szCs w:val="28"/>
              </w:rPr>
              <w:t>1 к Программе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п.4.3.3.</w:t>
            </w:r>
            <w:r>
              <w:t xml:space="preserve"> </w:t>
            </w:r>
            <w:r>
              <w:rPr>
                <w:szCs w:val="28"/>
              </w:rPr>
              <w:t>приложения1 к Программе</w:t>
            </w:r>
          </w:p>
        </w:tc>
      </w:tr>
      <w:tr w:rsidR="00A87CA5" w:rsidTr="00A87CA5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Default="00A87CA5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b/>
                <w:iCs/>
                <w:szCs w:val="28"/>
              </w:rPr>
              <w:softHyphen/>
            </w:r>
            <w:r>
              <w:rPr>
                <w:rFonts w:eastAsia="Times New Roman"/>
                <w:szCs w:val="28"/>
                <w:lang w:eastAsia="ru-RU"/>
              </w:rPr>
              <w:t xml:space="preserve"> Задача 3 подпрограммы 3 Программы: «</w:t>
            </w:r>
            <w:r>
              <w:rPr>
                <w:iCs/>
                <w:szCs w:val="28"/>
              </w:rPr>
              <w:t>Обеспечение доступности культурных благ для</w:t>
            </w:r>
            <w:r>
              <w:rPr>
                <w:iCs/>
                <w:szCs w:val="28"/>
              </w:rPr>
              <w:softHyphen/>
              <w:t xml:space="preserve"> населения Благодарненского городского округа»</w:t>
            </w:r>
          </w:p>
        </w:tc>
      </w:tr>
      <w:tr w:rsidR="00A87CA5" w:rsidTr="00A87CA5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  культурно-массовых мероприятий»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>
              <w:rPr>
                <w:szCs w:val="28"/>
              </w:rPr>
              <w:t>самоуправле</w:t>
            </w:r>
            <w:proofErr w:type="spellEnd"/>
          </w:p>
          <w:p w:rsidR="00A87CA5" w:rsidRDefault="00A87CA5" w:rsidP="00A87CA5">
            <w:pPr>
              <w:jc w:val="center"/>
            </w:pPr>
            <w:proofErr w:type="spellStart"/>
            <w:r>
              <w:rPr>
                <w:szCs w:val="28"/>
              </w:rPr>
              <w:t>ния</w:t>
            </w:r>
            <w:proofErr w:type="spellEnd"/>
            <w:r>
              <w:rPr>
                <w:szCs w:val="28"/>
              </w:rPr>
              <w:t xml:space="preserve"> БГО СК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АБГО СК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 4.3.4 приложения</w:t>
            </w:r>
            <w:r>
              <w:t xml:space="preserve"> </w:t>
            </w:r>
            <w:r>
              <w:rPr>
                <w:szCs w:val="28"/>
              </w:rPr>
              <w:t>1 к Программе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п.4.3.5.</w:t>
            </w:r>
            <w:r>
              <w:t xml:space="preserve"> </w:t>
            </w:r>
            <w:r>
              <w:rPr>
                <w:szCs w:val="28"/>
              </w:rPr>
              <w:t>приложения1 к Программе</w:t>
            </w:r>
          </w:p>
        </w:tc>
      </w:tr>
    </w:tbl>
    <w:p w:rsidR="00295D47" w:rsidRDefault="00295D47"/>
    <w:p w:rsidR="00295D47" w:rsidRDefault="00295D47"/>
    <w:p w:rsidR="00295D47" w:rsidRDefault="00295D47"/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338"/>
        <w:gridCol w:w="36"/>
        <w:gridCol w:w="7"/>
        <w:gridCol w:w="11"/>
        <w:gridCol w:w="1786"/>
        <w:gridCol w:w="36"/>
        <w:gridCol w:w="13"/>
        <w:gridCol w:w="2224"/>
        <w:gridCol w:w="29"/>
        <w:gridCol w:w="19"/>
        <w:gridCol w:w="945"/>
        <w:gridCol w:w="48"/>
        <w:gridCol w:w="705"/>
        <w:gridCol w:w="7"/>
        <w:gridCol w:w="90"/>
        <w:gridCol w:w="3167"/>
      </w:tblGrid>
      <w:tr w:rsidR="00AE1BC1" w:rsidTr="00A87CA5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Задача 4 подпрограммы 3 Программы:</w:t>
            </w:r>
            <w:r>
              <w:rPr>
                <w:szCs w:val="28"/>
              </w:rPr>
              <w:t xml:space="preserve"> «Обеспечение доступности и повышение качества дополнительного образования детей Благодарненского городского округа»</w:t>
            </w:r>
          </w:p>
        </w:tc>
      </w:tr>
      <w:tr w:rsidR="00AE1BC1" w:rsidTr="00A87CA5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>
              <w:rPr>
                <w:szCs w:val="28"/>
              </w:rPr>
              <w:t>самоуправле</w:t>
            </w:r>
            <w:proofErr w:type="spellEnd"/>
          </w:p>
          <w:p w:rsidR="00AE1BC1" w:rsidRDefault="00AE1BC1" w:rsidP="00A87CA5">
            <w:pPr>
              <w:jc w:val="center"/>
            </w:pPr>
            <w:proofErr w:type="spellStart"/>
            <w:r>
              <w:rPr>
                <w:szCs w:val="28"/>
              </w:rPr>
              <w:t>ния</w:t>
            </w:r>
            <w:proofErr w:type="spellEnd"/>
            <w:r>
              <w:rPr>
                <w:szCs w:val="28"/>
              </w:rPr>
              <w:t xml:space="preserve"> БГО СК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п.4.3.6приложения</w:t>
            </w:r>
            <w:r>
              <w:t xml:space="preserve"> </w:t>
            </w:r>
            <w:r>
              <w:rPr>
                <w:szCs w:val="28"/>
              </w:rPr>
              <w:t>1 к Программе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 4.3.7приложения</w:t>
            </w:r>
            <w:r>
              <w:t xml:space="preserve"> </w:t>
            </w:r>
            <w:r>
              <w:rPr>
                <w:szCs w:val="28"/>
              </w:rPr>
              <w:t>1 к Программе</w:t>
            </w:r>
          </w:p>
        </w:tc>
      </w:tr>
      <w:tr w:rsidR="00AE1BC1" w:rsidTr="00A87CA5">
        <w:trPr>
          <w:cantSplit/>
          <w:trHeight w:val="247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Подпрограмма 4 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«</w:t>
            </w:r>
            <w:r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АБГО СК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соисполнители: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УО и МП 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АБГО СК, 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УСХ АБГО СК, ФУ 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>
              <w:rPr>
                <w:szCs w:val="28"/>
              </w:rPr>
              <w:t xml:space="preserve">п.4.2   приложения 1 к Программе </w:t>
            </w:r>
          </w:p>
        </w:tc>
      </w:tr>
      <w:tr w:rsidR="00AE1BC1" w:rsidTr="00A87CA5">
        <w:trPr>
          <w:cantSplit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Задача 1подпрограммы 4 Программы "</w:t>
            </w:r>
            <w:r>
              <w:rPr>
                <w:szCs w:val="28"/>
              </w:rPr>
              <w:t xml:space="preserve"> 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>
              <w:rPr>
                <w:szCs w:val="28"/>
              </w:rPr>
              <w:t>межкофессионального</w:t>
            </w:r>
            <w:proofErr w:type="spellEnd"/>
            <w:r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округа"</w:t>
            </w:r>
          </w:p>
        </w:tc>
      </w:tr>
      <w:tr w:rsidR="00AE1BC1" w:rsidTr="00A87CA5">
        <w:trPr>
          <w:cantSplit/>
          <w:trHeight w:val="18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5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Основное мероприятие "Реализация мероприятий по профилактике терроризма и экстремизма, создание безопасных условий функционирования объектов муниципальных учреждений" 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</w:pPr>
            <w:r>
              <w:t xml:space="preserve">выполнение функций органами местного </w:t>
            </w:r>
            <w:proofErr w:type="spellStart"/>
            <w:r>
              <w:t>самоуправле</w:t>
            </w:r>
            <w:proofErr w:type="spellEnd"/>
          </w:p>
          <w:p w:rsidR="00AE1BC1" w:rsidRDefault="00AE1BC1" w:rsidP="00A87CA5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ния</w:t>
            </w:r>
            <w:proofErr w:type="spellEnd"/>
            <w:r>
              <w:t xml:space="preserve"> БГО СК 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АБГО СК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соисполнители: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УО и МП 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АБГО СК, 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УСХ АБГО СК, ФУ АБГО СК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п.4.4.1  приложения 1 к Программе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п.4.4.2  приложения 1 к Программе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п.4.4.3  приложения 1 к Программе</w:t>
            </w:r>
          </w:p>
        </w:tc>
      </w:tr>
      <w:tr w:rsidR="00AE1BC1" w:rsidTr="00A87CA5">
        <w:trPr>
          <w:cantSplit/>
          <w:trHeight w:val="154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Задача 2 подпрограммы 4 Программы: «</w:t>
            </w:r>
            <w:r>
              <w:t>П</w:t>
            </w:r>
            <w:r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AE1BC1" w:rsidTr="00A87CA5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4.2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center"/>
            </w:pPr>
            <w:r>
              <w:t xml:space="preserve">выполнение функций органами местного </w:t>
            </w:r>
            <w:proofErr w:type="spellStart"/>
            <w:r>
              <w:t>самоуправле</w:t>
            </w:r>
            <w:proofErr w:type="spellEnd"/>
          </w:p>
          <w:p w:rsidR="00AE1BC1" w:rsidRDefault="00AE1BC1" w:rsidP="00A87CA5">
            <w:pPr>
              <w:jc w:val="center"/>
            </w:pPr>
            <w:proofErr w:type="spellStart"/>
            <w:r>
              <w:t>ния</w:t>
            </w:r>
            <w:proofErr w:type="spellEnd"/>
            <w:r>
              <w:t xml:space="preserve">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center"/>
            </w:pPr>
            <w:r>
              <w:t>АБГО СК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соисполнители: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УО и МП 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АБГО СК, </w:t>
            </w:r>
          </w:p>
          <w:p w:rsidR="00AE1BC1" w:rsidRDefault="00AE1BC1" w:rsidP="00A87CA5">
            <w:pPr>
              <w:jc w:val="center"/>
            </w:pPr>
            <w:r>
              <w:rPr>
                <w:szCs w:val="28"/>
              </w:rPr>
              <w:t xml:space="preserve"> ФУ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center"/>
            </w:pPr>
            <w:r>
              <w:t>2019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center"/>
            </w:pPr>
            <w:r>
              <w:t xml:space="preserve">2021 </w:t>
            </w:r>
          </w:p>
        </w:tc>
        <w:tc>
          <w:tcPr>
            <w:tcW w:w="3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п.4.4.4  приложения 1 к Программе;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п.4.4.5  приложения 1 к Программе;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п.4.4.6  приложения 1 к Программе</w:t>
            </w:r>
          </w:p>
        </w:tc>
      </w:tr>
      <w:tr w:rsidR="00AE1BC1" w:rsidTr="00A87CA5">
        <w:trPr>
          <w:cantSplit/>
          <w:trHeight w:val="19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Подпрограмма 5 </w:t>
            </w:r>
            <w:r>
              <w:rPr>
                <w:color w:val="0070C0"/>
                <w:szCs w:val="28"/>
              </w:rPr>
              <w:t>«</w:t>
            </w:r>
            <w:r>
              <w:rPr>
                <w:szCs w:val="28"/>
              </w:rPr>
              <w:t>Профилактика правонарушений, обеспечение общественного порядка</w:t>
            </w:r>
            <w:r>
              <w:rPr>
                <w:color w:val="0070C0"/>
                <w:szCs w:val="28"/>
              </w:rPr>
              <w:t>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center"/>
            </w:pPr>
            <w:r>
              <w:t xml:space="preserve">выполнение функций органами местного </w:t>
            </w:r>
            <w:proofErr w:type="spellStart"/>
            <w:r>
              <w:t>самоуправле</w:t>
            </w:r>
            <w:proofErr w:type="spellEnd"/>
          </w:p>
          <w:p w:rsidR="00AE1BC1" w:rsidRDefault="00AE1BC1" w:rsidP="00A87CA5">
            <w:pPr>
              <w:jc w:val="center"/>
            </w:pPr>
            <w:proofErr w:type="spellStart"/>
            <w:r>
              <w:t>ния</w:t>
            </w:r>
            <w:proofErr w:type="spellEnd"/>
            <w:r>
              <w:t xml:space="preserve"> </w:t>
            </w:r>
            <w:r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center"/>
            </w:pPr>
            <w:r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center"/>
            </w:pPr>
            <w:r>
              <w:t>2019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center"/>
            </w:pPr>
            <w:r>
              <w:t>2021</w:t>
            </w:r>
          </w:p>
        </w:tc>
        <w:tc>
          <w:tcPr>
            <w:tcW w:w="326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п. 4.2.приложения 1 к Программе</w:t>
            </w:r>
          </w:p>
        </w:tc>
      </w:tr>
      <w:tr w:rsidR="00AE1BC1" w:rsidTr="00A87CA5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Задача  1подпрограммы 5 Программы «</w:t>
            </w:r>
            <w:r>
              <w:rPr>
                <w:szCs w:val="28"/>
              </w:rPr>
              <w:t>Развитие и совершенствование системы профилактики правонарушений,  эффективное противодействие преступности, в том числе среди несовершеннолетних и молодежи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AE1BC1" w:rsidTr="00295D47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295D47">
            <w:pPr>
              <w:jc w:val="center"/>
            </w:pPr>
            <w:r>
              <w:t xml:space="preserve">Основное мероприятие </w:t>
            </w:r>
            <w:r w:rsidR="00295D47">
              <w:t>«</w:t>
            </w:r>
            <w:r>
              <w:t xml:space="preserve">Создание условий для обеспечения безопасности граждан  </w:t>
            </w:r>
            <w:r w:rsidR="00295D47">
              <w:t>на территории городского округа»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center"/>
            </w:pPr>
            <w:r>
              <w:t xml:space="preserve">выполнение функций органами местного </w:t>
            </w:r>
            <w:proofErr w:type="spellStart"/>
            <w:r>
              <w:t>самоуправле</w:t>
            </w:r>
            <w:proofErr w:type="spellEnd"/>
          </w:p>
          <w:p w:rsidR="00AE1BC1" w:rsidRDefault="00AE1BC1" w:rsidP="00A87CA5">
            <w:pPr>
              <w:jc w:val="center"/>
            </w:pPr>
            <w:proofErr w:type="spellStart"/>
            <w:r>
              <w:t>ния</w:t>
            </w:r>
            <w:proofErr w:type="spellEnd"/>
            <w:r>
              <w:t xml:space="preserve"> </w:t>
            </w:r>
            <w:r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5D47" w:rsidRDefault="00295D47" w:rsidP="00295D47">
            <w:pPr>
              <w:jc w:val="center"/>
            </w:pPr>
          </w:p>
          <w:p w:rsidR="00295D47" w:rsidRDefault="00295D47" w:rsidP="00295D47">
            <w:pPr>
              <w:jc w:val="center"/>
            </w:pPr>
          </w:p>
          <w:p w:rsidR="00295D47" w:rsidRDefault="00295D47" w:rsidP="00295D47">
            <w:pPr>
              <w:jc w:val="center"/>
            </w:pPr>
          </w:p>
          <w:p w:rsidR="00AE1BC1" w:rsidRDefault="00AE1BC1" w:rsidP="00295D47">
            <w:pPr>
              <w:jc w:val="center"/>
            </w:pPr>
            <w:r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center"/>
            </w:pPr>
            <w:r>
              <w:t>2019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center"/>
            </w:pPr>
            <w:r>
              <w:t>2021</w:t>
            </w:r>
          </w:p>
        </w:tc>
        <w:tc>
          <w:tcPr>
            <w:tcW w:w="3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п.4.5.1  приложения 1 к Программе;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п.4.5.2  приложения 1 к Программе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center"/>
            </w:pPr>
          </w:p>
        </w:tc>
      </w:tr>
      <w:tr w:rsidR="00AE1BC1" w:rsidTr="00A87CA5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295D4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295D47">
              <w:rPr>
                <w:rFonts w:eastAsia="Times New Roman"/>
                <w:szCs w:val="28"/>
                <w:lang w:eastAsia="ru-RU"/>
              </w:rPr>
              <w:t>«</w:t>
            </w:r>
            <w:r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</w:t>
            </w:r>
            <w:r w:rsidR="00295D47">
              <w:rPr>
                <w:rFonts w:eastAsia="Times New Roman"/>
                <w:szCs w:val="28"/>
                <w:lang w:eastAsia="ru-RU"/>
              </w:rPr>
              <w:t>ственных и земельных отношений»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УИЗО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FF14D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</w:t>
            </w:r>
            <w:r>
              <w:rPr>
                <w:rFonts w:eastAsia="Times New Roman"/>
                <w:szCs w:val="28"/>
                <w:lang w:val="en-US" w:eastAsia="ru-RU"/>
              </w:rPr>
              <w:t>2</w:t>
            </w:r>
            <w:r>
              <w:rPr>
                <w:rFonts w:eastAsia="Times New Roman"/>
                <w:szCs w:val="28"/>
                <w:lang w:eastAsia="ru-RU"/>
              </w:rPr>
              <w:t xml:space="preserve">1 </w:t>
            </w:r>
          </w:p>
        </w:tc>
        <w:tc>
          <w:tcPr>
            <w:tcW w:w="326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п.4.6.1 приложения</w:t>
            </w:r>
            <w:r>
              <w:t xml:space="preserve"> </w:t>
            </w:r>
            <w:r>
              <w:rPr>
                <w:szCs w:val="28"/>
              </w:rPr>
              <w:t>1 к Программе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A87CA5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Задача 1 подпрограммы 6 </w:t>
            </w:r>
            <w:r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r>
              <w:rPr>
                <w:szCs w:val="28"/>
              </w:rPr>
              <w:t>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имущества»</w:t>
            </w:r>
          </w:p>
        </w:tc>
      </w:tr>
      <w:tr w:rsidR="0074484A" w:rsidTr="00D35263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84A" w:rsidRDefault="0074484A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53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84A" w:rsidRDefault="0074484A" w:rsidP="0074484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«Оформление права муниципальной собственности на объекты недвижимого имущества и земельные участки, 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 рациональное их использование"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>
              <w:rPr>
                <w:szCs w:val="28"/>
              </w:rPr>
              <w:t>самоуправле</w:t>
            </w:r>
            <w:proofErr w:type="spellEnd"/>
          </w:p>
          <w:p w:rsidR="0074484A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ния</w:t>
            </w:r>
            <w:proofErr w:type="spellEnd"/>
            <w:r>
              <w:rPr>
                <w:szCs w:val="28"/>
              </w:rPr>
              <w:t xml:space="preserve">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УИЗО АБГО СК</w:t>
            </w:r>
          </w:p>
          <w:p w:rsidR="0074484A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4484A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2021 </w:t>
            </w:r>
          </w:p>
        </w:tc>
        <w:tc>
          <w:tcPr>
            <w:tcW w:w="3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Default="0074484A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п.4.6.1 приложения 1 к Программе</w:t>
            </w:r>
          </w:p>
          <w:p w:rsidR="0074484A" w:rsidRDefault="0074484A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п.4.6.2 приложения 1 к Программе</w:t>
            </w:r>
          </w:p>
          <w:p w:rsidR="0074484A" w:rsidRDefault="0074484A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 4.6.3 приложения 1 к Программе</w:t>
            </w:r>
          </w:p>
          <w:p w:rsidR="0074484A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4484A" w:rsidRDefault="0074484A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74484A" w:rsidTr="00D35263">
        <w:trPr>
          <w:cantSplit/>
          <w:trHeight w:val="16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84A" w:rsidRDefault="0074484A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9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84A" w:rsidRDefault="0074484A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Default="0074484A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4A" w:rsidRDefault="0074484A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A87CA5" w:rsidTr="00FF14D1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53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Подпрограмма 7 «Развитие физической культуры и спорта»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АБГО СК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соисполнитель УО и МП 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п.4.5 приложения</w:t>
            </w:r>
            <w:r>
              <w:t xml:space="preserve"> </w:t>
            </w:r>
            <w:r>
              <w:rPr>
                <w:szCs w:val="28"/>
              </w:rPr>
              <w:t xml:space="preserve">1 к Программе </w:t>
            </w:r>
          </w:p>
        </w:tc>
      </w:tr>
      <w:tr w:rsidR="00A87CA5" w:rsidTr="00A87CA5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Default="00A87CA5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Задача 1 подпрограммы  7 Программы «</w:t>
            </w:r>
            <w:r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A87CA5" w:rsidTr="00FF14D1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</w:t>
            </w:r>
          </w:p>
        </w:tc>
        <w:tc>
          <w:tcPr>
            <w:tcW w:w="53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>
              <w:t>«</w:t>
            </w:r>
            <w:r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АБГО СК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2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</w:pPr>
            <w:r>
              <w:rPr>
                <w:szCs w:val="28"/>
              </w:rPr>
              <w:t>п.4.7.</w:t>
            </w:r>
            <w:r>
              <w:t>1</w:t>
            </w:r>
            <w:r>
              <w:rPr>
                <w:szCs w:val="28"/>
              </w:rPr>
              <w:t xml:space="preserve"> приложения</w:t>
            </w:r>
            <w:r>
              <w:t xml:space="preserve"> </w:t>
            </w:r>
            <w:r>
              <w:rPr>
                <w:szCs w:val="28"/>
              </w:rPr>
              <w:t>1 к Программе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п.4.7.2 приложения</w:t>
            </w:r>
            <w:r>
              <w:t xml:space="preserve"> </w:t>
            </w:r>
            <w:r>
              <w:rPr>
                <w:szCs w:val="28"/>
              </w:rPr>
              <w:t>1 к Программе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п.4.7.3.</w:t>
            </w:r>
            <w:r>
              <w:t xml:space="preserve"> </w:t>
            </w:r>
            <w:r>
              <w:rPr>
                <w:szCs w:val="28"/>
              </w:rPr>
              <w:t>приложения1 к Программе</w:t>
            </w:r>
          </w:p>
        </w:tc>
      </w:tr>
      <w:tr w:rsidR="00A87CA5" w:rsidTr="00FF14D1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7. 2</w:t>
            </w:r>
          </w:p>
        </w:tc>
        <w:tc>
          <w:tcPr>
            <w:tcW w:w="53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мероприятие: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«Обеспечение участия спортивных сборных команд в официальных спортивных мероприятиях»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АБГО СК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32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Default="00A87CA5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</w:tr>
      <w:tr w:rsidR="00A87CA5" w:rsidTr="00FF14D1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53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Подпрограмма 8 «Молодежная политика</w:t>
            </w:r>
            <w:r>
              <w:rPr>
                <w:szCs w:val="28"/>
              </w:rPr>
              <w:t>»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0CB" w:rsidRDefault="00A87CA5" w:rsidP="00FF14D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АБГО СК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п.4.8.1. приложения1 к Программе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A87CA5" w:rsidTr="00A87CA5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A5" w:rsidRDefault="00A87CA5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6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FF14D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Задача 1 подпрограммы 8 Программы</w:t>
            </w:r>
            <w:r>
              <w:rPr>
                <w:szCs w:val="28"/>
              </w:rPr>
              <w:t xml:space="preserve">  «</w:t>
            </w:r>
            <w:r>
              <w:t xml:space="preserve">Обеспечение  и создание  комфортных условий  </w:t>
            </w:r>
            <w:r w:rsidR="00FF14D1">
              <w:t xml:space="preserve">в округе </w:t>
            </w:r>
            <w:r>
              <w:t>для трудового, духовного, физического и творческого развития молодого человека»</w:t>
            </w:r>
          </w:p>
        </w:tc>
      </w:tr>
      <w:tr w:rsidR="00A87CA5" w:rsidTr="00FF14D1">
        <w:trPr>
          <w:cantSplit/>
          <w:trHeight w:val="169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8.1.</w:t>
            </w:r>
          </w:p>
        </w:tc>
        <w:tc>
          <w:tcPr>
            <w:tcW w:w="53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t>«Организация досуга молодежи»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АБГО СК</w:t>
            </w:r>
          </w:p>
          <w:p w:rsidR="00A87CA5" w:rsidRDefault="00A87CA5" w:rsidP="00A87CA5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2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п.4.8.1.</w:t>
            </w:r>
            <w:r>
              <w:t xml:space="preserve"> </w:t>
            </w:r>
            <w:r>
              <w:rPr>
                <w:szCs w:val="28"/>
              </w:rPr>
              <w:t>приложения1 к Программе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п.4.8.2. приложения 1 к Подпрограмме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п.4.8.3. приложения 1 к Подпрограмме</w:t>
            </w:r>
          </w:p>
        </w:tc>
      </w:tr>
      <w:tr w:rsidR="00A87CA5" w:rsidTr="0074484A">
        <w:trPr>
          <w:cantSplit/>
          <w:trHeight w:val="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53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295D47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Подпрограмма А </w:t>
            </w:r>
            <w:r w:rsidR="00295D47">
              <w:rPr>
                <w:rFonts w:eastAsia="Times New Roman"/>
                <w:szCs w:val="28"/>
                <w:lang w:eastAsia="ru-RU"/>
              </w:rPr>
              <w:t>«</w:t>
            </w:r>
            <w:r>
              <w:rPr>
                <w:rFonts w:eastAsia="Times New Roman"/>
                <w:szCs w:val="28"/>
                <w:lang w:eastAsia="ru-RU"/>
              </w:rPr>
              <w:t>Обеспечение реализации программы "Осуществление местного самоуправления в Благодарненском городс</w:t>
            </w:r>
            <w:r w:rsidR="00295D47">
              <w:rPr>
                <w:rFonts w:eastAsia="Times New Roman"/>
                <w:szCs w:val="28"/>
                <w:lang w:eastAsia="ru-RU"/>
              </w:rPr>
              <w:t>ком округе Ставропольского края» и общепрограммные мероприятия»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АБГО СК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соисполнитель УИЗО 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АБГО СК</w:t>
            </w:r>
          </w:p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2021 </w:t>
            </w:r>
          </w:p>
        </w:tc>
        <w:tc>
          <w:tcPr>
            <w:tcW w:w="3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A5" w:rsidRDefault="00A87CA5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</w:tbl>
    <w:p w:rsidR="00295D47" w:rsidRDefault="00295D47" w:rsidP="00A87CA5">
      <w:pPr>
        <w:rPr>
          <w:szCs w:val="28"/>
        </w:rPr>
      </w:pPr>
    </w:p>
    <w:p w:rsidR="00295D47" w:rsidRDefault="00295D47" w:rsidP="00A87CA5">
      <w:pPr>
        <w:rPr>
          <w:szCs w:val="28"/>
        </w:rPr>
      </w:pPr>
    </w:p>
    <w:p w:rsidR="00295D47" w:rsidRDefault="00295D47" w:rsidP="00A87CA5">
      <w:pPr>
        <w:rPr>
          <w:szCs w:val="28"/>
        </w:rPr>
      </w:pPr>
    </w:p>
    <w:p w:rsidR="00295D47" w:rsidRDefault="00295D47" w:rsidP="00A87CA5">
      <w:pPr>
        <w:rPr>
          <w:szCs w:val="28"/>
        </w:rPr>
      </w:pPr>
    </w:p>
    <w:p w:rsidR="00AE1BC1" w:rsidRDefault="00AE1BC1" w:rsidP="00A87CA5">
      <w:pPr>
        <w:rPr>
          <w:szCs w:val="28"/>
        </w:rPr>
      </w:pPr>
      <w:r>
        <w:rPr>
          <w:szCs w:val="28"/>
        </w:rPr>
        <w:lastRenderedPageBreak/>
        <w:t>Используемые сокращения: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AE1BC1" w:rsidTr="00AE1BC1">
        <w:tc>
          <w:tcPr>
            <w:tcW w:w="2660" w:type="dxa"/>
            <w:hideMark/>
          </w:tcPr>
          <w:p w:rsidR="00AE1BC1" w:rsidRPr="002C50CB" w:rsidRDefault="00AE1BC1" w:rsidP="00A87CA5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2C50CB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AE1BC1" w:rsidRPr="002C50CB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2C50CB">
              <w:rPr>
                <w:sz w:val="28"/>
                <w:szCs w:val="28"/>
                <w:lang w:eastAsia="ru-RU"/>
              </w:rPr>
              <w:t>администрация</w:t>
            </w:r>
            <w:r w:rsidRPr="002C50CB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C50CB">
              <w:rPr>
                <w:sz w:val="28"/>
                <w:szCs w:val="28"/>
                <w:lang w:eastAsia="ru-RU"/>
              </w:rPr>
              <w:t>лагодарненского</w:t>
            </w:r>
            <w:r w:rsidRPr="002C50CB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C50CB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C50CB">
              <w:rPr>
                <w:caps/>
                <w:sz w:val="28"/>
                <w:szCs w:val="28"/>
                <w:lang w:eastAsia="ru-RU"/>
              </w:rPr>
              <w:t>С</w:t>
            </w:r>
            <w:r w:rsidRPr="002C50CB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AE1BC1" w:rsidTr="00AE1BC1">
        <w:tc>
          <w:tcPr>
            <w:tcW w:w="2660" w:type="dxa"/>
            <w:hideMark/>
          </w:tcPr>
          <w:p w:rsidR="00AE1BC1" w:rsidRPr="002C50CB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2C50CB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AE1BC1" w:rsidRPr="002C50CB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2C50CB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2C50CB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C50CB">
              <w:rPr>
                <w:sz w:val="28"/>
                <w:szCs w:val="28"/>
                <w:lang w:eastAsia="ru-RU"/>
              </w:rPr>
              <w:t>лагодарненского</w:t>
            </w:r>
            <w:r w:rsidRPr="002C50CB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C50CB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C50CB">
              <w:rPr>
                <w:caps/>
                <w:sz w:val="28"/>
                <w:szCs w:val="28"/>
                <w:lang w:eastAsia="ru-RU"/>
              </w:rPr>
              <w:t>С</w:t>
            </w:r>
            <w:r w:rsidRPr="002C50CB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AE1BC1" w:rsidTr="00AE1BC1">
        <w:tc>
          <w:tcPr>
            <w:tcW w:w="2660" w:type="dxa"/>
            <w:hideMark/>
          </w:tcPr>
          <w:p w:rsidR="00AE1BC1" w:rsidRPr="002C50CB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2C50CB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2693" w:type="dxa"/>
            <w:hideMark/>
          </w:tcPr>
          <w:p w:rsidR="00AE1BC1" w:rsidRPr="002C50CB" w:rsidRDefault="00AE1BC1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C50CB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2C50CB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C50CB">
              <w:rPr>
                <w:sz w:val="28"/>
                <w:szCs w:val="28"/>
                <w:lang w:eastAsia="ru-RU"/>
              </w:rPr>
              <w:t>лагодарненского</w:t>
            </w:r>
            <w:r w:rsidRPr="002C50CB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C50CB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C50CB">
              <w:rPr>
                <w:caps/>
                <w:sz w:val="28"/>
                <w:szCs w:val="28"/>
                <w:lang w:eastAsia="ru-RU"/>
              </w:rPr>
              <w:t>С</w:t>
            </w:r>
            <w:r w:rsidRPr="002C50CB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AE1BC1" w:rsidTr="00AE1BC1">
        <w:tc>
          <w:tcPr>
            <w:tcW w:w="2660" w:type="dxa"/>
            <w:hideMark/>
          </w:tcPr>
          <w:p w:rsidR="00AE1BC1" w:rsidRPr="002C50CB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2C50CB">
              <w:rPr>
                <w:sz w:val="28"/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AE1BC1" w:rsidRPr="002C50CB" w:rsidRDefault="00AE1BC1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C50CB">
              <w:rPr>
                <w:sz w:val="28"/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2C50CB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2C50CB">
              <w:rPr>
                <w:sz w:val="28"/>
                <w:szCs w:val="28"/>
                <w:lang w:eastAsia="ru-RU"/>
              </w:rPr>
              <w:t>лагодарненского</w:t>
            </w:r>
            <w:r w:rsidRPr="002C50CB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2C50CB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2C50CB">
              <w:rPr>
                <w:caps/>
                <w:sz w:val="28"/>
                <w:szCs w:val="28"/>
                <w:lang w:eastAsia="ru-RU"/>
              </w:rPr>
              <w:t>С</w:t>
            </w:r>
            <w:r w:rsidRPr="002C50CB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AE1BC1" w:rsidTr="00AE1BC1">
        <w:tc>
          <w:tcPr>
            <w:tcW w:w="2660" w:type="dxa"/>
            <w:hideMark/>
          </w:tcPr>
          <w:p w:rsidR="00AE1BC1" w:rsidRPr="002C50CB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2C50CB">
              <w:rPr>
                <w:sz w:val="28"/>
                <w:szCs w:val="28"/>
                <w:lang w:eastAsia="ru-RU"/>
              </w:rPr>
              <w:t>МУК «БРИКМ»</w:t>
            </w:r>
          </w:p>
        </w:tc>
        <w:tc>
          <w:tcPr>
            <w:tcW w:w="12693" w:type="dxa"/>
            <w:hideMark/>
          </w:tcPr>
          <w:p w:rsidR="00AE1BC1" w:rsidRPr="002C50CB" w:rsidRDefault="00AE1BC1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C50CB">
              <w:rPr>
                <w:sz w:val="28"/>
                <w:szCs w:val="28"/>
                <w:lang w:eastAsia="ru-RU"/>
              </w:rPr>
              <w:t>муниципальное учреждение культуры «Благодарненский районный историко-краеведческий музей имени Петра Федоровича Грибцова»;</w:t>
            </w:r>
          </w:p>
        </w:tc>
      </w:tr>
      <w:tr w:rsidR="00AE1BC1" w:rsidTr="00AE1BC1">
        <w:tc>
          <w:tcPr>
            <w:tcW w:w="2660" w:type="dxa"/>
            <w:hideMark/>
          </w:tcPr>
          <w:p w:rsidR="00AE1BC1" w:rsidRPr="002C50CB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2C50CB">
              <w:rPr>
                <w:sz w:val="28"/>
                <w:szCs w:val="28"/>
                <w:lang w:eastAsia="ru-RU"/>
              </w:rPr>
              <w:t>МУК «БЦБС»</w:t>
            </w:r>
          </w:p>
        </w:tc>
        <w:tc>
          <w:tcPr>
            <w:tcW w:w="12693" w:type="dxa"/>
            <w:hideMark/>
          </w:tcPr>
          <w:p w:rsidR="00AE1BC1" w:rsidRPr="002C50CB" w:rsidRDefault="00AE1BC1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2C50CB">
              <w:rPr>
                <w:sz w:val="28"/>
                <w:szCs w:val="28"/>
                <w:lang w:eastAsia="ru-RU"/>
              </w:rPr>
              <w:t>муниципальное учреждение культуры «Благодарненская централизованная библиотечная система»</w:t>
            </w:r>
          </w:p>
        </w:tc>
      </w:tr>
    </w:tbl>
    <w:p w:rsidR="0074484A" w:rsidRDefault="0074484A"/>
    <w:p w:rsidR="00295D47" w:rsidRDefault="00295D47"/>
    <w:p w:rsidR="00295D47" w:rsidRDefault="00295D47"/>
    <w:p w:rsidR="00295D47" w:rsidRDefault="00295D47"/>
    <w:p w:rsidR="00295D47" w:rsidRDefault="00295D47"/>
    <w:p w:rsidR="00295D47" w:rsidRDefault="00295D47"/>
    <w:p w:rsidR="00295D47" w:rsidRDefault="00295D47"/>
    <w:p w:rsidR="00295D47" w:rsidRDefault="00295D47"/>
    <w:p w:rsidR="00295D47" w:rsidRDefault="00295D47"/>
    <w:p w:rsidR="00295D47" w:rsidRDefault="00295D47"/>
    <w:p w:rsidR="00295D47" w:rsidRDefault="00295D47"/>
    <w:p w:rsidR="00295D47" w:rsidRDefault="00295D47"/>
    <w:p w:rsidR="00295D47" w:rsidRDefault="00295D47"/>
    <w:p w:rsidR="00295D47" w:rsidRDefault="00295D47"/>
    <w:p w:rsidR="00295D47" w:rsidRDefault="00295D47"/>
    <w:p w:rsidR="00295D47" w:rsidRDefault="00295D47"/>
    <w:p w:rsidR="00295D47" w:rsidRDefault="00295D47"/>
    <w:p w:rsidR="00295D47" w:rsidRDefault="00295D47"/>
    <w:p w:rsidR="00295D47" w:rsidRDefault="00295D47"/>
    <w:p w:rsidR="00295D47" w:rsidRDefault="00295D47"/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AE1BC1" w:rsidTr="00AE1BC1">
        <w:tc>
          <w:tcPr>
            <w:tcW w:w="7251" w:type="dxa"/>
          </w:tcPr>
          <w:p w:rsidR="00AE1BC1" w:rsidRDefault="00AE1BC1" w:rsidP="002C50C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  <w:p w:rsidR="0074484A" w:rsidRDefault="0074484A" w:rsidP="002C50C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  <w:p w:rsidR="00AE1BC1" w:rsidRDefault="00AE1BC1" w:rsidP="002C50C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  <w:p w:rsidR="00AE1BC1" w:rsidRDefault="00AE1BC1" w:rsidP="002C50C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hideMark/>
          </w:tcPr>
          <w:p w:rsidR="00AE1BC1" w:rsidRDefault="00AE1BC1" w:rsidP="002C50CB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AE1BC1" w:rsidRDefault="00AE1BC1" w:rsidP="002C50C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AE1BC1" w:rsidRDefault="00AE1BC1" w:rsidP="002C50CB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AE1BC1" w:rsidRDefault="00AE1BC1" w:rsidP="002C50CB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AE1BC1" w:rsidRDefault="00AE1BC1" w:rsidP="002C50CB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>
        <w:rPr>
          <w:rFonts w:eastAsia="Times New Roman"/>
          <w:caps/>
          <w:szCs w:val="28"/>
          <w:lang w:eastAsia="ru-RU"/>
        </w:rPr>
        <w:t>Объемы и источники</w:t>
      </w:r>
    </w:p>
    <w:p w:rsidR="00AE1BC1" w:rsidRDefault="00AE1BC1" w:rsidP="002C50CB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hyperlink r:id="rId11" w:anchor="Par2393" w:history="1">
        <w:r>
          <w:rPr>
            <w:rStyle w:val="a3"/>
            <w:color w:val="auto"/>
            <w:szCs w:val="28"/>
            <w:u w:val="none"/>
          </w:rPr>
          <w:t>&lt;*&gt;</w:t>
        </w:r>
      </w:hyperlink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>
        <w:rPr>
          <w:szCs w:val="28"/>
        </w:rPr>
        <w:t>--------------------------------</w:t>
      </w:r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2" w:name="Par2393"/>
      <w:bookmarkEnd w:id="12"/>
      <w:r>
        <w:rPr>
          <w:szCs w:val="28"/>
        </w:rPr>
        <w:t>&lt;*&gt; Далее в настоящем Приложении используется сокращение – Программа</w:t>
      </w:r>
    </w:p>
    <w:p w:rsidR="00AE1BC1" w:rsidRDefault="00AE1BC1" w:rsidP="002C50CB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AE1BC1" w:rsidTr="00AE1BC1">
        <w:trPr>
          <w:trHeight w:val="174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2C50C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2C50C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2C50C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2C50C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AE1BC1" w:rsidTr="00AE1BC1">
        <w:trPr>
          <w:trHeight w:val="144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2C50CB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2C50CB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2C50CB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2C50C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2C50C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2C50C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2021</w:t>
            </w:r>
          </w:p>
        </w:tc>
      </w:tr>
      <w:tr w:rsidR="00AE1BC1" w:rsidTr="00AE1BC1"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178 005,40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177 139,40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180 393,53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178 005,40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177 139,40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180 393,53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4 026,12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38,88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38,88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4 244,27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38,88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38,88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173 979,28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177 100,52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180 354,65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158 917,51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162 256,89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165 511,02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14 843,62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14 843,62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14 843,62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8 777,27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8 777,27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8 777,27</w:t>
            </w:r>
          </w:p>
        </w:tc>
      </w:tr>
      <w:tr w:rsidR="00AE1BC1" w:rsidTr="00AE1BC1"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lef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380,00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380,00</w:t>
            </w:r>
          </w:p>
        </w:tc>
      </w:tr>
      <w:tr w:rsidR="00AE1BC1" w:rsidTr="00AE1BC1">
        <w:trPr>
          <w:trHeight w:val="220"/>
        </w:trPr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УСХ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101,57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101,57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5 584,78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5,584,78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5 584,78</w:t>
            </w:r>
          </w:p>
        </w:tc>
      </w:tr>
      <w:tr w:rsidR="00AE1BC1" w:rsidTr="00AE1BC1">
        <w:trPr>
          <w:trHeight w:val="400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Подпрограмма  «</w:t>
            </w:r>
            <w:r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>
              <w:rPr>
                <w:rFonts w:eastAsia="Times New Roman"/>
                <w:szCs w:val="28"/>
                <w:lang w:eastAsia="ru-RU"/>
              </w:rPr>
              <w:t>», всего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E1BC1" w:rsidTr="00AE1BC1">
        <w:trPr>
          <w:trHeight w:val="759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firstLine="16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E1BC1" w:rsidTr="00AE1BC1">
        <w:trPr>
          <w:trHeight w:val="141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E1BC1" w:rsidTr="00AE1BC1">
        <w:trPr>
          <w:trHeight w:val="1009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E1BC1" w:rsidTr="00AE1BC1">
        <w:trPr>
          <w:trHeight w:val="1124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муниципальных услуг    в </w:t>
            </w:r>
            <w:r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  <w:p w:rsidR="002C50CB" w:rsidRDefault="002C50CB" w:rsidP="00A87CA5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13 457,30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13 464,77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13 472,38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/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13 457,30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13 464,77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13 472,38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/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13 457,30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13 464,77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13 472,38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/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2C50CB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/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2C50CB">
            <w:pPr>
              <w:jc w:val="right"/>
            </w:pPr>
            <w:r>
              <w:t>13 457,30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2C50CB">
            <w:pPr>
              <w:jc w:val="right"/>
            </w:pPr>
            <w:r>
              <w:t>13 464,77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2C50CB">
            <w:pPr>
              <w:jc w:val="right"/>
            </w:pPr>
            <w:r>
              <w:t>13 472,38</w:t>
            </w:r>
          </w:p>
        </w:tc>
      </w:tr>
      <w:tr w:rsidR="00AE1BC1" w:rsidTr="00AE1BC1"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2.1.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>
              <w:rPr>
                <w:rFonts w:cs="Calibri"/>
                <w:szCs w:val="28"/>
              </w:rPr>
              <w:t>в многофункциональных центрах»</w:t>
            </w:r>
            <w:r>
              <w:rPr>
                <w:rFonts w:eastAsia="Times New Roman"/>
                <w:szCs w:val="28"/>
                <w:lang w:eastAsia="ru-RU"/>
              </w:rPr>
              <w:t>, всего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13 457,30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13 464,77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13 472,38</w:t>
            </w:r>
          </w:p>
        </w:tc>
      </w:tr>
      <w:tr w:rsidR="00AE1BC1" w:rsidTr="00AE1BC1">
        <w:trPr>
          <w:trHeight w:val="483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13 457,30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13 464,77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13 472,38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13 457,30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13 464,77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13 472,38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13 457,30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13 464,77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13 472,38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13 457,30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13 464,77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13 472,38</w:t>
            </w:r>
          </w:p>
        </w:tc>
      </w:tr>
      <w:tr w:rsidR="00AE1BC1" w:rsidTr="00AE1BC1">
        <w:trPr>
          <w:trHeight w:val="407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80 302,71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81 022,27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84 165,19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80 302,71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81 022,27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84 165,19</w:t>
            </w:r>
          </w:p>
        </w:tc>
      </w:tr>
      <w:tr w:rsidR="00AE1BC1" w:rsidTr="00AE1BC1">
        <w:trPr>
          <w:trHeight w:val="384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2 377,24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</w:tc>
      </w:tr>
      <w:tr w:rsidR="00AE1BC1" w:rsidTr="00AE1BC1">
        <w:trPr>
          <w:trHeight w:val="384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</w:tc>
      </w:tr>
      <w:tr w:rsidR="00AE1BC1" w:rsidTr="00AE1BC1">
        <w:trPr>
          <w:trHeight w:val="384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2 377,24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</w:tc>
      </w:tr>
      <w:tr w:rsidR="00AE1BC1" w:rsidTr="00AE1BC1">
        <w:trPr>
          <w:trHeight w:val="384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77 925,47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81 022,27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84 165,19</w:t>
            </w:r>
          </w:p>
        </w:tc>
      </w:tr>
      <w:tr w:rsidR="00AE1BC1" w:rsidTr="00AE1BC1">
        <w:trPr>
          <w:trHeight w:val="70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</w:pPr>
          </w:p>
        </w:tc>
      </w:tr>
      <w:tr w:rsidR="00AE1BC1" w:rsidTr="00AE1BC1">
        <w:trPr>
          <w:trHeight w:val="517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77 925,47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81 022,27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84 165,19</w:t>
            </w:r>
          </w:p>
        </w:tc>
      </w:tr>
      <w:tr w:rsidR="00AE1BC1" w:rsidTr="00AE1BC1"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2 364,09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2 560,55</w:t>
            </w:r>
          </w:p>
        </w:tc>
      </w:tr>
      <w:tr w:rsidR="00AE1BC1" w:rsidTr="00AE1BC1"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Основное мероприятие «Библиотечное, </w:t>
            </w:r>
            <w:r>
              <w:rPr>
                <w:rFonts w:eastAsia="Times New Roman"/>
                <w:szCs w:val="28"/>
                <w:lang w:eastAsia="ru-RU"/>
              </w:rPr>
              <w:lastRenderedPageBreak/>
              <w:t>библиографическое и информационное обслуживание пользователей библиотеки»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14 943,93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14 943,93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AE1BC1" w:rsidTr="00AE1BC1">
        <w:trPr>
          <w:trHeight w:val="180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14 943,93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AE1BC1" w:rsidTr="00AE1BC1">
        <w:trPr>
          <w:trHeight w:val="180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AE1BC1">
        <w:trPr>
          <w:trHeight w:val="180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14 943,93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14 460,31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15 132,24</w:t>
            </w:r>
          </w:p>
        </w:tc>
      </w:tr>
      <w:tr w:rsidR="00AE1BC1" w:rsidTr="00AE1BC1"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46 416,97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46 416,97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46 416,97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46 416,97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49 778,73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51 682,41</w:t>
            </w:r>
          </w:p>
        </w:tc>
      </w:tr>
      <w:tr w:rsidR="00AE1BC1" w:rsidTr="00AE1BC1"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13 982,33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14 333,60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14 789,99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13 982,33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14 333,60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14 789,99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13 982,33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14 333,60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14 789,99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13 982,33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14 333,60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14 789,99</w:t>
            </w:r>
          </w:p>
        </w:tc>
      </w:tr>
      <w:tr w:rsidR="00AE1BC1" w:rsidTr="00AE1BC1"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3.А.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Региональный проект «Культурная среда»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2 595,39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2 595,39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2 377,24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color w:val="0070C0"/>
              </w:rPr>
            </w:pPr>
            <w:r w:rsidRPr="0074484A">
              <w:t>2 377 24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color w:val="0070C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color w:val="0070C0"/>
              </w:rPr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218,146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218,146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</w:tr>
      <w:tr w:rsidR="00AE1BC1" w:rsidTr="00AE1BC1"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Подпрограмма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24 046,38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22 354,50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22 357,42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24 046,38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22 354,50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22 357,42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1 610,0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1 610,0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22 436,38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22 354,50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22 357,42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18 091,38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18 009,50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18 012,42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4345,0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4 345,0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4 345,0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380,0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380,0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380,0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3 863,43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3 863,43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3 863,43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101,57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101,57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101,57</w:t>
            </w:r>
          </w:p>
        </w:tc>
      </w:tr>
      <w:tr w:rsidR="00AE1BC1" w:rsidTr="00AE1BC1"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295D47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="00AE1BC1">
              <w:rPr>
                <w:rFonts w:eastAsia="Times New Roman"/>
                <w:szCs w:val="28"/>
                <w:lang w:eastAsia="ru-RU"/>
              </w:rPr>
              <w:t>Реализация мероприятий по профилактике терроризма и экстремизма, создание безопасных условий функционирования об</w:t>
            </w:r>
            <w:r>
              <w:rPr>
                <w:rFonts w:eastAsia="Times New Roman"/>
                <w:szCs w:val="28"/>
                <w:lang w:eastAsia="ru-RU"/>
              </w:rPr>
              <w:t>ъектов муниципальных учреждений»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13 483,76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11 789,02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11 789,02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13 483,76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</w:pPr>
          </w:p>
          <w:p w:rsidR="00AE1BC1" w:rsidRDefault="00AE1BC1" w:rsidP="00A87CA5">
            <w:pPr>
              <w:jc w:val="right"/>
            </w:pPr>
          </w:p>
          <w:p w:rsidR="00AE1BC1" w:rsidRDefault="00AE1BC1" w:rsidP="00A87CA5">
            <w:pPr>
              <w:jc w:val="right"/>
            </w:pPr>
            <w:r>
              <w:t>11 789,02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</w:pPr>
          </w:p>
          <w:p w:rsidR="00AE1BC1" w:rsidRDefault="00AE1BC1" w:rsidP="00A87CA5">
            <w:pPr>
              <w:jc w:val="right"/>
            </w:pPr>
          </w:p>
          <w:p w:rsidR="00AE1BC1" w:rsidRDefault="00AE1BC1" w:rsidP="00A87CA5">
            <w:pPr>
              <w:jc w:val="right"/>
            </w:pPr>
            <w:r>
              <w:t>11 789,02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1 610,0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1 610,0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</w:tr>
      <w:tr w:rsidR="00AE1BC1" w:rsidTr="00AE1BC1">
        <w:trPr>
          <w:trHeight w:val="337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11 873,76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11 789,02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11 789,02</w:t>
            </w:r>
          </w:p>
        </w:tc>
      </w:tr>
      <w:tr w:rsidR="00AE1BC1" w:rsidTr="00AE1BC1">
        <w:trPr>
          <w:trHeight w:val="415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9 648,44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9 563,70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9 563,70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2 225,32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2 225,32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2 225,32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350,0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350,0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350,0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1 773,75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1 773,75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1 773,75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УСХ 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101,57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101,57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101,57</w:t>
            </w:r>
          </w:p>
        </w:tc>
      </w:tr>
      <w:tr w:rsidR="00AE1BC1" w:rsidTr="00AE1BC1"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4.2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предупреждению чрезвычайных ситуаций и стихийных бедствий природного и техногенного характера, гражданской обороне"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10 562,62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10 565,48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10 568,40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10 562,62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10 565,48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10 568,40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10 562,62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10 565,48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10 568,40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8 442,94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8 445,80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8 448,72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2 119,68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2 119,68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2 119,68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30,00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2 089,68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2 089,68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2 089,68</w:t>
            </w:r>
          </w:p>
        </w:tc>
      </w:tr>
      <w:tr w:rsidR="00AE1BC1" w:rsidTr="00AE1BC1"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5.0.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Подпрограмма "</w:t>
            </w:r>
            <w:r>
              <w:rPr>
                <w:szCs w:val="28"/>
              </w:rPr>
              <w:t xml:space="preserve"> Профилактика правонарушений, обеспечение общественного порядка</w:t>
            </w:r>
            <w:r>
              <w:rPr>
                <w:rFonts w:eastAsia="Times New Roman"/>
                <w:szCs w:val="28"/>
                <w:lang w:eastAsia="ru-RU"/>
              </w:rPr>
              <w:t xml:space="preserve"> "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763,86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763,86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763,86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763,86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763,86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763,86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38,88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38,88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38,88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38,88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38,88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38,88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724,98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724,98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724,98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724,98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724,98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724,98</w:t>
            </w:r>
          </w:p>
        </w:tc>
      </w:tr>
      <w:tr w:rsidR="00AE1BC1" w:rsidTr="00AE1BC1"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"Создание условий для обеспечения безопасности граждан на территории городского округа"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763,86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763,86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763,86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763,86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763,86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763,86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38,88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38,88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38,88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color w:val="0070C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color w:val="0070C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color w:val="0070C0"/>
                <w:lang w:eastAsia="en-US"/>
              </w:rPr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38,88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38,88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38,88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724,98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724,98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724,98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724,98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724,98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724,98</w:t>
            </w:r>
          </w:p>
        </w:tc>
      </w:tr>
      <w:tr w:rsidR="00AE1BC1" w:rsidTr="00AE1BC1"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Подпрограмма Программы "Управление муниципальной собственностью в области имущественных и земельных</w:t>
            </w:r>
          </w:p>
          <w:p w:rsidR="00AE1BC1" w:rsidRDefault="00AE1BC1" w:rsidP="00A87CA5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отношений "</w:t>
            </w:r>
            <w:r>
              <w:rPr>
                <w:bCs/>
                <w:szCs w:val="28"/>
              </w:rPr>
              <w:tab/>
            </w:r>
            <w:r>
              <w:rPr>
                <w:bCs/>
                <w:szCs w:val="28"/>
              </w:rPr>
              <w:tab/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spacing w:val="-4"/>
                <w:szCs w:val="28"/>
              </w:rPr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</w:tr>
      <w:tr w:rsidR="00AE1BC1" w:rsidTr="00AE1BC1">
        <w:trPr>
          <w:trHeight w:val="415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использование"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</w:tr>
      <w:tr w:rsidR="00AE1BC1" w:rsidTr="00AE1BC1"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16 355,21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16 370,68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16 386,44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16 355,21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16 370,68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16 386,44</w:t>
            </w:r>
          </w:p>
        </w:tc>
      </w:tr>
      <w:tr w:rsidR="00AE1BC1" w:rsidTr="00AE1BC1">
        <w:trPr>
          <w:trHeight w:val="257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16 355,21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16 370,68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16 386,44</w:t>
            </w:r>
          </w:p>
        </w:tc>
      </w:tr>
      <w:tr w:rsidR="00AE1BC1" w:rsidTr="00AE1BC1">
        <w:trPr>
          <w:trHeight w:val="257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</w:pPr>
          </w:p>
        </w:tc>
      </w:tr>
      <w:tr w:rsidR="00AE1BC1" w:rsidTr="00AE1BC1">
        <w:trPr>
          <w:trHeight w:val="257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16 355,21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16 370,68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16 386,44</w:t>
            </w:r>
          </w:p>
        </w:tc>
      </w:tr>
      <w:tr w:rsidR="00AE1BC1" w:rsidTr="00AE1BC1"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295D47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="00AE1BC1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</w:t>
            </w:r>
            <w:r>
              <w:rPr>
                <w:rFonts w:eastAsia="Times New Roman"/>
                <w:szCs w:val="28"/>
                <w:lang w:eastAsia="ru-RU"/>
              </w:rPr>
              <w:t>но-оздоровительных) мероприятий»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14 614,80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14 630,27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14 646,03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14 614,80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14 630,27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14 646,03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14 614,80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14 630,27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14 646,03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14 614,80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14 630,27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jc w:val="right"/>
            </w:pPr>
            <w:r>
              <w:t>14 646,03</w:t>
            </w:r>
          </w:p>
        </w:tc>
      </w:tr>
      <w:tr w:rsidR="00AE1BC1" w:rsidTr="00AE1BC1"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7.2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>
              <w:rPr>
                <w:bCs/>
                <w:szCs w:val="28"/>
              </w:rPr>
              <w:tab/>
            </w:r>
            <w:r>
              <w:rPr>
                <w:bCs/>
                <w:szCs w:val="28"/>
              </w:rPr>
              <w:tab/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1 740,41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1 740,41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1 740,41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1 740,41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</w:pPr>
          </w:p>
          <w:p w:rsidR="00AE1BC1" w:rsidRDefault="00AE1BC1" w:rsidP="00A87CA5">
            <w:pPr>
              <w:jc w:val="right"/>
            </w:pPr>
          </w:p>
          <w:p w:rsidR="00AE1BC1" w:rsidRDefault="00AE1BC1" w:rsidP="00A87CA5">
            <w:pPr>
              <w:jc w:val="right"/>
            </w:pPr>
            <w:r>
              <w:t>1 740,41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</w:pPr>
          </w:p>
          <w:p w:rsidR="00AE1BC1" w:rsidRDefault="00AE1BC1" w:rsidP="00A87CA5">
            <w:pPr>
              <w:jc w:val="right"/>
            </w:pPr>
          </w:p>
          <w:p w:rsidR="00AE1BC1" w:rsidRDefault="00AE1BC1" w:rsidP="00A87CA5">
            <w:pPr>
              <w:jc w:val="right"/>
            </w:pPr>
            <w:r>
              <w:t>1 740,41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1 740,41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1 740,41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1 740,41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1 740,41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1 740,41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1 740,41</w:t>
            </w:r>
          </w:p>
        </w:tc>
      </w:tr>
      <w:tr w:rsidR="00AE1BC1" w:rsidTr="00AE1BC1"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295D47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color w:val="0070C0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Подпрограмма «Молодежная политика»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2 461,28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2 461,28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2 461,28</w:t>
            </w:r>
          </w:p>
        </w:tc>
      </w:tr>
      <w:tr w:rsidR="00AE1BC1" w:rsidTr="00AE1BC1">
        <w:trPr>
          <w:trHeight w:val="981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AE1BC1" w:rsidRDefault="00AE1BC1" w:rsidP="00A87CA5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AE1BC1" w:rsidRDefault="00AE1BC1" w:rsidP="00A87CA5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2 461,28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  <w:p w:rsidR="00AE1BC1" w:rsidRDefault="00AE1BC1" w:rsidP="00A87CA5">
            <w:pPr>
              <w:jc w:val="right"/>
              <w:rPr>
                <w:szCs w:val="28"/>
              </w:rPr>
            </w:pPr>
          </w:p>
          <w:p w:rsidR="00AE1BC1" w:rsidRDefault="00AE1BC1" w:rsidP="00A87CA5">
            <w:pPr>
              <w:jc w:val="right"/>
            </w:pPr>
            <w:r>
              <w:rPr>
                <w:szCs w:val="28"/>
              </w:rPr>
              <w:t>2 461,28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  <w:p w:rsidR="00AE1BC1" w:rsidRDefault="00AE1BC1" w:rsidP="00A87CA5">
            <w:pPr>
              <w:jc w:val="right"/>
              <w:rPr>
                <w:szCs w:val="28"/>
              </w:rPr>
            </w:pPr>
          </w:p>
          <w:p w:rsidR="00AE1BC1" w:rsidRDefault="00AE1BC1" w:rsidP="00A87CA5">
            <w:pPr>
              <w:jc w:val="right"/>
            </w:pPr>
            <w:r>
              <w:rPr>
                <w:szCs w:val="28"/>
              </w:rPr>
              <w:t>2 461,28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2 461,28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2 461,28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2 461,28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739,93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739,93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739,93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color w:val="0070C0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УО и МП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1 721,35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1 721,35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1 721,35</w:t>
            </w:r>
          </w:p>
        </w:tc>
      </w:tr>
      <w:tr w:rsidR="00AE1BC1" w:rsidTr="00AE1BC1"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8.1.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color w:val="FF0000"/>
                <w:szCs w:val="28"/>
                <w:lang w:eastAsia="ru-RU"/>
              </w:rPr>
            </w:pPr>
            <w:r>
              <w:t>Основное мероприятие «Организация досуга молодежи»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2 461,28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2 461,28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2 461,28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color w:val="FF0000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AE1BC1" w:rsidRDefault="00AE1BC1" w:rsidP="00A87CA5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</w:p>
          <w:p w:rsidR="00AE1BC1" w:rsidRDefault="00AE1BC1" w:rsidP="00A87CA5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2 461,28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  <w:p w:rsidR="00AE1BC1" w:rsidRDefault="00AE1BC1" w:rsidP="00A87CA5">
            <w:pPr>
              <w:jc w:val="right"/>
              <w:rPr>
                <w:szCs w:val="28"/>
              </w:rPr>
            </w:pPr>
          </w:p>
          <w:p w:rsidR="00AE1BC1" w:rsidRDefault="00AE1BC1" w:rsidP="00A87CA5">
            <w:pPr>
              <w:jc w:val="right"/>
            </w:pPr>
            <w:r>
              <w:rPr>
                <w:szCs w:val="28"/>
              </w:rPr>
              <w:t>2 461,28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  <w:p w:rsidR="00AE1BC1" w:rsidRDefault="00AE1BC1" w:rsidP="00A87CA5">
            <w:pPr>
              <w:jc w:val="right"/>
              <w:rPr>
                <w:szCs w:val="28"/>
              </w:rPr>
            </w:pPr>
          </w:p>
          <w:p w:rsidR="00AE1BC1" w:rsidRDefault="00AE1BC1" w:rsidP="00A87CA5">
            <w:pPr>
              <w:jc w:val="right"/>
            </w:pPr>
            <w:r>
              <w:rPr>
                <w:szCs w:val="28"/>
              </w:rPr>
              <w:t>2 461,28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color w:val="FF0000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2 461,28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2 461,28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2 461,28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color w:val="FF0000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jc w:val="right"/>
              <w:rPr>
                <w:szCs w:val="28"/>
              </w:rPr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color w:val="FF0000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739,93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739,93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739,93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color w:val="FF0000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 УО и МП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left="-108" w:right="-108" w:hanging="142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1 721,35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1 721,35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szCs w:val="28"/>
              </w:rPr>
              <w:t>1 721,35</w:t>
            </w:r>
          </w:p>
        </w:tc>
      </w:tr>
      <w:tr w:rsidR="00AE1BC1" w:rsidTr="00AE1BC1"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295D4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Подпрограмма "Об</w:t>
            </w:r>
            <w:r w:rsidR="00295D47">
              <w:rPr>
                <w:rFonts w:eastAsia="Times New Roman"/>
                <w:szCs w:val="28"/>
                <w:lang w:eastAsia="ru-RU"/>
              </w:rPr>
              <w:t>еспечение реализации программы «</w:t>
            </w:r>
            <w:r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 w:rsidR="00295D47">
              <w:rPr>
                <w:rFonts w:eastAsia="Times New Roman"/>
                <w:szCs w:val="28"/>
                <w:lang w:eastAsia="ru-RU"/>
              </w:rPr>
              <w:t>»</w:t>
            </w:r>
            <w:r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 w:rsidR="00295D47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ind w:right="-108" w:hanging="108"/>
              <w:jc w:val="right"/>
            </w:pPr>
            <w:r>
              <w:t>38 045,15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ind w:left="-108" w:right="-250"/>
              <w:jc w:val="right"/>
            </w:pPr>
            <w:r>
              <w:t>38 128,521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ind w:left="-108" w:right="33"/>
              <w:jc w:val="right"/>
            </w:pPr>
            <w:r>
              <w:t>38 213,44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ind w:right="-108" w:hanging="108"/>
              <w:jc w:val="right"/>
            </w:pPr>
          </w:p>
          <w:p w:rsidR="00AE1BC1" w:rsidRDefault="00AE1BC1" w:rsidP="00A87CA5">
            <w:pPr>
              <w:ind w:right="-108" w:hanging="108"/>
              <w:jc w:val="right"/>
            </w:pPr>
          </w:p>
          <w:p w:rsidR="00AE1BC1" w:rsidRDefault="00AE1BC1" w:rsidP="00A87CA5">
            <w:pPr>
              <w:ind w:right="-108" w:hanging="108"/>
              <w:jc w:val="right"/>
            </w:pPr>
            <w:r>
              <w:t>38 045,15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ind w:left="-108" w:right="-250"/>
              <w:jc w:val="right"/>
            </w:pPr>
          </w:p>
          <w:p w:rsidR="00AE1BC1" w:rsidRDefault="00AE1BC1" w:rsidP="00A87CA5">
            <w:pPr>
              <w:ind w:left="-108" w:right="-250"/>
              <w:jc w:val="right"/>
            </w:pPr>
          </w:p>
          <w:p w:rsidR="00AE1BC1" w:rsidRDefault="00AE1BC1" w:rsidP="00A87CA5">
            <w:pPr>
              <w:ind w:left="-108" w:right="-250"/>
              <w:jc w:val="right"/>
            </w:pPr>
            <w:r>
              <w:t>38 128,521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ind w:left="-108" w:right="33"/>
              <w:jc w:val="right"/>
            </w:pPr>
          </w:p>
          <w:p w:rsidR="00AE1BC1" w:rsidRDefault="00AE1BC1" w:rsidP="00A87CA5">
            <w:pPr>
              <w:ind w:left="-108" w:right="33"/>
              <w:jc w:val="right"/>
            </w:pPr>
          </w:p>
          <w:p w:rsidR="00AE1BC1" w:rsidRDefault="00AE1BC1" w:rsidP="00A87CA5">
            <w:pPr>
              <w:ind w:left="-108" w:right="33"/>
              <w:jc w:val="right"/>
            </w:pPr>
            <w:r>
              <w:t>38 213,44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ind w:right="-108" w:hanging="108"/>
              <w:jc w:val="right"/>
            </w:pPr>
            <w:r>
              <w:t>38 045,15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ind w:left="-108" w:right="-250"/>
              <w:jc w:val="right"/>
            </w:pPr>
            <w:r>
              <w:t>38 128,521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ind w:left="-108" w:right="33"/>
              <w:jc w:val="right"/>
            </w:pPr>
            <w:r>
              <w:t>38 213,44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ind w:right="-108" w:hanging="108"/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ind w:left="-108" w:right="-250"/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ind w:left="-108" w:right="-250"/>
              <w:jc w:val="right"/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ind w:right="-108" w:hanging="108"/>
              <w:jc w:val="right"/>
            </w:pPr>
            <w:r>
              <w:t>31 751,39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ind w:left="-108"/>
              <w:jc w:val="right"/>
            </w:pPr>
            <w:r>
              <w:t>31 834,76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ind w:left="-108"/>
              <w:jc w:val="right"/>
            </w:pPr>
            <w:r>
              <w:t>31 919,68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ind w:right="-108" w:hanging="108"/>
              <w:jc w:val="right"/>
            </w:pPr>
            <w:r>
              <w:t>6 293,76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6 293,76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6 293,76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ind w:right="-108" w:hanging="108"/>
              <w:jc w:val="right"/>
            </w:pPr>
            <w:r>
              <w:t>6 293,76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6 293,76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6 293,76</w:t>
            </w:r>
          </w:p>
        </w:tc>
      </w:tr>
      <w:tr w:rsidR="00AE1BC1" w:rsidTr="00AE1BC1"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9.1.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295D47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="00AE1BC1">
              <w:rPr>
                <w:rFonts w:eastAsia="Times New Roman"/>
                <w:szCs w:val="28"/>
                <w:lang w:eastAsia="ru-RU"/>
              </w:rPr>
              <w:t>Обеспечение</w:t>
            </w:r>
            <w:r>
              <w:rPr>
                <w:rFonts w:eastAsia="Times New Roman"/>
                <w:szCs w:val="28"/>
                <w:lang w:eastAsia="ru-RU"/>
              </w:rPr>
              <w:t xml:space="preserve"> реализации Программы»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ind w:right="-108" w:hanging="108"/>
              <w:jc w:val="right"/>
            </w:pPr>
            <w:r>
              <w:t>38 045,15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ind w:left="-108" w:right="-250"/>
              <w:jc w:val="right"/>
            </w:pPr>
            <w:r>
              <w:t>38 128,521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ind w:left="-108" w:right="33"/>
              <w:jc w:val="right"/>
            </w:pPr>
            <w:r>
              <w:t>38 213,44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ind w:right="-108" w:hanging="108"/>
              <w:jc w:val="right"/>
            </w:pPr>
          </w:p>
          <w:p w:rsidR="00AE1BC1" w:rsidRDefault="00AE1BC1" w:rsidP="00A87CA5">
            <w:pPr>
              <w:ind w:right="-108" w:hanging="108"/>
              <w:jc w:val="right"/>
            </w:pPr>
            <w:r>
              <w:t>38 045,15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ind w:left="-108" w:right="-250"/>
              <w:jc w:val="right"/>
            </w:pPr>
          </w:p>
          <w:p w:rsidR="00AE1BC1" w:rsidRDefault="00AE1BC1" w:rsidP="00A87CA5">
            <w:pPr>
              <w:ind w:left="-108" w:right="-250"/>
              <w:jc w:val="right"/>
            </w:pPr>
            <w:r>
              <w:t>38 128,521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ind w:left="-108" w:right="33"/>
              <w:jc w:val="right"/>
            </w:pPr>
          </w:p>
          <w:p w:rsidR="00AE1BC1" w:rsidRDefault="00AE1BC1" w:rsidP="00A87CA5">
            <w:pPr>
              <w:ind w:left="-108" w:right="33"/>
              <w:jc w:val="right"/>
            </w:pPr>
            <w:r>
              <w:t>38 213,44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ind w:right="-108" w:hanging="108"/>
              <w:jc w:val="right"/>
            </w:pPr>
            <w:r>
              <w:t>38 045,15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ind w:left="-108" w:right="-250"/>
              <w:jc w:val="right"/>
            </w:pPr>
            <w:r>
              <w:t>38 128,521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ind w:left="-108" w:right="33"/>
              <w:jc w:val="right"/>
            </w:pPr>
            <w:r>
              <w:t>38 213,44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ind w:right="-108" w:hanging="108"/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ind w:left="-108" w:right="34"/>
              <w:jc w:val="righ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BC1" w:rsidRDefault="00AE1BC1" w:rsidP="00A87CA5">
            <w:pPr>
              <w:ind w:left="-108" w:right="34"/>
              <w:jc w:val="right"/>
            </w:pP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ind w:right="-108" w:hanging="108"/>
              <w:jc w:val="right"/>
            </w:pPr>
            <w:r>
              <w:t>31 751,39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ind w:left="-108"/>
              <w:jc w:val="right"/>
            </w:pPr>
            <w:r>
              <w:t>31 834,76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ind w:left="-108"/>
              <w:jc w:val="right"/>
            </w:pPr>
            <w:r>
              <w:t>31 919,68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ind w:right="-108" w:hanging="108"/>
              <w:jc w:val="right"/>
            </w:pPr>
            <w:r>
              <w:t>6 293,76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6 293,76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t>6 293,76</w:t>
            </w:r>
          </w:p>
        </w:tc>
      </w:tr>
      <w:tr w:rsidR="00AE1BC1" w:rsidTr="00AE1BC1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E1BC1" w:rsidRDefault="00AE1BC1" w:rsidP="00A87CA5">
            <w:pPr>
              <w:ind w:right="-108" w:hanging="108"/>
              <w:jc w:val="right"/>
            </w:pPr>
            <w:r>
              <w:rPr>
                <w:color w:val="0070C0"/>
              </w:rPr>
              <w:t>6 293,76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color w:val="0070C0"/>
              </w:rPr>
              <w:t>6 293,76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Default="00AE1BC1" w:rsidP="00A87CA5">
            <w:pPr>
              <w:jc w:val="right"/>
            </w:pPr>
            <w:r>
              <w:rPr>
                <w:color w:val="0070C0"/>
              </w:rPr>
              <w:t>6 293,76</w:t>
            </w:r>
          </w:p>
        </w:tc>
      </w:tr>
    </w:tbl>
    <w:p w:rsidR="00AE1BC1" w:rsidRDefault="00AE1BC1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AE1BC1" w:rsidRDefault="00AE1BC1" w:rsidP="00A87CA5">
      <w:pPr>
        <w:rPr>
          <w:bCs/>
          <w:szCs w:val="28"/>
        </w:rPr>
      </w:pPr>
    </w:p>
    <w:p w:rsidR="002C50CB" w:rsidRDefault="002C50CB" w:rsidP="00A87CA5">
      <w:pPr>
        <w:rPr>
          <w:bCs/>
          <w:szCs w:val="28"/>
        </w:rPr>
      </w:pPr>
    </w:p>
    <w:p w:rsidR="002C50CB" w:rsidRDefault="002C50CB" w:rsidP="00A87CA5"/>
    <w:tbl>
      <w:tblPr>
        <w:tblW w:w="15417" w:type="dxa"/>
        <w:tblLook w:val="04A0" w:firstRow="1" w:lastRow="0" w:firstColumn="1" w:lastColumn="0" w:noHBand="0" w:noVBand="1"/>
      </w:tblPr>
      <w:tblGrid>
        <w:gridCol w:w="7054"/>
        <w:gridCol w:w="8363"/>
      </w:tblGrid>
      <w:tr w:rsidR="00AE1BC1" w:rsidTr="002C50CB">
        <w:tc>
          <w:tcPr>
            <w:tcW w:w="7054" w:type="dxa"/>
          </w:tcPr>
          <w:p w:rsidR="00AE1BC1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AE1BC1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8363" w:type="dxa"/>
            <w:hideMark/>
          </w:tcPr>
          <w:p w:rsidR="00AE1BC1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Приложение 4</w:t>
            </w:r>
          </w:p>
          <w:p w:rsidR="00AE1BC1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2C50CB" w:rsidRDefault="002C50CB" w:rsidP="002C50CB">
      <w:pPr>
        <w:spacing w:line="240" w:lineRule="exact"/>
      </w:pPr>
    </w:p>
    <w:p w:rsidR="00AE1BC1" w:rsidRDefault="00AE1BC1" w:rsidP="002C50CB">
      <w:pPr>
        <w:pStyle w:val="ConsPlusNormal"/>
        <w:spacing w:line="240" w:lineRule="exact"/>
        <w:jc w:val="center"/>
      </w:pPr>
      <w:r>
        <w:t>СВЕДЕНИЯ</w:t>
      </w:r>
    </w:p>
    <w:p w:rsidR="00AE1BC1" w:rsidRDefault="00AE1BC1" w:rsidP="002C50CB">
      <w:pPr>
        <w:pStyle w:val="ConsPlusNormal"/>
        <w:spacing w:line="240" w:lineRule="exact"/>
        <w:jc w:val="center"/>
      </w:pPr>
      <w:r>
        <w:t>о весовых коэффициента</w:t>
      </w:r>
      <w:r w:rsidR="002C50CB">
        <w:t xml:space="preserve">х, присвоенных целям Программы, </w:t>
      </w:r>
      <w:r>
        <w:t>задачам подпрограмм Программы</w:t>
      </w:r>
    </w:p>
    <w:p w:rsidR="002C50CB" w:rsidRDefault="002C50CB" w:rsidP="002C50CB">
      <w:pPr>
        <w:pStyle w:val="ConsPlusNormal"/>
        <w:spacing w:line="240" w:lineRule="exact"/>
        <w:jc w:val="center"/>
      </w:pPr>
    </w:p>
    <w:p w:rsidR="002C50CB" w:rsidRDefault="002C50CB" w:rsidP="002C50CB">
      <w:pPr>
        <w:pStyle w:val="ConsPlusNormal"/>
        <w:spacing w:line="240" w:lineRule="exact"/>
        <w:jc w:val="center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75"/>
        <w:gridCol w:w="10065"/>
        <w:gridCol w:w="1559"/>
        <w:gridCol w:w="1559"/>
        <w:gridCol w:w="1495"/>
      </w:tblGrid>
      <w:tr w:rsidR="002C50CB" w:rsidTr="00FF14D1">
        <w:tc>
          <w:tcPr>
            <w:tcW w:w="675" w:type="dxa"/>
          </w:tcPr>
          <w:p w:rsidR="002C50CB" w:rsidRPr="002C50CB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№</w:t>
            </w:r>
          </w:p>
          <w:p w:rsidR="002C50CB" w:rsidRPr="002C50CB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п/п</w:t>
            </w:r>
          </w:p>
        </w:tc>
        <w:tc>
          <w:tcPr>
            <w:tcW w:w="10065" w:type="dxa"/>
          </w:tcPr>
          <w:p w:rsidR="002C50CB" w:rsidRPr="002C50CB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4613" w:type="dxa"/>
            <w:gridSpan w:val="3"/>
          </w:tcPr>
          <w:p w:rsidR="002C50CB" w:rsidRPr="002C50CB" w:rsidRDefault="002C50CB" w:rsidP="002C50CB">
            <w:pPr>
              <w:pStyle w:val="ConsPlusNormal"/>
              <w:spacing w:line="240" w:lineRule="exact"/>
              <w:jc w:val="center"/>
              <w:rPr>
                <w:sz w:val="28"/>
              </w:rPr>
            </w:pPr>
            <w:r w:rsidRPr="002C50CB">
              <w:rPr>
                <w:sz w:val="28"/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2C50CB" w:rsidTr="00FF14D1">
        <w:tc>
          <w:tcPr>
            <w:tcW w:w="675" w:type="dxa"/>
            <w:vAlign w:val="center"/>
          </w:tcPr>
          <w:p w:rsidR="002C50CB" w:rsidRPr="002C50CB" w:rsidRDefault="002C50CB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065" w:type="dxa"/>
            <w:vAlign w:val="center"/>
          </w:tcPr>
          <w:p w:rsidR="002C50CB" w:rsidRPr="002C50CB" w:rsidRDefault="002C50CB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C50CB" w:rsidRPr="002C50CB" w:rsidRDefault="002C50CB" w:rsidP="002C50C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C50CB">
              <w:rPr>
                <w:sz w:val="28"/>
                <w:szCs w:val="28"/>
              </w:rPr>
              <w:t>2019</w:t>
            </w:r>
          </w:p>
        </w:tc>
        <w:tc>
          <w:tcPr>
            <w:tcW w:w="1559" w:type="dxa"/>
          </w:tcPr>
          <w:p w:rsidR="002C50CB" w:rsidRPr="002C50CB" w:rsidRDefault="002C50CB" w:rsidP="002C50C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C50CB">
              <w:rPr>
                <w:sz w:val="28"/>
                <w:szCs w:val="28"/>
              </w:rPr>
              <w:t>2020</w:t>
            </w:r>
          </w:p>
        </w:tc>
        <w:tc>
          <w:tcPr>
            <w:tcW w:w="1495" w:type="dxa"/>
          </w:tcPr>
          <w:p w:rsidR="002C50CB" w:rsidRPr="002C50CB" w:rsidRDefault="002C50CB" w:rsidP="002C50CB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C50CB">
              <w:rPr>
                <w:sz w:val="28"/>
                <w:szCs w:val="28"/>
              </w:rPr>
              <w:t>2021</w:t>
            </w:r>
          </w:p>
        </w:tc>
      </w:tr>
      <w:tr w:rsidR="002C50CB" w:rsidTr="00FF14D1">
        <w:tc>
          <w:tcPr>
            <w:tcW w:w="675" w:type="dxa"/>
          </w:tcPr>
          <w:p w:rsidR="002C50CB" w:rsidRPr="002C50CB" w:rsidRDefault="002C50CB" w:rsidP="002C50CB">
            <w:pPr>
              <w:pStyle w:val="ConsPlusNormal"/>
              <w:jc w:val="center"/>
              <w:rPr>
                <w:sz w:val="28"/>
              </w:rPr>
            </w:pPr>
          </w:p>
        </w:tc>
        <w:tc>
          <w:tcPr>
            <w:tcW w:w="10065" w:type="dxa"/>
          </w:tcPr>
          <w:p w:rsidR="002C50CB" w:rsidRPr="002C50CB" w:rsidRDefault="002C50CB" w:rsidP="00FF14D1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Цель  Программы  «Повышение эффективности деятельности органов местного самоуправления Благодарненского городского округа Ставропольского края»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</w:tr>
      <w:tr w:rsidR="002C50CB" w:rsidTr="00FF14D1">
        <w:tc>
          <w:tcPr>
            <w:tcW w:w="675" w:type="dxa"/>
          </w:tcPr>
          <w:p w:rsidR="002C50CB" w:rsidRPr="002C50CB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0065" w:type="dxa"/>
          </w:tcPr>
          <w:p w:rsidR="002C50CB" w:rsidRPr="002C50CB" w:rsidRDefault="002C50CB" w:rsidP="00FF14D1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Подпрограмма 1 «Развитие малого и  среднего    предпринимательства, поддержка конкуренции и формирование благоприятного инвестиционного климата»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</w:tr>
      <w:tr w:rsidR="002C50CB" w:rsidTr="00FF14D1">
        <w:tc>
          <w:tcPr>
            <w:tcW w:w="675" w:type="dxa"/>
          </w:tcPr>
          <w:p w:rsidR="002C50CB" w:rsidRPr="002C50CB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1.1.</w:t>
            </w:r>
          </w:p>
        </w:tc>
        <w:tc>
          <w:tcPr>
            <w:tcW w:w="10065" w:type="dxa"/>
          </w:tcPr>
          <w:p w:rsidR="002C50CB" w:rsidRPr="002C50CB" w:rsidRDefault="002C50CB" w:rsidP="00295D47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 xml:space="preserve">Задача 1 подпрограммы 1 Программы </w:t>
            </w:r>
            <w:r w:rsidR="00295D47">
              <w:rPr>
                <w:sz w:val="28"/>
                <w:lang w:eastAsia="en-US"/>
              </w:rPr>
              <w:t>«</w:t>
            </w:r>
            <w:r w:rsidRPr="002C50CB">
              <w:rPr>
                <w:sz w:val="28"/>
                <w:lang w:eastAsia="en-US"/>
              </w:rPr>
              <w:t>Повышение предпринимательской активности и развитие малого и среднего предпринимательства в Благодарненском городск</w:t>
            </w:r>
            <w:r w:rsidR="00295D47">
              <w:rPr>
                <w:sz w:val="28"/>
                <w:lang w:eastAsia="en-US"/>
              </w:rPr>
              <w:t>ом округе Ставропольского края»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</w:tr>
      <w:tr w:rsidR="002C50CB" w:rsidTr="00FF14D1">
        <w:tc>
          <w:tcPr>
            <w:tcW w:w="675" w:type="dxa"/>
          </w:tcPr>
          <w:p w:rsidR="002C50CB" w:rsidRPr="002C50CB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2</w:t>
            </w:r>
          </w:p>
        </w:tc>
        <w:tc>
          <w:tcPr>
            <w:tcW w:w="10065" w:type="dxa"/>
          </w:tcPr>
          <w:p w:rsidR="002C50CB" w:rsidRPr="002C50CB" w:rsidRDefault="002C50CB" w:rsidP="00FF14D1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Подпрограмма 2 «Снижение административных барьеров,  оптимизация    и  повышение качества предоставления государственных и муниципальных    услуг в 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</w:tr>
      <w:tr w:rsidR="002C50CB" w:rsidTr="00FF14D1">
        <w:tc>
          <w:tcPr>
            <w:tcW w:w="675" w:type="dxa"/>
          </w:tcPr>
          <w:p w:rsidR="002C50CB" w:rsidRPr="002C50CB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2.1.</w:t>
            </w:r>
          </w:p>
        </w:tc>
        <w:tc>
          <w:tcPr>
            <w:tcW w:w="10065" w:type="dxa"/>
          </w:tcPr>
          <w:p w:rsidR="002C50CB" w:rsidRDefault="002C50CB" w:rsidP="00FF14D1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Задача 1 подпрограммы 2 Программы "Повышение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центре"</w:t>
            </w:r>
          </w:p>
          <w:p w:rsidR="002C50CB" w:rsidRPr="002C50CB" w:rsidRDefault="002C50CB" w:rsidP="00FF14D1">
            <w:pPr>
              <w:pStyle w:val="ConsPlusNormal"/>
              <w:jc w:val="both"/>
              <w:rPr>
                <w:sz w:val="28"/>
                <w:lang w:eastAsia="en-US"/>
              </w:rPr>
            </w:pP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</w:tr>
      <w:tr w:rsidR="002C50CB" w:rsidTr="00FF14D1">
        <w:tc>
          <w:tcPr>
            <w:tcW w:w="675" w:type="dxa"/>
          </w:tcPr>
          <w:p w:rsidR="002C50CB" w:rsidRPr="002C50CB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lastRenderedPageBreak/>
              <w:t>3</w:t>
            </w:r>
          </w:p>
        </w:tc>
        <w:tc>
          <w:tcPr>
            <w:tcW w:w="10065" w:type="dxa"/>
          </w:tcPr>
          <w:p w:rsidR="002C50CB" w:rsidRPr="002C50CB" w:rsidRDefault="002C50CB" w:rsidP="00295D47">
            <w:pPr>
              <w:pStyle w:val="ConsPlusNormal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 xml:space="preserve">Подпрограмма 3 </w:t>
            </w:r>
            <w:r w:rsidR="00295D47">
              <w:rPr>
                <w:sz w:val="28"/>
                <w:lang w:eastAsia="en-US"/>
              </w:rPr>
              <w:t>«</w:t>
            </w:r>
            <w:r w:rsidRPr="002C50CB">
              <w:rPr>
                <w:sz w:val="28"/>
                <w:lang w:eastAsia="en-US"/>
              </w:rPr>
              <w:t xml:space="preserve">Сохранение и развитие </w:t>
            </w:r>
            <w:r w:rsidR="00295D47">
              <w:rPr>
                <w:sz w:val="28"/>
                <w:lang w:eastAsia="en-US"/>
              </w:rPr>
              <w:t>культуры»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</w:tr>
      <w:tr w:rsidR="002C50CB" w:rsidTr="00FF14D1">
        <w:tc>
          <w:tcPr>
            <w:tcW w:w="675" w:type="dxa"/>
          </w:tcPr>
          <w:p w:rsidR="002C50CB" w:rsidRPr="002C50CB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3.1.</w:t>
            </w:r>
          </w:p>
        </w:tc>
        <w:tc>
          <w:tcPr>
            <w:tcW w:w="10065" w:type="dxa"/>
          </w:tcPr>
          <w:p w:rsidR="002C50CB" w:rsidRPr="002C50CB" w:rsidRDefault="002C50CB" w:rsidP="00FF14D1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2C50CB">
              <w:rPr>
                <w:rFonts w:eastAsia="Times New Roman"/>
                <w:sz w:val="28"/>
                <w:szCs w:val="28"/>
                <w:lang w:eastAsia="ru-RU"/>
              </w:rPr>
              <w:t xml:space="preserve">Задача 1 подпрограммы 3 Программы: </w:t>
            </w:r>
            <w:r w:rsidRPr="002C50CB">
              <w:rPr>
                <w:iCs/>
                <w:sz w:val="28"/>
                <w:szCs w:val="28"/>
              </w:rPr>
              <w:t>Обеспечение роста посещаемости МУК «БРИКМ»  за  счет внедрения инновационных форм работы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0,1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0,1</w:t>
            </w:r>
          </w:p>
        </w:tc>
        <w:tc>
          <w:tcPr>
            <w:tcW w:w="1495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0,1</w:t>
            </w:r>
          </w:p>
        </w:tc>
      </w:tr>
      <w:tr w:rsidR="002C50CB" w:rsidTr="00FF14D1">
        <w:tc>
          <w:tcPr>
            <w:tcW w:w="675" w:type="dxa"/>
          </w:tcPr>
          <w:p w:rsidR="002C50CB" w:rsidRPr="002C50CB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3.2.</w:t>
            </w:r>
          </w:p>
        </w:tc>
        <w:tc>
          <w:tcPr>
            <w:tcW w:w="10065" w:type="dxa"/>
          </w:tcPr>
          <w:p w:rsidR="002C50CB" w:rsidRPr="002C50CB" w:rsidRDefault="002C50CB" w:rsidP="00FF14D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C50CB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3 Программы «</w:t>
            </w:r>
            <w:r w:rsidRPr="002C50CB">
              <w:rPr>
                <w:iCs/>
                <w:sz w:val="28"/>
                <w:szCs w:val="28"/>
              </w:rPr>
              <w:t xml:space="preserve">Создание  в  библиотеках  комфортной  среды   для духовного,     культурного,     интеллектуального развития населения  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0,2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0,2</w:t>
            </w:r>
          </w:p>
        </w:tc>
        <w:tc>
          <w:tcPr>
            <w:tcW w:w="1495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0,2</w:t>
            </w:r>
          </w:p>
        </w:tc>
      </w:tr>
      <w:tr w:rsidR="002C50CB" w:rsidTr="00FF14D1">
        <w:tc>
          <w:tcPr>
            <w:tcW w:w="675" w:type="dxa"/>
          </w:tcPr>
          <w:p w:rsidR="002C50CB" w:rsidRPr="002C50CB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3.3.</w:t>
            </w:r>
          </w:p>
        </w:tc>
        <w:tc>
          <w:tcPr>
            <w:tcW w:w="10065" w:type="dxa"/>
          </w:tcPr>
          <w:p w:rsidR="002C50CB" w:rsidRPr="002C50CB" w:rsidRDefault="002C50CB" w:rsidP="00FF14D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C50CB">
              <w:rPr>
                <w:b/>
                <w:iCs/>
                <w:sz w:val="28"/>
                <w:szCs w:val="28"/>
              </w:rPr>
              <w:softHyphen/>
            </w:r>
            <w:r w:rsidRPr="002C50CB">
              <w:rPr>
                <w:rFonts w:eastAsia="Times New Roman"/>
                <w:sz w:val="28"/>
                <w:szCs w:val="28"/>
                <w:lang w:eastAsia="ru-RU"/>
              </w:rPr>
              <w:t xml:space="preserve"> Задача 3 подпрограммы 3 Программы: </w:t>
            </w:r>
            <w:r w:rsidRPr="002C50CB">
              <w:rPr>
                <w:iCs/>
                <w:sz w:val="28"/>
                <w:szCs w:val="28"/>
              </w:rPr>
              <w:t>Обеспечение доступности культурных благ для</w:t>
            </w:r>
            <w:r w:rsidRPr="002C50CB">
              <w:rPr>
                <w:iCs/>
                <w:sz w:val="28"/>
                <w:szCs w:val="28"/>
              </w:rPr>
              <w:softHyphen/>
              <w:t xml:space="preserve"> населения Благодарненского городского округа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0,5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0,5</w:t>
            </w:r>
          </w:p>
        </w:tc>
        <w:tc>
          <w:tcPr>
            <w:tcW w:w="1495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0,5</w:t>
            </w:r>
          </w:p>
        </w:tc>
      </w:tr>
      <w:tr w:rsidR="002C50CB" w:rsidTr="00FF14D1">
        <w:tc>
          <w:tcPr>
            <w:tcW w:w="675" w:type="dxa"/>
          </w:tcPr>
          <w:p w:rsidR="002C50CB" w:rsidRPr="002C50CB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3.4.</w:t>
            </w:r>
          </w:p>
        </w:tc>
        <w:tc>
          <w:tcPr>
            <w:tcW w:w="10065" w:type="dxa"/>
          </w:tcPr>
          <w:p w:rsidR="002C50CB" w:rsidRPr="002C50CB" w:rsidRDefault="002C50CB" w:rsidP="00FF14D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C50CB">
              <w:rPr>
                <w:rFonts w:eastAsia="Times New Roman"/>
                <w:sz w:val="28"/>
                <w:szCs w:val="28"/>
                <w:lang w:eastAsia="ru-RU"/>
              </w:rPr>
              <w:t>Задача 4 подпрограммы 3 Программы:</w:t>
            </w:r>
            <w:r w:rsidRPr="002C50CB">
              <w:rPr>
                <w:sz w:val="28"/>
                <w:szCs w:val="28"/>
              </w:rPr>
              <w:t xml:space="preserve"> Обеспечение доступности и повышение качества дополнительного образования детей Благодарненского городского округа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0,2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0,2</w:t>
            </w:r>
          </w:p>
        </w:tc>
        <w:tc>
          <w:tcPr>
            <w:tcW w:w="1495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0,2</w:t>
            </w:r>
          </w:p>
        </w:tc>
      </w:tr>
      <w:tr w:rsidR="002C50CB" w:rsidTr="00FF14D1">
        <w:tc>
          <w:tcPr>
            <w:tcW w:w="675" w:type="dxa"/>
          </w:tcPr>
          <w:p w:rsidR="002C50CB" w:rsidRPr="002C50CB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4</w:t>
            </w:r>
          </w:p>
        </w:tc>
        <w:tc>
          <w:tcPr>
            <w:tcW w:w="10065" w:type="dxa"/>
          </w:tcPr>
          <w:p w:rsidR="002C50CB" w:rsidRPr="002C50CB" w:rsidRDefault="002C50CB" w:rsidP="00FF14D1">
            <w:pPr>
              <w:jc w:val="both"/>
              <w:rPr>
                <w:bCs/>
                <w:sz w:val="28"/>
                <w:szCs w:val="28"/>
              </w:rPr>
            </w:pPr>
            <w:r w:rsidRPr="002C50CB">
              <w:rPr>
                <w:bCs/>
                <w:sz w:val="28"/>
                <w:szCs w:val="28"/>
              </w:rPr>
              <w:t>Подпрограмма 4"Профилактика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</w:tr>
      <w:tr w:rsidR="002C50CB" w:rsidTr="00FF14D1">
        <w:tc>
          <w:tcPr>
            <w:tcW w:w="675" w:type="dxa"/>
          </w:tcPr>
          <w:p w:rsidR="002C50CB" w:rsidRPr="002C50CB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4.1.</w:t>
            </w:r>
          </w:p>
        </w:tc>
        <w:tc>
          <w:tcPr>
            <w:tcW w:w="10065" w:type="dxa"/>
          </w:tcPr>
          <w:p w:rsidR="002C50CB" w:rsidRPr="002C50CB" w:rsidRDefault="002C50CB" w:rsidP="00FF14D1">
            <w:pPr>
              <w:jc w:val="both"/>
              <w:rPr>
                <w:bCs/>
                <w:sz w:val="28"/>
                <w:szCs w:val="28"/>
              </w:rPr>
            </w:pPr>
            <w:r w:rsidRPr="002C50CB">
              <w:rPr>
                <w:rFonts w:eastAsia="Times New Roman"/>
                <w:sz w:val="28"/>
                <w:szCs w:val="28"/>
                <w:lang w:eastAsia="ru-RU"/>
              </w:rPr>
              <w:t>Задача 1подпрограммы 4</w:t>
            </w:r>
            <w:r w:rsidR="00295D47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 «</w:t>
            </w:r>
            <w:r w:rsidRPr="002C50CB">
              <w:rPr>
                <w:sz w:val="28"/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Pr="002C50CB">
              <w:rPr>
                <w:sz w:val="28"/>
                <w:szCs w:val="28"/>
              </w:rPr>
              <w:t>межкофессионального</w:t>
            </w:r>
            <w:proofErr w:type="spellEnd"/>
            <w:r w:rsidRPr="002C50CB">
              <w:rPr>
                <w:sz w:val="28"/>
                <w:szCs w:val="28"/>
              </w:rPr>
              <w:t xml:space="preserve"> согласия, профилактику межнациональных (межэтнических) конфликт</w:t>
            </w:r>
            <w:r w:rsidR="00295D47">
              <w:rPr>
                <w:sz w:val="28"/>
                <w:szCs w:val="28"/>
              </w:rPr>
              <w:t>ов в границах городского округа»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0,5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0,5</w:t>
            </w:r>
          </w:p>
        </w:tc>
        <w:tc>
          <w:tcPr>
            <w:tcW w:w="1495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0,5</w:t>
            </w:r>
          </w:p>
        </w:tc>
      </w:tr>
      <w:tr w:rsidR="002C50CB" w:rsidTr="002C50CB">
        <w:tc>
          <w:tcPr>
            <w:tcW w:w="675" w:type="dxa"/>
          </w:tcPr>
          <w:p w:rsidR="002C50CB" w:rsidRPr="002C50CB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4.2.</w:t>
            </w:r>
          </w:p>
        </w:tc>
        <w:tc>
          <w:tcPr>
            <w:tcW w:w="10065" w:type="dxa"/>
          </w:tcPr>
          <w:p w:rsidR="002C50CB" w:rsidRDefault="002C50CB" w:rsidP="00FF14D1">
            <w:pPr>
              <w:jc w:val="both"/>
              <w:rPr>
                <w:sz w:val="28"/>
                <w:szCs w:val="28"/>
              </w:rPr>
            </w:pPr>
            <w:r w:rsidRPr="002C50CB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4 Программы: «</w:t>
            </w:r>
            <w:r w:rsidRPr="002C50CB">
              <w:rPr>
                <w:sz w:val="28"/>
                <w:szCs w:val="28"/>
              </w:rPr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  <w:p w:rsidR="002C50CB" w:rsidRDefault="002C50CB" w:rsidP="00FF14D1">
            <w:pPr>
              <w:jc w:val="both"/>
              <w:rPr>
                <w:sz w:val="28"/>
                <w:szCs w:val="28"/>
              </w:rPr>
            </w:pPr>
          </w:p>
          <w:p w:rsidR="002C50CB" w:rsidRPr="002C50CB" w:rsidRDefault="002C50CB" w:rsidP="00FF14D1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2C50CB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Pr="002C50CB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0,5</w:t>
            </w:r>
          </w:p>
        </w:tc>
        <w:tc>
          <w:tcPr>
            <w:tcW w:w="1559" w:type="dxa"/>
            <w:vAlign w:val="center"/>
          </w:tcPr>
          <w:p w:rsidR="002C50CB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Pr="002C50CB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0,5</w:t>
            </w:r>
          </w:p>
        </w:tc>
        <w:tc>
          <w:tcPr>
            <w:tcW w:w="1495" w:type="dxa"/>
            <w:vAlign w:val="center"/>
          </w:tcPr>
          <w:p w:rsidR="002C50CB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</w:p>
          <w:p w:rsidR="002C50CB" w:rsidRPr="002C50CB" w:rsidRDefault="002C50CB" w:rsidP="002C50CB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0,5</w:t>
            </w:r>
          </w:p>
        </w:tc>
      </w:tr>
      <w:tr w:rsidR="002C50CB" w:rsidTr="00FF14D1">
        <w:tc>
          <w:tcPr>
            <w:tcW w:w="675" w:type="dxa"/>
          </w:tcPr>
          <w:p w:rsidR="002C50CB" w:rsidRPr="002C50CB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lastRenderedPageBreak/>
              <w:t>5</w:t>
            </w:r>
          </w:p>
        </w:tc>
        <w:tc>
          <w:tcPr>
            <w:tcW w:w="10065" w:type="dxa"/>
          </w:tcPr>
          <w:p w:rsidR="002C50CB" w:rsidRPr="002C50CB" w:rsidRDefault="002C50CB" w:rsidP="00295D47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2C50CB">
              <w:rPr>
                <w:rFonts w:eastAsia="Times New Roman"/>
                <w:sz w:val="28"/>
                <w:szCs w:val="28"/>
                <w:lang w:eastAsia="ru-RU"/>
              </w:rPr>
              <w:t xml:space="preserve">Подпрограмма 5 </w:t>
            </w:r>
            <w:r w:rsidR="00295D47">
              <w:rPr>
                <w:rFonts w:eastAsia="Times New Roman"/>
                <w:sz w:val="28"/>
                <w:szCs w:val="28"/>
                <w:lang w:eastAsia="ru-RU"/>
              </w:rPr>
              <w:t>«</w:t>
            </w:r>
            <w:r w:rsidRPr="002C50CB">
              <w:rPr>
                <w:sz w:val="28"/>
                <w:szCs w:val="28"/>
              </w:rPr>
              <w:t>Профилактика правонарушений, обеспечение общественного порядка</w:t>
            </w:r>
            <w:r w:rsidR="00295D47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</w:tr>
      <w:tr w:rsidR="002C50CB" w:rsidTr="00FF14D1">
        <w:tc>
          <w:tcPr>
            <w:tcW w:w="675" w:type="dxa"/>
          </w:tcPr>
          <w:p w:rsidR="002C50CB" w:rsidRPr="002C50CB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5.1.</w:t>
            </w:r>
          </w:p>
        </w:tc>
        <w:tc>
          <w:tcPr>
            <w:tcW w:w="10065" w:type="dxa"/>
          </w:tcPr>
          <w:p w:rsidR="002C50CB" w:rsidRPr="002C50CB" w:rsidRDefault="002C50CB" w:rsidP="00FF14D1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2C50CB">
              <w:rPr>
                <w:rFonts w:eastAsia="Times New Roman"/>
                <w:sz w:val="28"/>
                <w:szCs w:val="28"/>
                <w:lang w:eastAsia="ru-RU"/>
              </w:rPr>
              <w:t>Задача  1подпрограммы 5 Программы «</w:t>
            </w:r>
            <w:r w:rsidRPr="002C50CB">
              <w:rPr>
                <w:sz w:val="28"/>
                <w:szCs w:val="28"/>
              </w:rPr>
              <w:t>Развитие и совершенствование системы профилактики правонарушений,  эффективное противодействие преступности, в том числе среди несовершеннолетних и молодежи</w:t>
            </w:r>
            <w:r w:rsidRPr="002C50CB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</w:tr>
      <w:tr w:rsidR="002C50CB" w:rsidTr="00FF14D1">
        <w:tc>
          <w:tcPr>
            <w:tcW w:w="675" w:type="dxa"/>
          </w:tcPr>
          <w:p w:rsidR="002C50CB" w:rsidRPr="002C50CB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6</w:t>
            </w:r>
          </w:p>
        </w:tc>
        <w:tc>
          <w:tcPr>
            <w:tcW w:w="10065" w:type="dxa"/>
          </w:tcPr>
          <w:p w:rsidR="002C50CB" w:rsidRPr="002C50CB" w:rsidRDefault="002C50CB" w:rsidP="00295D47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2C50CB">
              <w:rPr>
                <w:rFonts w:eastAsia="Times New Roman"/>
                <w:sz w:val="28"/>
                <w:szCs w:val="28"/>
                <w:lang w:eastAsia="ru-RU"/>
              </w:rPr>
              <w:t xml:space="preserve">Подпрограмма </w:t>
            </w:r>
            <w:r w:rsidR="00295D47">
              <w:rPr>
                <w:rFonts w:eastAsia="Times New Roman"/>
                <w:sz w:val="28"/>
                <w:szCs w:val="28"/>
                <w:lang w:eastAsia="ru-RU"/>
              </w:rPr>
              <w:t>«</w:t>
            </w:r>
            <w:r w:rsidRPr="002C50CB">
              <w:rPr>
                <w:rFonts w:eastAsia="Times New Roman"/>
                <w:sz w:val="28"/>
                <w:szCs w:val="28"/>
                <w:lang w:eastAsia="ru-RU"/>
              </w:rPr>
              <w:t>Управление муниципальной собственностью в области имуще</w:t>
            </w:r>
            <w:r w:rsidR="00295D47">
              <w:rPr>
                <w:rFonts w:eastAsia="Times New Roman"/>
                <w:sz w:val="28"/>
                <w:szCs w:val="28"/>
                <w:lang w:eastAsia="ru-RU"/>
              </w:rPr>
              <w:t>ственных и земельных отношений»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</w:tr>
      <w:tr w:rsidR="002C50CB" w:rsidTr="00FF14D1">
        <w:tc>
          <w:tcPr>
            <w:tcW w:w="675" w:type="dxa"/>
          </w:tcPr>
          <w:p w:rsidR="002C50CB" w:rsidRPr="002C50CB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6.1.</w:t>
            </w:r>
          </w:p>
        </w:tc>
        <w:tc>
          <w:tcPr>
            <w:tcW w:w="10065" w:type="dxa"/>
          </w:tcPr>
          <w:p w:rsidR="002C50CB" w:rsidRPr="002C50CB" w:rsidRDefault="002C50CB" w:rsidP="00FF14D1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2C50CB">
              <w:rPr>
                <w:sz w:val="28"/>
                <w:szCs w:val="28"/>
              </w:rPr>
              <w:t xml:space="preserve">Задача 1 подпрограммы 6 </w:t>
            </w:r>
            <w:r w:rsidRPr="002C50CB">
              <w:rPr>
                <w:rFonts w:eastAsia="Times New Roman"/>
                <w:sz w:val="28"/>
                <w:szCs w:val="28"/>
                <w:lang w:eastAsia="ru-RU"/>
              </w:rPr>
              <w:t xml:space="preserve">Программы </w:t>
            </w:r>
            <w:r w:rsidRPr="002C50CB">
              <w:rPr>
                <w:sz w:val="28"/>
                <w:szCs w:val="28"/>
              </w:rPr>
              <w:t>«Создание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имущества»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</w:tr>
      <w:tr w:rsidR="002C50CB" w:rsidTr="00FF14D1">
        <w:tc>
          <w:tcPr>
            <w:tcW w:w="675" w:type="dxa"/>
          </w:tcPr>
          <w:p w:rsidR="002C50CB" w:rsidRPr="002C50CB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7</w:t>
            </w:r>
          </w:p>
        </w:tc>
        <w:tc>
          <w:tcPr>
            <w:tcW w:w="10065" w:type="dxa"/>
          </w:tcPr>
          <w:p w:rsidR="002C50CB" w:rsidRPr="002C50CB" w:rsidRDefault="002C50CB" w:rsidP="00FF14D1">
            <w:pPr>
              <w:jc w:val="both"/>
              <w:rPr>
                <w:sz w:val="28"/>
                <w:szCs w:val="28"/>
              </w:rPr>
            </w:pPr>
            <w:r w:rsidRPr="002C50CB">
              <w:rPr>
                <w:rFonts w:eastAsia="Times New Roman"/>
                <w:sz w:val="28"/>
                <w:szCs w:val="28"/>
                <w:lang w:eastAsia="ru-RU"/>
              </w:rPr>
              <w:t>Подпрограмма 7 «Развитие физической культуры и спорта»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</w:tr>
      <w:tr w:rsidR="002C50CB" w:rsidTr="00FF14D1">
        <w:tc>
          <w:tcPr>
            <w:tcW w:w="675" w:type="dxa"/>
          </w:tcPr>
          <w:p w:rsidR="002C50CB" w:rsidRPr="002C50CB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7.1.</w:t>
            </w:r>
          </w:p>
        </w:tc>
        <w:tc>
          <w:tcPr>
            <w:tcW w:w="10065" w:type="dxa"/>
          </w:tcPr>
          <w:p w:rsidR="002C50CB" w:rsidRPr="002C50CB" w:rsidRDefault="002C50CB" w:rsidP="00FF14D1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2C50CB">
              <w:rPr>
                <w:rFonts w:eastAsia="Times New Roman"/>
                <w:sz w:val="28"/>
                <w:szCs w:val="28"/>
                <w:lang w:eastAsia="ru-RU"/>
              </w:rPr>
              <w:t>Задача 1 подпрограммы  7 Программы «</w:t>
            </w:r>
            <w:r w:rsidRPr="002C50CB">
              <w:rPr>
                <w:sz w:val="28"/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  <w:r w:rsidRPr="002C50CB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</w:tr>
      <w:tr w:rsidR="002C50CB" w:rsidTr="00FF14D1">
        <w:tc>
          <w:tcPr>
            <w:tcW w:w="675" w:type="dxa"/>
          </w:tcPr>
          <w:p w:rsidR="002C50CB" w:rsidRPr="002C50CB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8</w:t>
            </w:r>
          </w:p>
        </w:tc>
        <w:tc>
          <w:tcPr>
            <w:tcW w:w="10065" w:type="dxa"/>
          </w:tcPr>
          <w:p w:rsidR="002C50CB" w:rsidRPr="002C50CB" w:rsidRDefault="002C50CB" w:rsidP="00FF14D1">
            <w:pPr>
              <w:jc w:val="both"/>
              <w:rPr>
                <w:sz w:val="28"/>
                <w:szCs w:val="28"/>
              </w:rPr>
            </w:pPr>
            <w:r w:rsidRPr="002C50CB">
              <w:rPr>
                <w:sz w:val="28"/>
                <w:szCs w:val="28"/>
              </w:rPr>
              <w:t>Подпрограмма 8 ««Молодежная политика»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</w:tr>
      <w:tr w:rsidR="002C50CB" w:rsidTr="00FF14D1">
        <w:tc>
          <w:tcPr>
            <w:tcW w:w="675" w:type="dxa"/>
          </w:tcPr>
          <w:p w:rsidR="002C50CB" w:rsidRPr="002C50CB" w:rsidRDefault="002C50CB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8.1</w:t>
            </w:r>
          </w:p>
        </w:tc>
        <w:tc>
          <w:tcPr>
            <w:tcW w:w="10065" w:type="dxa"/>
          </w:tcPr>
          <w:p w:rsidR="002C50CB" w:rsidRPr="002C50CB" w:rsidRDefault="002C50CB" w:rsidP="0074484A">
            <w:pPr>
              <w:jc w:val="both"/>
              <w:rPr>
                <w:sz w:val="28"/>
                <w:szCs w:val="28"/>
              </w:rPr>
            </w:pPr>
            <w:r w:rsidRPr="002C50CB">
              <w:rPr>
                <w:sz w:val="28"/>
                <w:szCs w:val="28"/>
              </w:rPr>
              <w:t xml:space="preserve">Задача 1 подпрограммы 8 Программы "« Обеспечение  и создание  комфортных условий в </w:t>
            </w:r>
            <w:r w:rsidR="0074484A">
              <w:rPr>
                <w:sz w:val="28"/>
                <w:szCs w:val="28"/>
              </w:rPr>
              <w:t>округе</w:t>
            </w:r>
            <w:r w:rsidRPr="002C50CB">
              <w:rPr>
                <w:sz w:val="28"/>
                <w:szCs w:val="28"/>
              </w:rPr>
              <w:t xml:space="preserve"> для трудового, духовного, физического и творческого развития молодого человека»"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559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  <w:tc>
          <w:tcPr>
            <w:tcW w:w="1495" w:type="dxa"/>
            <w:vAlign w:val="bottom"/>
          </w:tcPr>
          <w:p w:rsidR="002C50CB" w:rsidRPr="002C50CB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2C50CB">
              <w:rPr>
                <w:sz w:val="28"/>
                <w:lang w:eastAsia="en-US"/>
              </w:rPr>
              <w:t>1</w:t>
            </w:r>
          </w:p>
        </w:tc>
      </w:tr>
    </w:tbl>
    <w:p w:rsidR="002C50CB" w:rsidRDefault="002C50CB" w:rsidP="002C50CB">
      <w:pPr>
        <w:pStyle w:val="ConsPlusNormal"/>
        <w:spacing w:line="240" w:lineRule="exact"/>
        <w:jc w:val="center"/>
      </w:pPr>
    </w:p>
    <w:p w:rsidR="002C50CB" w:rsidRDefault="002C50CB" w:rsidP="002C50CB">
      <w:pPr>
        <w:pStyle w:val="ConsPlusNormal"/>
        <w:spacing w:line="240" w:lineRule="exact"/>
        <w:jc w:val="center"/>
      </w:pPr>
    </w:p>
    <w:p w:rsidR="00AE1BC1" w:rsidRDefault="00AE1BC1" w:rsidP="002C50CB">
      <w:pPr>
        <w:pStyle w:val="ConsPlusNormal"/>
        <w:spacing w:line="240" w:lineRule="exact"/>
        <w:jc w:val="both"/>
      </w:pPr>
    </w:p>
    <w:p w:rsidR="00AE1BC1" w:rsidRDefault="00AE1BC1" w:rsidP="00A87CA5">
      <w:pPr>
        <w:sectPr w:rsidR="00AE1BC1">
          <w:pgSz w:w="16838" w:h="11906" w:orient="landscape"/>
          <w:pgMar w:top="1134" w:right="567" w:bottom="1134" w:left="1134" w:header="709" w:footer="709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7902"/>
      </w:tblGrid>
      <w:tr w:rsidR="00AE1BC1" w:rsidTr="00AE1BC1">
        <w:tc>
          <w:tcPr>
            <w:tcW w:w="1668" w:type="dxa"/>
          </w:tcPr>
          <w:p w:rsidR="00AE1BC1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902" w:type="dxa"/>
            <w:hideMark/>
          </w:tcPr>
          <w:p w:rsidR="00AE1BC1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Приложение 5</w:t>
            </w:r>
          </w:p>
          <w:p w:rsidR="00AE1BC1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>
        <w:rPr>
          <w:bCs/>
          <w:szCs w:val="28"/>
        </w:rPr>
        <w:t>ПОДПРОГРАММА</w:t>
      </w:r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>
        <w:rPr>
          <w:bCs/>
          <w:szCs w:val="28"/>
        </w:rPr>
        <w:t xml:space="preserve"> «</w:t>
      </w:r>
      <w:r>
        <w:rPr>
          <w:szCs w:val="28"/>
        </w:rPr>
        <w:t>Развитие малого и  среднего    предпринимательства, поддержка конкуренции и формирование благоприятного инвестиционного климата»</w:t>
      </w:r>
      <w:r>
        <w:rPr>
          <w:bCs/>
          <w:szCs w:val="28"/>
        </w:rPr>
        <w:t xml:space="preserve"> </w:t>
      </w:r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>
        <w:rPr>
          <w:szCs w:val="28"/>
        </w:rPr>
        <w:t>ПАСПОРТ</w:t>
      </w:r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>
        <w:rPr>
          <w:bCs/>
          <w:szCs w:val="28"/>
        </w:rPr>
        <w:t>подпрограммы «</w:t>
      </w:r>
      <w:r>
        <w:rPr>
          <w:szCs w:val="28"/>
        </w:rPr>
        <w:t>Развитие малого и  среднего    предпринимательства, поддержка конкуренции и формирование благоприятного инвестиционного климата</w:t>
      </w:r>
      <w:r>
        <w:rPr>
          <w:b/>
          <w:bCs/>
          <w:szCs w:val="28"/>
        </w:rPr>
        <w:t>»</w:t>
      </w: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AE1BC1" w:rsidTr="00AE1BC1">
        <w:tc>
          <w:tcPr>
            <w:tcW w:w="266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Наименование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подпрограмма  «</w:t>
            </w:r>
            <w:r>
              <w:rPr>
                <w:szCs w:val="28"/>
              </w:rPr>
              <w:t>Развитие малого и  среднего    предпринимательства, поддержка конкуренции и формирование благоприятного инвестиционного климата»</w:t>
            </w:r>
            <w:r>
              <w:rPr>
                <w:b/>
                <w:bCs/>
                <w:szCs w:val="28"/>
              </w:rPr>
              <w:t xml:space="preserve"> </w:t>
            </w:r>
            <w:r>
              <w:rPr>
                <w:szCs w:val="28"/>
              </w:rPr>
              <w:t xml:space="preserve"> (далее –  Подпрограмма)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AE1BC1" w:rsidTr="00AE1BC1">
        <w:tc>
          <w:tcPr>
            <w:tcW w:w="266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АБГО СК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AE1BC1" w:rsidTr="00AE1BC1">
        <w:tc>
          <w:tcPr>
            <w:tcW w:w="266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нет</w:t>
            </w:r>
          </w:p>
        </w:tc>
      </w:tr>
      <w:tr w:rsidR="00AE1BC1" w:rsidTr="00AE1BC1">
        <w:tc>
          <w:tcPr>
            <w:tcW w:w="266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нет</w:t>
            </w:r>
          </w:p>
        </w:tc>
      </w:tr>
      <w:tr w:rsidR="00AE1BC1" w:rsidTr="00AE1BC1">
        <w:tc>
          <w:tcPr>
            <w:tcW w:w="266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AE1BC1" w:rsidRDefault="00AE1BC1" w:rsidP="00D3526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повышение предпринимательской активности и развитие малого и среднего предпринимательства в Благодарненском городском округе Ставропольского края</w:t>
            </w:r>
          </w:p>
        </w:tc>
      </w:tr>
      <w:tr w:rsidR="00AE1BC1" w:rsidTr="00AE1BC1">
        <w:tc>
          <w:tcPr>
            <w:tcW w:w="266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городского округа Ставропольского края; </w:t>
            </w:r>
          </w:p>
          <w:p w:rsidR="00AE1BC1" w:rsidRDefault="00AE1BC1" w:rsidP="00A87CA5">
            <w:pPr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объем инвестиций в основной капитал (за исключением бюджетных средств);</w:t>
            </w:r>
          </w:p>
          <w:p w:rsidR="00C320EA" w:rsidRDefault="00AE1BC1" w:rsidP="00D35263">
            <w:pPr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</w:tr>
      <w:tr w:rsidR="00AE1BC1" w:rsidTr="00AE1BC1">
        <w:tc>
          <w:tcPr>
            <w:tcW w:w="2660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AE1BC1" w:rsidRDefault="00AE1BC1" w:rsidP="00D3526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2019 -2021 годы</w:t>
            </w:r>
          </w:p>
        </w:tc>
      </w:tr>
      <w:tr w:rsidR="00AE1BC1" w:rsidTr="00AE1BC1">
        <w:tc>
          <w:tcPr>
            <w:tcW w:w="266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Объемы и  источники финансового </w:t>
            </w:r>
            <w:r>
              <w:rPr>
                <w:szCs w:val="28"/>
              </w:rPr>
              <w:lastRenderedPageBreak/>
              <w:t>обеспечения Подпрограммы</w:t>
            </w:r>
          </w:p>
        </w:tc>
        <w:tc>
          <w:tcPr>
            <w:tcW w:w="6910" w:type="dxa"/>
            <w:hideMark/>
          </w:tcPr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Объем финансового обеспечения Подпрограммы за счет </w:t>
            </w:r>
            <w:r w:rsidR="0074484A">
              <w:rPr>
                <w:lang w:eastAsia="en-US"/>
              </w:rPr>
              <w:t>всех источников финансирования</w:t>
            </w:r>
            <w:r>
              <w:rPr>
                <w:lang w:eastAsia="en-US"/>
              </w:rPr>
              <w:t xml:space="preserve"> составит 270,00 тыс. рублей, в том числе по годам: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       2019 год -  90,000 тыс. рублей 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2020 год – 90,000 тыс. рублей;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2021 год – 90,000 тыс. рублей</w:t>
            </w:r>
            <w:r w:rsidR="0074484A">
              <w:rPr>
                <w:lang w:eastAsia="en-US"/>
              </w:rPr>
              <w:t>;</w:t>
            </w:r>
          </w:p>
          <w:p w:rsidR="0074484A" w:rsidRDefault="00C320EA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74484A">
              <w:rPr>
                <w:lang w:eastAsia="en-US"/>
              </w:rPr>
              <w:t xml:space="preserve"> том числе по источникам финансового обеспечения:</w:t>
            </w:r>
          </w:p>
          <w:p w:rsidR="0074484A" w:rsidRDefault="0074484A" w:rsidP="0074484A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 счет средств местного бюджета составит 270,00 тыс. рублей, в том числе по годам:</w:t>
            </w:r>
          </w:p>
          <w:p w:rsidR="0074484A" w:rsidRDefault="0074484A" w:rsidP="0074484A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2019 год -  90,000 тыс. рублей </w:t>
            </w:r>
          </w:p>
          <w:p w:rsidR="0074484A" w:rsidRDefault="0074484A" w:rsidP="0074484A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2020 год – 90,000 тыс. рублей;</w:t>
            </w:r>
          </w:p>
          <w:p w:rsidR="00AE1BC1" w:rsidRDefault="0074484A" w:rsidP="0074484A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2021 год – 90,000 тыс. рублей</w:t>
            </w:r>
          </w:p>
        </w:tc>
      </w:tr>
      <w:tr w:rsidR="00AE1BC1" w:rsidTr="00AE1BC1">
        <w:tc>
          <w:tcPr>
            <w:tcW w:w="266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Ожидаемые конечные результаты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eastAsia="Cambria"/>
                <w:szCs w:val="28"/>
              </w:rPr>
              <w:t xml:space="preserve">увеличение к 2021 году числа субъектов </w:t>
            </w:r>
            <w:r>
              <w:rPr>
                <w:szCs w:val="28"/>
              </w:rPr>
              <w:t>малого и среднего предпринимательства</w:t>
            </w:r>
            <w:r>
              <w:rPr>
                <w:rFonts w:eastAsia="Cambria"/>
                <w:szCs w:val="28"/>
              </w:rPr>
              <w:t xml:space="preserve"> в расчете на 10 тыс. человек населения до 396 единиц</w:t>
            </w:r>
            <w:r>
              <w:t xml:space="preserve"> </w:t>
            </w:r>
          </w:p>
        </w:tc>
      </w:tr>
    </w:tbl>
    <w:p w:rsidR="00AE1BC1" w:rsidRDefault="00AE1BC1" w:rsidP="00A87CA5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AE1BC1" w:rsidRDefault="00AE1BC1" w:rsidP="00A87CA5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AE1BC1" w:rsidRDefault="00AE1BC1" w:rsidP="00A87CA5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AE1BC1" w:rsidRDefault="00AE1BC1" w:rsidP="00A87CA5">
      <w:pPr>
        <w:shd w:val="clear" w:color="auto" w:fill="FFFFFF"/>
        <w:tabs>
          <w:tab w:val="left" w:pos="134"/>
        </w:tabs>
        <w:suppressAutoHyphens/>
        <w:ind w:firstLine="720"/>
        <w:jc w:val="both"/>
        <w:rPr>
          <w:rFonts w:eastAsia="Times New Roman"/>
          <w:szCs w:val="28"/>
          <w:lang w:eastAsia="ar-SA"/>
        </w:rPr>
      </w:pPr>
      <w:r>
        <w:rPr>
          <w:rFonts w:eastAsia="Times New Roman"/>
          <w:szCs w:val="28"/>
          <w:lang w:eastAsia="ar-SA"/>
        </w:rPr>
        <w:t>Благодарненский городской округ  Ставропольского края как территория с диверсифицированной экономикой, богатым природно-ресурсным потенциалом, развитой инфраструктурой, распола</w:t>
      </w:r>
      <w:r>
        <w:rPr>
          <w:rFonts w:eastAsia="Times New Roman"/>
          <w:szCs w:val="28"/>
          <w:lang w:eastAsia="ar-SA"/>
        </w:rPr>
        <w:softHyphen/>
        <w:t xml:space="preserve">гает благоприятными условиями для привлечения инвестиций. </w:t>
      </w:r>
    </w:p>
    <w:p w:rsidR="00AE1BC1" w:rsidRDefault="00AE1BC1" w:rsidP="00A87CA5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За последние годы в Благодарненском городском округе Ставропольского края наблюдается устойчивая тенденция роста производства товаров, работ и услуг во всех основных отраслях экономики.</w:t>
      </w:r>
    </w:p>
    <w:p w:rsidR="00AE1BC1" w:rsidRDefault="00AE1BC1" w:rsidP="00A87CA5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 xml:space="preserve">Но, несмотря на положительные тенденции в развитии экономики Ставропольского края, перед большинством организаций Благодарненского района  Ставропольского края остаются проблемы сбыта товаров (работ, услуг) и привлечения финансовых ресурсов для модернизации и развития производства. 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Успешное решение задач обеспечения устойчивого и сбалансированного экономического роста городского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инвестиций.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rFonts w:eastAsia="Times New Roman"/>
          <w:szCs w:val="28"/>
          <w:lang w:eastAsia="ru-RU"/>
        </w:rPr>
        <w:t>Привлечение инвестиций в экономику округа требует формирования благоприятного инвестиционного климата района, стимулирующего деловую активность, обеспечивающего беспрепятственную реализацию инвестиционных вложений субъектов инвестиционной деятельности в экономику округа.</w:t>
      </w:r>
      <w:r>
        <w:rPr>
          <w:szCs w:val="28"/>
        </w:rPr>
        <w:t xml:space="preserve"> Основным показателем, характеризующим инвестиционную активность в округе, является поступление инвестиций в основной капитал за счет всех источников финансирования.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Подпрограмма предусматривает следующее основное мероприятие, направленное на сбалансированное социально-экономическое развитие Благодарненского городского округа Ставропольского края, улучшение инвестиционного климата в Благодарненском городском округе </w:t>
      </w:r>
      <w:r>
        <w:rPr>
          <w:szCs w:val="28"/>
        </w:rPr>
        <w:lastRenderedPageBreak/>
        <w:t>Ставропольского края: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формирование благоприятного инвестиционного имиджа Благодарненского городского округа  Ставропольского края, в рамках которого предполагается: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создание и размещение в средствах массовой информации, буклетах, на рекламных щитах, выставочных стендах или информационно-телекоммуникационной сети "Интернет" информационных материалов о торгово-экономическом, инвестиционном потенциале Благодарненского городского округа Ставропольского края;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 (например, Инвестиционный тур, Инновации года и подобные мероприятия)</w:t>
      </w:r>
      <w:r>
        <w:rPr>
          <w:szCs w:val="28"/>
        </w:rPr>
        <w:t xml:space="preserve"> ;</w:t>
      </w:r>
    </w:p>
    <w:p w:rsidR="00AE1BC1" w:rsidRDefault="00AE1BC1" w:rsidP="00A87CA5">
      <w:pPr>
        <w:shd w:val="clear" w:color="auto" w:fill="FFFFFF"/>
        <w:ind w:firstLine="709"/>
        <w:jc w:val="both"/>
        <w:rPr>
          <w:szCs w:val="28"/>
          <w:lang w:eastAsia="ru-RU"/>
        </w:rPr>
      </w:pPr>
      <w:r>
        <w:rPr>
          <w:szCs w:val="28"/>
        </w:rPr>
        <w:t>сопровождение инвестиционных проектов в режиме "одного окна"</w:t>
      </w:r>
      <w:r>
        <w:rPr>
          <w:szCs w:val="28"/>
          <w:lang w:eastAsia="ru-RU"/>
        </w:rPr>
        <w:t>.</w:t>
      </w:r>
    </w:p>
    <w:p w:rsidR="00AE1BC1" w:rsidRDefault="00AE1BC1" w:rsidP="00A87CA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 xml:space="preserve">     Необходимы дальнейшие меры по поддержке субъектов малого и среднего предпринимательства и обеспечению роста инвестиционной привлекательности округа.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Малое  </w:t>
      </w:r>
      <w:bookmarkStart w:id="13" w:name="YANDEX_239"/>
      <w:bookmarkEnd w:id="13"/>
      <w:r>
        <w:rPr>
          <w:color w:val="000000"/>
          <w:szCs w:val="28"/>
        </w:rPr>
        <w:t xml:space="preserve"> и  </w:t>
      </w:r>
      <w:bookmarkStart w:id="14" w:name="YANDEX_240"/>
      <w:bookmarkEnd w:id="14"/>
      <w:r>
        <w:rPr>
          <w:color w:val="000000"/>
          <w:szCs w:val="28"/>
        </w:rPr>
        <w:t xml:space="preserve"> среднее  </w:t>
      </w:r>
      <w:bookmarkStart w:id="15" w:name="YANDEX_241"/>
      <w:bookmarkEnd w:id="15"/>
      <w:r>
        <w:rPr>
          <w:color w:val="000000"/>
          <w:szCs w:val="28"/>
        </w:rPr>
        <w:t xml:space="preserve"> предпринимательство  обладает такими необходимыми качествами, как гибкость </w:t>
      </w:r>
      <w:bookmarkStart w:id="16" w:name="YANDEX_242"/>
      <w:bookmarkEnd w:id="16"/>
      <w:r>
        <w:rPr>
          <w:color w:val="000000"/>
          <w:szCs w:val="28"/>
        </w:rPr>
        <w:t xml:space="preserve"> и  приспособляемость к конъюнктуре рынка, способность быстро изменять структуру производства, оперативно создавать </w:t>
      </w:r>
      <w:bookmarkStart w:id="17" w:name="YANDEX_243"/>
      <w:bookmarkEnd w:id="17"/>
      <w:r>
        <w:rPr>
          <w:color w:val="000000"/>
          <w:szCs w:val="28"/>
        </w:rPr>
        <w:t xml:space="preserve"> и  применять новые технологии </w:t>
      </w:r>
      <w:bookmarkStart w:id="18" w:name="YANDEX_244"/>
      <w:bookmarkEnd w:id="18"/>
      <w:r>
        <w:rPr>
          <w:color w:val="000000"/>
          <w:szCs w:val="28"/>
        </w:rPr>
        <w:t xml:space="preserve"> и  научные разработки. 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 xml:space="preserve">Развитие </w:t>
      </w:r>
      <w:bookmarkStart w:id="19" w:name="YANDEX_245"/>
      <w:bookmarkEnd w:id="19"/>
      <w:r>
        <w:rPr>
          <w:color w:val="000000"/>
          <w:szCs w:val="28"/>
        </w:rPr>
        <w:t xml:space="preserve"> малого  </w:t>
      </w:r>
      <w:bookmarkStart w:id="20" w:name="YANDEX_246"/>
      <w:bookmarkEnd w:id="20"/>
      <w:r>
        <w:rPr>
          <w:color w:val="000000"/>
          <w:szCs w:val="28"/>
        </w:rPr>
        <w:t xml:space="preserve"> и  </w:t>
      </w:r>
      <w:bookmarkStart w:id="21" w:name="YANDEX_247"/>
      <w:bookmarkEnd w:id="21"/>
      <w:r>
        <w:rPr>
          <w:color w:val="000000"/>
          <w:szCs w:val="28"/>
        </w:rPr>
        <w:t xml:space="preserve"> среднего  </w:t>
      </w:r>
      <w:bookmarkStart w:id="22" w:name="YANDEX_248"/>
      <w:bookmarkEnd w:id="22"/>
      <w:r>
        <w:rPr>
          <w:color w:val="000000"/>
          <w:szCs w:val="28"/>
        </w:rPr>
        <w:t xml:space="preserve"> предпринимательства  способствует решению не только социальных проблем, но </w:t>
      </w:r>
      <w:bookmarkStart w:id="23" w:name="YANDEX_249"/>
      <w:bookmarkEnd w:id="23"/>
      <w:r>
        <w:rPr>
          <w:color w:val="000000"/>
          <w:szCs w:val="28"/>
        </w:rPr>
        <w:t xml:space="preserve"> и  служит основой для экономического развития </w:t>
      </w:r>
      <w:bookmarkStart w:id="24" w:name="YANDEX_250"/>
      <w:bookmarkEnd w:id="24"/>
      <w:r>
        <w:rPr>
          <w:color w:val="000000"/>
          <w:szCs w:val="28"/>
        </w:rPr>
        <w:t> </w:t>
      </w:r>
      <w:bookmarkStart w:id="25" w:name="YANDEX_251"/>
      <w:bookmarkEnd w:id="25"/>
      <w:r>
        <w:rPr>
          <w:color w:val="000000"/>
          <w:szCs w:val="28"/>
        </w:rPr>
        <w:t>округа.</w:t>
      </w:r>
      <w:r>
        <w:rPr>
          <w:szCs w:val="28"/>
        </w:rPr>
        <w:t xml:space="preserve"> Деятельность субъектов малого и среднего предпринимательства в Благодарненском городском округе Ставропольского края (далее – субъекты МСП) направлена на удовлетворение потребностей рынка товаров и услуг, что обеспечивает пополнение доходной базы бюджетов любого уровня бюджетной системы Российской Федерации, способствует развитию конкуренции. Кроме того, малый и средний бизнес создает рабочие места и способствует решению социальных проблем в районе.</w:t>
      </w:r>
    </w:p>
    <w:p w:rsidR="00AE1BC1" w:rsidRDefault="00AE1BC1" w:rsidP="00A87CA5">
      <w:pPr>
        <w:ind w:firstLine="567"/>
        <w:jc w:val="both"/>
        <w:rPr>
          <w:szCs w:val="28"/>
        </w:rPr>
      </w:pPr>
      <w:r>
        <w:rPr>
          <w:szCs w:val="28"/>
        </w:rPr>
        <w:t xml:space="preserve">Вместе с тем, потенциал малого предпринимательства в округе задействован слабо. Оформление принятых работников на предприятиях и легализация выплачиваемой заработной платы является наиболее важным вопросом в настоящее время, так как в структуре собственных доходов бюджета Благодарненского городского округа </w:t>
      </w:r>
      <w:r>
        <w:rPr>
          <w:rFonts w:eastAsia="Times New Roman"/>
          <w:color w:val="000000"/>
          <w:szCs w:val="28"/>
          <w:lang w:eastAsia="ru-RU"/>
        </w:rPr>
        <w:t>Ставропольского  края</w:t>
      </w:r>
      <w:r>
        <w:rPr>
          <w:szCs w:val="28"/>
        </w:rPr>
        <w:t xml:space="preserve"> более 70 процентов занимает налог на доходы физических лиц. </w:t>
      </w:r>
    </w:p>
    <w:p w:rsidR="00AE1BC1" w:rsidRDefault="00AE1BC1" w:rsidP="00A87CA5">
      <w:pPr>
        <w:ind w:firstLine="567"/>
        <w:jc w:val="both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Создание благоприятных условий для развития </w:t>
      </w:r>
      <w:bookmarkStart w:id="26" w:name="YANDEX_282"/>
      <w:bookmarkEnd w:id="26"/>
      <w:r>
        <w:rPr>
          <w:rFonts w:eastAsia="Times New Roman"/>
          <w:color w:val="000000"/>
          <w:szCs w:val="28"/>
          <w:lang w:eastAsia="ru-RU"/>
        </w:rPr>
        <w:t xml:space="preserve"> малого  </w:t>
      </w:r>
      <w:bookmarkStart w:id="27" w:name="YANDEX_283"/>
      <w:bookmarkEnd w:id="27"/>
      <w:r>
        <w:rPr>
          <w:rFonts w:eastAsia="Times New Roman"/>
          <w:color w:val="000000"/>
          <w:szCs w:val="28"/>
          <w:lang w:eastAsia="ru-RU"/>
        </w:rPr>
        <w:t xml:space="preserve"> и  </w:t>
      </w:r>
      <w:bookmarkStart w:id="28" w:name="YANDEX_284"/>
      <w:bookmarkEnd w:id="28"/>
      <w:r>
        <w:rPr>
          <w:rFonts w:eastAsia="Times New Roman"/>
          <w:color w:val="000000"/>
          <w:szCs w:val="28"/>
          <w:lang w:eastAsia="ru-RU"/>
        </w:rPr>
        <w:t xml:space="preserve"> среднего  </w:t>
      </w:r>
      <w:bookmarkStart w:id="29" w:name="YANDEX_285"/>
      <w:bookmarkEnd w:id="29"/>
      <w:r>
        <w:rPr>
          <w:rFonts w:eastAsia="Times New Roman"/>
          <w:color w:val="000000"/>
          <w:szCs w:val="28"/>
          <w:lang w:eastAsia="ru-RU"/>
        </w:rPr>
        <w:t xml:space="preserve"> предпринимательства  рассматривается  в качестве одного из основных факторов обеспечения социально-экономического благополучия </w:t>
      </w:r>
      <w:bookmarkStart w:id="30" w:name="YANDEX_288"/>
      <w:bookmarkEnd w:id="30"/>
      <w:r>
        <w:rPr>
          <w:rFonts w:eastAsia="Times New Roman"/>
          <w:color w:val="000000"/>
          <w:szCs w:val="28"/>
          <w:lang w:eastAsia="ru-RU"/>
        </w:rPr>
        <w:t xml:space="preserve"> округа, повышения жизненного уровня </w:t>
      </w:r>
      <w:bookmarkStart w:id="31" w:name="YANDEX_289"/>
      <w:bookmarkEnd w:id="31"/>
      <w:r>
        <w:rPr>
          <w:rFonts w:eastAsia="Times New Roman"/>
          <w:color w:val="000000"/>
          <w:szCs w:val="28"/>
          <w:lang w:eastAsia="ru-RU"/>
        </w:rPr>
        <w:t> и  занятости населения</w:t>
      </w:r>
      <w:bookmarkStart w:id="32" w:name="YANDEX_290"/>
      <w:bookmarkEnd w:id="32"/>
      <w:r>
        <w:rPr>
          <w:rFonts w:eastAsia="Times New Roman"/>
          <w:color w:val="000000"/>
          <w:szCs w:val="28"/>
          <w:lang w:eastAsia="ru-RU"/>
        </w:rPr>
        <w:t>.</w:t>
      </w:r>
    </w:p>
    <w:p w:rsidR="00AE1BC1" w:rsidRDefault="00AE1BC1" w:rsidP="00A87CA5">
      <w:pPr>
        <w:suppressAutoHyphens/>
        <w:ind w:firstLine="720"/>
        <w:jc w:val="both"/>
        <w:rPr>
          <w:szCs w:val="28"/>
        </w:rPr>
      </w:pPr>
      <w:r>
        <w:rPr>
          <w:rFonts w:eastAsia="Times New Roman"/>
          <w:szCs w:val="28"/>
          <w:lang w:eastAsia="ar-SA"/>
        </w:rPr>
        <w:t xml:space="preserve">Для развития предпринимательства в Благодарненском городском округе Ставропольского края   применяется механизм   </w:t>
      </w:r>
      <w:r>
        <w:rPr>
          <w:szCs w:val="28"/>
        </w:rPr>
        <w:t xml:space="preserve">муниципальной </w:t>
      </w:r>
      <w:r>
        <w:rPr>
          <w:szCs w:val="28"/>
        </w:rPr>
        <w:lastRenderedPageBreak/>
        <w:t>поддержки малого и среднего бизнеса путем субсидирования начинающих субъектов малого предпринимательства в виде грантов на создание на территории Благодарненского городского округа Ставропольского края собственного бизнеса.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Подпрограмма предусматривает мероприятие, направленное на поддержку и развитие субъектов МСП в Благодарненском городском округе  Ставропольского края: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оказание финансовой поддержки субъектов МСП Благодарненского городского округа Ставропольского края, в рамках которого предполагается:</w:t>
      </w:r>
    </w:p>
    <w:p w:rsidR="00AE1BC1" w:rsidRDefault="00AE1BC1" w:rsidP="00A87CA5">
      <w:pPr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 xml:space="preserve">      </w:t>
      </w:r>
      <w:r>
        <w:rPr>
          <w:rFonts w:eastAsia="Times New Roman"/>
          <w:szCs w:val="28"/>
          <w:lang w:eastAsia="ru-RU"/>
        </w:rPr>
        <w:t xml:space="preserve">  информирование о существующих мерах государственной  и муниципальной поддержки и об инфраструктуре поддержки субъектов МСП, доведение до широкого круга лиц положительных примеров создания собственного дела, является важной составляющей в продвижении поступательного развития малого и среднего предпринимательства в Благодарненском городском округе  Ставропольского края;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планируется проведение мероприятий по популяризации предпринимательской деятельности, предусматривающих: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публикацию в периодических печатных изданиях Благодарненского городского округа Ставропольского  края объявлений о начале (окончании) приема заявок от субъектов МСП в целях предоставления им мер муниципальной поддержки, а также о мероприятиях, проводимых в рамках празднования на территории  Благодарненского городского округа Ставропольского края Дня российского предпринимательства;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публикацию в периодических печатных изданиях Благодарненского городского округа Ставропольского  края о реализуемых в крае и районе  механизмах государственной  и муниципальной поддержки субъектов МСП и деятельности организаций, образующих инфраструктуру поддержки субъектов МСП;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проведение на территории  Благодарненского городского округа Ставропольского края мероприятий, посвященных празднованию Дня российского предпринимательства, в соответствии с Указом Президента Российской Федерации от 18 октября 2007 года № 1381;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проведение «круглых столов» по обсуждению актуальных мер государственной  и муниципальной поддержки субъектов МСП: форм, порядка, целей и условий предоставления.</w:t>
      </w:r>
    </w:p>
    <w:p w:rsidR="00AE1BC1" w:rsidRDefault="00AE1BC1" w:rsidP="00A87CA5">
      <w:pPr>
        <w:jc w:val="both"/>
        <w:rPr>
          <w:szCs w:val="28"/>
        </w:rPr>
      </w:pPr>
      <w:r>
        <w:rPr>
          <w:rFonts w:eastAsia="Times New Roman"/>
          <w:color w:val="000000"/>
          <w:szCs w:val="28"/>
          <w:lang w:eastAsia="ru-RU"/>
        </w:rPr>
        <w:t xml:space="preserve">       </w:t>
      </w:r>
      <w:hyperlink r:id="rId12" w:history="1">
        <w:r>
          <w:rPr>
            <w:rStyle w:val="a3"/>
            <w:color w:val="auto"/>
            <w:szCs w:val="28"/>
            <w:u w:val="none"/>
          </w:rPr>
          <w:t>Перечень</w:t>
        </w:r>
      </w:hyperlink>
      <w:r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AE1BC1" w:rsidRDefault="00AE1BC1" w:rsidP="00A87CA5">
      <w:pPr>
        <w:ind w:firstLine="708"/>
        <w:jc w:val="both"/>
        <w:rPr>
          <w:rFonts w:eastAsia="Cambria"/>
          <w:szCs w:val="28"/>
        </w:rPr>
      </w:pPr>
      <w:r>
        <w:rPr>
          <w:rFonts w:eastAsia="Cambria"/>
          <w:szCs w:val="28"/>
        </w:rPr>
        <w:t xml:space="preserve">Реализация мероприятий Подпрограммы будет способствовать упрощению процедур ведения предпринимательской деятельности и повышению доступности финансовой поддержки для субъектов МСП, что в конечном итоге скажется на увеличении к 2021 году числа субъектов МСП в расчете на 10 тыс. человек населения до 396,0 единиц. 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AE1BC1" w:rsidTr="00AE1BC1">
        <w:tc>
          <w:tcPr>
            <w:tcW w:w="2093" w:type="dxa"/>
          </w:tcPr>
          <w:p w:rsidR="00AE1BC1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AE1BC1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AE1BC1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Приложение 6</w:t>
            </w:r>
          </w:p>
          <w:p w:rsidR="00AE1BC1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color w:val="0070C0"/>
          <w:szCs w:val="28"/>
        </w:rPr>
      </w:pPr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color w:val="0070C0"/>
          <w:szCs w:val="28"/>
        </w:rPr>
      </w:pPr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>
        <w:rPr>
          <w:bCs/>
          <w:szCs w:val="28"/>
        </w:rPr>
        <w:t>ПОДПРОГРАММА</w:t>
      </w:r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  <w:r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</w:r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>
        <w:rPr>
          <w:szCs w:val="28"/>
        </w:rPr>
        <w:t>ПАСПОРТ</w:t>
      </w:r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  <w:r>
        <w:rPr>
          <w:bCs/>
          <w:szCs w:val="28"/>
        </w:rPr>
        <w:t xml:space="preserve">подпрограммы </w:t>
      </w:r>
      <w:r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>
        <w:t xml:space="preserve"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 </w:t>
      </w:r>
      <w:r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</w:p>
    <w:p w:rsidR="00C320EA" w:rsidRDefault="00C320EA" w:rsidP="002C50CB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>
        <w:rPr>
          <w:rFonts w:eastAsia="Times New Roman"/>
          <w:bCs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Cs/>
          <w:szCs w:val="28"/>
        </w:rPr>
        <w:t xml:space="preserve"> 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Наименование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Подпрограммы</w:t>
            </w:r>
          </w:p>
        </w:tc>
        <w:tc>
          <w:tcPr>
            <w:tcW w:w="7230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    муниципальных    услуг    в </w:t>
            </w:r>
            <w:r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  <w:r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AE1BC1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30" w:type="dxa"/>
          </w:tcPr>
          <w:p w:rsidR="00AE1BC1" w:rsidRDefault="00AE1BC1" w:rsidP="00A87CA5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АБГО СК</w:t>
            </w:r>
          </w:p>
          <w:p w:rsidR="00AE1BC1" w:rsidRDefault="00AE1BC1" w:rsidP="00A87CA5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Соисполнители подпрограммы</w:t>
            </w:r>
          </w:p>
        </w:tc>
        <w:tc>
          <w:tcPr>
            <w:tcW w:w="723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нет</w:t>
            </w:r>
          </w:p>
        </w:tc>
      </w:tr>
      <w:tr w:rsidR="00AE1BC1" w:rsidTr="00AE1BC1">
        <w:tc>
          <w:tcPr>
            <w:tcW w:w="2376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Участники Подпрограммы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нет</w:t>
            </w:r>
          </w:p>
        </w:tc>
      </w:tr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30" w:type="dxa"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Показатели  решения задач </w:t>
            </w:r>
            <w:r>
              <w:rPr>
                <w:szCs w:val="28"/>
              </w:rPr>
              <w:lastRenderedPageBreak/>
              <w:t>Подпрограммы</w:t>
            </w:r>
          </w:p>
        </w:tc>
        <w:tc>
          <w:tcPr>
            <w:tcW w:w="723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доля граждан, использующих механизм получения государственных и муниципальных услуг в электронной </w:t>
            </w:r>
            <w:r>
              <w:rPr>
                <w:szCs w:val="28"/>
              </w:rPr>
              <w:lastRenderedPageBreak/>
              <w:t>форме;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</w:tr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Сроки реализации Подпрограммы        </w:t>
            </w:r>
          </w:p>
        </w:tc>
        <w:tc>
          <w:tcPr>
            <w:tcW w:w="7230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2019-2021 годы</w:t>
            </w:r>
          </w:p>
        </w:tc>
      </w:tr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AE1BC1" w:rsidRDefault="00C320EA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AE1BC1">
              <w:rPr>
                <w:lang w:eastAsia="en-US"/>
              </w:rPr>
              <w:t>40 394,46  тыс. рублей, в  том  числе  по годам: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2019 год – 13 457,30 тыс. рублей;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2020 год -  13 464,77 тыс. рублей;</w:t>
            </w:r>
          </w:p>
          <w:p w:rsidR="00C320EA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2021 год -  13 472,38 тыс. рублей</w:t>
            </w:r>
            <w:r w:rsidR="00C320EA">
              <w:rPr>
                <w:lang w:eastAsia="en-US"/>
              </w:rPr>
              <w:t>;</w:t>
            </w:r>
            <w:r>
              <w:rPr>
                <w:lang w:eastAsia="en-US"/>
              </w:rPr>
              <w:t xml:space="preserve">   </w:t>
            </w:r>
          </w:p>
          <w:p w:rsidR="00C320EA" w:rsidRDefault="00C320EA" w:rsidP="00C320EA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том числе по источникам финансового обеспечения:</w:t>
            </w:r>
          </w:p>
          <w:p w:rsidR="00C320EA" w:rsidRDefault="00C320EA" w:rsidP="00C320EA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 счет средств местного бюджета составит 40 394,46,00 тыс. рублей, в том числе по годам:</w:t>
            </w:r>
          </w:p>
          <w:p w:rsidR="00C320EA" w:rsidRDefault="00AE1BC1" w:rsidP="00C320EA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r w:rsidR="00C320EA">
              <w:rPr>
                <w:lang w:eastAsia="en-US"/>
              </w:rPr>
              <w:t xml:space="preserve">   2019 год – 13 457,30 тыс. рублей;</w:t>
            </w:r>
          </w:p>
          <w:p w:rsidR="00C320EA" w:rsidRDefault="00C320EA" w:rsidP="00C320EA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2020 год -  13 464,77 тыс. рублей;</w:t>
            </w:r>
          </w:p>
          <w:p w:rsidR="00AE1BC1" w:rsidRDefault="00C320EA" w:rsidP="00C320EA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2021 год -  13 472,38 тыс. рублей.</w:t>
            </w:r>
          </w:p>
        </w:tc>
      </w:tr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Ожидаемые конечные результаты</w:t>
            </w:r>
          </w:p>
          <w:p w:rsidR="00AE1BC1" w:rsidRDefault="00AE1BC1" w:rsidP="00A87CA5">
            <w:pPr>
              <w:rPr>
                <w:szCs w:val="28"/>
              </w:rPr>
            </w:pPr>
            <w:r>
              <w:rPr>
                <w:szCs w:val="28"/>
              </w:rPr>
              <w:t>реализации Подпрограммы</w:t>
            </w:r>
          </w:p>
        </w:tc>
        <w:tc>
          <w:tcPr>
            <w:tcW w:w="7230" w:type="dxa"/>
          </w:tcPr>
          <w:p w:rsidR="00AE1BC1" w:rsidRDefault="00AE1BC1" w:rsidP="00A87CA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доли граждан, использующих механизм получения государственных и муниципальных услуг в электронной форме к 2021  году – до 90 процентов</w:t>
            </w:r>
          </w:p>
          <w:p w:rsidR="00AE1BC1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</w:p>
        </w:tc>
      </w:tr>
    </w:tbl>
    <w:p w:rsidR="00AE1BC1" w:rsidRDefault="00AE1BC1" w:rsidP="00A87CA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AE1BC1" w:rsidRDefault="00AE1BC1" w:rsidP="00A87CA5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AE1BC1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</w:p>
    <w:p w:rsidR="00AE1BC1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Обеспечение прозрачности деятельности органов местного самоуправления Благодарненского городского округа Ставропольского края и повышение качества предоставления государственных и муниципальных услуг заявителям возможно путем применения принципа «одного окна», который реализуется в многофункциональных центрах.</w:t>
      </w:r>
    </w:p>
    <w:p w:rsidR="00AE1BC1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Предоставление государственных и муниципальных услуг по принципу «одного окна» должно обеспечивать существенное снижение затрат заявителей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края.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В результате должны быть существенно уменьшены временные, организационные и финансовые издержки заявителя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края, в том числе: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сокращены сроки предоставления государственных и муниципальных услуг;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сокращено количество и требуемых от заявителя документов;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выявлены и исключены избыточные и дублирующие административные процедуры;</w:t>
      </w:r>
    </w:p>
    <w:p w:rsidR="00AE1BC1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обеспечено межведомственное и межуровневое взаимодействие, позволяющее сократить количество обращений заявителя в органы исполнительной власти Ставропольского края, органы местного самоуправления Благодарненского городского округа Ставропольского края и иные организации, участвующие в предоставлении государственных и муниципальных услуг;</w:t>
      </w:r>
    </w:p>
    <w:p w:rsidR="00AE1BC1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усовершенствовано нормативное правовое регулирование порядка предоставления государственных и муниципальных услуг;</w:t>
      </w:r>
    </w:p>
    <w:p w:rsidR="00AE1BC1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закреплен перечень оснований и состав процедур установления ответственности за ненадлежащее предоставление государственных и муниципальных услуг в результате вышеперечисленных мероприятий:</w:t>
      </w:r>
    </w:p>
    <w:p w:rsidR="00AE1BC1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органами исполнительной власти Ставропольского края и органами местного самоуправления Благодарненского городского округа Ставропольского края;</w:t>
      </w:r>
    </w:p>
    <w:p w:rsidR="00AE1BC1" w:rsidRDefault="00AE1BC1" w:rsidP="00A87CA5">
      <w:pPr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на базе многофункциональных центров.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Подпрограмма предусматривает реализацию следующих основных мероприятий: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организация предоставления государственных и муниципальных услуг по принципу «одного окна» на базе многофункционального центра предоставления государственных и муниципальных услуг и организация мероприятий по оптимизации предоставления государственных и муниципальных услуг, совершенствованию муниципальных  контрольных (надзорных) функций органов местного самоуправления Благодарненского городского округа  Ставропольского края, в рамках которых предполагается: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совершенствование нормативной правовой базы Благодарненского городского округа Ставропольского края в части устранения норм, препятствующих предоставлению государственных и муниципальных услуг по принципу "одного окна" в многофункциональных центрах;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организация предоставления муниципальных услуг, предоставляемых органами местного самоуправления Благодарненского городского округа  Ставропольского края, в многофункциональных центрах;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участие в совещаниях, семинарах, "круглых столах",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услуг;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обеспечение деятельности многофункционального центра предоставления государственных и муниципальных услуг;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>размещение сведений о муниципальных услугах, предоставляемых органами местного самоуправления Благодарненского городского округа Ставропольского края и муниципальных контрольных (надзорных) функциях органов местного самоуправления Благодарненского городского округа  Ставропольского края, в региональном реестре.</w:t>
      </w:r>
    </w:p>
    <w:p w:rsidR="00AE1BC1" w:rsidRDefault="00926CF8" w:rsidP="00A87CA5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hyperlink r:id="rId13" w:history="1">
        <w:r w:rsidR="00AE1BC1">
          <w:rPr>
            <w:rStyle w:val="a3"/>
            <w:color w:val="auto"/>
            <w:szCs w:val="28"/>
            <w:u w:val="none"/>
          </w:rPr>
          <w:t>Перечень</w:t>
        </w:r>
      </w:hyperlink>
      <w:r w:rsidR="00AE1BC1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AE1BC1" w:rsidRDefault="00AE1BC1" w:rsidP="00A87CA5">
      <w:pPr>
        <w:jc w:val="both"/>
        <w:rPr>
          <w:szCs w:val="28"/>
        </w:rPr>
      </w:pPr>
      <w:r>
        <w:rPr>
          <w:szCs w:val="28"/>
        </w:rPr>
        <w:t xml:space="preserve">        увеличение доли граждан, использующих механизм получения государственных и муниципальных услуг в электронной форме к 2021  году – до 90 процентов.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-131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AE1BC1" w:rsidTr="00AE1BC1">
        <w:tc>
          <w:tcPr>
            <w:tcW w:w="2235" w:type="dxa"/>
          </w:tcPr>
          <w:p w:rsidR="00AE1BC1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AE1BC1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Приложение 7</w:t>
            </w:r>
          </w:p>
          <w:p w:rsidR="00AE1BC1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AE1BC1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ПОДПРОГРАММА</w:t>
      </w:r>
    </w:p>
    <w:p w:rsidR="00AE1BC1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AE1BC1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>
        <w:rPr>
          <w:szCs w:val="28"/>
        </w:rPr>
        <w:t>ПАСПОРТ</w:t>
      </w:r>
    </w:p>
    <w:p w:rsidR="00AE1BC1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bCs/>
          <w:szCs w:val="28"/>
        </w:rPr>
        <w:t xml:space="preserve">подпрограммы </w:t>
      </w:r>
      <w:r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>
        <w:rPr>
          <w:rFonts w:eastAsia="Times New Roman"/>
          <w:szCs w:val="28"/>
          <w:lang w:eastAsia="ru-RU"/>
        </w:rPr>
        <w:t xml:space="preserve"> </w:t>
      </w:r>
      <w:r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</w:p>
    <w:p w:rsidR="00AE1BC1" w:rsidRDefault="00AE1BC1" w:rsidP="002C50CB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Наименование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Подпрограммы</w:t>
            </w:r>
          </w:p>
        </w:tc>
        <w:tc>
          <w:tcPr>
            <w:tcW w:w="7230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>
              <w:rPr>
                <w:szCs w:val="28"/>
              </w:rPr>
              <w:t xml:space="preserve">«Сохранение и развитие культуры»  </w:t>
            </w:r>
            <w:r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AE1BC1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AE1BC1">
        <w:tc>
          <w:tcPr>
            <w:tcW w:w="2376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Ответственный исполнитель Подпрограммы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AE1BC1" w:rsidRDefault="00AE1BC1" w:rsidP="00A87CA5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администрация Благодарненского городского округа Ставропольского края</w:t>
            </w:r>
          </w:p>
          <w:p w:rsidR="00AE1BC1" w:rsidRDefault="00AE1BC1" w:rsidP="00A87CA5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AE1BC1" w:rsidTr="00AE1BC1">
        <w:tc>
          <w:tcPr>
            <w:tcW w:w="2376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Соисполнители подпрограммы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нет</w:t>
            </w:r>
          </w:p>
        </w:tc>
      </w:tr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Участники Подпрограммы</w:t>
            </w:r>
          </w:p>
          <w:p w:rsidR="002C50CB" w:rsidRDefault="002C50CB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нет</w:t>
            </w:r>
          </w:p>
        </w:tc>
      </w:tr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30" w:type="dxa"/>
            <w:hideMark/>
          </w:tcPr>
          <w:p w:rsidR="00AE1BC1" w:rsidRDefault="00AE1BC1" w:rsidP="00A87CA5">
            <w:pPr>
              <w:pStyle w:val="ConsPlusCell"/>
              <w:ind w:firstLine="176"/>
              <w:jc w:val="both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обеспечение роста посещаемости МУК «БРИКМ»  за  счет внедрения инновационных форм работы;</w:t>
            </w:r>
          </w:p>
          <w:p w:rsidR="00AE1BC1" w:rsidRDefault="00AE1BC1" w:rsidP="00A87CA5">
            <w:pPr>
              <w:pStyle w:val="ConsPlusCell"/>
              <w:ind w:firstLine="176"/>
              <w:jc w:val="both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создание  в  библиотеках  комфортной  среды   для духовного,     культурного,     интеллектуального развития населения;</w:t>
            </w:r>
          </w:p>
          <w:p w:rsidR="00AE1BC1" w:rsidRDefault="00AE1BC1" w:rsidP="00A87CA5">
            <w:pPr>
              <w:pStyle w:val="ConsPlusCell"/>
              <w:ind w:firstLine="176"/>
              <w:jc w:val="both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softHyphen/>
              <w:t>обеспечение доступности культурных благ для</w:t>
            </w:r>
            <w:r>
              <w:rPr>
                <w:iCs/>
                <w:lang w:eastAsia="en-US"/>
              </w:rPr>
              <w:softHyphen/>
              <w:t xml:space="preserve"> населения Благодарненского</w:t>
            </w:r>
            <w:r>
              <w:rPr>
                <w:b/>
                <w:iCs/>
                <w:lang w:eastAsia="en-US"/>
              </w:rPr>
              <w:t xml:space="preserve"> </w:t>
            </w:r>
            <w:r>
              <w:rPr>
                <w:iCs/>
                <w:lang w:eastAsia="en-US"/>
              </w:rPr>
              <w:t>городского округа Ставропольского края;</w:t>
            </w:r>
          </w:p>
          <w:p w:rsidR="00AE1BC1" w:rsidRDefault="00AE1BC1" w:rsidP="00A87CA5">
            <w:pPr>
              <w:pStyle w:val="ConsPlusCell"/>
              <w:ind w:firstLine="176"/>
              <w:jc w:val="both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обеспечение доступности и повышение качества дополнительного образования детей Благодарненского городского округа</w:t>
            </w:r>
          </w:p>
          <w:p w:rsidR="002C50CB" w:rsidRDefault="002C50CB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</w:p>
        </w:tc>
      </w:tr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30" w:type="dxa"/>
            <w:hideMark/>
          </w:tcPr>
          <w:p w:rsidR="00AE1BC1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посетителей МУК «БРИКМ";</w:t>
            </w:r>
          </w:p>
          <w:p w:rsidR="00AE1BC1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читателей  МУК «БЦБС»;</w:t>
            </w:r>
          </w:p>
          <w:p w:rsidR="00AE1BC1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уровень фактической обеспеченности библиотеками от нормативной потребности;</w:t>
            </w:r>
          </w:p>
          <w:p w:rsidR="00AE1BC1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 культурных  мероприятий    проводимых     муниципальными  учреждениями района; </w:t>
            </w:r>
          </w:p>
          <w:p w:rsidR="00AE1BC1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уровень фактической  обеспеченности учреждениями клубного типа от нормативной потребности;</w:t>
            </w:r>
          </w:p>
          <w:p w:rsidR="00AE1BC1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доля детей, охваченных дополнительным образованием в сфере культуры;</w:t>
            </w:r>
          </w:p>
          <w:p w:rsidR="00AE1BC1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уровень средней заработной платы преподавателей к </w:t>
            </w:r>
            <w:proofErr w:type="spellStart"/>
            <w:r>
              <w:rPr>
                <w:lang w:eastAsia="en-US"/>
              </w:rPr>
              <w:t>среднекраевой</w:t>
            </w:r>
            <w:proofErr w:type="spellEnd"/>
            <w:r>
              <w:rPr>
                <w:lang w:eastAsia="en-US"/>
              </w:rPr>
              <w:t xml:space="preserve"> заработной плате преподавателей данной сферы</w:t>
            </w:r>
          </w:p>
        </w:tc>
      </w:tr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Сроки реализации Подпрограммы        </w:t>
            </w:r>
          </w:p>
        </w:tc>
        <w:tc>
          <w:tcPr>
            <w:tcW w:w="7230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2019-2021 годы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AE1BC1">
        <w:tc>
          <w:tcPr>
            <w:tcW w:w="2376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C320EA" w:rsidRDefault="00C320EA" w:rsidP="00C320EA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 245 490,17  тыс. рублей, в  том  числе  по годам: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2019 год –  80 302,71 тыс. рублей;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2020 год –  81 022,27 тыс. рублей;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2021 год -   84 165,19 тыс. рублей</w:t>
            </w:r>
            <w:r w:rsidR="00C320EA">
              <w:rPr>
                <w:lang w:eastAsia="en-US"/>
              </w:rPr>
              <w:t>;</w:t>
            </w:r>
          </w:p>
          <w:p w:rsidR="00C320EA" w:rsidRDefault="00C320EA" w:rsidP="00C320EA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 счет средств краевого бюджета –  2 377,24 тыс. рублей, в том числе по годам: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2019 год – 2 377,24 тыс. рублей;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2020 год – 0,0 тыс. рублей;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2021 год – 0,0 тыс. рублей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 счет средств местного бюджета  243 112,93  тыс. рублей, в том числе по годам: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2018 год –   77 925,47 тыс. рублей;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2019 год –   81 022,27  тыс. рублей;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2020</w:t>
            </w:r>
            <w:r w:rsidR="002C50CB">
              <w:rPr>
                <w:lang w:eastAsia="en-US"/>
              </w:rPr>
              <w:t xml:space="preserve"> год –   84 165,19  тыс. рублей</w:t>
            </w:r>
          </w:p>
          <w:p w:rsidR="002C50CB" w:rsidRDefault="002C50CB" w:rsidP="00A87CA5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Ожидаемые конечные результаты</w:t>
            </w:r>
          </w:p>
          <w:p w:rsidR="00AE1BC1" w:rsidRDefault="00AE1BC1" w:rsidP="00A87CA5">
            <w:pPr>
              <w:rPr>
                <w:szCs w:val="28"/>
              </w:rPr>
            </w:pPr>
            <w:r>
              <w:rPr>
                <w:szCs w:val="28"/>
              </w:rPr>
              <w:t>реализации Подпрограммы</w:t>
            </w:r>
          </w:p>
        </w:tc>
        <w:tc>
          <w:tcPr>
            <w:tcW w:w="7230" w:type="dxa"/>
          </w:tcPr>
          <w:p w:rsidR="00AE1BC1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увеличение количества посетителей МУК «БРИКМ»  к 2021  году на 1 процент;</w:t>
            </w:r>
          </w:p>
          <w:p w:rsidR="00AE1BC1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увеличение количества</w:t>
            </w:r>
            <w:r>
              <w:rPr>
                <w:rFonts w:eastAsia="Courier New"/>
                <w:lang w:eastAsia="en-US"/>
              </w:rPr>
              <w:t xml:space="preserve"> читателей  </w:t>
            </w:r>
            <w:r>
              <w:rPr>
                <w:lang w:eastAsia="en-US"/>
              </w:rPr>
              <w:t>МУК «БЦБС» к 2021  году на 1 процент;</w:t>
            </w:r>
          </w:p>
          <w:p w:rsidR="00AE1BC1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сохранение количества обучающихся в учреждениях культуры по сравнению с 2017 годом на период до 2021  года;</w:t>
            </w:r>
          </w:p>
          <w:p w:rsidR="00AE1BC1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увеличение количества проведенных мероприятий на территории района к 2021  году на 1 процент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</w:p>
        </w:tc>
      </w:tr>
    </w:tbl>
    <w:p w:rsidR="00AE1BC1" w:rsidRDefault="00AE1BC1" w:rsidP="00A87CA5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Характеристика основных мероприятий подпрограммы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Подпрограмма предусматривает реализацию следующих основных мероприятий:</w:t>
      </w: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формирование, учет, изучение, обеспечение физического сохранения и безопасности музейных предметов, музейных коллекций.</w:t>
      </w:r>
      <w:r>
        <w:t xml:space="preserve"> </w:t>
      </w:r>
      <w:r>
        <w:rPr>
          <w:rFonts w:eastAsia="Times New Roman"/>
          <w:szCs w:val="28"/>
        </w:rPr>
        <w:t>В ходе реализации этого мероприятия предполагается обеспечить удовлетворение потребностей граждан в услугах, предоставляемых   МУК «БРИКМ», расширение доступа к культурным ценностям;</w:t>
      </w: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библиотечное, библиографическое и информационное обслуживание </w:t>
      </w:r>
      <w:r>
        <w:rPr>
          <w:rFonts w:eastAsia="Times New Roman"/>
          <w:szCs w:val="28"/>
        </w:rPr>
        <w:lastRenderedPageBreak/>
        <w:t>пользователей библиотеки. Предполагается</w:t>
      </w:r>
      <w:r>
        <w:rPr>
          <w:szCs w:val="28"/>
        </w:rPr>
        <w:t xml:space="preserve"> обеспечить свободный доступ населения района к информации, формированию в среде несовершеннолетних правовой культуры и организации их досуга как одного из методов предотвращения их противоправного поведения;</w:t>
      </w: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реализация дополнительных общеобразовательных предпрофессиональных программ в области искусств предполагает реализацию дополнительного образования детей путем внедрения дополнительных образовательных программ художественно-эстетической направленности;</w:t>
      </w: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обеспечение доступности культурных благ для</w:t>
      </w:r>
      <w:r>
        <w:rPr>
          <w:rFonts w:eastAsia="Times New Roman"/>
          <w:szCs w:val="28"/>
        </w:rPr>
        <w:softHyphen/>
        <w:t xml:space="preserve"> населения Благодарненского городского округа предполагает в рамках реализации подпрограммы расширить единое культурное пространство на территории Благодарненского городского округа Ставропольского края, внедрить в новые технологии создания и распространения культурных благ, обеспечить доступность художественных ценностей для различных категорий населения района.</w:t>
      </w: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Перечень основных мероприятий Подпрограммы приведен в приложении 2 к Программе.</w:t>
      </w: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Непосредственными результатами реализации основных мероприятий Подпрограммы станут:</w:t>
      </w:r>
    </w:p>
    <w:p w:rsidR="00AE1BC1" w:rsidRDefault="00AE1BC1" w:rsidP="00A87CA5">
      <w:pPr>
        <w:pStyle w:val="ConsPlusCell"/>
        <w:jc w:val="both"/>
      </w:pPr>
      <w:r>
        <w:t xml:space="preserve">     увеличение количества посетителей МУК «БРИКМ»  к 2021  году на 1 процента;</w:t>
      </w:r>
    </w:p>
    <w:p w:rsidR="00AE1BC1" w:rsidRDefault="00AE1BC1" w:rsidP="00A87CA5">
      <w:pPr>
        <w:pStyle w:val="ConsPlusCell"/>
        <w:jc w:val="both"/>
      </w:pPr>
      <w:r>
        <w:t xml:space="preserve">     увеличение количества</w:t>
      </w:r>
      <w:r>
        <w:rPr>
          <w:rFonts w:eastAsia="Courier New"/>
        </w:rPr>
        <w:t xml:space="preserve"> читателей  </w:t>
      </w:r>
      <w:r>
        <w:t>МУК «БЦБС» к 2021  году на 1 процента;</w:t>
      </w:r>
    </w:p>
    <w:p w:rsidR="00AE1BC1" w:rsidRDefault="00AE1BC1" w:rsidP="00A87CA5">
      <w:pPr>
        <w:pStyle w:val="ConsPlusCell"/>
        <w:jc w:val="both"/>
      </w:pPr>
      <w:r>
        <w:t xml:space="preserve">     сохранение количества обучающихся в учреждениях культуры по сравнению с 2017 годом на период до 2021  года;</w:t>
      </w:r>
    </w:p>
    <w:p w:rsidR="00AE1BC1" w:rsidRDefault="00AE1BC1" w:rsidP="00A87CA5">
      <w:pPr>
        <w:pStyle w:val="ConsPlusCell"/>
        <w:jc w:val="both"/>
        <w:rPr>
          <w:rFonts w:ascii="Calibri" w:hAnsi="Calibri"/>
          <w:sz w:val="22"/>
        </w:rPr>
      </w:pPr>
      <w:r>
        <w:t xml:space="preserve">     увеличение количества проведенных мероприятий на территории района к 2021  году на 1 процента.</w:t>
      </w: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Используемые сокращения:</w:t>
      </w: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>
              <w:t xml:space="preserve">МУК «БРИКМ»  </w:t>
            </w:r>
          </w:p>
        </w:tc>
        <w:tc>
          <w:tcPr>
            <w:tcW w:w="7194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>
              <w:rPr>
                <w:szCs w:val="28"/>
              </w:rPr>
              <w:t>«Благодарненский районный историко-краеведческий музей имени Петра Федоровича Грибцова»;</w:t>
            </w:r>
          </w:p>
        </w:tc>
      </w:tr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МУК «БЦБС»</w:t>
            </w:r>
          </w:p>
        </w:tc>
        <w:tc>
          <w:tcPr>
            <w:tcW w:w="7194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муниципальное учреждение культуры «Благодарненская централизованная библиотечная система» Благодарненского городского округа Ставропольского края»</w:t>
            </w:r>
          </w:p>
        </w:tc>
      </w:tr>
    </w:tbl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AE1BC1" w:rsidRDefault="00AE1BC1" w:rsidP="00A87CA5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AE1BC1" w:rsidTr="00AE1BC1">
        <w:tc>
          <w:tcPr>
            <w:tcW w:w="2093" w:type="dxa"/>
          </w:tcPr>
          <w:p w:rsidR="00AE1BC1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AE1BC1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Приложение 8</w:t>
            </w:r>
          </w:p>
          <w:p w:rsidR="00AE1BC1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AE1BC1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ПОДПРОГРАММА</w:t>
      </w:r>
    </w:p>
    <w:p w:rsidR="00AE1BC1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>
        <w:rPr>
          <w:szCs w:val="28"/>
        </w:rPr>
        <w:t>ПАСПОРТ</w:t>
      </w:r>
    </w:p>
    <w:p w:rsidR="00AE1BC1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bCs/>
          <w:szCs w:val="28"/>
        </w:rPr>
        <w:t>подпрограммы</w:t>
      </w:r>
      <w:r>
        <w:rPr>
          <w:rFonts w:eastAsia="Times New Roman"/>
          <w:szCs w:val="28"/>
          <w:lang w:eastAsia="ru-RU"/>
        </w:rPr>
        <w:t xml:space="preserve">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Default="00AE1BC1" w:rsidP="00A87CA5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AE1BC1" w:rsidTr="002C50CB">
        <w:trPr>
          <w:trHeight w:val="699"/>
        </w:trPr>
        <w:tc>
          <w:tcPr>
            <w:tcW w:w="2270" w:type="dxa"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Default="00AE1BC1" w:rsidP="00A87CA5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  <w:p w:rsidR="00AE1BC1" w:rsidRDefault="00AE1BC1" w:rsidP="00A87CA5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AE1BC1" w:rsidTr="002C50CB">
        <w:tc>
          <w:tcPr>
            <w:tcW w:w="2270" w:type="dxa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7375" w:type="dxa"/>
            <w:hideMark/>
          </w:tcPr>
          <w:p w:rsidR="00AE1BC1" w:rsidRDefault="00AE1BC1" w:rsidP="00A87CA5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</w:tr>
      <w:tr w:rsidR="00AE1BC1" w:rsidTr="002C50CB">
        <w:tc>
          <w:tcPr>
            <w:tcW w:w="2270" w:type="dxa"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финансовое управление АБГО СК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образования и молодежной политики АБГО СК;</w:t>
            </w:r>
          </w:p>
          <w:p w:rsidR="00AE1BC1" w:rsidRDefault="00AE1BC1" w:rsidP="00A87CA5">
            <w:pPr>
              <w:tabs>
                <w:tab w:val="left" w:pos="774"/>
              </w:tabs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АБГО СК;</w:t>
            </w:r>
          </w:p>
          <w:p w:rsidR="00AE1BC1" w:rsidRDefault="00AE1BC1" w:rsidP="00A87CA5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2C50CB">
        <w:tc>
          <w:tcPr>
            <w:tcW w:w="2270" w:type="dxa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AE1BC1" w:rsidRDefault="00AE1BC1" w:rsidP="00A87CA5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хозяйствующие субъекты Благодарненского городского округа Ставропольского края </w:t>
            </w:r>
          </w:p>
          <w:p w:rsidR="00AE1BC1" w:rsidRDefault="00AE1BC1" w:rsidP="00A87CA5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2C50CB">
        <w:tc>
          <w:tcPr>
            <w:tcW w:w="2270" w:type="dxa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5" w:type="dxa"/>
          </w:tcPr>
          <w:p w:rsidR="00AE1BC1" w:rsidRDefault="00AE1BC1" w:rsidP="00A87CA5">
            <w:pPr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округа;</w:t>
            </w:r>
          </w:p>
          <w:p w:rsidR="00AE1BC1" w:rsidRDefault="00AE1BC1" w:rsidP="00A87CA5">
            <w:pPr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</w:t>
            </w:r>
            <w:r>
              <w:rPr>
                <w:rFonts w:eastAsia="Times New Roman"/>
                <w:szCs w:val="28"/>
                <w:lang w:eastAsia="ru-RU"/>
              </w:rPr>
              <w:lastRenderedPageBreak/>
              <w:t>создание и содержание запасов материально-технических, продовольственных, медицинских и иных средств в границах городского округа.</w:t>
            </w:r>
          </w:p>
          <w:p w:rsidR="00AE1BC1" w:rsidRDefault="00AE1BC1" w:rsidP="00A87CA5">
            <w:pPr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2C50CB">
        <w:tc>
          <w:tcPr>
            <w:tcW w:w="2270" w:type="dxa"/>
          </w:tcPr>
          <w:p w:rsidR="00AE1BC1" w:rsidRDefault="00AE1BC1" w:rsidP="00A87CA5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lastRenderedPageBreak/>
              <w:t>Показатели решения задач подпрограммы</w:t>
            </w:r>
          </w:p>
          <w:p w:rsidR="00AE1BC1" w:rsidRDefault="00AE1BC1" w:rsidP="00A87CA5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7375" w:type="dxa"/>
          </w:tcPr>
          <w:p w:rsidR="00AE1BC1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 округа Ставропольского края незаконного оборота оружия, боеприпасов, взрывчатых веществ;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szCs w:val="28"/>
              </w:rPr>
            </w:pPr>
            <w:r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людей;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доля мест массового пребывания людей на территории Благодарненского городского округа Ставропольского края, оснащенных арочными</w:t>
            </w:r>
            <w:r w:rsidR="00295D4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металлодетекторами, в общем количестве мест массового пребывания людей;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доля населения, считающего работу аварийно-спасательных формирований на территории городского округа удовлетворительной;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количество работоспособных систем оповещения, расположенных на территории городского округа;</w:t>
            </w:r>
          </w:p>
          <w:p w:rsidR="00AE1BC1" w:rsidRDefault="00AE1BC1" w:rsidP="00D3526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</w:tr>
      <w:tr w:rsidR="00AE1BC1" w:rsidTr="002C50CB">
        <w:tc>
          <w:tcPr>
            <w:tcW w:w="2270" w:type="dxa"/>
            <w:hideMark/>
          </w:tcPr>
          <w:p w:rsidR="00AE1BC1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7375" w:type="dxa"/>
          </w:tcPr>
          <w:p w:rsidR="00AE1BC1" w:rsidRDefault="00AE1BC1" w:rsidP="00A87CA5">
            <w:pPr>
              <w:autoSpaceDE w:val="0"/>
              <w:autoSpaceDN w:val="0"/>
              <w:adjustRightInd w:val="0"/>
              <w:ind w:firstLine="104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AE1BC1" w:rsidRDefault="00AE1BC1" w:rsidP="00A87CA5">
            <w:pPr>
              <w:autoSpaceDE w:val="0"/>
              <w:autoSpaceDN w:val="0"/>
              <w:adjustRightInd w:val="0"/>
              <w:ind w:firstLine="104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AE1BC1" w:rsidRDefault="00AE1BC1" w:rsidP="00A87CA5">
            <w:pPr>
              <w:autoSpaceDE w:val="0"/>
              <w:autoSpaceDN w:val="0"/>
              <w:adjustRightInd w:val="0"/>
              <w:ind w:firstLine="104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2019-2021 годы</w:t>
            </w:r>
          </w:p>
          <w:p w:rsidR="002C50CB" w:rsidRDefault="002C50CB" w:rsidP="00A87CA5">
            <w:pPr>
              <w:autoSpaceDE w:val="0"/>
              <w:autoSpaceDN w:val="0"/>
              <w:adjustRightInd w:val="0"/>
              <w:ind w:firstLine="104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2C50CB">
        <w:tc>
          <w:tcPr>
            <w:tcW w:w="2270" w:type="dxa"/>
          </w:tcPr>
          <w:p w:rsidR="00AE1BC1" w:rsidRDefault="00AE1BC1" w:rsidP="002C50C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AE1BC1" w:rsidRDefault="00AE1BC1" w:rsidP="002C50CB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AE1BC1" w:rsidRDefault="00AE1BC1" w:rsidP="002C50C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Default="00C320EA" w:rsidP="00A87CA5">
            <w:pPr>
              <w:pStyle w:val="ConsPlusCell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AE1BC1">
              <w:rPr>
                <w:lang w:eastAsia="en-US"/>
              </w:rPr>
              <w:t>68 758,30 тыс. рублей, в  том  числе по годам:</w:t>
            </w:r>
          </w:p>
          <w:p w:rsidR="00AE1BC1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>
              <w:rPr>
                <w:lang w:eastAsia="en-US"/>
              </w:rPr>
              <w:t>2019 год – 24 046,38 тыс. рублей;</w:t>
            </w:r>
          </w:p>
          <w:p w:rsidR="00AE1BC1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2020 год – 22 354,50 тыс. рублей;</w:t>
            </w:r>
          </w:p>
          <w:p w:rsidR="00C320EA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2021 год – 22 357,42 тыс. рублей</w:t>
            </w:r>
          </w:p>
          <w:p w:rsidR="00C320EA" w:rsidRDefault="00C320EA" w:rsidP="00C320EA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 счет средств краевого бюджета –  1 610,0 тыс. рублей, в том числе по годам: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2019 год – 1 610,0 тыс. рублей;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2020 год – 0,0 тыс. рублей;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2021 год – 0,0 тыс. рублей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за счет средств местного бюджета  67 148,30  тыс. рублей, в том числе по годам: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2019 год –   22 436,38 тыс. рублей;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2020 год –   22 354,50  тыс. рублей;</w:t>
            </w:r>
          </w:p>
          <w:p w:rsidR="00AE1BC1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2021 год –   22 357,42  тыс. рублей.»</w:t>
            </w:r>
          </w:p>
        </w:tc>
      </w:tr>
      <w:tr w:rsidR="00AE1BC1" w:rsidTr="002C50CB">
        <w:tc>
          <w:tcPr>
            <w:tcW w:w="2270" w:type="dxa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снижения риска совершения террористического акта, повышения уровня антитеррористической защищенности опасных объектов, предприятий образования, здравоохранения, спорта и культуры, а также мест с массовым посещением людей путем мониторинга текущей обстановки и круглосуточной передачи поступающей информации в единую дежурную диспетчерскую службу района «Система – 112»;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повышение эффективности информационного обеспечения, предупреждения возникновения чрезвычайных ситуаций;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сокращение времени реагирования аварийно-спасательных служб и подразделений пожарной охраны на чрезвычайные ситуации, происшествия и пожары;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создание резервов (запасов) материальных ресурсов для ликвидации последствий чрезвычайных ситуаций</w:t>
            </w:r>
          </w:p>
        </w:tc>
      </w:tr>
    </w:tbl>
    <w:p w:rsidR="00AE1BC1" w:rsidRDefault="00AE1BC1" w:rsidP="00A87CA5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AE1BC1" w:rsidRDefault="00AE1BC1" w:rsidP="00A87CA5">
      <w:pPr>
        <w:autoSpaceDE w:val="0"/>
        <w:autoSpaceDN w:val="0"/>
        <w:adjustRightInd w:val="0"/>
        <w:ind w:firstLine="709"/>
        <w:jc w:val="center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center"/>
        <w:rPr>
          <w:rFonts w:eastAsia="Times New Roman"/>
          <w:bCs/>
          <w:szCs w:val="28"/>
          <w:lang w:eastAsia="ru-RU"/>
        </w:rPr>
      </w:pPr>
    </w:p>
    <w:p w:rsidR="00AE1BC1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Достижение целей и задач Подпрограммы осуществляется путем реализации следующих основных мероприятий Подпрограммы:</w:t>
      </w:r>
    </w:p>
    <w:p w:rsidR="00AE1BC1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реализация мероприятий по профилактике терроризма и экстремизма, создание безопасных условий функционирования объектов муниципальных учреждений;</w:t>
      </w:r>
    </w:p>
    <w:p w:rsidR="00AE1BC1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реализация мероприятий по  обеспечению пожарной безопасности, создание безопасных условий функционирования объектов муниципальных учреждений;</w:t>
      </w:r>
    </w:p>
    <w:p w:rsidR="00AE1BC1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реализация мероприятий по предупреждению чрезвычайных ситуаций и стихийных бедствий природного и техногенного характера, гражданской обороне.</w:t>
      </w:r>
    </w:p>
    <w:p w:rsidR="00AE1BC1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Реализация мероприятий подпрограммы позволит к 2021  году:</w:t>
      </w:r>
    </w:p>
    <w:p w:rsidR="00AE1BC1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свести к минимуму возможность совершения террористических актов на территории Благодарненского округа, не допустить проявления деятельности экстремистских организаций;</w:t>
      </w:r>
    </w:p>
    <w:p w:rsidR="00AE1BC1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своевременно реагировать на угрозу возникновения чрезвычайных ситуаций и оперативно принимать меры по их ликвидации.</w:t>
      </w:r>
    </w:p>
    <w:p w:rsidR="00AE1BC1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tbl>
      <w:tblPr>
        <w:tblpPr w:leftFromText="180" w:rightFromText="180" w:bottomFromText="200" w:vertAnchor="text" w:horzAnchor="margin" w:tblpY="-236"/>
        <w:tblW w:w="0" w:type="auto"/>
        <w:tblLook w:val="04A0" w:firstRow="1" w:lastRow="0" w:firstColumn="1" w:lastColumn="0" w:noHBand="0" w:noVBand="1"/>
      </w:tblPr>
      <w:tblGrid>
        <w:gridCol w:w="1809"/>
        <w:gridCol w:w="7761"/>
      </w:tblGrid>
      <w:tr w:rsidR="00AE1BC1" w:rsidTr="00AE1BC1">
        <w:tc>
          <w:tcPr>
            <w:tcW w:w="1809" w:type="dxa"/>
          </w:tcPr>
          <w:p w:rsidR="00AE1BC1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7761" w:type="dxa"/>
            <w:hideMark/>
          </w:tcPr>
          <w:p w:rsidR="00AE1BC1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Приложение 9</w:t>
            </w:r>
          </w:p>
          <w:p w:rsidR="00AE1BC1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AE1BC1" w:rsidRDefault="00AE1BC1" w:rsidP="00346A67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AE1BC1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ПОДПРОГРАММА</w:t>
      </w:r>
    </w:p>
    <w:p w:rsidR="00AE1BC1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</w:t>
      </w:r>
      <w:r>
        <w:rPr>
          <w:szCs w:val="28"/>
        </w:rPr>
        <w:t>Профилактика правонарушений, обеспечение общественного порядка</w:t>
      </w:r>
      <w:r>
        <w:rPr>
          <w:rFonts w:eastAsia="Times New Roman"/>
          <w:szCs w:val="28"/>
          <w:lang w:eastAsia="ru-RU"/>
        </w:rPr>
        <w:t>»</w:t>
      </w:r>
    </w:p>
    <w:p w:rsidR="00AE1BC1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>
        <w:rPr>
          <w:szCs w:val="28"/>
        </w:rPr>
        <w:t>ПАСПОРТ</w:t>
      </w:r>
    </w:p>
    <w:p w:rsidR="00AE1BC1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bCs/>
          <w:szCs w:val="28"/>
        </w:rPr>
        <w:t>подпрограммы</w:t>
      </w:r>
      <w:r>
        <w:rPr>
          <w:rFonts w:eastAsia="Times New Roman"/>
          <w:szCs w:val="28"/>
          <w:lang w:eastAsia="ru-RU"/>
        </w:rPr>
        <w:t xml:space="preserve"> «</w:t>
      </w:r>
      <w:r>
        <w:rPr>
          <w:szCs w:val="28"/>
        </w:rPr>
        <w:t>Профилактика правонарушений, обеспечение общественного порядка</w:t>
      </w:r>
      <w:r>
        <w:rPr>
          <w:rFonts w:eastAsia="Times New Roman"/>
          <w:szCs w:val="28"/>
          <w:lang w:eastAsia="ru-RU"/>
        </w:rPr>
        <w:t>»</w:t>
      </w:r>
    </w:p>
    <w:p w:rsidR="00AE1BC1" w:rsidRDefault="00AE1BC1" w:rsidP="00A87CA5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AE1BC1" w:rsidTr="00AE1BC1">
        <w:trPr>
          <w:trHeight w:val="699"/>
        </w:trPr>
        <w:tc>
          <w:tcPr>
            <w:tcW w:w="2269" w:type="dxa"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AE1BC1" w:rsidRDefault="00AE1BC1" w:rsidP="00A87CA5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подпрограммы «Профилактика правонарушений, обеспечение общественного порядка»</w:t>
            </w:r>
          </w:p>
          <w:p w:rsidR="00AE1BC1" w:rsidRDefault="00AE1BC1" w:rsidP="00A87CA5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AE1BC1" w:rsidTr="00AE1BC1">
        <w:tc>
          <w:tcPr>
            <w:tcW w:w="2269" w:type="dxa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346A67" w:rsidRDefault="00346A67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AE1BC1" w:rsidRDefault="00AE1BC1" w:rsidP="00A87CA5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</w:tr>
      <w:tr w:rsidR="00AE1BC1" w:rsidTr="00AE1BC1">
        <w:tc>
          <w:tcPr>
            <w:tcW w:w="2269" w:type="dxa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346A67" w:rsidRDefault="00346A67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AE1BC1" w:rsidRDefault="00AE1BC1" w:rsidP="00A87CA5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нет</w:t>
            </w:r>
          </w:p>
          <w:p w:rsidR="00AE1BC1" w:rsidRDefault="00AE1BC1" w:rsidP="00A87CA5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AE1BC1">
        <w:tc>
          <w:tcPr>
            <w:tcW w:w="2269" w:type="dxa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1" w:type="dxa"/>
          </w:tcPr>
          <w:p w:rsidR="00AE1BC1" w:rsidRDefault="00AE1BC1" w:rsidP="00C320EA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хозяйствующие субъекты Благодарненского городского округа Ставропольского края </w:t>
            </w:r>
          </w:p>
          <w:p w:rsidR="00C320EA" w:rsidRDefault="00C320EA" w:rsidP="00C320EA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AE1BC1">
        <w:tc>
          <w:tcPr>
            <w:tcW w:w="2269" w:type="dxa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1" w:type="dxa"/>
          </w:tcPr>
          <w:p w:rsidR="00AE1BC1" w:rsidRDefault="00AE1BC1" w:rsidP="00C320EA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развитие и совершенствование системы профилактики правонарушений, эффективное противодействие преступности,  в том числе среди несовершеннолетних и молодежи;</w:t>
            </w:r>
          </w:p>
        </w:tc>
      </w:tr>
      <w:tr w:rsidR="00AE1BC1" w:rsidTr="00AE1BC1">
        <w:tc>
          <w:tcPr>
            <w:tcW w:w="2269" w:type="dxa"/>
          </w:tcPr>
          <w:p w:rsidR="00AE1BC1" w:rsidRDefault="00AE1BC1" w:rsidP="00A87CA5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AE1BC1" w:rsidRDefault="00AE1BC1" w:rsidP="00A87CA5">
            <w:pPr>
              <w:rPr>
                <w:rFonts w:eastAsia="Times New Roman"/>
                <w:szCs w:val="28"/>
                <w:highlight w:val="yellow"/>
                <w:lang w:eastAsia="ru-RU"/>
              </w:rPr>
            </w:pPr>
          </w:p>
        </w:tc>
        <w:tc>
          <w:tcPr>
            <w:tcW w:w="7371" w:type="dxa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 городского округа аналогичного периода прошедшего года;</w:t>
            </w:r>
          </w:p>
          <w:p w:rsidR="00346A67" w:rsidRDefault="00AE1BC1" w:rsidP="00C320EA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количество публикаций в средствах массовой информации, в том числе на официальном сайте администрации  Благодарненского городского округа Ставропольского края, направленных на профилактику правонарушений и развит</w:t>
            </w:r>
            <w:r w:rsidR="00C320EA">
              <w:rPr>
                <w:rFonts w:eastAsia="Times New Roman"/>
                <w:szCs w:val="28"/>
                <w:lang w:eastAsia="ru-RU"/>
              </w:rPr>
              <w:t>ие казачьих традиций и культуры.</w:t>
            </w:r>
          </w:p>
        </w:tc>
      </w:tr>
      <w:tr w:rsidR="00AE1BC1" w:rsidTr="00AE1BC1">
        <w:tc>
          <w:tcPr>
            <w:tcW w:w="2269" w:type="dxa"/>
            <w:hideMark/>
          </w:tcPr>
          <w:p w:rsidR="00AE1BC1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7371" w:type="dxa"/>
          </w:tcPr>
          <w:p w:rsidR="00AE1BC1" w:rsidRDefault="00AE1BC1" w:rsidP="00A87CA5">
            <w:pPr>
              <w:autoSpaceDE w:val="0"/>
              <w:autoSpaceDN w:val="0"/>
              <w:adjustRightInd w:val="0"/>
              <w:ind w:firstLine="104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AE1BC1" w:rsidRDefault="00AE1BC1" w:rsidP="00346A67">
            <w:pPr>
              <w:autoSpaceDE w:val="0"/>
              <w:autoSpaceDN w:val="0"/>
              <w:adjustRightInd w:val="0"/>
              <w:ind w:firstLine="104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2019-2021 годы</w:t>
            </w:r>
          </w:p>
        </w:tc>
      </w:tr>
      <w:tr w:rsidR="00AE1BC1" w:rsidTr="00AE1BC1">
        <w:tc>
          <w:tcPr>
            <w:tcW w:w="2269" w:type="dxa"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обеспечения </w:t>
            </w:r>
            <w:r>
              <w:rPr>
                <w:rFonts w:eastAsia="Times New Roman"/>
                <w:szCs w:val="28"/>
                <w:lang w:eastAsia="ru-RU"/>
              </w:rPr>
              <w:lastRenderedPageBreak/>
              <w:t xml:space="preserve">подпрограммы </w:t>
            </w:r>
          </w:p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AE1BC1" w:rsidRDefault="00C320EA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Объем финансового обеспечения Подпрограммы за счет всех источников финансирования составит</w:t>
            </w:r>
            <w:r w:rsidR="00BF1502">
              <w:rPr>
                <w:lang w:eastAsia="en-US"/>
              </w:rPr>
              <w:t xml:space="preserve"> </w:t>
            </w:r>
            <w:r w:rsidR="00AE1BC1">
              <w:rPr>
                <w:lang w:eastAsia="en-US"/>
              </w:rPr>
              <w:t>2 291,57 тыс. рублей, в  том  числе по годам:</w:t>
            </w:r>
          </w:p>
          <w:p w:rsidR="00AE1BC1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>
              <w:rPr>
                <w:lang w:eastAsia="en-US"/>
              </w:rPr>
              <w:t>2019 год -  763,86 тыс. рублей;</w:t>
            </w:r>
          </w:p>
          <w:p w:rsidR="00AE1BC1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2020 год -  763,86 тыс. рублей;</w:t>
            </w:r>
          </w:p>
          <w:p w:rsidR="00AE1BC1" w:rsidRDefault="00AE1BC1" w:rsidP="00A87CA5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2021 год -  763,86 тыс. рублей</w:t>
            </w:r>
          </w:p>
          <w:p w:rsidR="00BF1502" w:rsidRDefault="00BF1502" w:rsidP="00BF1502">
            <w:pPr>
              <w:pStyle w:val="ConsPlusCell"/>
              <w:ind w:left="34" w:hang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 счет средств краевого бюджета –  116,64 тыс. рублей, в том числе по годам: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2019 год – 38,88 тыс. рублей;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2020 год – 38,88 тыс. рублей;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2021 год – 38,88 тыс. рублей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 счет средств местного бюджета  2 174,94  тыс. рублей, в том числе по годам: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2021 год –   724,98 тыс. рублей;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2020 год –   724,98  тыс. рублей;</w:t>
            </w:r>
          </w:p>
          <w:p w:rsidR="00346A67" w:rsidRDefault="00AE1BC1" w:rsidP="001A7DA8">
            <w:pPr>
              <w:pStyle w:val="ConsPlusCell"/>
              <w:ind w:left="34" w:firstLine="425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20</w:t>
            </w:r>
            <w:r w:rsidR="00346A67">
              <w:rPr>
                <w:lang w:eastAsia="en-US"/>
              </w:rPr>
              <w:t>21 год –   724,98  тыс. рублей</w:t>
            </w:r>
            <w:r w:rsidR="001A7DA8">
              <w:rPr>
                <w:lang w:eastAsia="en-US"/>
              </w:rPr>
              <w:t>.</w:t>
            </w:r>
          </w:p>
        </w:tc>
      </w:tr>
      <w:tr w:rsidR="00AE1BC1" w:rsidTr="00AE1BC1">
        <w:trPr>
          <w:trHeight w:val="3818"/>
        </w:trPr>
        <w:tc>
          <w:tcPr>
            <w:tcW w:w="2269" w:type="dxa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7371" w:type="dxa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>
              <w:t>снижение количества преступлений, совершенных на территории Благодарненского городского округа Ставропольского края,</w:t>
            </w:r>
            <w:r>
              <w:rPr>
                <w:rFonts w:eastAsia="Times New Roman"/>
                <w:szCs w:val="28"/>
                <w:lang w:eastAsia="ru-RU"/>
              </w:rPr>
              <w:t xml:space="preserve"> в том числе среди несовершеннолетних и молодежи;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создание условий для формирования у населения, особенно у несовершеннолетних, здорового образа жизни, желания заниматься спортом, творчеством и общественно полезной деятельностью, для организованного и контролируемого досуга несовершеннолетних, влекущих за собой снижение общего уровня </w:t>
            </w:r>
            <w:proofErr w:type="spellStart"/>
            <w:r>
              <w:rPr>
                <w:szCs w:val="28"/>
              </w:rPr>
              <w:t>криминогенности</w:t>
            </w:r>
            <w:proofErr w:type="spellEnd"/>
            <w:r>
              <w:rPr>
                <w:szCs w:val="28"/>
              </w:rPr>
              <w:t>;</w:t>
            </w:r>
          </w:p>
          <w:p w:rsidR="00AE1BC1" w:rsidRDefault="00AE1BC1" w:rsidP="00A87CA5">
            <w:pPr>
              <w:ind w:firstLine="459"/>
              <w:jc w:val="both"/>
              <w:rPr>
                <w:szCs w:val="28"/>
              </w:rPr>
            </w:pPr>
            <w:r>
              <w:rPr>
                <w:szCs w:val="28"/>
              </w:rPr>
              <w:t>повышение уровня информированности жителей о правомерных способах защиты от преступных посягательств лиц, допускающих правонарушения в сфере семейно-бытовых отношений, и действиях в случае их совершения, а также о порядке информирования участковых уполномоченных полиции о совершенных правонарушениях;</w:t>
            </w:r>
          </w:p>
          <w:p w:rsidR="00AE1BC1" w:rsidRDefault="00AE1BC1" w:rsidP="00A87CA5">
            <w:pPr>
              <w:ind w:firstLine="459"/>
              <w:jc w:val="both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отловленных </w:t>
            </w:r>
            <w:r>
              <w:rPr>
                <w:rFonts w:eastAsia="Times New Roman"/>
                <w:szCs w:val="28"/>
                <w:lang w:eastAsia="ru-RU"/>
              </w:rPr>
              <w:tab/>
              <w:t>безнадзорны</w:t>
            </w:r>
            <w:r w:rsidR="00346A67">
              <w:rPr>
                <w:rFonts w:eastAsia="Times New Roman"/>
                <w:szCs w:val="28"/>
                <w:lang w:eastAsia="ru-RU"/>
              </w:rPr>
              <w:t>х животных в населенных пунктах</w:t>
            </w:r>
          </w:p>
        </w:tc>
      </w:tr>
    </w:tbl>
    <w:p w:rsidR="00AE1BC1" w:rsidRDefault="00AE1BC1" w:rsidP="00A87CA5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AE1BC1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Достижение целей и задачи Подпрограммы осуществляется путем реализации основного мероприятия Подпрограммы - создание условий для обеспечения безопасности граждан на территории городского округа.</w:t>
      </w:r>
    </w:p>
    <w:p w:rsidR="00AE1BC1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Реализация мероприятий подпрограммы позволит к 2021  году:</w:t>
      </w:r>
    </w:p>
    <w:p w:rsidR="00AE1BC1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>
        <w:t>снизить количество преступлений, совершенных на территории Благодарненского городского округа Ставропольского края,</w:t>
      </w:r>
      <w:r>
        <w:rPr>
          <w:rFonts w:eastAsia="Times New Roman"/>
          <w:szCs w:val="28"/>
          <w:lang w:eastAsia="ru-RU"/>
        </w:rPr>
        <w:t xml:space="preserve"> в том числе среди несовершеннолетних и молодежи;</w:t>
      </w:r>
    </w:p>
    <w:p w:rsidR="00AE1BC1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повысить духовно-культурные основы казачества, казачьего кадетского образования, военно-патриотического воспитания казачьей молодежи;</w:t>
      </w:r>
    </w:p>
    <w:p w:rsidR="00AE1BC1" w:rsidRDefault="00AE1BC1" w:rsidP="00A87CA5">
      <w:pPr>
        <w:ind w:firstLine="709"/>
        <w:jc w:val="both"/>
      </w:pPr>
      <w:r>
        <w:rPr>
          <w:rFonts w:eastAsia="Times New Roman"/>
          <w:szCs w:val="28"/>
          <w:lang w:eastAsia="ru-RU"/>
        </w:rPr>
        <w:t>повысить качество несения государственной и иной службы членами казачьих обществ</w:t>
      </w:r>
      <w:r>
        <w:t xml:space="preserve"> и добровольных народных дружин;</w:t>
      </w:r>
    </w:p>
    <w:p w:rsidR="00AE1BC1" w:rsidRDefault="00AE1BC1" w:rsidP="00A87CA5">
      <w:pPr>
        <w:ind w:firstLine="709"/>
        <w:jc w:val="both"/>
      </w:pPr>
      <w:r>
        <w:rPr>
          <w:rFonts w:eastAsia="Times New Roman"/>
          <w:szCs w:val="28"/>
          <w:lang w:eastAsia="ru-RU"/>
        </w:rPr>
        <w:t>снизить количество безнадзорных животных.</w:t>
      </w:r>
    </w:p>
    <w:p w:rsidR="00AE1BC1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71"/>
        <w:tblW w:w="0" w:type="auto"/>
        <w:tblLook w:val="04A0" w:firstRow="1" w:lastRow="0" w:firstColumn="1" w:lastColumn="0" w:noHBand="0" w:noVBand="1"/>
      </w:tblPr>
      <w:tblGrid>
        <w:gridCol w:w="1951"/>
        <w:gridCol w:w="7619"/>
      </w:tblGrid>
      <w:tr w:rsidR="00AE1BC1" w:rsidTr="00AE1BC1">
        <w:tc>
          <w:tcPr>
            <w:tcW w:w="1951" w:type="dxa"/>
          </w:tcPr>
          <w:p w:rsidR="00AE1BC1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619" w:type="dxa"/>
            <w:hideMark/>
          </w:tcPr>
          <w:p w:rsidR="00AE1BC1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Приложение 10</w:t>
            </w:r>
          </w:p>
          <w:p w:rsidR="00AE1BC1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AE1BC1" w:rsidRDefault="00AE1BC1" w:rsidP="00346A67">
      <w:pPr>
        <w:spacing w:line="240" w:lineRule="exact"/>
        <w:ind w:firstLine="709"/>
        <w:jc w:val="both"/>
        <w:rPr>
          <w:rFonts w:eastAsia="Times New Roman"/>
          <w:szCs w:val="28"/>
          <w:lang w:eastAsia="ru-RU"/>
        </w:rPr>
      </w:pPr>
    </w:p>
    <w:p w:rsidR="00AE1BC1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>
        <w:rPr>
          <w:bCs/>
          <w:szCs w:val="28"/>
        </w:rPr>
        <w:t>ПОДПРОГРАММА</w:t>
      </w:r>
    </w:p>
    <w:p w:rsidR="00AE1BC1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>
        <w:rPr>
          <w:bCs/>
          <w:szCs w:val="28"/>
        </w:rPr>
        <w:t xml:space="preserve"> </w:t>
      </w:r>
      <w:r>
        <w:rPr>
          <w:rFonts w:eastAsia="Times New Roman"/>
          <w:szCs w:val="28"/>
          <w:lang w:eastAsia="ru-RU"/>
        </w:rPr>
        <w:t xml:space="preserve">«Управление муниципальной собственностью в области имущественных и земельных отношений» </w:t>
      </w:r>
      <w:r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</w:t>
      </w:r>
    </w:p>
    <w:p w:rsidR="00AE1BC1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>
        <w:rPr>
          <w:szCs w:val="28"/>
        </w:rPr>
        <w:t xml:space="preserve"> Ставропольского края</w:t>
      </w:r>
      <w:r>
        <w:rPr>
          <w:b/>
          <w:bCs/>
          <w:szCs w:val="28"/>
        </w:rPr>
        <w:t>»</w:t>
      </w:r>
    </w:p>
    <w:p w:rsidR="00AE1BC1" w:rsidRDefault="00AE1BC1" w:rsidP="00346A67">
      <w:pPr>
        <w:spacing w:line="240" w:lineRule="exact"/>
        <w:jc w:val="center"/>
        <w:rPr>
          <w:szCs w:val="28"/>
        </w:rPr>
      </w:pPr>
    </w:p>
    <w:p w:rsidR="00AE1BC1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szCs w:val="28"/>
        </w:rPr>
      </w:pPr>
    </w:p>
    <w:p w:rsidR="00AE1BC1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>
        <w:rPr>
          <w:szCs w:val="28"/>
        </w:rPr>
        <w:t>ПАСПОРТ</w:t>
      </w:r>
    </w:p>
    <w:p w:rsidR="00AE1BC1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>
        <w:rPr>
          <w:bCs/>
          <w:szCs w:val="28"/>
        </w:rPr>
        <w:t xml:space="preserve">подпрограммы </w:t>
      </w:r>
      <w:r>
        <w:rPr>
          <w:rFonts w:eastAsia="Times New Roman"/>
          <w:szCs w:val="28"/>
          <w:lang w:eastAsia="ru-RU"/>
        </w:rPr>
        <w:t xml:space="preserve">«Управление муниципальной собственностью в области имущественных и земельных отношений» </w:t>
      </w:r>
      <w:r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91"/>
        <w:gridCol w:w="6779"/>
      </w:tblGrid>
      <w:tr w:rsidR="00AE1BC1" w:rsidTr="00AE1BC1">
        <w:trPr>
          <w:trHeight w:val="30"/>
        </w:trPr>
        <w:tc>
          <w:tcPr>
            <w:tcW w:w="1458" w:type="pct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3542" w:type="pct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подпрограмма «Управление муниципальной собственностью в области имущественных и земельных отношений»</w:t>
            </w:r>
          </w:p>
          <w:p w:rsidR="00346A67" w:rsidRDefault="00346A67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AE1BC1">
        <w:trPr>
          <w:trHeight w:val="324"/>
        </w:trPr>
        <w:tc>
          <w:tcPr>
            <w:tcW w:w="1458" w:type="pct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542" w:type="pct"/>
            <w:hideMark/>
          </w:tcPr>
          <w:p w:rsidR="00AE1BC1" w:rsidRDefault="00AE1BC1" w:rsidP="00A87CA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УИЗО АБГО СК</w:t>
            </w:r>
          </w:p>
        </w:tc>
      </w:tr>
      <w:tr w:rsidR="00AE1BC1" w:rsidTr="00AE1BC1">
        <w:trPr>
          <w:trHeight w:val="30"/>
        </w:trPr>
        <w:tc>
          <w:tcPr>
            <w:tcW w:w="1458" w:type="pct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346A67" w:rsidRDefault="00346A67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hideMark/>
          </w:tcPr>
          <w:p w:rsidR="00AE1BC1" w:rsidRDefault="00BF1502" w:rsidP="00A87CA5">
            <w:pPr>
              <w:rPr>
                <w:rFonts w:eastAsia="Times New Roman"/>
                <w:caps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</w:t>
            </w:r>
            <w:r w:rsidR="00AE1BC1">
              <w:rPr>
                <w:rFonts w:eastAsia="Times New Roman"/>
                <w:szCs w:val="28"/>
                <w:lang w:eastAsia="ru-RU"/>
              </w:rPr>
              <w:t>ет</w:t>
            </w:r>
          </w:p>
        </w:tc>
      </w:tr>
      <w:tr w:rsidR="00AE1BC1" w:rsidTr="00AE1BC1">
        <w:trPr>
          <w:trHeight w:val="30"/>
        </w:trPr>
        <w:tc>
          <w:tcPr>
            <w:tcW w:w="1458" w:type="pct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  <w:p w:rsidR="00346A67" w:rsidRDefault="00346A67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hideMark/>
          </w:tcPr>
          <w:p w:rsidR="00AE1BC1" w:rsidRDefault="00BF1502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 w:val="24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</w:t>
            </w:r>
            <w:r w:rsidR="00AE1BC1">
              <w:rPr>
                <w:rFonts w:eastAsia="Times New Roman"/>
                <w:szCs w:val="28"/>
                <w:lang w:eastAsia="ru-RU"/>
              </w:rPr>
              <w:t>ет</w:t>
            </w:r>
          </w:p>
        </w:tc>
      </w:tr>
      <w:tr w:rsidR="00AE1BC1" w:rsidTr="00AE1BC1">
        <w:trPr>
          <w:trHeight w:val="30"/>
        </w:trPr>
        <w:tc>
          <w:tcPr>
            <w:tcW w:w="1458" w:type="pct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Задача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подпрограммы</w:t>
            </w:r>
          </w:p>
        </w:tc>
        <w:tc>
          <w:tcPr>
            <w:tcW w:w="3542" w:type="pct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color w:val="000000"/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AE1BC1" w:rsidTr="00AE1BC1">
        <w:trPr>
          <w:trHeight w:val="30"/>
        </w:trPr>
        <w:tc>
          <w:tcPr>
            <w:tcW w:w="1458" w:type="pct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3542" w:type="pct"/>
          </w:tcPr>
          <w:p w:rsidR="00AE1BC1" w:rsidRDefault="00AE1BC1" w:rsidP="00A87CA5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разграничена;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доля объектов недвижимости и земельных </w:t>
            </w:r>
            <w:r>
              <w:rPr>
                <w:szCs w:val="28"/>
              </w:rPr>
              <w:lastRenderedPageBreak/>
              <w:t>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регистрации;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  <w:p w:rsidR="00346A67" w:rsidRDefault="00346A67" w:rsidP="00A87CA5">
            <w:pPr>
              <w:autoSpaceDE w:val="0"/>
              <w:autoSpaceDN w:val="0"/>
              <w:adjustRightInd w:val="0"/>
              <w:ind w:firstLine="375"/>
              <w:jc w:val="both"/>
              <w:outlineLvl w:val="2"/>
              <w:rPr>
                <w:szCs w:val="28"/>
              </w:rPr>
            </w:pPr>
          </w:p>
        </w:tc>
      </w:tr>
      <w:tr w:rsidR="00AE1BC1" w:rsidTr="00AE1BC1">
        <w:trPr>
          <w:trHeight w:val="30"/>
        </w:trPr>
        <w:tc>
          <w:tcPr>
            <w:tcW w:w="1458" w:type="pct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3542" w:type="pct"/>
          </w:tcPr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  <w:p w:rsidR="00AE1BC1" w:rsidRDefault="00AE1BC1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caps/>
                <w:szCs w:val="28"/>
                <w:lang w:eastAsia="ru-RU"/>
              </w:rPr>
              <w:t xml:space="preserve">2019-2021 </w:t>
            </w:r>
            <w:r>
              <w:rPr>
                <w:rFonts w:eastAsia="Times New Roman"/>
                <w:szCs w:val="28"/>
                <w:lang w:eastAsia="ru-RU"/>
              </w:rPr>
              <w:t>годы</w:t>
            </w:r>
          </w:p>
          <w:p w:rsidR="00346A67" w:rsidRDefault="00346A67" w:rsidP="00A87CA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</w:tc>
      </w:tr>
      <w:tr w:rsidR="00AE1BC1" w:rsidTr="00AE1BC1">
        <w:trPr>
          <w:trHeight w:val="30"/>
        </w:trPr>
        <w:tc>
          <w:tcPr>
            <w:tcW w:w="1458" w:type="pct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</w:tc>
        <w:tc>
          <w:tcPr>
            <w:tcW w:w="3542" w:type="pct"/>
          </w:tcPr>
          <w:p w:rsidR="00AE1BC1" w:rsidRDefault="00BF1502" w:rsidP="00A87CA5">
            <w:pPr>
              <w:jc w:val="both"/>
              <w:rPr>
                <w:sz w:val="24"/>
                <w:szCs w:val="24"/>
              </w:rPr>
            </w:pPr>
            <w:r>
              <w:t xml:space="preserve">Объем финансового обеспечения Подпрограммы за счет всех источников финансирования составит </w:t>
            </w:r>
            <w:r w:rsidR="00AE1BC1">
              <w:rPr>
                <w:szCs w:val="28"/>
              </w:rPr>
              <w:t>7450,53 тыс. рублей в том числе по годам:</w:t>
            </w:r>
          </w:p>
          <w:p w:rsidR="00AE1BC1" w:rsidRDefault="00AE1BC1" w:rsidP="00A87CA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2019 год – 2483,51 тыс. рублей;</w:t>
            </w:r>
          </w:p>
          <w:p w:rsidR="00AE1BC1" w:rsidRDefault="00AE1BC1" w:rsidP="00A87CA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2020 год – 2483,51 тыс. рублей;</w:t>
            </w:r>
          </w:p>
          <w:p w:rsidR="00AE1BC1" w:rsidRDefault="00AE1BC1" w:rsidP="00A87CA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2021 год – 2483,51 тыс. рублей</w:t>
            </w:r>
            <w:r w:rsidR="00BF1502">
              <w:rPr>
                <w:szCs w:val="28"/>
              </w:rPr>
              <w:t>;</w:t>
            </w:r>
          </w:p>
          <w:p w:rsidR="00BF1502" w:rsidRDefault="00BF1502" w:rsidP="00A87CA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 том числе по источникам финансового обеспечения:</w:t>
            </w:r>
          </w:p>
          <w:p w:rsidR="00BF1502" w:rsidRDefault="00BF1502" w:rsidP="00A87CA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 счет средств местного бюджета по годам:</w:t>
            </w:r>
          </w:p>
          <w:p w:rsidR="00BF1502" w:rsidRDefault="00BF1502" w:rsidP="00BF150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2019 год – 2483,51 тыс. рублей;</w:t>
            </w:r>
          </w:p>
          <w:p w:rsidR="00BF1502" w:rsidRDefault="00BF1502" w:rsidP="00BF150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2020 год – 2483,51 тыс. рублей;</w:t>
            </w:r>
          </w:p>
          <w:p w:rsidR="00AE1BC1" w:rsidRDefault="00BF1502" w:rsidP="00BF1502">
            <w:pPr>
              <w:jc w:val="both"/>
              <w:rPr>
                <w:rFonts w:eastAsia="Times New Roman"/>
                <w:caps/>
                <w:szCs w:val="28"/>
                <w:lang w:eastAsia="ru-RU"/>
              </w:rPr>
            </w:pPr>
            <w:r>
              <w:rPr>
                <w:szCs w:val="28"/>
              </w:rPr>
              <w:t xml:space="preserve">      2021 год – 2483,51 тыс. рублей.</w:t>
            </w:r>
          </w:p>
        </w:tc>
      </w:tr>
      <w:tr w:rsidR="00AE1BC1" w:rsidTr="00AE1BC1">
        <w:trPr>
          <w:trHeight w:val="1014"/>
        </w:trPr>
        <w:tc>
          <w:tcPr>
            <w:tcW w:w="1458" w:type="pct"/>
            <w:hideMark/>
          </w:tcPr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Ожидаемые конечные результаты  реализации подпрограммы</w:t>
            </w:r>
          </w:p>
        </w:tc>
        <w:tc>
          <w:tcPr>
            <w:tcW w:w="3542" w:type="pct"/>
            <w:hideMark/>
          </w:tcPr>
          <w:p w:rsidR="00AE1BC1" w:rsidRDefault="00AE1BC1" w:rsidP="00A87CA5">
            <w:pPr>
              <w:ind w:firstLine="375"/>
              <w:jc w:val="both"/>
              <w:rPr>
                <w:szCs w:val="28"/>
              </w:rPr>
            </w:pPr>
            <w:r>
              <w:rPr>
                <w:szCs w:val="28"/>
              </w:rPr>
              <w:t>100 процентное поступление доходов от использования имущества и земельных участков, находящегося в муниципальной собственности Благодарненского городского округа Ставропольского края;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rFonts w:ascii="Arial" w:hAnsi="Arial" w:cs="Arial"/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100 процентный своевременный учет </w:t>
            </w:r>
            <w:r>
              <w:rPr>
                <w:szCs w:val="28"/>
              </w:rPr>
      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</w:t>
            </w:r>
          </w:p>
        </w:tc>
      </w:tr>
      <w:tr w:rsidR="00AE1BC1" w:rsidTr="00AE1BC1">
        <w:trPr>
          <w:trHeight w:val="68"/>
        </w:trPr>
        <w:tc>
          <w:tcPr>
            <w:tcW w:w="1458" w:type="pct"/>
          </w:tcPr>
          <w:p w:rsidR="00AE1BC1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</w:tcPr>
          <w:p w:rsidR="00AE1BC1" w:rsidRDefault="00AE1BC1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</w:p>
        </w:tc>
      </w:tr>
    </w:tbl>
    <w:p w:rsidR="00AE1BC1" w:rsidRDefault="00AE1BC1" w:rsidP="00A87CA5">
      <w:pPr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jc w:val="center"/>
        <w:tblInd w:w="675" w:type="dxa"/>
        <w:tblLook w:val="04A0" w:firstRow="1" w:lastRow="0" w:firstColumn="1" w:lastColumn="0" w:noHBand="0" w:noVBand="1"/>
      </w:tblPr>
      <w:tblGrid>
        <w:gridCol w:w="7477"/>
      </w:tblGrid>
      <w:tr w:rsidR="00AE1BC1" w:rsidTr="00AE1BC1">
        <w:trPr>
          <w:jc w:val="center"/>
        </w:trPr>
        <w:tc>
          <w:tcPr>
            <w:tcW w:w="7477" w:type="dxa"/>
            <w:hideMark/>
          </w:tcPr>
          <w:p w:rsidR="00AE1BC1" w:rsidRDefault="00AE1BC1" w:rsidP="00A87CA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Характеристика основных мероприятий Подпрограммы</w:t>
            </w:r>
          </w:p>
        </w:tc>
      </w:tr>
      <w:tr w:rsidR="00AE1BC1" w:rsidTr="00AE1BC1">
        <w:trPr>
          <w:jc w:val="center"/>
        </w:trPr>
        <w:tc>
          <w:tcPr>
            <w:tcW w:w="7477" w:type="dxa"/>
          </w:tcPr>
          <w:p w:rsidR="00AE1BC1" w:rsidRDefault="00AE1BC1" w:rsidP="00A87CA5">
            <w:pPr>
              <w:jc w:val="both"/>
              <w:rPr>
                <w:szCs w:val="28"/>
              </w:rPr>
            </w:pPr>
          </w:p>
        </w:tc>
      </w:tr>
    </w:tbl>
    <w:p w:rsidR="00AE1BC1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Подпрограммой предусмотрена реализация следующих основных мероприятий: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lastRenderedPageBreak/>
        <w:t>1) 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использование.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В рамках проведения данного основного мероприятия Подпрограммы осуществляются:</w:t>
      </w:r>
    </w:p>
    <w:p w:rsidR="00AE1BC1" w:rsidRDefault="00AE1BC1" w:rsidP="00A87CA5">
      <w:pPr>
        <w:ind w:firstLine="708"/>
        <w:jc w:val="both"/>
        <w:rPr>
          <w:szCs w:val="28"/>
        </w:rPr>
      </w:pPr>
      <w:r>
        <w:rPr>
          <w:szCs w:val="28"/>
        </w:rPr>
        <w:t>проведение кадастровых работ на объектах недвижимости, отнесенных к собственности Благодарненского городского округа Ставропольского края (м</w:t>
      </w:r>
      <w:r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>
        <w:rPr>
          <w:szCs w:val="28"/>
        </w:rPr>
        <w:t>;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мероприятия по оценке объектов недвижимости, находящихся в собственности Благодарненского городского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участками);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расходы на проведение торгов муниципального имущества, находящегося в собственности Благодарненского городского округа Ставропольского края (расходы на проведение торгов муниципального имущества, публикацию информационных сообщений);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регистрация права муниципальной собственности Благодарненского городского округа Ставропольского края на объекты недвижимого имущества.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100 процентное поступление доходов от использования имущества и земельных участков, находящегося в муниципальной собственности Благодарненского городского округа Ставропольского края;</w:t>
      </w:r>
    </w:p>
    <w:p w:rsidR="00AE1BC1" w:rsidRDefault="00AE1BC1" w:rsidP="00A87CA5">
      <w:pPr>
        <w:ind w:firstLine="708"/>
        <w:jc w:val="both"/>
        <w:rPr>
          <w:szCs w:val="28"/>
        </w:rPr>
      </w:pPr>
      <w:r>
        <w:rPr>
          <w:szCs w:val="28"/>
        </w:rPr>
        <w:t>вовлечение в хозяйственный оборот объектов имущества, находящихся в муниципальной собственности Благодарненского городского округа Ставропольского края;</w:t>
      </w:r>
    </w:p>
    <w:p w:rsidR="00AE1BC1" w:rsidRDefault="00AE1BC1" w:rsidP="00A87CA5">
      <w:pPr>
        <w:ind w:firstLine="708"/>
        <w:jc w:val="both"/>
        <w:rPr>
          <w:szCs w:val="28"/>
        </w:rPr>
      </w:pPr>
      <w:r>
        <w:rPr>
          <w:szCs w:val="28"/>
        </w:rPr>
        <w:t>постановка на государственный кадастровый учет объектов недвижимого имущества, находящихся в муниципальной собственности Благодарненского городского округа Ставропольского края.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2) обеспечение учета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края.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В рамках проведения данного основного мероприятия Подпрограммы осуществляются: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учет недвижимого, движимого имущества и земельных участков, находящихся в муниципальной собственности Благодарненского городского </w:t>
      </w:r>
      <w:r>
        <w:rPr>
          <w:szCs w:val="28"/>
        </w:rPr>
        <w:lastRenderedPageBreak/>
        <w:t>округа Ставропольского края, в реестре муниципального имущества Благодарненского городского округа Ставропольского края;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контроль за 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100 процентный своевременный учет </w:t>
      </w:r>
      <w:r>
        <w:rPr>
          <w:szCs w:val="28"/>
        </w:rPr>
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края;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  <w:lang w:eastAsia="ru-RU"/>
        </w:rPr>
        <w:t xml:space="preserve">осуществление плановых проверок по контролю за </w:t>
      </w:r>
      <w:r>
        <w:rPr>
          <w:szCs w:val="28"/>
        </w:rPr>
        <w:t>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AE1BC1" w:rsidRDefault="00926CF8" w:rsidP="00A87CA5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hyperlink r:id="rId14" w:history="1">
        <w:r w:rsidR="00AE1BC1">
          <w:rPr>
            <w:rStyle w:val="a3"/>
            <w:color w:val="auto"/>
            <w:szCs w:val="28"/>
            <w:u w:val="none"/>
          </w:rPr>
          <w:t>Перечень</w:t>
        </w:r>
      </w:hyperlink>
      <w:r w:rsidR="00AE1BC1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AE1BC1" w:rsidRDefault="00AE1BC1" w:rsidP="00A87CA5">
      <w:pPr>
        <w:rPr>
          <w:szCs w:val="28"/>
        </w:rPr>
        <w:sectPr w:rsidR="00AE1BC1" w:rsidSect="002C50CB">
          <w:pgSz w:w="11906" w:h="16838"/>
          <w:pgMar w:top="1134" w:right="567" w:bottom="1134" w:left="1985" w:header="426" w:footer="0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7760"/>
      </w:tblGrid>
      <w:tr w:rsidR="00AE1BC1" w:rsidTr="00AE1BC1">
        <w:tc>
          <w:tcPr>
            <w:tcW w:w="1809" w:type="dxa"/>
          </w:tcPr>
          <w:p w:rsidR="00AE1BC1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760" w:type="dxa"/>
            <w:hideMark/>
          </w:tcPr>
          <w:p w:rsidR="00AE1BC1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Приложение 11</w:t>
            </w:r>
          </w:p>
          <w:p w:rsidR="00AE1BC1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AE1BC1" w:rsidRDefault="00AE1BC1" w:rsidP="00346A6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rFonts w:eastAsia="Times New Roman"/>
          <w:szCs w:val="28"/>
        </w:rPr>
      </w:pPr>
    </w:p>
    <w:p w:rsidR="00AE1BC1" w:rsidRDefault="00AE1BC1" w:rsidP="00346A67">
      <w:pPr>
        <w:pStyle w:val="ConsPlusTitle"/>
        <w:spacing w:line="240" w:lineRule="exact"/>
        <w:jc w:val="center"/>
        <w:rPr>
          <w:b w:val="0"/>
        </w:rPr>
      </w:pPr>
      <w:r>
        <w:rPr>
          <w:b w:val="0"/>
        </w:rPr>
        <w:t xml:space="preserve">ПОДПРОГРАММА </w:t>
      </w:r>
    </w:p>
    <w:p w:rsidR="00AE1BC1" w:rsidRDefault="00AE1BC1" w:rsidP="00346A67">
      <w:pPr>
        <w:pStyle w:val="ConsPlusTitle"/>
        <w:spacing w:line="240" w:lineRule="exact"/>
        <w:jc w:val="center"/>
        <w:rPr>
          <w:b w:val="0"/>
        </w:rPr>
      </w:pPr>
      <w:r>
        <w:rPr>
          <w:b w:val="0"/>
        </w:rPr>
        <w:t xml:space="preserve">«Развитие физической культуры и спорта» </w:t>
      </w:r>
    </w:p>
    <w:p w:rsidR="00AE1BC1" w:rsidRDefault="00AE1BC1" w:rsidP="00346A67">
      <w:pPr>
        <w:pStyle w:val="ConsPlusNormal"/>
        <w:spacing w:line="240" w:lineRule="exact"/>
        <w:jc w:val="both"/>
      </w:pPr>
    </w:p>
    <w:p w:rsidR="00AE1BC1" w:rsidRDefault="00AE1BC1" w:rsidP="00346A67">
      <w:pPr>
        <w:pStyle w:val="ConsPlusNormal"/>
        <w:spacing w:line="240" w:lineRule="exact"/>
        <w:jc w:val="center"/>
        <w:outlineLvl w:val="1"/>
      </w:pPr>
      <w:r>
        <w:t>ПАСПОРТ</w:t>
      </w:r>
    </w:p>
    <w:p w:rsidR="00AE1BC1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>
        <w:rPr>
          <w:szCs w:val="28"/>
        </w:rPr>
        <w:t>подпрограммы  «Развитие физической культуры и спорта»</w:t>
      </w:r>
      <w:r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b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Наименование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Подпрограммы</w:t>
            </w:r>
          </w:p>
        </w:tc>
        <w:tc>
          <w:tcPr>
            <w:tcW w:w="7230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>
              <w:rPr>
                <w:szCs w:val="28"/>
              </w:rPr>
              <w:t>«Развитие физической культуры и спорта»</w:t>
            </w:r>
            <w:r>
              <w:rPr>
                <w:bCs/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(далее – Подпрограмма)</w:t>
            </w:r>
          </w:p>
          <w:p w:rsidR="00AE1BC1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Ответственный исполнитель Подпрограммы</w:t>
            </w:r>
          </w:p>
          <w:p w:rsidR="00346A67" w:rsidRDefault="00346A67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AE1BC1" w:rsidRDefault="00AE1BC1" w:rsidP="00A87CA5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АБГО СК</w:t>
            </w:r>
          </w:p>
          <w:p w:rsidR="00AE1BC1" w:rsidRDefault="00AE1BC1" w:rsidP="00A87CA5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AE1BC1" w:rsidTr="00AE1BC1">
        <w:tc>
          <w:tcPr>
            <w:tcW w:w="2376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Соисполнители подпрограммы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нет</w:t>
            </w:r>
          </w:p>
        </w:tc>
      </w:tr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Участники Подпрограммы</w:t>
            </w:r>
          </w:p>
          <w:p w:rsidR="00346A67" w:rsidRDefault="00346A67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нет</w:t>
            </w:r>
          </w:p>
        </w:tc>
      </w:tr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30" w:type="dxa"/>
            <w:hideMark/>
          </w:tcPr>
          <w:p w:rsidR="00AE1BC1" w:rsidRDefault="00AE1BC1" w:rsidP="00A87CA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повышение  качества  оказываемых  муниципальных услуг (выполняемых работ)  в  области  физической культуры и спорта в Благодарненском городском округе Ставропольского края </w:t>
            </w:r>
          </w:p>
          <w:p w:rsidR="00346A67" w:rsidRDefault="00346A67" w:rsidP="00A87CA5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3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доля     населения     Благодарненского городского округа  Ставропольского края, систематически занимающегося  физической культурой и спортом;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доля обучающихся, систематически занимающихся физической культурой и спортом, в общей численности обучающихся;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  <w:p w:rsidR="00346A67" w:rsidRDefault="00346A67" w:rsidP="00A87CA5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Сроки реализации Подпрограммы</w:t>
            </w:r>
          </w:p>
          <w:p w:rsidR="00346A67" w:rsidRDefault="00346A67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2019-2021 годы</w:t>
            </w:r>
          </w:p>
        </w:tc>
      </w:tr>
      <w:tr w:rsidR="00AE1BC1" w:rsidTr="00346A67">
        <w:tc>
          <w:tcPr>
            <w:tcW w:w="2376" w:type="dxa"/>
          </w:tcPr>
          <w:p w:rsidR="00AE1BC1" w:rsidRDefault="00AE1BC1" w:rsidP="00346A67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Объемы и источники финансового </w:t>
            </w:r>
            <w:r>
              <w:rPr>
                <w:szCs w:val="28"/>
              </w:rPr>
              <w:lastRenderedPageBreak/>
              <w:t>обеспечения Подпрограммы</w:t>
            </w:r>
          </w:p>
        </w:tc>
        <w:tc>
          <w:tcPr>
            <w:tcW w:w="7230" w:type="dxa"/>
            <w:hideMark/>
          </w:tcPr>
          <w:p w:rsidR="00AE1BC1" w:rsidRDefault="00BF1502" w:rsidP="00BF1502">
            <w:pPr>
              <w:jc w:val="both"/>
            </w:pPr>
            <w:r>
              <w:lastRenderedPageBreak/>
              <w:t xml:space="preserve">Объем финансового обеспечения Подпрограммы за счет всех источников финансирования составит </w:t>
            </w:r>
            <w:r w:rsidR="00AE1BC1">
              <w:t xml:space="preserve"> 49 112,34 тыс. рублей, в  том  числе  по годам: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     2019 год -  16 355,21 тыс. рублей;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2020 год -  16 370,68 тыс. рублей;</w:t>
            </w:r>
          </w:p>
          <w:p w:rsidR="00AE1BC1" w:rsidRDefault="00AE1BC1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20</w:t>
            </w:r>
            <w:r w:rsidR="00346A67">
              <w:rPr>
                <w:lang w:eastAsia="en-US"/>
              </w:rPr>
              <w:t>21 год -  16 386,44 тыс. рублей</w:t>
            </w:r>
            <w:r w:rsidR="00BF1502">
              <w:rPr>
                <w:lang w:eastAsia="en-US"/>
              </w:rPr>
              <w:t>;</w:t>
            </w:r>
          </w:p>
          <w:p w:rsidR="00BF1502" w:rsidRDefault="00BF1502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BF1502" w:rsidRDefault="00BF1502" w:rsidP="00A87CA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 счет средств местного бюджета, в том числе по годам:</w:t>
            </w:r>
          </w:p>
          <w:p w:rsidR="00BF1502" w:rsidRDefault="00BF1502" w:rsidP="00BF1502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2019 год -  16 355,21 тыс. рублей;</w:t>
            </w:r>
          </w:p>
          <w:p w:rsidR="00BF1502" w:rsidRDefault="00BF1502" w:rsidP="00BF1502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2020 год -  16 370,68 тыс. рублей;</w:t>
            </w:r>
          </w:p>
          <w:p w:rsidR="00346A67" w:rsidRDefault="00BF1502" w:rsidP="00BF1502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2021 год -  16 386,44 тыс. рублей.</w:t>
            </w:r>
          </w:p>
        </w:tc>
      </w:tr>
      <w:tr w:rsidR="00AE1BC1" w:rsidTr="00AE1BC1">
        <w:tc>
          <w:tcPr>
            <w:tcW w:w="2376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Ожидаемые конечные результаты</w:t>
            </w:r>
          </w:p>
          <w:p w:rsidR="00AE1BC1" w:rsidRDefault="00AE1BC1" w:rsidP="00A87CA5">
            <w:pPr>
              <w:rPr>
                <w:szCs w:val="28"/>
              </w:rPr>
            </w:pPr>
            <w:r>
              <w:rPr>
                <w:szCs w:val="28"/>
              </w:rPr>
              <w:t>реализации Подпрограммы</w:t>
            </w:r>
          </w:p>
        </w:tc>
        <w:tc>
          <w:tcPr>
            <w:tcW w:w="7230" w:type="dxa"/>
          </w:tcPr>
          <w:p w:rsidR="00AE1BC1" w:rsidRDefault="00AE1BC1" w:rsidP="00A87CA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 доли     населения     Благодарненского района Ставропольского края, систематически занимающегося  физической культурой и спортом к 2021  году – до 4</w:t>
            </w:r>
            <w:r>
              <w:rPr>
                <w:bCs/>
                <w:szCs w:val="28"/>
              </w:rPr>
              <w:t xml:space="preserve">3,0 </w:t>
            </w:r>
            <w:r>
              <w:rPr>
                <w:szCs w:val="28"/>
              </w:rPr>
              <w:t>процентов</w:t>
            </w:r>
          </w:p>
          <w:p w:rsidR="00AE1BC1" w:rsidRDefault="00AE1BC1" w:rsidP="00A87CA5">
            <w:pPr>
              <w:pStyle w:val="ConsPlusCell"/>
              <w:ind w:firstLine="176"/>
              <w:jc w:val="both"/>
              <w:rPr>
                <w:lang w:eastAsia="en-US"/>
              </w:rPr>
            </w:pPr>
          </w:p>
        </w:tc>
      </w:tr>
    </w:tbl>
    <w:p w:rsidR="00AE1BC1" w:rsidRDefault="00AE1BC1" w:rsidP="00A87CA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AE1BC1" w:rsidRDefault="00AE1BC1" w:rsidP="00A87CA5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Подпрограмма предусматривает реализацию следующих основных мероприятий:</w:t>
      </w:r>
    </w:p>
    <w:p w:rsidR="00AE1BC1" w:rsidRDefault="00AE1BC1" w:rsidP="00A87CA5">
      <w:pPr>
        <w:jc w:val="both"/>
        <w:rPr>
          <w:szCs w:val="28"/>
        </w:rPr>
      </w:pPr>
      <w:r>
        <w:rPr>
          <w:rFonts w:eastAsia="Times New Roman"/>
          <w:szCs w:val="28"/>
          <w:lang w:eastAsia="ru-RU"/>
        </w:rPr>
        <w:t xml:space="preserve">     обеспечение подготовки и участие спортсменов округа в краевых, региональных и других соревнованиях, обеспечение организации и проведения комплексных спортивных мероприятий, чемпионатов и первенств Благодарненского городского округа Ставропольского края и 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>
        <w:rPr>
          <w:szCs w:val="28"/>
        </w:rPr>
        <w:t>, в рамках которых предполагается: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rFonts w:eastAsia="Times New Roman"/>
          <w:szCs w:val="28"/>
          <w:lang w:eastAsia="ru-RU"/>
        </w:rPr>
        <w:t>подготовка и участие спортсменов района в краевых, региональных и других соревнованиях</w:t>
      </w:r>
      <w:r>
        <w:rPr>
          <w:szCs w:val="28"/>
        </w:rPr>
        <w:t>;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rFonts w:eastAsia="Times New Roman"/>
          <w:szCs w:val="28"/>
          <w:lang w:eastAsia="ru-RU"/>
        </w:rPr>
        <w:t>организация и проведение комплексных спортивных мероприятий, чемпионатов и первенств Благодарненского городского округа Ставропольского края</w:t>
      </w:r>
      <w:r>
        <w:rPr>
          <w:szCs w:val="28"/>
        </w:rPr>
        <w:t>;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rFonts w:eastAsia="Times New Roman"/>
          <w:szCs w:val="28"/>
          <w:lang w:eastAsia="ru-RU"/>
        </w:rPr>
        <w:t>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>
        <w:rPr>
          <w:szCs w:val="28"/>
        </w:rPr>
        <w:t>.</w:t>
      </w:r>
    </w:p>
    <w:p w:rsidR="00AE1BC1" w:rsidRDefault="00926CF8" w:rsidP="00A87CA5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hyperlink r:id="rId15" w:history="1">
        <w:r w:rsidR="00AE1BC1">
          <w:rPr>
            <w:rStyle w:val="a3"/>
            <w:color w:val="auto"/>
            <w:szCs w:val="28"/>
            <w:u w:val="none"/>
          </w:rPr>
          <w:t>Перечень</w:t>
        </w:r>
      </w:hyperlink>
      <w:r w:rsidR="00AE1BC1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AE1BC1" w:rsidRDefault="00AE1BC1" w:rsidP="00A87CA5">
      <w:pPr>
        <w:jc w:val="both"/>
        <w:rPr>
          <w:szCs w:val="28"/>
        </w:rPr>
      </w:pPr>
      <w:r>
        <w:rPr>
          <w:szCs w:val="28"/>
        </w:rPr>
        <w:t xml:space="preserve">        увеличение доли населения    Благодарненского городского округа Ставропольского края, систематически занимающегося  физической культурой и спортом к 2021 году – до 4</w:t>
      </w:r>
      <w:r>
        <w:rPr>
          <w:bCs/>
          <w:szCs w:val="28"/>
        </w:rPr>
        <w:t>3,0</w:t>
      </w:r>
      <w:r>
        <w:rPr>
          <w:szCs w:val="28"/>
        </w:rPr>
        <w:t xml:space="preserve"> процентов.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Администрация Благодарненского городского округа Ставропольского края осуществляет функции по выработке и реализации муниципальной политики и нормативному, правовому регулированию в области физической культуры и спорта, а также по оказанию муниципальных услуг (выполнению работ) в области физической культуры и спорта в Благодарненском городском округе Ставропольского края. </w:t>
      </w:r>
    </w:p>
    <w:p w:rsidR="00AE1BC1" w:rsidRDefault="00AE1BC1" w:rsidP="00A87CA5">
      <w:pPr>
        <w:pStyle w:val="ConsPlusNormal"/>
        <w:ind w:firstLine="539"/>
        <w:jc w:val="both"/>
      </w:pPr>
      <w:r>
        <w:t>Это под собой предполагает:</w:t>
      </w:r>
    </w:p>
    <w:p w:rsidR="00AE1BC1" w:rsidRDefault="00AE1BC1" w:rsidP="00A87CA5">
      <w:pPr>
        <w:pStyle w:val="ConsPlusCell"/>
        <w:ind w:firstLine="567"/>
        <w:jc w:val="both"/>
      </w:pPr>
      <w:r>
        <w:lastRenderedPageBreak/>
        <w:t>обеспечение   доступности   занятий    физической культурой и  спортом  для  всех  слоев  населения, в  том числе  для   инвалидов  и  лиц  с  ограниченными  возможностями здоровья в Благодарненском городском округе Ставропольского края;</w:t>
      </w:r>
    </w:p>
    <w:p w:rsidR="00AE1BC1" w:rsidRDefault="00AE1BC1" w:rsidP="00A87CA5">
      <w:pPr>
        <w:pStyle w:val="ConsPlusNormal"/>
        <w:ind w:firstLine="540"/>
        <w:jc w:val="both"/>
      </w:pPr>
      <w:r>
        <w:t>повышение  качества  оказываемых  муниципальных услуг (выполняемых работ)  в  области  физической культуры и спорта в Благодарненском районе Ставропольского края;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r>
        <w:t xml:space="preserve">       повышение  уровня   удовлетворенности   населения Благодарненского городского округа  Ставропольского края условиями</w:t>
      </w:r>
      <w:r>
        <w:rPr>
          <w:szCs w:val="28"/>
        </w:rPr>
        <w:t>.</w:t>
      </w:r>
    </w:p>
    <w:p w:rsidR="00AE1BC1" w:rsidRDefault="00AE1BC1" w:rsidP="00A87CA5">
      <w:pPr>
        <w:jc w:val="both"/>
        <w:rPr>
          <w:szCs w:val="28"/>
        </w:rPr>
      </w:pPr>
    </w:p>
    <w:p w:rsidR="00AE1BC1" w:rsidRDefault="00AE1BC1" w:rsidP="00A87CA5">
      <w:pPr>
        <w:rPr>
          <w:szCs w:val="28"/>
        </w:rPr>
        <w:sectPr w:rsidR="00AE1BC1">
          <w:pgSz w:w="11905" w:h="16838"/>
          <w:pgMar w:top="709" w:right="567" w:bottom="1134" w:left="1985" w:header="426" w:footer="720" w:gutter="0"/>
          <w:cols w:space="720"/>
        </w:sectPr>
      </w:pPr>
    </w:p>
    <w:tbl>
      <w:tblPr>
        <w:tblpPr w:leftFromText="180" w:rightFromText="180" w:bottomFromText="200" w:vertAnchor="text" w:tblpY="-11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41028B" w:rsidTr="00AE1BC1">
        <w:tc>
          <w:tcPr>
            <w:tcW w:w="2235" w:type="dxa"/>
          </w:tcPr>
          <w:p w:rsidR="0041028B" w:rsidRDefault="0041028B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</w:tcPr>
          <w:p w:rsidR="0041028B" w:rsidRDefault="0041028B" w:rsidP="0041028B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</w:p>
        </w:tc>
      </w:tr>
      <w:tr w:rsidR="00AE1BC1" w:rsidTr="00AE1BC1">
        <w:tc>
          <w:tcPr>
            <w:tcW w:w="2235" w:type="dxa"/>
          </w:tcPr>
          <w:p w:rsidR="00AE1BC1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AE1BC1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Приложение 12</w:t>
            </w:r>
          </w:p>
          <w:p w:rsidR="00AE1BC1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AE1BC1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>ПОДПРОГРАММА</w:t>
      </w:r>
    </w:p>
    <w:p w:rsidR="00AE1BC1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  <w:lang w:eastAsia="ru-RU"/>
        </w:rPr>
      </w:pPr>
      <w:r>
        <w:rPr>
          <w:szCs w:val="28"/>
          <w:lang w:eastAsia="ru-RU"/>
        </w:rPr>
        <w:t>«Молодежная политика»</w:t>
      </w:r>
    </w:p>
    <w:p w:rsidR="00AE1BC1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  <w:lang w:eastAsia="ru-RU"/>
        </w:rPr>
      </w:pPr>
    </w:p>
    <w:p w:rsidR="00AE1BC1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  <w:lang w:eastAsia="ru-RU"/>
        </w:rPr>
      </w:pPr>
      <w:r>
        <w:rPr>
          <w:szCs w:val="28"/>
          <w:lang w:eastAsia="ru-RU"/>
        </w:rPr>
        <w:t>ПАСПОРТ</w:t>
      </w:r>
    </w:p>
    <w:p w:rsidR="00AE1BC1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  <w:lang w:eastAsia="ru-RU"/>
        </w:rPr>
      </w:pPr>
      <w:r>
        <w:rPr>
          <w:szCs w:val="28"/>
          <w:lang w:eastAsia="ru-RU"/>
        </w:rPr>
        <w:t>подпрограммы «Молодежная политика»</w:t>
      </w: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szCs w:val="28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AE1BC1" w:rsidTr="00AE1BC1">
        <w:tc>
          <w:tcPr>
            <w:tcW w:w="266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Cs w:val="28"/>
                <w:lang w:eastAsia="ru-RU"/>
              </w:rPr>
              <w:t>Наименование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Cs w:val="28"/>
                <w:lang w:eastAsia="ru-RU"/>
              </w:rPr>
              <w:t>подпрограммы</w:t>
            </w:r>
          </w:p>
        </w:tc>
        <w:tc>
          <w:tcPr>
            <w:tcW w:w="6910" w:type="dxa"/>
            <w:hideMark/>
          </w:tcPr>
          <w:p w:rsidR="00346A67" w:rsidRDefault="00AE1BC1" w:rsidP="00995F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Cs w:val="28"/>
                <w:lang w:eastAsia="ru-RU"/>
              </w:rPr>
              <w:t>подпрограмма  «Молодежная политика» (далее –  Подпрограмма)</w:t>
            </w:r>
          </w:p>
        </w:tc>
      </w:tr>
      <w:tr w:rsidR="00AE1BC1" w:rsidTr="00AE1BC1">
        <w:tc>
          <w:tcPr>
            <w:tcW w:w="266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AE1BC1" w:rsidRDefault="00AE1BC1" w:rsidP="00A87CA5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АБГО СК</w:t>
            </w:r>
          </w:p>
          <w:p w:rsidR="00AE1BC1" w:rsidRDefault="00AE1BC1" w:rsidP="00A87CA5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УО и МП АБГО СК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  <w:tr w:rsidR="00AE1BC1" w:rsidTr="00AE1BC1">
        <w:tc>
          <w:tcPr>
            <w:tcW w:w="266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ind w:firstLine="175"/>
              <w:rPr>
                <w:sz w:val="24"/>
                <w:szCs w:val="24"/>
                <w:lang w:eastAsia="ru-RU"/>
              </w:rPr>
            </w:pPr>
            <w:r>
              <w:rPr>
                <w:szCs w:val="28"/>
                <w:lang w:eastAsia="ru-RU"/>
              </w:rPr>
              <w:t>нет</w:t>
            </w:r>
          </w:p>
        </w:tc>
      </w:tr>
      <w:tr w:rsidR="00AE1BC1" w:rsidTr="00AE1BC1">
        <w:tc>
          <w:tcPr>
            <w:tcW w:w="266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346A67" w:rsidRDefault="00AE1BC1" w:rsidP="00995F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Cs w:val="28"/>
                <w:lang w:eastAsia="ru-RU"/>
              </w:rPr>
              <w:t>муниципальное учреждение «Благодарненский центр молодежи»</w:t>
            </w:r>
          </w:p>
        </w:tc>
      </w:tr>
      <w:tr w:rsidR="00AE1BC1" w:rsidTr="00AE1BC1">
        <w:tc>
          <w:tcPr>
            <w:tcW w:w="266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910" w:type="dxa"/>
            <w:hideMark/>
          </w:tcPr>
          <w:p w:rsidR="00346A67" w:rsidRDefault="00AE1BC1" w:rsidP="00BA6FA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t xml:space="preserve">Обеспечение  и создание  комфортных условий </w:t>
            </w:r>
            <w:r w:rsidR="00BA6FAF">
              <w:t>в округе</w:t>
            </w:r>
            <w:r>
              <w:t xml:space="preserve"> для трудового, духовного, физического и творческого развития молодого человека </w:t>
            </w:r>
          </w:p>
        </w:tc>
      </w:tr>
      <w:tr w:rsidR="00AE1BC1" w:rsidTr="00AE1BC1">
        <w:tc>
          <w:tcPr>
            <w:tcW w:w="266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t xml:space="preserve">доля молодых граждан, задействованных в мероприятиях по реализации молодежной политики в общем количестве молодых граждан </w:t>
            </w:r>
            <w:r w:rsidR="00BA6FAF">
              <w:t>Благодарненского городского округа Ставропольского края</w:t>
            </w:r>
            <w:r>
              <w:rPr>
                <w:szCs w:val="28"/>
                <w:lang w:eastAsia="ru-RU"/>
              </w:rPr>
              <w:t>;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t xml:space="preserve">доля молодых граждан, задействованных в мероприятиях по работе с инициативной и талантливой молодежью, в общем количестве молодых граждан </w:t>
            </w:r>
            <w:r w:rsidR="00BA6FAF">
              <w:t>Благодарненского городского округа Ставропольского края;</w:t>
            </w:r>
            <w:r>
              <w:rPr>
                <w:szCs w:val="28"/>
                <w:lang w:eastAsia="ru-RU"/>
              </w:rPr>
              <w:t xml:space="preserve"> </w:t>
            </w:r>
          </w:p>
          <w:p w:rsidR="00346A67" w:rsidRDefault="00AE1BC1" w:rsidP="00BA6FA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t xml:space="preserve">доля молодых граждан, принимающих участие в волонтерском движении, в общем количестве молодых граждан </w:t>
            </w:r>
            <w:r w:rsidR="00BA6FAF">
              <w:t>Благодарненского городского округа Ставропольского края.</w:t>
            </w:r>
          </w:p>
        </w:tc>
      </w:tr>
      <w:tr w:rsidR="00AE1BC1" w:rsidTr="00AE1BC1">
        <w:tc>
          <w:tcPr>
            <w:tcW w:w="2660" w:type="dxa"/>
            <w:hideMark/>
          </w:tcPr>
          <w:p w:rsidR="00346A67" w:rsidRPr="0041028B" w:rsidRDefault="00AE1BC1" w:rsidP="00A87CA5">
            <w:pPr>
              <w:widowControl w:val="0"/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Cs w:val="28"/>
                <w:lang w:eastAsia="ru-RU"/>
              </w:rPr>
              <w:t>2019 -2021 годы</w:t>
            </w:r>
          </w:p>
        </w:tc>
      </w:tr>
      <w:tr w:rsidR="00AE1BC1" w:rsidTr="00AE1BC1">
        <w:tc>
          <w:tcPr>
            <w:tcW w:w="266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Cs w:val="28"/>
                <w:lang w:eastAsia="ru-RU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995F58" w:rsidRDefault="00995F58" w:rsidP="00995F58">
            <w:pPr>
              <w:jc w:val="both"/>
              <w:rPr>
                <w:szCs w:val="28"/>
                <w:lang w:eastAsia="ru-RU"/>
              </w:rPr>
            </w:pPr>
            <w:r>
              <w:t xml:space="preserve">Объем финансового обеспечения Подпрограммы за счет всех источников финансирования составит  </w:t>
            </w:r>
            <w:r>
              <w:rPr>
                <w:szCs w:val="28"/>
                <w:lang w:eastAsia="ru-RU"/>
              </w:rPr>
              <w:t>7 383,85 тыс. руб. в том числе по годам:</w:t>
            </w:r>
          </w:p>
          <w:p w:rsidR="00995F58" w:rsidRDefault="00995F58" w:rsidP="00995F58">
            <w:pPr>
              <w:ind w:firstLine="317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2019 году –  2 461,28 тыс. руб.; </w:t>
            </w:r>
          </w:p>
          <w:p w:rsidR="00995F58" w:rsidRDefault="00995F58" w:rsidP="00995F58">
            <w:pPr>
              <w:ind w:firstLine="317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2020 году –  2 461,28 тыс. руб.; </w:t>
            </w:r>
          </w:p>
          <w:p w:rsidR="00995F58" w:rsidRDefault="00995F58" w:rsidP="00995F58">
            <w:pPr>
              <w:ind w:firstLine="317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2021 году –  2 461,28 тыс. руб.</w:t>
            </w:r>
          </w:p>
          <w:p w:rsidR="00995F58" w:rsidRDefault="00995F58" w:rsidP="00995F58">
            <w:pPr>
              <w:ind w:firstLine="317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В том числе по источникам финансового обеспечения </w:t>
            </w:r>
          </w:p>
          <w:p w:rsidR="00AE1BC1" w:rsidRDefault="00995F58" w:rsidP="00A87CA5">
            <w:pPr>
              <w:ind w:firstLine="317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lastRenderedPageBreak/>
              <w:t>за счет средств</w:t>
            </w:r>
            <w:r w:rsidR="00AE1BC1">
              <w:rPr>
                <w:szCs w:val="28"/>
                <w:lang w:eastAsia="ru-RU"/>
              </w:rPr>
              <w:t xml:space="preserve"> местного бюджета всего -7 383,85 тыс. руб. в том числе по годам:</w:t>
            </w:r>
          </w:p>
          <w:p w:rsidR="00AE1BC1" w:rsidRDefault="00AE1BC1" w:rsidP="00A87CA5">
            <w:pPr>
              <w:ind w:firstLine="317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2019 году –  2 461,28 тыс. руб.; </w:t>
            </w:r>
          </w:p>
          <w:p w:rsidR="00AE1BC1" w:rsidRDefault="00AE1BC1" w:rsidP="00A87CA5">
            <w:pPr>
              <w:ind w:firstLine="317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2020 году –  2 461,28 тыс. руб.; </w:t>
            </w:r>
          </w:p>
          <w:p w:rsidR="00346A67" w:rsidRDefault="00AE1BC1" w:rsidP="00F105E3">
            <w:pPr>
              <w:ind w:firstLine="317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2021 году –  2 461,28 тыс. руб.</w:t>
            </w:r>
          </w:p>
        </w:tc>
      </w:tr>
      <w:tr w:rsidR="00AE1BC1" w:rsidTr="00AE1BC1">
        <w:tc>
          <w:tcPr>
            <w:tcW w:w="266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Cs w:val="28"/>
                <w:lang w:eastAsia="ru-RU"/>
              </w:rPr>
              <w:lastRenderedPageBreak/>
              <w:t>Ожидаемые конечные результаты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Cs w:val="28"/>
                <w:lang w:eastAsia="ru-RU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увеличение доли молодых граждан, задействованных в мероприятиях по реализации молодежной политики в общем количестве молодых граждан округа до 64 процента;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увеличение доли молодых граждан, задействованных в мероприятиях по работе с инициативной и талантливой молодежью района, общем количестве молодых граждан округа до 1,8 процентов;</w:t>
            </w:r>
          </w:p>
          <w:p w:rsidR="00AE1BC1" w:rsidRDefault="00AE1BC1" w:rsidP="00A87CA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Cs w:val="28"/>
                <w:lang w:eastAsia="ru-RU"/>
              </w:rPr>
              <w:t>увеличение доли молодых граждан, принимающих участие в волонтерском движении, в общем количестве молодых граждан  округа до 4,5процентов</w:t>
            </w:r>
          </w:p>
        </w:tc>
      </w:tr>
    </w:tbl>
    <w:p w:rsidR="00AE1BC1" w:rsidRDefault="00AE1BC1" w:rsidP="00A87CA5">
      <w:pPr>
        <w:autoSpaceDE w:val="0"/>
        <w:autoSpaceDN w:val="0"/>
        <w:adjustRightInd w:val="0"/>
        <w:rPr>
          <w:szCs w:val="28"/>
          <w:lang w:eastAsia="ru-RU"/>
        </w:rPr>
      </w:pPr>
    </w:p>
    <w:p w:rsidR="00AE1BC1" w:rsidRDefault="00AE1BC1" w:rsidP="00A87CA5">
      <w:pPr>
        <w:autoSpaceDE w:val="0"/>
        <w:autoSpaceDN w:val="0"/>
        <w:adjustRightInd w:val="0"/>
        <w:ind w:firstLine="720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>Характеристика основных мероприятий подпрограммы</w:t>
      </w:r>
    </w:p>
    <w:p w:rsidR="00AE1BC1" w:rsidRDefault="00AE1BC1" w:rsidP="00A87CA5">
      <w:pPr>
        <w:autoSpaceDE w:val="0"/>
        <w:autoSpaceDN w:val="0"/>
        <w:adjustRightInd w:val="0"/>
        <w:ind w:firstLine="720"/>
        <w:jc w:val="center"/>
        <w:rPr>
          <w:szCs w:val="28"/>
          <w:lang w:eastAsia="ru-RU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Подпрограммой предусмотрено реализация основного мероприятия, направленного на обеспечение  и создание  комфортных условий в округе для трудового, духовного, физического и творческого развития молодого человека: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1. Организация </w:t>
      </w:r>
      <w:r>
        <w:t>досуга молодежи.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Данное основное мероприятие Подпрограммы направлено на создание условий для успешной социализации и эффективной самореализации молодежи, осуществление мер, направленных на повышение эффективности социально-досуговой работы с молодежью.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Непосредственным результатом реализации данного основного мероприятия Подпрограммы станет: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t>доля молодых граждан, задействованных в мероприятиях по реализации молодежной политики в общем количестве молодых граждан округа</w:t>
      </w:r>
      <w:r>
        <w:rPr>
          <w:szCs w:val="28"/>
          <w:lang w:eastAsia="ru-RU"/>
        </w:rPr>
        <w:t>;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t>доля молодых граждан, задействованных в мероприятиях по работе с инициативной и талантливой молодежью, в общем количестве молодых граждан округа</w:t>
      </w:r>
      <w:r>
        <w:rPr>
          <w:szCs w:val="28"/>
          <w:lang w:eastAsia="ru-RU"/>
        </w:rPr>
        <w:t xml:space="preserve"> </w:t>
      </w:r>
    </w:p>
    <w:p w:rsidR="00AE1BC1" w:rsidRDefault="00AE1BC1" w:rsidP="00A87CA5">
      <w:pPr>
        <w:autoSpaceDE w:val="0"/>
        <w:autoSpaceDN w:val="0"/>
        <w:adjustRightInd w:val="0"/>
        <w:ind w:firstLine="708"/>
        <w:jc w:val="both"/>
        <w:rPr>
          <w:szCs w:val="28"/>
          <w:lang w:eastAsia="ru-RU"/>
        </w:rPr>
      </w:pPr>
      <w:r>
        <w:t>доля молодых граждан, принимающих участие в волонтерском движении, в общем количестве молодых граждан округа</w:t>
      </w:r>
      <w:r>
        <w:rPr>
          <w:szCs w:val="28"/>
          <w:lang w:eastAsia="ru-RU"/>
        </w:rPr>
        <w:tab/>
        <w:t>.</w:t>
      </w:r>
    </w:p>
    <w:p w:rsidR="00AE1BC1" w:rsidRDefault="00AE1BC1" w:rsidP="00A87CA5">
      <w:pPr>
        <w:autoSpaceDE w:val="0"/>
        <w:autoSpaceDN w:val="0"/>
        <w:adjustRightInd w:val="0"/>
        <w:ind w:firstLine="708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Сведения об индикаторах достижения целей подпрограммы и показателях решения задач подпрограммы и их значениях приведены в приложении 1 к Программе.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Перечень основных мероприятий подпрограммы приведен в приложении 2 к Программе.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Объемы и источники финансового обеспечения подпрограммы приведены в приложении 3 к Программе.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Сроки реализации Программы - 2019- 2021 годы.</w:t>
      </w:r>
    </w:p>
    <w:p w:rsidR="00AE1BC1" w:rsidRDefault="00AE1BC1" w:rsidP="00A87CA5">
      <w:pPr>
        <w:jc w:val="center"/>
        <w:rPr>
          <w:rFonts w:eastAsia="Times New Roman"/>
          <w:bCs/>
          <w:szCs w:val="28"/>
          <w:lang w:eastAsia="ru-RU"/>
        </w:rPr>
      </w:pPr>
    </w:p>
    <w:p w:rsidR="00AE1BC1" w:rsidRDefault="00AE1BC1" w:rsidP="00A87CA5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41028B" w:rsidTr="00AE1BC1">
        <w:tc>
          <w:tcPr>
            <w:tcW w:w="2235" w:type="dxa"/>
          </w:tcPr>
          <w:p w:rsidR="0041028B" w:rsidRDefault="0041028B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</w:tcPr>
          <w:p w:rsidR="0041028B" w:rsidRDefault="0041028B" w:rsidP="0041028B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</w:p>
        </w:tc>
      </w:tr>
      <w:tr w:rsidR="00AE1BC1" w:rsidTr="00AE1BC1">
        <w:tc>
          <w:tcPr>
            <w:tcW w:w="2235" w:type="dxa"/>
          </w:tcPr>
          <w:p w:rsidR="00AE1BC1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AE1BC1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AE1BC1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hideMark/>
          </w:tcPr>
          <w:p w:rsidR="00AE1BC1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Приложение 13</w:t>
            </w:r>
          </w:p>
          <w:p w:rsidR="00AE1BC1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AE1BC1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Cs w:val="28"/>
          <w:lang w:eastAsia="ru-RU"/>
        </w:rPr>
        <w:t>ПОДПРОГРАММА</w:t>
      </w:r>
    </w:p>
    <w:p w:rsidR="00AE1BC1" w:rsidRDefault="00AE1BC1" w:rsidP="00346A67">
      <w:pPr>
        <w:pStyle w:val="ConsPlusCell"/>
        <w:spacing w:line="240" w:lineRule="exact"/>
        <w:jc w:val="both"/>
        <w:rPr>
          <w:b/>
          <w:bCs/>
        </w:rPr>
      </w:pPr>
      <w:r>
        <w:t>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</w:r>
      <w:r>
        <w:rPr>
          <w:b/>
          <w:bCs/>
        </w:rPr>
        <w:t xml:space="preserve"> </w:t>
      </w:r>
      <w:r>
        <w:rPr>
          <w:bCs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</w:rPr>
        <w:t>»</w:t>
      </w: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AE1BC1" w:rsidRDefault="00AE1BC1" w:rsidP="00A87CA5">
      <w:pPr>
        <w:pStyle w:val="ConsPlusCell"/>
        <w:jc w:val="both"/>
      </w:pPr>
      <w:r>
        <w:rPr>
          <w:rFonts w:ascii="Times New Roman CYR" w:hAnsi="Times New Roman CYR" w:cs="Times New Roman CYR"/>
        </w:rPr>
        <w:t xml:space="preserve">      </w:t>
      </w:r>
      <w:r>
        <w:t xml:space="preserve">Основным мероприятием подпрограммы  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 </w:t>
      </w:r>
      <w:r>
        <w:rPr>
          <w:bCs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 xml:space="preserve">» </w:t>
      </w:r>
      <w:r>
        <w:t xml:space="preserve"> (далее соответственно - Подпрограмма, Программа) является обеспечение деятельности органов местного самоуправления  Благодарненского городского округа Ставропольского края по реализации муниципальной Программы.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Для достижения цели Подпрограммы необходимо обеспечить решение следующих задач Подпрограммы: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выполнение функций органов местного самоуправления  Благодарненского городского округа Ставропольского края по осуществлению местного самоуправления в Благодарненском городском округе Ставропольского края в соответствии с вышеуказанным Федеральным законом, Уставом Благодарненского городского округа Ставропольского края и </w:t>
      </w:r>
      <w:hyperlink r:id="rId16" w:history="1">
        <w:r>
          <w:rPr>
            <w:rStyle w:val="a3"/>
            <w:rFonts w:eastAsia="Times New Roman"/>
            <w:color w:val="auto"/>
            <w:szCs w:val="28"/>
            <w:u w:val="none"/>
            <w:lang w:eastAsia="ru-RU"/>
          </w:rPr>
          <w:t>Положением</w:t>
        </w:r>
      </w:hyperlink>
      <w:r>
        <w:rPr>
          <w:rFonts w:eastAsia="Times New Roman"/>
          <w:szCs w:val="28"/>
          <w:lang w:eastAsia="ru-RU"/>
        </w:rPr>
        <w:t xml:space="preserve"> об администрации Благодарненского городского округа Ставропольского края;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обеспечение долевого финансирования мероприятий Программы за счет привлечения средств федерального бюджета и бюджета Ставропольского края;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реализация переданных государственных полномочий в соответствии с федеральными и краевыми законами.</w:t>
      </w:r>
    </w:p>
    <w:p w:rsidR="00AE1BC1" w:rsidRDefault="00926CF8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hyperlink r:id="rId17" w:history="1">
        <w:r w:rsidR="00AE1BC1">
          <w:rPr>
            <w:rStyle w:val="a3"/>
            <w:rFonts w:eastAsia="Times New Roman"/>
            <w:color w:val="auto"/>
            <w:szCs w:val="28"/>
            <w:u w:val="none"/>
          </w:rPr>
          <w:t>Перечень</w:t>
        </w:r>
      </w:hyperlink>
      <w:r w:rsidR="00AE1BC1">
        <w:rPr>
          <w:rFonts w:eastAsia="Times New Roman"/>
          <w:szCs w:val="28"/>
        </w:rPr>
        <w:t xml:space="preserve"> основных мероприятий Подпрограммы приведен в приложении 2 к Программе.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AE1BC1" w:rsidTr="00AE1BC1">
        <w:trPr>
          <w:trHeight w:val="749"/>
        </w:trPr>
        <w:tc>
          <w:tcPr>
            <w:tcW w:w="6852" w:type="dxa"/>
            <w:hideMark/>
          </w:tcPr>
          <w:p w:rsidR="00AE1BC1" w:rsidRDefault="00AE1BC1" w:rsidP="00346A67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Заместитель главы  администрации</w:t>
            </w:r>
          </w:p>
          <w:p w:rsidR="00AE1BC1" w:rsidRDefault="00AE1BC1" w:rsidP="00346A67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Благодарненского городского округа</w:t>
            </w:r>
          </w:p>
          <w:p w:rsidR="00AE1BC1" w:rsidRDefault="00AE1BC1" w:rsidP="00346A67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</w:t>
            </w:r>
          </w:p>
        </w:tc>
        <w:tc>
          <w:tcPr>
            <w:tcW w:w="2549" w:type="dxa"/>
          </w:tcPr>
          <w:p w:rsidR="00AE1BC1" w:rsidRDefault="00AE1BC1" w:rsidP="00346A67">
            <w:pPr>
              <w:spacing w:line="240" w:lineRule="exact"/>
              <w:jc w:val="right"/>
              <w:rPr>
                <w:szCs w:val="28"/>
              </w:rPr>
            </w:pPr>
          </w:p>
          <w:p w:rsidR="00AE1BC1" w:rsidRDefault="00AE1BC1" w:rsidP="00346A67">
            <w:pPr>
              <w:spacing w:line="240" w:lineRule="exact"/>
              <w:jc w:val="right"/>
              <w:rPr>
                <w:szCs w:val="28"/>
              </w:rPr>
            </w:pPr>
          </w:p>
          <w:p w:rsidR="00AE1BC1" w:rsidRDefault="00AE1BC1" w:rsidP="00346A67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И.Н. Шаруденко</w:t>
            </w:r>
          </w:p>
        </w:tc>
      </w:tr>
    </w:tbl>
    <w:p w:rsidR="0041028B" w:rsidRDefault="0041028B" w:rsidP="0041028B">
      <w:pPr>
        <w:pStyle w:val="ConsPlusNormal"/>
        <w:spacing w:line="240" w:lineRule="exact"/>
        <w:jc w:val="center"/>
      </w:pPr>
    </w:p>
    <w:p w:rsidR="0041028B" w:rsidRDefault="0041028B" w:rsidP="0041028B">
      <w:pPr>
        <w:pStyle w:val="ConsPlusNormal"/>
        <w:spacing w:line="240" w:lineRule="exact"/>
        <w:jc w:val="center"/>
      </w:pPr>
    </w:p>
    <w:p w:rsidR="00AE1BC1" w:rsidRDefault="00AE1BC1" w:rsidP="0041028B">
      <w:pPr>
        <w:pStyle w:val="ConsPlusNormal"/>
        <w:spacing w:line="240" w:lineRule="exact"/>
        <w:jc w:val="center"/>
      </w:pPr>
      <w:r w:rsidRPr="009B4BD7">
        <w:t xml:space="preserve">ДОПОЛНИТЕЛЬНЫЕ ДОКУМЕНТЫ, </w:t>
      </w:r>
    </w:p>
    <w:p w:rsidR="00AE1BC1" w:rsidRDefault="00AE1BC1" w:rsidP="0041028B">
      <w:pPr>
        <w:pStyle w:val="ConsPlusNormal"/>
        <w:spacing w:line="240" w:lineRule="exact"/>
        <w:jc w:val="center"/>
      </w:pPr>
      <w:r w:rsidRPr="009B4BD7">
        <w:t>представляемые вместе с проектом</w:t>
      </w:r>
      <w:r>
        <w:t xml:space="preserve"> муниципальной </w:t>
      </w:r>
      <w:r w:rsidRPr="009B4BD7">
        <w:t xml:space="preserve"> программы </w:t>
      </w:r>
      <w:r>
        <w:t xml:space="preserve">Благодарненского городского округа </w:t>
      </w:r>
      <w:r w:rsidRPr="009B4BD7">
        <w:t>Ставропольского края</w:t>
      </w:r>
      <w:r>
        <w:t xml:space="preserve"> </w:t>
      </w:r>
      <w:r w:rsidRPr="00903D9A">
        <w:rPr>
          <w:b/>
          <w:bCs/>
        </w:rPr>
        <w:t>«</w:t>
      </w:r>
      <w:r w:rsidRPr="00903D9A">
        <w:t xml:space="preserve">Осуществление местного самоуправления в Благодарненском </w:t>
      </w:r>
      <w:r>
        <w:t>городском округе</w:t>
      </w:r>
      <w:r w:rsidRPr="00903D9A">
        <w:t xml:space="preserve"> Ставропольского края</w:t>
      </w:r>
      <w:r w:rsidRPr="00903D9A">
        <w:rPr>
          <w:b/>
          <w:bCs/>
        </w:rPr>
        <w:t>»</w:t>
      </w:r>
    </w:p>
    <w:p w:rsidR="0041028B" w:rsidRPr="009B4BD7" w:rsidRDefault="0041028B" w:rsidP="0041028B">
      <w:pPr>
        <w:pStyle w:val="ConsPlusNormal"/>
        <w:spacing w:line="240" w:lineRule="exact"/>
        <w:jc w:val="center"/>
      </w:pPr>
    </w:p>
    <w:p w:rsidR="00AE1BC1" w:rsidRDefault="00AE1BC1" w:rsidP="0041028B">
      <w:pPr>
        <w:pStyle w:val="ConsPlusNormal"/>
        <w:spacing w:line="240" w:lineRule="exact"/>
        <w:jc w:val="center"/>
      </w:pPr>
      <w:r w:rsidRPr="002C34B7">
        <w:t xml:space="preserve">Раздел 1. Характеристика текущего состояния </w:t>
      </w:r>
      <w:r>
        <w:t>соответствующей</w:t>
      </w:r>
      <w:r w:rsidRPr="002C34B7">
        <w:t xml:space="preserve"> </w:t>
      </w:r>
      <w:r>
        <w:t xml:space="preserve">сферы </w:t>
      </w:r>
      <w:r w:rsidRPr="002C34B7">
        <w:t xml:space="preserve">социально-экономического развития </w:t>
      </w:r>
      <w:r>
        <w:t xml:space="preserve"> Благодарненского городского округа </w:t>
      </w:r>
      <w:r w:rsidRPr="002C34B7">
        <w:t>Ставропольского края</w:t>
      </w:r>
      <w:r>
        <w:t>, ее основные показатели и формулировка основных проблем в указанной сфере</w:t>
      </w:r>
    </w:p>
    <w:p w:rsidR="00AE1BC1" w:rsidRDefault="00AE1BC1" w:rsidP="00A87CA5">
      <w:pPr>
        <w:pStyle w:val="ConsPlusNormal"/>
        <w:ind w:left="1904" w:hanging="1184"/>
        <w:jc w:val="both"/>
      </w:pPr>
    </w:p>
    <w:p w:rsidR="00AE1BC1" w:rsidRPr="001F63ED" w:rsidRDefault="00AE1BC1" w:rsidP="00A87CA5">
      <w:pPr>
        <w:tabs>
          <w:tab w:val="left" w:pos="709"/>
        </w:tabs>
        <w:jc w:val="both"/>
        <w:rPr>
          <w:rFonts w:cs="Tahoma"/>
          <w:szCs w:val="28"/>
        </w:rPr>
      </w:pPr>
      <w:r>
        <w:rPr>
          <w:color w:val="C00000"/>
          <w:szCs w:val="28"/>
        </w:rPr>
        <w:tab/>
      </w:r>
      <w:r w:rsidRPr="001F63ED">
        <w:rPr>
          <w:szCs w:val="28"/>
        </w:rPr>
        <w:t>Социально-экономическое  развитие  Благодарненского городского округа</w:t>
      </w:r>
      <w:r w:rsidRPr="001F63ED">
        <w:rPr>
          <w:rFonts w:cs="Tahoma"/>
          <w:szCs w:val="28"/>
        </w:rPr>
        <w:t xml:space="preserve"> Ставропольского края за январь-сентябрь 2018 года характеризуется динамичным развитием промышленного производства, сельского хозяйства, ростом заработной платы. Оборот по крупным и средним организациям за январь-сентябрь 2018 года составил 21,1 млрд. рублей. Темп роста к аналогичному периоду 2017 года составил 101,0 процент. </w:t>
      </w:r>
      <w:r w:rsidRPr="001F63ED">
        <w:rPr>
          <w:szCs w:val="28"/>
        </w:rPr>
        <w:t xml:space="preserve">По оценке 2018 года оборот организаций всех видов экономической деятельности составит 28,4 </w:t>
      </w:r>
      <w:r w:rsidRPr="001F63ED">
        <w:rPr>
          <w:rFonts w:cs="Tahoma"/>
          <w:szCs w:val="28"/>
        </w:rPr>
        <w:t>млрд. рублей, темп роста 104,4 процента</w:t>
      </w:r>
      <w:r w:rsidRPr="001F63ED">
        <w:rPr>
          <w:szCs w:val="28"/>
        </w:rPr>
        <w:t>.</w:t>
      </w:r>
    </w:p>
    <w:p w:rsidR="00AE1BC1" w:rsidRPr="001F63ED" w:rsidRDefault="00AE1BC1" w:rsidP="00A87CA5">
      <w:pPr>
        <w:jc w:val="both"/>
        <w:rPr>
          <w:szCs w:val="28"/>
        </w:rPr>
      </w:pPr>
      <w:r w:rsidRPr="001F63ED">
        <w:rPr>
          <w:szCs w:val="28"/>
        </w:rPr>
        <w:t xml:space="preserve">         Объем отгруженных товаров собственного производства,  выполненных работ и услуг собственными силами крупными и средними предприятиями округа, по всем видам экономической деятельности, в действующих ценах  за январь-сентябрь 2018 года составил 12,3 млрд. рублей, темп роста к аналогичному периоду 2017 года  102,1 процента. По прогнозной оценке 2018 года данный показатель составит 16,4 млрд. рублей, рост к 2017 году 3,2 процента. </w:t>
      </w:r>
    </w:p>
    <w:p w:rsidR="00AE1BC1" w:rsidRPr="001F63ED" w:rsidRDefault="00AE1BC1" w:rsidP="00A87CA5">
      <w:pPr>
        <w:tabs>
          <w:tab w:val="left" w:pos="0"/>
          <w:tab w:val="left" w:pos="720"/>
          <w:tab w:val="left" w:pos="900"/>
        </w:tabs>
        <w:ind w:firstLine="709"/>
        <w:jc w:val="both"/>
        <w:rPr>
          <w:szCs w:val="28"/>
        </w:rPr>
      </w:pPr>
      <w:r w:rsidRPr="001F63ED">
        <w:rPr>
          <w:szCs w:val="28"/>
        </w:rPr>
        <w:t xml:space="preserve">В структуре отрасли «Промышленность» лидером  остается обрабатывающее производство, которое занимает  83,6 процентов в общем объеме отрасли и имеющая достаточную собственную сырьевую базу. Объем отгруженных товаров собственного производства, выполненных работ и услуг собственными силами по отрасли «Обрабатывающие производства» за январь - сентябрь 2018 года составил 10197,4 млн. рублей, темп роста 106,1  процент. </w:t>
      </w:r>
    </w:p>
    <w:p w:rsidR="00AE1BC1" w:rsidRPr="001F63ED" w:rsidRDefault="00AE1BC1" w:rsidP="00A87CA5">
      <w:pPr>
        <w:tabs>
          <w:tab w:val="left" w:pos="0"/>
          <w:tab w:val="left" w:pos="720"/>
          <w:tab w:val="left" w:pos="900"/>
        </w:tabs>
        <w:ind w:firstLine="709"/>
        <w:jc w:val="both"/>
        <w:rPr>
          <w:szCs w:val="28"/>
        </w:rPr>
      </w:pPr>
      <w:r w:rsidRPr="001F63ED">
        <w:rPr>
          <w:szCs w:val="28"/>
        </w:rPr>
        <w:tab/>
        <w:t>По прогнозной оценке 2018 года данный показатель составит 13950,4 млн. рублей, рост к 2017 году 9,3 процента.</w:t>
      </w:r>
    </w:p>
    <w:p w:rsidR="00AE1BC1" w:rsidRPr="001F63ED" w:rsidRDefault="00AE1BC1" w:rsidP="00A87CA5">
      <w:pPr>
        <w:tabs>
          <w:tab w:val="left" w:pos="0"/>
          <w:tab w:val="left" w:pos="720"/>
          <w:tab w:val="left" w:pos="900"/>
        </w:tabs>
        <w:ind w:firstLine="709"/>
        <w:jc w:val="both"/>
        <w:rPr>
          <w:szCs w:val="28"/>
        </w:rPr>
      </w:pPr>
      <w:r w:rsidRPr="001F63ED">
        <w:rPr>
          <w:szCs w:val="28"/>
        </w:rPr>
        <w:t>Площадь сельскохозяйственных угодий Благодарненского городского округа составляет 225,2 тыс. га, из них площадь пашни –199,0 тыс. га. В сельскохозяйственных предприятиях работает 1122 человека.</w:t>
      </w:r>
    </w:p>
    <w:p w:rsidR="00AE1BC1" w:rsidRPr="001F63ED" w:rsidRDefault="00AE1BC1" w:rsidP="00A87CA5">
      <w:pPr>
        <w:ind w:firstLine="709"/>
        <w:jc w:val="both"/>
        <w:rPr>
          <w:szCs w:val="28"/>
        </w:rPr>
      </w:pPr>
      <w:r w:rsidRPr="001F63ED">
        <w:rPr>
          <w:szCs w:val="28"/>
        </w:rPr>
        <w:t>В 2018 году произведено 352 тыс. тонн зерновых при урожайности 31,5 ц/га.</w:t>
      </w:r>
    </w:p>
    <w:p w:rsidR="00AE1BC1" w:rsidRPr="001F63ED" w:rsidRDefault="00AE1BC1" w:rsidP="00A87CA5">
      <w:pPr>
        <w:ind w:firstLine="709"/>
        <w:jc w:val="both"/>
        <w:rPr>
          <w:szCs w:val="28"/>
        </w:rPr>
      </w:pPr>
      <w:r w:rsidRPr="001F63ED">
        <w:rPr>
          <w:szCs w:val="28"/>
        </w:rPr>
        <w:t xml:space="preserve">Поголовье крупного рогатого скота по всем категориям хозяйств на 01 ноября 2018 года составляет 9916 голов, 112,5 процентов к аналогичной дате прошлого года, в </w:t>
      </w:r>
      <w:proofErr w:type="spellStart"/>
      <w:r w:rsidRPr="001F63ED">
        <w:rPr>
          <w:szCs w:val="28"/>
        </w:rPr>
        <w:t>т.ч</w:t>
      </w:r>
      <w:proofErr w:type="spellEnd"/>
      <w:r w:rsidRPr="001F63ED">
        <w:rPr>
          <w:szCs w:val="28"/>
        </w:rPr>
        <w:t>. поголовье коров – 4799 голов (98,3 процента). Поголовье свиней составляет 5824 головы, 97,2  процента к аналогичной дате прошлого года. Поголовье овец – 21659 голов, 97 процентов к аналогичной дате прошлого года, поголовье птицы – 5444 тыс. голов, 145,8 процентов к аналогичной дате прошлого года.</w:t>
      </w:r>
    </w:p>
    <w:p w:rsidR="00AE1BC1" w:rsidRPr="001F63ED" w:rsidRDefault="00AE1BC1" w:rsidP="00A87CA5">
      <w:pPr>
        <w:ind w:firstLine="709"/>
        <w:jc w:val="both"/>
        <w:rPr>
          <w:szCs w:val="28"/>
        </w:rPr>
      </w:pPr>
      <w:r w:rsidRPr="001F63ED">
        <w:rPr>
          <w:szCs w:val="28"/>
        </w:rPr>
        <w:lastRenderedPageBreak/>
        <w:t>Объем производства молока за 10 месяцев 2018 года составил 16,9 тыс. тонн, 100 процентов к аналогичному периоду прошлого года.</w:t>
      </w:r>
    </w:p>
    <w:p w:rsidR="00AE1BC1" w:rsidRPr="001F63ED" w:rsidRDefault="00AE1BC1" w:rsidP="00A87CA5">
      <w:pPr>
        <w:ind w:firstLine="709"/>
        <w:jc w:val="both"/>
        <w:rPr>
          <w:szCs w:val="28"/>
        </w:rPr>
      </w:pPr>
      <w:r w:rsidRPr="001F63ED">
        <w:rPr>
          <w:szCs w:val="28"/>
        </w:rPr>
        <w:t xml:space="preserve">Производство мяса в живом весе за 10 месяцев 2018 года составило 78322 тонны, что составляет 103 процента к аналогичному периоду прошлого года, в </w:t>
      </w:r>
      <w:proofErr w:type="spellStart"/>
      <w:r w:rsidRPr="001F63ED">
        <w:rPr>
          <w:szCs w:val="28"/>
        </w:rPr>
        <w:t>т.ч</w:t>
      </w:r>
      <w:proofErr w:type="spellEnd"/>
      <w:r w:rsidRPr="001F63ED">
        <w:rPr>
          <w:szCs w:val="28"/>
        </w:rPr>
        <w:t xml:space="preserve">. мяса крупного рогатого скота –1487 тонн, 100 процентов к аналогичному периоду прошлого года, мяса свиней –792 тонны, 79 процентов к аналогичному периоду прошлого года, мяса овец –517 тонн, 97 процентов к аналогичному периоду прошлого года, мяса птицы – 75526 тонн, 104 процента к аналогичному периоду прошлого года. За 10 месяцев 2018 года производство яиц составило 81,8 млн. штук, что в 3,9 раза больше аналогичного периода прошлого года. </w:t>
      </w:r>
    </w:p>
    <w:p w:rsidR="00AE1BC1" w:rsidRPr="001F63ED" w:rsidRDefault="00AE1BC1" w:rsidP="00A87CA5">
      <w:pPr>
        <w:ind w:firstLine="709"/>
        <w:jc w:val="both"/>
        <w:rPr>
          <w:szCs w:val="28"/>
        </w:rPr>
      </w:pPr>
      <w:r w:rsidRPr="001F63ED">
        <w:rPr>
          <w:szCs w:val="28"/>
        </w:rPr>
        <w:t>За 9 месяцев 2018 года сельскохозяйственными товаропроизводителями приобретено 25 единиц сельскохозяйственной техники, в том числе 5 зерноуборочных комбайнов, 6 тракторов.</w:t>
      </w:r>
    </w:p>
    <w:p w:rsidR="00AE1BC1" w:rsidRPr="001F63ED" w:rsidRDefault="00AE1BC1" w:rsidP="00A87CA5">
      <w:pPr>
        <w:ind w:firstLine="709"/>
        <w:jc w:val="both"/>
        <w:rPr>
          <w:szCs w:val="28"/>
        </w:rPr>
      </w:pPr>
      <w:r w:rsidRPr="001F63ED">
        <w:rPr>
          <w:szCs w:val="28"/>
        </w:rPr>
        <w:t>За 9 месяцев 2018 года выручка от реализации продукции составила 1524,2 млн. руб., что составляет 89 процентов к аналогичному периоду прошлого года. Прибыль от всей деятельности 225,4 млн. руб., рентабельность реализованной продукции составляет 19 процентов, в прошлом периоде - 37 процентов. Удельный вес прибыльных предприятий составил 87 процентов.</w:t>
      </w:r>
    </w:p>
    <w:p w:rsidR="00AE1BC1" w:rsidRPr="001F63ED" w:rsidRDefault="00AE1BC1" w:rsidP="00A87CA5">
      <w:pPr>
        <w:tabs>
          <w:tab w:val="left" w:pos="709"/>
          <w:tab w:val="left" w:pos="9612"/>
        </w:tabs>
        <w:jc w:val="both"/>
        <w:rPr>
          <w:szCs w:val="28"/>
        </w:rPr>
      </w:pPr>
      <w:r w:rsidRPr="001F63ED">
        <w:rPr>
          <w:szCs w:val="28"/>
        </w:rPr>
        <w:t xml:space="preserve">         На потребительском рынке округа отмечается устойчивый спрос на товары и услуги. За январь – сентябрь 2018 года оборот розничной торговли по полному кругу предприятий всех видов экономической деятельности  составил 2080,3 млн. рублей или 103,5 процентов к аналогичному периоду прошлого года. Оценочно за 2018 год оборот составит 3126,7 млн. рублей (темп роста  102,1 процент).</w:t>
      </w:r>
    </w:p>
    <w:p w:rsidR="00AE1BC1" w:rsidRPr="001F63ED" w:rsidRDefault="00AE1BC1" w:rsidP="00A87CA5">
      <w:pPr>
        <w:tabs>
          <w:tab w:val="left" w:pos="720"/>
          <w:tab w:val="left" w:pos="900"/>
        </w:tabs>
        <w:ind w:firstLine="540"/>
        <w:jc w:val="both"/>
        <w:rPr>
          <w:szCs w:val="28"/>
        </w:rPr>
      </w:pPr>
      <w:r w:rsidRPr="001F63ED">
        <w:rPr>
          <w:szCs w:val="28"/>
        </w:rPr>
        <w:t xml:space="preserve"> Оборот общественного питания за январь-сентябрь 2018 года в действующих ценах составил 76,0 млн. рублей, темп роста составляет 102,9 процентов к аналогичному периоду 2017 года. </w:t>
      </w:r>
    </w:p>
    <w:p w:rsidR="00AE1BC1" w:rsidRPr="001F63ED" w:rsidRDefault="00AE1BC1" w:rsidP="00A87CA5">
      <w:pPr>
        <w:tabs>
          <w:tab w:val="left" w:pos="720"/>
          <w:tab w:val="left" w:pos="900"/>
        </w:tabs>
        <w:ind w:firstLine="540"/>
        <w:jc w:val="both"/>
        <w:rPr>
          <w:szCs w:val="28"/>
        </w:rPr>
      </w:pPr>
      <w:r w:rsidRPr="001F63ED">
        <w:rPr>
          <w:szCs w:val="28"/>
        </w:rPr>
        <w:t xml:space="preserve"> В округе сформирована экономическая политика, в основу которой положено создание благоприятного инвестиционного климата. Инвестиции в основной капитал за январь-сентябрь  2018 года по полному кругу предприятий (включительно субъекты малого предпринимательства) составили 635,3 млн. рублей, что составляет 74,0 процента к аналогичному периоду 2017 года. По организациям, не относящимся к субъектам малого предпринимательства, за январь-сентябрь 2018 года инвестиции в основной капитал составили 437,5 млн. рублей, темп роста к аналогичному периоду 2017 года составил 66,9 процентов.</w:t>
      </w:r>
    </w:p>
    <w:p w:rsidR="00AE1BC1" w:rsidRPr="001F63ED" w:rsidRDefault="00AE1BC1" w:rsidP="00A87CA5">
      <w:pPr>
        <w:tabs>
          <w:tab w:val="left" w:pos="720"/>
          <w:tab w:val="left" w:pos="900"/>
        </w:tabs>
        <w:ind w:firstLine="540"/>
        <w:jc w:val="both"/>
        <w:rPr>
          <w:szCs w:val="28"/>
        </w:rPr>
      </w:pPr>
      <w:r w:rsidRPr="001F63ED">
        <w:rPr>
          <w:szCs w:val="28"/>
        </w:rPr>
        <w:t xml:space="preserve"> За январь – сентябрь  2018 года введено  в эксплуатацию 3105,9 кв.м. жилья,  темп роста к аналогичному периоду прошлого года составил 92,7 процентов. Ввиду того, что все жилищное строительство в округе ведется индивидуальным способом, по прогнозной оценке 2018 года ввод жилья составит 6,3 тыс. кв. м., к 2017 году – 121 процент.</w:t>
      </w:r>
    </w:p>
    <w:p w:rsidR="00AE1BC1" w:rsidRPr="001F63ED" w:rsidRDefault="00AE1BC1" w:rsidP="00A87CA5">
      <w:pPr>
        <w:tabs>
          <w:tab w:val="left" w:pos="720"/>
          <w:tab w:val="left" w:pos="900"/>
        </w:tabs>
        <w:ind w:firstLine="540"/>
        <w:jc w:val="both"/>
        <w:rPr>
          <w:szCs w:val="28"/>
        </w:rPr>
      </w:pPr>
      <w:r w:rsidRPr="001F63ED">
        <w:rPr>
          <w:szCs w:val="28"/>
        </w:rPr>
        <w:t xml:space="preserve">  На 01 сентября 2018 года  положительный сальдированный финансовый результат  крупных и средних организаций  составил 131,9  млн. </w:t>
      </w:r>
      <w:r w:rsidRPr="001F63ED">
        <w:rPr>
          <w:szCs w:val="28"/>
        </w:rPr>
        <w:lastRenderedPageBreak/>
        <w:t>рублей. Прибыль в сумме 179,4 млн. рублей  получили 72,7 процентов предприятий, убыток 27,3 процент</w:t>
      </w:r>
      <w:r>
        <w:rPr>
          <w:szCs w:val="28"/>
        </w:rPr>
        <w:t>а</w:t>
      </w:r>
      <w:r w:rsidRPr="001F63ED">
        <w:rPr>
          <w:szCs w:val="28"/>
        </w:rPr>
        <w:t xml:space="preserve"> предприятий, сумма убытка составила 47,4 млн. рублей. </w:t>
      </w:r>
    </w:p>
    <w:p w:rsidR="00AE1BC1" w:rsidRPr="001F63ED" w:rsidRDefault="00AE1BC1" w:rsidP="00A87CA5">
      <w:pPr>
        <w:tabs>
          <w:tab w:val="left" w:pos="900"/>
        </w:tabs>
        <w:ind w:firstLine="540"/>
        <w:jc w:val="both"/>
        <w:rPr>
          <w:szCs w:val="28"/>
        </w:rPr>
      </w:pPr>
      <w:r w:rsidRPr="001F63ED">
        <w:rPr>
          <w:szCs w:val="28"/>
        </w:rPr>
        <w:t xml:space="preserve">Дебиторская задолженность на 01 августа 2018 года по крупным  и средним предприятиям составила 329,2 млн. рублей. Кредиторская задолженность составила 1114,6 млн. рублей.  </w:t>
      </w:r>
    </w:p>
    <w:p w:rsidR="00AE1BC1" w:rsidRPr="001F63ED" w:rsidRDefault="00AE1BC1" w:rsidP="00A87CA5">
      <w:pPr>
        <w:tabs>
          <w:tab w:val="left" w:pos="709"/>
          <w:tab w:val="left" w:pos="900"/>
        </w:tabs>
        <w:jc w:val="both"/>
        <w:rPr>
          <w:szCs w:val="28"/>
        </w:rPr>
      </w:pPr>
      <w:r w:rsidRPr="001F63ED">
        <w:rPr>
          <w:szCs w:val="28"/>
        </w:rPr>
        <w:t xml:space="preserve">         Среднесписочная численность работников на крупных и средних предприятиях за январь - август 2018 года составила 7,7 тыс. человек. Фонд начисленной заработной платы по крупным и средним предприятиям за январь-август 2018 года составил 1617,7 млн. рублей и увеличился в сравнении с аналогичным периодом прошлого года на 7,0 процентов. Среднемесячная номинальная заработная плата на 01 сентября 2018 года составила 26001,1 рублей и увеличилась на 2486,9 рублей по сравнению с соответствующим периодом прошлого года. </w:t>
      </w:r>
    </w:p>
    <w:p w:rsidR="00AE1BC1" w:rsidRPr="001F63ED" w:rsidRDefault="00AE1BC1" w:rsidP="00A87CA5">
      <w:pPr>
        <w:ind w:firstLine="709"/>
        <w:jc w:val="both"/>
        <w:rPr>
          <w:szCs w:val="28"/>
        </w:rPr>
      </w:pPr>
      <w:r w:rsidRPr="001F63ED">
        <w:rPr>
          <w:szCs w:val="28"/>
        </w:rPr>
        <w:t>За 9 месяцев 2018 года  в государственное</w:t>
      </w:r>
      <w:r>
        <w:rPr>
          <w:szCs w:val="28"/>
        </w:rPr>
        <w:t xml:space="preserve"> казенное</w:t>
      </w:r>
      <w:r w:rsidRPr="001F63ED">
        <w:rPr>
          <w:szCs w:val="28"/>
        </w:rPr>
        <w:t xml:space="preserve"> учреждение «Центр занятости населения</w:t>
      </w:r>
      <w:r>
        <w:rPr>
          <w:szCs w:val="28"/>
        </w:rPr>
        <w:t xml:space="preserve"> Благодарненского района»</w:t>
      </w:r>
      <w:r w:rsidRPr="001F63ED">
        <w:rPr>
          <w:szCs w:val="28"/>
        </w:rPr>
        <w:t xml:space="preserve"> за содействием в поиске подходящей работы обратились  1193 незанятых трудовой  деятельностью граждан, ищущих работу,  что на 4,5 процент</w:t>
      </w:r>
      <w:r>
        <w:rPr>
          <w:szCs w:val="28"/>
        </w:rPr>
        <w:t>ов</w:t>
      </w:r>
      <w:r w:rsidRPr="001F63ED">
        <w:rPr>
          <w:szCs w:val="28"/>
        </w:rPr>
        <w:t xml:space="preserve"> больше к аналогичному периоду прошлого года. Нашли работу при содействии службы занятости 774 обратившихся человека. Из числа обратившихся были признаны безработными   220  чел., что на 37 человек больше к аналогичному периоду прошлого года.  Повышение произошло за счет увеличение обратившихся граждан, после высвобождения. Снято с  регистрационного учета 229 безработных,  из этого числа 98 в связи с трудоустройством,  19</w:t>
      </w:r>
      <w:r w:rsidRPr="001F63ED">
        <w:rPr>
          <w:b/>
          <w:szCs w:val="28"/>
        </w:rPr>
        <w:t xml:space="preserve"> </w:t>
      </w:r>
      <w:r w:rsidRPr="001F63ED">
        <w:rPr>
          <w:szCs w:val="28"/>
        </w:rPr>
        <w:t xml:space="preserve">безработных в  связи с направлением на профессиональное обучение.  На 01 октября 2018  уровень зарегистрированной безработицы остался на прежнем уровне и составил 0,5 процентов.  </w:t>
      </w:r>
    </w:p>
    <w:p w:rsidR="00AE1BC1" w:rsidRPr="001F63ED" w:rsidRDefault="00AE1BC1" w:rsidP="00A87CA5">
      <w:pPr>
        <w:ind w:firstLine="709"/>
        <w:jc w:val="both"/>
        <w:rPr>
          <w:szCs w:val="28"/>
        </w:rPr>
      </w:pPr>
      <w:r w:rsidRPr="001F63ED">
        <w:rPr>
          <w:szCs w:val="28"/>
        </w:rPr>
        <w:t>За отчетный период количество вакансий, заявленных работодателями</w:t>
      </w:r>
      <w:r>
        <w:rPr>
          <w:szCs w:val="28"/>
        </w:rPr>
        <w:t>,</w:t>
      </w:r>
      <w:r w:rsidRPr="001F63ED">
        <w:rPr>
          <w:szCs w:val="28"/>
        </w:rPr>
        <w:t xml:space="preserve"> составляет  2385 единиц, что на 381 вакансии больше к аналогичному периоду прошлого года.  Востребованные работодателями профессии: врач,   рабочий, укладчик-упаковщик, грузчик,  водитель автомобиля.</w:t>
      </w:r>
    </w:p>
    <w:p w:rsidR="00AE1BC1" w:rsidRPr="001F63ED" w:rsidRDefault="00AE1BC1" w:rsidP="00A87CA5">
      <w:pPr>
        <w:ind w:firstLine="709"/>
        <w:jc w:val="both"/>
        <w:rPr>
          <w:szCs w:val="28"/>
        </w:rPr>
      </w:pPr>
      <w:r w:rsidRPr="001F63ED">
        <w:rPr>
          <w:szCs w:val="28"/>
        </w:rPr>
        <w:t>Численность населения округа по состоянию на 01 января 2018 года составила 58,6 тыс. чел. По предварительным итогам на 01 января 2019 года численность населения уменьшится на 300 человек и составит 58,3 тыс. чел.</w:t>
      </w:r>
    </w:p>
    <w:p w:rsidR="00AE1BC1" w:rsidRPr="001F63ED" w:rsidRDefault="00AE1BC1" w:rsidP="00A87CA5">
      <w:pPr>
        <w:tabs>
          <w:tab w:val="left" w:pos="709"/>
          <w:tab w:val="left" w:pos="900"/>
        </w:tabs>
        <w:jc w:val="both"/>
        <w:rPr>
          <w:szCs w:val="28"/>
        </w:rPr>
      </w:pPr>
      <w:r w:rsidRPr="001F63ED">
        <w:rPr>
          <w:szCs w:val="28"/>
        </w:rPr>
        <w:t xml:space="preserve">          За январь - сентябрь 2018 года в округе родилось 494 ребенка, что составляет 88,6 процент</w:t>
      </w:r>
      <w:r>
        <w:rPr>
          <w:szCs w:val="28"/>
        </w:rPr>
        <w:t>ов</w:t>
      </w:r>
      <w:r w:rsidRPr="001F63ED">
        <w:rPr>
          <w:szCs w:val="28"/>
        </w:rPr>
        <w:t xml:space="preserve"> к  аналогичному периоду 2017 года. Коэффициент рождаемости (в расчете на 1000 населения)  составил 12,4 против 13,2 аналогичного периода 2017 года. </w:t>
      </w:r>
    </w:p>
    <w:p w:rsidR="00AE1BC1" w:rsidRPr="001F63ED" w:rsidRDefault="00AE1BC1" w:rsidP="00A87CA5">
      <w:pPr>
        <w:tabs>
          <w:tab w:val="left" w:pos="900"/>
        </w:tabs>
        <w:ind w:firstLine="540"/>
        <w:jc w:val="both"/>
        <w:rPr>
          <w:szCs w:val="28"/>
        </w:rPr>
      </w:pPr>
      <w:r w:rsidRPr="001F63ED">
        <w:rPr>
          <w:szCs w:val="28"/>
        </w:rPr>
        <w:t xml:space="preserve">  Число умерших за январь – сентябрь  2018 года увеличилось на 29 человек по сравнению с аналогичным периодом прошлого года и составило 606 человек. Уровень смертности в расчете на 1000 населения составил – 15,2 против 14,1  за январь-сентябрь 2017 года. </w:t>
      </w:r>
    </w:p>
    <w:p w:rsidR="00AE1BC1" w:rsidRPr="001F63ED" w:rsidRDefault="00AE1BC1" w:rsidP="00A87CA5">
      <w:pPr>
        <w:tabs>
          <w:tab w:val="left" w:pos="709"/>
          <w:tab w:val="left" w:pos="900"/>
        </w:tabs>
        <w:ind w:firstLine="540"/>
        <w:jc w:val="both"/>
        <w:rPr>
          <w:szCs w:val="28"/>
        </w:rPr>
      </w:pPr>
      <w:r w:rsidRPr="001F63ED">
        <w:rPr>
          <w:szCs w:val="28"/>
        </w:rPr>
        <w:t xml:space="preserve">   Миграционные процессы в округе характеризуют следующие показатели: за 9 месяцев 2018 года в округ прибыло 972 человек</w:t>
      </w:r>
      <w:r>
        <w:rPr>
          <w:szCs w:val="28"/>
        </w:rPr>
        <w:t>а</w:t>
      </w:r>
      <w:r w:rsidRPr="001F63ED">
        <w:rPr>
          <w:szCs w:val="28"/>
        </w:rPr>
        <w:t xml:space="preserve"> (2017 год  </w:t>
      </w:r>
      <w:r w:rsidRPr="001F63ED">
        <w:rPr>
          <w:szCs w:val="28"/>
        </w:rPr>
        <w:lastRenderedPageBreak/>
        <w:t xml:space="preserve">857 человек),  выбыло 1210 человек (2017 год 1104 человека). Миграционная убыль составила 238 человек. </w:t>
      </w:r>
    </w:p>
    <w:p w:rsidR="00AE1BC1" w:rsidRPr="001F63ED" w:rsidRDefault="00AE1BC1" w:rsidP="0041028B">
      <w:pPr>
        <w:tabs>
          <w:tab w:val="left" w:pos="900"/>
        </w:tabs>
        <w:spacing w:line="240" w:lineRule="exact"/>
        <w:ind w:firstLine="540"/>
        <w:jc w:val="both"/>
        <w:rPr>
          <w:szCs w:val="28"/>
        </w:rPr>
      </w:pPr>
      <w:r w:rsidRPr="001F63ED">
        <w:rPr>
          <w:szCs w:val="28"/>
        </w:rPr>
        <w:t xml:space="preserve"> </w:t>
      </w:r>
    </w:p>
    <w:p w:rsidR="00AE1BC1" w:rsidRPr="001F63ED" w:rsidRDefault="00AE1BC1" w:rsidP="0041028B">
      <w:pPr>
        <w:autoSpaceDE w:val="0"/>
        <w:autoSpaceDN w:val="0"/>
        <w:adjustRightInd w:val="0"/>
        <w:spacing w:line="240" w:lineRule="exact"/>
        <w:jc w:val="both"/>
        <w:rPr>
          <w:szCs w:val="28"/>
          <w:lang w:eastAsia="ru-RU"/>
        </w:rPr>
      </w:pPr>
      <w:r w:rsidRPr="001F63ED">
        <w:rPr>
          <w:szCs w:val="28"/>
        </w:rPr>
        <w:t>Раздел 2. О</w:t>
      </w:r>
      <w:r w:rsidRPr="001F63ED">
        <w:rPr>
          <w:szCs w:val="28"/>
          <w:lang w:eastAsia="ru-RU"/>
        </w:rPr>
        <w:t>боснование необходимых</w:t>
      </w:r>
      <w:r w:rsidR="0041028B">
        <w:rPr>
          <w:szCs w:val="28"/>
          <w:lang w:eastAsia="ru-RU"/>
        </w:rPr>
        <w:t xml:space="preserve"> объемов бюджетных ассигнований </w:t>
      </w:r>
      <w:r w:rsidRPr="001F63ED">
        <w:rPr>
          <w:szCs w:val="28"/>
          <w:lang w:eastAsia="ru-RU"/>
        </w:rPr>
        <w:t>местного бюджета по каждому основному мероприятию подпрограмм</w:t>
      </w:r>
    </w:p>
    <w:p w:rsidR="00AE1BC1" w:rsidRPr="001F63ED" w:rsidRDefault="00AE1BC1" w:rsidP="0041028B">
      <w:pPr>
        <w:autoSpaceDE w:val="0"/>
        <w:autoSpaceDN w:val="0"/>
        <w:adjustRightInd w:val="0"/>
        <w:spacing w:line="240" w:lineRule="exact"/>
        <w:jc w:val="both"/>
        <w:rPr>
          <w:szCs w:val="28"/>
          <w:lang w:eastAsia="ru-RU"/>
        </w:rPr>
      </w:pPr>
      <w:r w:rsidRPr="001F63ED">
        <w:rPr>
          <w:szCs w:val="28"/>
          <w:lang w:eastAsia="ru-RU"/>
        </w:rPr>
        <w:t>Программы в части расходных обязательств Благодарненского городского округа Ставропольского края с учетом прогнозируемого уровня инфляции,</w:t>
      </w:r>
    </w:p>
    <w:p w:rsidR="00AE1BC1" w:rsidRPr="001F63ED" w:rsidRDefault="00AE1BC1" w:rsidP="0041028B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1F63ED">
        <w:rPr>
          <w:szCs w:val="28"/>
          <w:lang w:eastAsia="ru-RU"/>
        </w:rPr>
        <w:t xml:space="preserve"> а также иных факторов в соответствии с нормативными правовыми актами Благодарненского городского округа Ставропольского края, регулирующими порядок составления проекта местного бюджета на очередной финансовый год и плановый период с анализом возможности (невозможности) использования иных инструментов реализации каждого основного мероприятия подпрограмм Программы – за счет привлечения внебюджетных источников и др.</w:t>
      </w:r>
    </w:p>
    <w:p w:rsidR="00AE1BC1" w:rsidRPr="001F63ED" w:rsidRDefault="00AE1BC1" w:rsidP="00A87CA5">
      <w:pPr>
        <w:pStyle w:val="ConsPlusNormal"/>
        <w:ind w:firstLine="539"/>
        <w:jc w:val="both"/>
      </w:pPr>
    </w:p>
    <w:p w:rsidR="00AE1BC1" w:rsidRPr="001F63ED" w:rsidRDefault="00AE1BC1" w:rsidP="00A87CA5">
      <w:pPr>
        <w:pStyle w:val="ConsPlusNormal"/>
        <w:ind w:firstLine="539"/>
        <w:jc w:val="both"/>
      </w:pPr>
      <w:r w:rsidRPr="001F63ED">
        <w:t xml:space="preserve">Общий объем финансовых средств на реализацию муниципальной программы Благодарненского городского округа  Ставропольского края </w:t>
      </w:r>
      <w:r w:rsidRPr="001F63ED">
        <w:rPr>
          <w:b/>
          <w:bCs/>
        </w:rPr>
        <w:t>«</w:t>
      </w:r>
      <w:r w:rsidRPr="001F63ED">
        <w:t>Осуществление местного самоуправления в Благодарненском городском округе Ставропольского края</w:t>
      </w:r>
      <w:r w:rsidRPr="001F63ED">
        <w:rPr>
          <w:b/>
          <w:bCs/>
        </w:rPr>
        <w:t xml:space="preserve">» </w:t>
      </w:r>
      <w:r w:rsidRPr="001F63ED">
        <w:t xml:space="preserve"> (далее – Программа) в 2019-2021 годах составляет  535 538,33 тыс. рублей</w:t>
      </w:r>
    </w:p>
    <w:p w:rsidR="00AE1BC1" w:rsidRPr="001F63ED" w:rsidRDefault="00AE1BC1" w:rsidP="00A87CA5">
      <w:pPr>
        <w:ind w:firstLine="709"/>
        <w:jc w:val="both"/>
        <w:rPr>
          <w:szCs w:val="28"/>
        </w:rPr>
      </w:pPr>
      <w:r w:rsidRPr="001F63ED">
        <w:rPr>
          <w:szCs w:val="28"/>
        </w:rPr>
        <w:t>Финансовые средства, предусмотренные на реализацию Программы, распределены в разрезе подпрограмм Программы: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33"/>
        <w:jc w:val="both"/>
        <w:rPr>
          <w:szCs w:val="28"/>
        </w:rPr>
      </w:pPr>
      <w:r w:rsidRPr="001F63ED">
        <w:rPr>
          <w:rFonts w:eastAsia="Times New Roman"/>
          <w:szCs w:val="28"/>
          <w:lang w:eastAsia="ru-RU"/>
        </w:rPr>
        <w:t xml:space="preserve">       подпрограмма «</w:t>
      </w:r>
      <w:r w:rsidRPr="001F63ED">
        <w:rPr>
          <w:szCs w:val="28"/>
        </w:rPr>
        <w:t>Развитие малого и  среднего    предпринимательства, потребительского рынка и формирование благоприятного инвестиционного климата</w:t>
      </w:r>
      <w:r w:rsidRPr="001F63ED">
        <w:rPr>
          <w:rFonts w:eastAsia="Times New Roman"/>
          <w:szCs w:val="28"/>
          <w:lang w:eastAsia="ru-RU"/>
        </w:rPr>
        <w:t>» 270,00 тыс. рублей;</w:t>
      </w:r>
      <w:r w:rsidRPr="001F63ED">
        <w:rPr>
          <w:szCs w:val="28"/>
        </w:rPr>
        <w:t xml:space="preserve"> 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33"/>
        <w:jc w:val="both"/>
        <w:rPr>
          <w:rFonts w:eastAsia="Times New Roman"/>
          <w:szCs w:val="28"/>
          <w:lang w:eastAsia="ru-RU"/>
        </w:rPr>
      </w:pPr>
      <w:r w:rsidRPr="001F63ED">
        <w:rPr>
          <w:szCs w:val="28"/>
        </w:rPr>
        <w:t xml:space="preserve">         подпрограмма «Снижение административных    барьеров,    оптимизация    и  повышение качества предоставления государственных       и       муниципальных    услуг    в 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</w:r>
      <w:r w:rsidRPr="001F63ED">
        <w:rPr>
          <w:rFonts w:eastAsia="Times New Roman"/>
          <w:szCs w:val="28"/>
          <w:lang w:eastAsia="ru-RU"/>
        </w:rPr>
        <w:t xml:space="preserve">» 40 394,46 тыс. рублей;  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 xml:space="preserve">      подпрограмма «Сохранение и развитие культуры» 245 490,17 тыс. рублей;</w:t>
      </w:r>
    </w:p>
    <w:p w:rsidR="00AE1BC1" w:rsidRPr="001F63ED" w:rsidRDefault="00AE1BC1" w:rsidP="00A87CA5">
      <w:pPr>
        <w:ind w:left="-327"/>
        <w:jc w:val="both"/>
        <w:rPr>
          <w:rFonts w:eastAsia="Times New Roman"/>
          <w:szCs w:val="28"/>
          <w:lang w:eastAsia="ru-RU"/>
        </w:rPr>
      </w:pPr>
      <w:r w:rsidRPr="001F63ED">
        <w:rPr>
          <w:szCs w:val="28"/>
        </w:rPr>
        <w:t xml:space="preserve">          подпрограмма</w:t>
      </w:r>
      <w:r w:rsidRPr="001F63ED">
        <w:rPr>
          <w:rFonts w:eastAsia="Times New Roman"/>
          <w:szCs w:val="28"/>
          <w:lang w:eastAsia="ru-RU"/>
        </w:rPr>
        <w:t xml:space="preserve"> «</w:t>
      </w:r>
      <w:r w:rsidRPr="001F63ED">
        <w:rPr>
          <w:szCs w:val="28"/>
        </w:rPr>
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</w:r>
      <w:r w:rsidRPr="001F63ED">
        <w:rPr>
          <w:rFonts w:eastAsia="Times New Roman"/>
          <w:szCs w:val="28"/>
          <w:lang w:eastAsia="ru-RU"/>
        </w:rPr>
        <w:t>» 68 758,30 тыс. рублей;</w:t>
      </w:r>
    </w:p>
    <w:p w:rsidR="00AE1BC1" w:rsidRPr="001F63ED" w:rsidRDefault="00AE1BC1" w:rsidP="00A87CA5">
      <w:pPr>
        <w:ind w:left="-327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 xml:space="preserve">          подпрограмма «Профилактика правонарушений, обеспечение общественного порядка» 2 291,57 тыс. рублей;</w:t>
      </w:r>
    </w:p>
    <w:p w:rsidR="00AE1BC1" w:rsidRPr="001F63ED" w:rsidRDefault="00AE1BC1" w:rsidP="00A87CA5">
      <w:pPr>
        <w:ind w:firstLine="426"/>
        <w:jc w:val="both"/>
        <w:rPr>
          <w:rFonts w:eastAsia="Times New Roman"/>
          <w:szCs w:val="28"/>
          <w:lang w:eastAsia="ru-RU"/>
        </w:rPr>
      </w:pPr>
      <w:r w:rsidRPr="001F63ED">
        <w:rPr>
          <w:szCs w:val="28"/>
        </w:rPr>
        <w:t>подпрограмма</w:t>
      </w:r>
      <w:r w:rsidRPr="001F63ED">
        <w:rPr>
          <w:rFonts w:eastAsia="Times New Roman"/>
          <w:szCs w:val="28"/>
          <w:lang w:eastAsia="ru-RU"/>
        </w:rPr>
        <w:t xml:space="preserve"> «Управление муниципальной собственностью в области имущественных и земельных отношений» 7450,53 тыс. рублей;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 xml:space="preserve">      подпрограмма «Развитие   физической  культуры и спорта» 49 112,34тыс. рублей;</w:t>
      </w:r>
      <w:r w:rsidRPr="001F63ED">
        <w:rPr>
          <w:szCs w:val="28"/>
        </w:rPr>
        <w:t xml:space="preserve">      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 xml:space="preserve">      подпрограмма "</w:t>
      </w:r>
      <w:r w:rsidR="00995F58">
        <w:rPr>
          <w:rFonts w:eastAsia="Times New Roman"/>
          <w:szCs w:val="28"/>
          <w:lang w:eastAsia="ru-RU"/>
        </w:rPr>
        <w:t>М</w:t>
      </w:r>
      <w:r w:rsidRPr="001F63ED">
        <w:rPr>
          <w:rFonts w:eastAsia="Times New Roman"/>
          <w:szCs w:val="28"/>
          <w:lang w:eastAsia="ru-RU"/>
        </w:rPr>
        <w:t>олодежн</w:t>
      </w:r>
      <w:r w:rsidR="00995F58">
        <w:rPr>
          <w:rFonts w:eastAsia="Times New Roman"/>
          <w:szCs w:val="28"/>
          <w:lang w:eastAsia="ru-RU"/>
        </w:rPr>
        <w:t>ая</w:t>
      </w:r>
      <w:r w:rsidRPr="001F63ED">
        <w:rPr>
          <w:rFonts w:eastAsia="Times New Roman"/>
          <w:szCs w:val="28"/>
          <w:lang w:eastAsia="ru-RU"/>
        </w:rPr>
        <w:t xml:space="preserve"> политик</w:t>
      </w:r>
      <w:r w:rsidR="00995F58">
        <w:rPr>
          <w:rFonts w:eastAsia="Times New Roman"/>
          <w:szCs w:val="28"/>
          <w:lang w:eastAsia="ru-RU"/>
        </w:rPr>
        <w:t>а</w:t>
      </w:r>
      <w:r w:rsidRPr="001F63ED">
        <w:rPr>
          <w:rFonts w:eastAsia="Times New Roman"/>
          <w:szCs w:val="28"/>
          <w:lang w:eastAsia="ru-RU"/>
        </w:rPr>
        <w:t>" 7 383,85тыс. рублей;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 xml:space="preserve">       подпрограмма «Обеспечение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 114 387,11 тыс. рублей.</w:t>
      </w:r>
    </w:p>
    <w:p w:rsidR="00AE1BC1" w:rsidRPr="001F63ED" w:rsidRDefault="00AE1BC1" w:rsidP="00A87CA5">
      <w:pPr>
        <w:ind w:firstLine="709"/>
        <w:jc w:val="both"/>
        <w:rPr>
          <w:szCs w:val="28"/>
        </w:rPr>
      </w:pPr>
      <w:r w:rsidRPr="001F63ED">
        <w:rPr>
          <w:szCs w:val="28"/>
        </w:rPr>
        <w:lastRenderedPageBreak/>
        <w:t>Объемы и источники финансового обеспечения основных мероприятий подпрограмм Программы приведены в приложении 3 к Программе.</w:t>
      </w:r>
    </w:p>
    <w:p w:rsidR="00AE1BC1" w:rsidRPr="001F63ED" w:rsidRDefault="00AE1BC1" w:rsidP="00A87CA5">
      <w:pPr>
        <w:ind w:firstLine="709"/>
        <w:jc w:val="both"/>
        <w:rPr>
          <w:szCs w:val="28"/>
        </w:rPr>
      </w:pPr>
      <w:r w:rsidRPr="001F63ED">
        <w:rPr>
          <w:szCs w:val="28"/>
        </w:rPr>
        <w:t xml:space="preserve">Подпрограмма </w:t>
      </w:r>
      <w:r w:rsidRPr="001F63ED">
        <w:rPr>
          <w:rFonts w:eastAsia="Times New Roman"/>
          <w:szCs w:val="28"/>
          <w:lang w:eastAsia="ru-RU"/>
        </w:rPr>
        <w:t>«</w:t>
      </w:r>
      <w:r w:rsidRPr="001F63ED">
        <w:rPr>
          <w:szCs w:val="28"/>
        </w:rPr>
        <w:t>Развитие малого и  среднего    предпринимательства, потребительского рынка и формирование благоприятного инвестиционного климата</w:t>
      </w:r>
      <w:r w:rsidRPr="001F63ED">
        <w:rPr>
          <w:rFonts w:eastAsia="Times New Roman"/>
          <w:szCs w:val="28"/>
          <w:lang w:eastAsia="ru-RU"/>
        </w:rPr>
        <w:t xml:space="preserve">» </w:t>
      </w:r>
      <w:r w:rsidRPr="001F63ED">
        <w:rPr>
          <w:szCs w:val="28"/>
        </w:rPr>
        <w:t xml:space="preserve"> </w:t>
      </w:r>
    </w:p>
    <w:p w:rsidR="00AE1BC1" w:rsidRPr="001F63ED" w:rsidRDefault="00AE1BC1" w:rsidP="00A87CA5">
      <w:pPr>
        <w:ind w:firstLine="709"/>
        <w:jc w:val="both"/>
        <w:rPr>
          <w:szCs w:val="28"/>
          <w:lang w:eastAsia="ru-RU"/>
        </w:rPr>
      </w:pPr>
      <w:r w:rsidRPr="001F63ED">
        <w:rPr>
          <w:szCs w:val="28"/>
        </w:rPr>
        <w:t xml:space="preserve">Основное мероприятие  </w:t>
      </w:r>
      <w:r w:rsidRPr="001F63ED">
        <w:rPr>
          <w:rFonts w:eastAsia="Times New Roman"/>
          <w:szCs w:val="28"/>
          <w:lang w:eastAsia="ru-RU"/>
        </w:rPr>
        <w:t>"Финансовая поддержка субъектов малого и среднего предпринимательства Благодарненского городского округа Ставропольского края "</w:t>
      </w:r>
    </w:p>
    <w:p w:rsidR="00AE1BC1" w:rsidRPr="001F63ED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F63ED">
        <w:rPr>
          <w:szCs w:val="28"/>
        </w:rPr>
        <w:t>Малое   и   среднее   предпринимательство  обладает такими необходимыми качествами, как гибкость  и  приспособляемость к конъюнктуре рынка, способность быстро изменять структуру производства, оперативно создавать  и  применять новые технологии  и  научные разработки. Развитие  малого   и   среднего   предпринимательства  способствует решению не только социальных проблем, но  и  служит основой для экономического развития  района. Деятельность субъектов малого и среднего предпринимательства в Благодарненском городском округе Ставропольского края (далее – субъекты МСП)  направлена на удовлетворение потребностей рынка товаров и услуг, что обеспечивает пополнение доходной базы бюджетов любого уровня бюджетной системы Российской Федерации, способствует развитию конкуренции. Кроме того, малый и средний бизнес создает рабочие места и способствует решению социальных проблем в районе.</w:t>
      </w:r>
    </w:p>
    <w:p w:rsidR="00AE1BC1" w:rsidRPr="001F63ED" w:rsidRDefault="00AE1BC1" w:rsidP="00A87CA5">
      <w:pPr>
        <w:suppressAutoHyphens/>
        <w:ind w:firstLine="709"/>
        <w:jc w:val="both"/>
        <w:rPr>
          <w:szCs w:val="28"/>
        </w:rPr>
      </w:pPr>
      <w:r w:rsidRPr="001F63ED">
        <w:rPr>
          <w:szCs w:val="28"/>
        </w:rPr>
        <w:t xml:space="preserve">Вместе с тем, потенциал малого предпринимательства в районе задействован слабо. Оформление принятых работников на предприятиях и легализация выплачиваемой заработной платы является наиболее важным вопросом в настоящее время, так как в структуре собственных доходов бюджета Благодарненского городского округа </w:t>
      </w:r>
      <w:r w:rsidRPr="001F63ED">
        <w:rPr>
          <w:rFonts w:eastAsia="Times New Roman"/>
          <w:szCs w:val="28"/>
          <w:lang w:eastAsia="ru-RU"/>
        </w:rPr>
        <w:t>Ставропольского  края</w:t>
      </w:r>
      <w:r w:rsidRPr="001F63ED">
        <w:rPr>
          <w:szCs w:val="28"/>
        </w:rPr>
        <w:t xml:space="preserve"> более 70 процентов занимает налог на доходы физических лиц. </w:t>
      </w:r>
    </w:p>
    <w:p w:rsidR="00AE1BC1" w:rsidRPr="001F63ED" w:rsidRDefault="00AE1BC1" w:rsidP="00A87CA5">
      <w:pPr>
        <w:jc w:val="both"/>
        <w:rPr>
          <w:rFonts w:eastAsia="+mn-ea"/>
          <w:kern w:val="24"/>
          <w:szCs w:val="28"/>
        </w:rPr>
      </w:pPr>
      <w:r w:rsidRPr="001F63ED">
        <w:rPr>
          <w:rFonts w:eastAsia="Times New Roman"/>
          <w:szCs w:val="28"/>
          <w:lang w:eastAsia="ru-RU"/>
        </w:rPr>
        <w:t xml:space="preserve">          Одним из показателей, характеризующи</w:t>
      </w:r>
      <w:r>
        <w:rPr>
          <w:rFonts w:eastAsia="Times New Roman"/>
          <w:szCs w:val="28"/>
          <w:lang w:eastAsia="ru-RU"/>
        </w:rPr>
        <w:t>х</w:t>
      </w:r>
      <w:r w:rsidRPr="001F63ED">
        <w:rPr>
          <w:rFonts w:eastAsia="Times New Roman"/>
          <w:szCs w:val="28"/>
          <w:lang w:eastAsia="ru-RU"/>
        </w:rPr>
        <w:t xml:space="preserve"> уровень развития предпринимательства, является число зарегистрированных субъектов малого и среднего предпринимательства  в  расчете  на  10 000 жителей.  Данный  показатель  в Благодарненском  городском округе за 2017 год составил – 391,5 единиц.   </w:t>
      </w:r>
      <w:r w:rsidRPr="001F63ED">
        <w:rPr>
          <w:rFonts w:eastAsia="+mn-ea"/>
          <w:kern w:val="24"/>
          <w:szCs w:val="28"/>
        </w:rPr>
        <w:t xml:space="preserve"> </w:t>
      </w:r>
    </w:p>
    <w:p w:rsidR="00AE1BC1" w:rsidRPr="001F63ED" w:rsidRDefault="00AE1BC1" w:rsidP="00A87CA5">
      <w:pPr>
        <w:jc w:val="both"/>
        <w:rPr>
          <w:szCs w:val="28"/>
          <w:highlight w:val="yellow"/>
        </w:rPr>
      </w:pPr>
      <w:r w:rsidRPr="001F63ED">
        <w:rPr>
          <w:rFonts w:eastAsia="+mn-ea"/>
          <w:kern w:val="24"/>
          <w:szCs w:val="28"/>
        </w:rPr>
        <w:t xml:space="preserve">         </w:t>
      </w:r>
      <w:r w:rsidRPr="001F63ED">
        <w:rPr>
          <w:szCs w:val="28"/>
        </w:rPr>
        <w:t>Позитивная динамика в развитии предпринимательства достигнута за счет реализации мер государственной  и муниципальной поддержки и создания условий для развития предпринимательства, роста частной инициативы граждан и улучшения делового климата в  Благодарненском городском округе Ставропольского края. Разнообразие мер государственной  и муниципальной поддержки способствует выходу предпринимателей из «тени», что также влияет на рост основных показателей деятельности субъектов МСП.</w:t>
      </w:r>
    </w:p>
    <w:p w:rsidR="00AE1BC1" w:rsidRPr="001F63ED" w:rsidRDefault="00AE1BC1" w:rsidP="00A87CA5">
      <w:pPr>
        <w:ind w:right="-1" w:firstLine="567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Создание благоприятных условий для развития  малого   и   среднего   предпринимательства  рассматривается  в качестве одного из основных факторов обеспечения социально-</w:t>
      </w:r>
      <w:r w:rsidRPr="001F63ED">
        <w:rPr>
          <w:rFonts w:eastAsia="Times New Roman"/>
          <w:szCs w:val="28"/>
          <w:lang w:eastAsia="ru-RU"/>
        </w:rPr>
        <w:lastRenderedPageBreak/>
        <w:t>экономического благополучия  </w:t>
      </w:r>
      <w:r w:rsidR="0041028B">
        <w:rPr>
          <w:rFonts w:eastAsia="Times New Roman"/>
          <w:szCs w:val="28"/>
          <w:lang w:eastAsia="ru-RU"/>
        </w:rPr>
        <w:t>городского округ</w:t>
      </w:r>
      <w:r>
        <w:rPr>
          <w:rFonts w:eastAsia="Times New Roman"/>
          <w:szCs w:val="28"/>
          <w:lang w:eastAsia="ru-RU"/>
        </w:rPr>
        <w:t>а</w:t>
      </w:r>
      <w:r w:rsidRPr="001F63ED">
        <w:rPr>
          <w:rFonts w:eastAsia="Times New Roman"/>
          <w:szCs w:val="28"/>
          <w:lang w:eastAsia="ru-RU"/>
        </w:rPr>
        <w:t>, повышения жизненного уровня  и  занятости населения.</w:t>
      </w:r>
    </w:p>
    <w:p w:rsidR="00AE1BC1" w:rsidRPr="001F63ED" w:rsidRDefault="00AE1BC1" w:rsidP="00A87CA5">
      <w:pPr>
        <w:suppressAutoHyphens/>
        <w:ind w:firstLine="720"/>
        <w:jc w:val="both"/>
        <w:rPr>
          <w:szCs w:val="28"/>
        </w:rPr>
      </w:pPr>
      <w:r w:rsidRPr="001F63ED">
        <w:rPr>
          <w:rFonts w:eastAsia="Times New Roman"/>
          <w:szCs w:val="28"/>
          <w:lang w:eastAsia="ar-SA"/>
        </w:rPr>
        <w:t xml:space="preserve">Для развития предпринимательства в Благодарненском городском округе Ставропольского края   применяется механизм   </w:t>
      </w:r>
      <w:r w:rsidRPr="001F63ED">
        <w:rPr>
          <w:szCs w:val="28"/>
        </w:rPr>
        <w:t>муниципальной поддержки малого и среднего бизнеса путем субсидирования начинающих субъектов малого предпринимательства в виде грантов на создание на территории Благодарненского городского округа Ставропольского края собственного бизнеса.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F63ED">
        <w:rPr>
          <w:szCs w:val="28"/>
        </w:rPr>
        <w:t>Подпрограмма предусматривает мероприятие, направленное на поддержку и развитие субъектов малого и среднего предпринимательства в Благодарненском городском округе  Ставропольского края: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F63ED">
        <w:rPr>
          <w:szCs w:val="28"/>
        </w:rPr>
        <w:t>оказание финансовой поддержки субъектов малого и среднего предпринимательства Благодарненского городского округа Ставропольского края, в рамках которого предполагается:</w:t>
      </w:r>
    </w:p>
    <w:p w:rsidR="00AE1BC1" w:rsidRPr="001F63ED" w:rsidRDefault="00AE1BC1" w:rsidP="00A87CA5">
      <w:pPr>
        <w:jc w:val="both"/>
        <w:rPr>
          <w:rFonts w:eastAsia="Times New Roman"/>
          <w:szCs w:val="28"/>
          <w:lang w:eastAsia="ru-RU"/>
        </w:rPr>
      </w:pPr>
      <w:r w:rsidRPr="001F63ED">
        <w:rPr>
          <w:szCs w:val="28"/>
        </w:rPr>
        <w:t xml:space="preserve">      предоставление </w:t>
      </w:r>
      <w:r w:rsidRPr="001F63ED">
        <w:rPr>
          <w:rFonts w:eastAsia="Times New Roman"/>
          <w:szCs w:val="28"/>
          <w:lang w:eastAsia="ru-RU"/>
        </w:rPr>
        <w:t>начинающим субъектам малого предпринимательства грантов на создание на территории Благодарненского района Ставропольского края собственного бизнеса;</w:t>
      </w:r>
    </w:p>
    <w:p w:rsidR="00AE1BC1" w:rsidRPr="001F63ED" w:rsidRDefault="00AE1BC1" w:rsidP="00A87CA5">
      <w:pPr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 xml:space="preserve">    информирование о существующих мерах государственной  и муниципальной поддержки и об инфраструктуре поддержки субъектов МСП, доведение до широкого круга лиц положительных примеров создания собственного дела, является важной составляющей в продвижении поступательного развития малого и среднего предпринимательства в Благодарненском городском округе  Ставропольского края;</w:t>
      </w:r>
    </w:p>
    <w:p w:rsidR="00AE1BC1" w:rsidRPr="001F63ED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F63ED">
        <w:rPr>
          <w:szCs w:val="28"/>
        </w:rPr>
        <w:t>планируется проведение мероприятий по популяризации предпринимательской деятельности, предусматривающих:</w:t>
      </w:r>
    </w:p>
    <w:p w:rsidR="00AE1BC1" w:rsidRPr="001F63ED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F63ED">
        <w:rPr>
          <w:szCs w:val="28"/>
        </w:rPr>
        <w:t>публикацию в периодических печатных изданиях Благодарненского городского округа  Ставропольского  края объявлений о начале (окончании) приема заявок от субъектов МСП в целях предоставления им мер муниципальной поддержки, а также о мероприятиях, проводимых в рамках празднования на территории  Благодарненского городского округа Ставропольского края Дня российского предпринимательства;</w:t>
      </w:r>
    </w:p>
    <w:p w:rsidR="00AE1BC1" w:rsidRPr="001F63ED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F63ED">
        <w:rPr>
          <w:szCs w:val="28"/>
        </w:rPr>
        <w:t>публикацию в периодических печатных изданиях Благодарненского района  Ставропольского  края о реализуемых в крае и районе  механизмах государственной  и муниципальной поддержки субъектов МСП и деятельности организаций, образующих инфраструктуру поддержки субъектов МСП;</w:t>
      </w:r>
    </w:p>
    <w:p w:rsidR="00AE1BC1" w:rsidRPr="001F63ED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F63ED">
        <w:rPr>
          <w:szCs w:val="28"/>
        </w:rPr>
        <w:t>проведение на территории  Благодарненского городского округа Ставропольского края мероприятий, посвященных празднованию Дня российского предпринимательства, в соответствии с Указом Президента Российской Федерации от 18 октября 2007 года № 1381;</w:t>
      </w:r>
    </w:p>
    <w:p w:rsidR="00AE1BC1" w:rsidRDefault="00AE1BC1" w:rsidP="00A87C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F63ED">
        <w:rPr>
          <w:szCs w:val="28"/>
        </w:rPr>
        <w:t>проведение «круглых столов» по обсуждению актуальных мер государственной  и муниципальной поддержки субъектов МСП: форм, порядка, це</w:t>
      </w:r>
      <w:r>
        <w:rPr>
          <w:szCs w:val="28"/>
        </w:rPr>
        <w:t>лей и условий предоставления.</w:t>
      </w:r>
    </w:p>
    <w:p w:rsidR="00AE1BC1" w:rsidRPr="001F63ED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1F63ED">
        <w:rPr>
          <w:szCs w:val="28"/>
        </w:rPr>
        <w:t xml:space="preserve">Подпрограмма  </w:t>
      </w:r>
      <w:r w:rsidRPr="001F63ED">
        <w:rPr>
          <w:rFonts w:eastAsia="Times New Roman"/>
          <w:szCs w:val="28"/>
          <w:lang w:eastAsia="ru-RU"/>
        </w:rPr>
        <w:t>«</w:t>
      </w:r>
      <w:r w:rsidRPr="001F63ED">
        <w:rPr>
          <w:szCs w:val="28"/>
        </w:rPr>
        <w:t xml:space="preserve">Снижение административных    барьеров,    оптимизация    и  повышение качества предоставления государственных       и       </w:t>
      </w:r>
      <w:r w:rsidRPr="001F63ED">
        <w:rPr>
          <w:szCs w:val="28"/>
        </w:rPr>
        <w:lastRenderedPageBreak/>
        <w:t>муниципальных    услуг    в 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</w:r>
      <w:r w:rsidRPr="001F63ED">
        <w:rPr>
          <w:rFonts w:eastAsia="Times New Roman"/>
          <w:szCs w:val="28"/>
          <w:lang w:eastAsia="ru-RU"/>
        </w:rPr>
        <w:t xml:space="preserve">»  </w:t>
      </w:r>
    </w:p>
    <w:p w:rsidR="00AE1BC1" w:rsidRPr="001F63ED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1F63ED">
        <w:rPr>
          <w:szCs w:val="28"/>
        </w:rPr>
        <w:t>Основные  мероприятия  «</w:t>
      </w:r>
      <w:r w:rsidRPr="001F63ED">
        <w:rPr>
          <w:rFonts w:eastAsia="Times New Roman"/>
          <w:szCs w:val="28"/>
          <w:lang w:eastAsia="ru-RU"/>
        </w:rPr>
        <w:t xml:space="preserve"> Повышение доступности государственных и муниципальных услуг по принципу «одного окна» </w:t>
      </w:r>
      <w:r w:rsidRPr="001F63ED">
        <w:rPr>
          <w:szCs w:val="28"/>
        </w:rPr>
        <w:t>в многофункциональных центрах</w:t>
      </w:r>
      <w:r w:rsidRPr="001F63ED">
        <w:rPr>
          <w:rFonts w:eastAsia="Times New Roman"/>
          <w:szCs w:val="28"/>
          <w:lang w:eastAsia="ru-RU"/>
        </w:rPr>
        <w:t>»</w:t>
      </w:r>
      <w:r w:rsidRPr="001F63ED">
        <w:rPr>
          <w:rFonts w:eastAsia="Times New Roman"/>
          <w:b/>
          <w:szCs w:val="28"/>
          <w:lang w:eastAsia="ru-RU"/>
        </w:rPr>
        <w:t xml:space="preserve"> </w:t>
      </w:r>
      <w:r w:rsidRPr="001F63ED">
        <w:rPr>
          <w:rFonts w:eastAsia="Times New Roman"/>
          <w:szCs w:val="28"/>
          <w:lang w:eastAsia="ru-RU"/>
        </w:rPr>
        <w:t>и «Организация мероприятий по оптимизации предоставления государственных и муниципальных услуг, совершенствованию муниципальных- контрольных (надзорных) функций органов местного самоуправления Благодарненского городского округа  Ставропольского края».</w:t>
      </w:r>
    </w:p>
    <w:p w:rsidR="00AE1BC1" w:rsidRPr="001F63ED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Обеспечение прозрачности деятельности органов местного самоуправления Благодарненского городского округа Ставропольского края и повышение качества предоставления государственных и муниципальных услуг заявителям возможно путем применения принципа «одного окна», который реализуется в многофункциональных центрах.</w:t>
      </w:r>
    </w:p>
    <w:p w:rsidR="00AE1BC1" w:rsidRPr="001F63ED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Предоставление государственных и муниципальных услуг по принципу «одного окна» должно обеспечивать существенное снижение затрат заявителей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края.</w:t>
      </w:r>
    </w:p>
    <w:p w:rsidR="00AE1BC1" w:rsidRPr="001F63ED" w:rsidRDefault="00AE1BC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В результате должны быть существенно уменьшены временные, организационные и финансовые издержки заявителя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края, в том числе:</w:t>
      </w:r>
    </w:p>
    <w:p w:rsidR="00AE1BC1" w:rsidRPr="001F63ED" w:rsidRDefault="00AE1BC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сокращены сроки предоставления государственных и муниципальных услуг;</w:t>
      </w:r>
    </w:p>
    <w:p w:rsidR="00AE1BC1" w:rsidRPr="001F63ED" w:rsidRDefault="00AE1BC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сокращено количество и требуемых от заявителя документов;</w:t>
      </w:r>
    </w:p>
    <w:p w:rsidR="00AE1BC1" w:rsidRPr="001F63ED" w:rsidRDefault="00AE1BC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выявлены и исключены избыточные и дублирующие административные процедуры;</w:t>
      </w:r>
    </w:p>
    <w:p w:rsidR="00AE1BC1" w:rsidRPr="001F63ED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обеспечено межведомственное и межуровневое взаимодействие, позволяющее сократить количество обращений заявителя в органы исполнительной власти Ставропольского края, органы местного самоуправления Благодарненского городского округа Ставропольского края и иные организации, участвующие в предоставлении государственных и муниципальных услуг;</w:t>
      </w:r>
    </w:p>
    <w:p w:rsidR="00AE1BC1" w:rsidRPr="001F63ED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усовершенствовано нормативное правовое регулирование порядка предоставления государственных и муниципальных услуг;</w:t>
      </w:r>
    </w:p>
    <w:p w:rsidR="00AE1BC1" w:rsidRPr="001F63ED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закреплен перечень оснований и состав процедур установления ответственности за ненадлежащее предоставление государственных и муниципальных услуг в результате вышеперечисленных мероприятий:</w:t>
      </w:r>
    </w:p>
    <w:p w:rsidR="00AE1BC1" w:rsidRPr="001F63ED" w:rsidRDefault="00AE1BC1" w:rsidP="00A87CA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органами исполнительной власти Ставропольского края и органами местного самоуправления Благодарненского городского округа Ставропольского края;</w:t>
      </w:r>
    </w:p>
    <w:p w:rsidR="00AE1BC1" w:rsidRPr="001F63ED" w:rsidRDefault="00AE1BC1" w:rsidP="00A87CA5">
      <w:pPr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lastRenderedPageBreak/>
        <w:t>увеличено количество заявителей, удовлетворенных качеством и доступностью государственных и муниципальных услуг, предоставляемых на базе многофункциональных центров.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F63ED">
        <w:rPr>
          <w:szCs w:val="28"/>
        </w:rPr>
        <w:t>Подпрограмма предусматривает реализацию следующего основного мероприятия: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организация</w:t>
      </w:r>
      <w:r w:rsidRPr="001F63ED">
        <w:rPr>
          <w:szCs w:val="28"/>
        </w:rPr>
        <w:t xml:space="preserve"> предоставления государственных и муниципальных услуг по принципу «одного окна» на базе многофункционального центра предоставления государственных и муниципальных услуг, в рамках которого предполагается: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F63ED">
        <w:rPr>
          <w:szCs w:val="28"/>
        </w:rPr>
        <w:t>совершенствование нормативной правовой базы Благодарненского городского округа Ставропольского края в части устранения норм, препятствующих предоставлению государственных и муниципальных услуг по принципу "одного окна" в многофункциональных центрах;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F63ED">
        <w:rPr>
          <w:szCs w:val="28"/>
        </w:rPr>
        <w:t>организация предоставления муниципальных услуг, предоставляемых органами местного самоуправления Благодарненского городского округа  Ставропольского края, в многофункциональных центрах;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F63ED">
        <w:rPr>
          <w:szCs w:val="28"/>
        </w:rPr>
        <w:t>участие в совещаниях, семинарах, "круглых столах",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услуг;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F63ED">
        <w:rPr>
          <w:szCs w:val="28"/>
        </w:rPr>
        <w:t>обеспечение деятельности многофункционального центра предоставления государственных и муниципальных услуг;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F63ED">
        <w:rPr>
          <w:szCs w:val="28"/>
        </w:rPr>
        <w:t>размещение сведений о муниципальных услугах, предоставляемых органами местного самоуправления Благодарненского городского округа Ставропольского края и муниципальных контрольных (надзорных) функциях органов местного самоуправления Благодарненского городского округа  Ставропольского края, в региональном реестре.</w:t>
      </w:r>
    </w:p>
    <w:p w:rsidR="00AE1BC1" w:rsidRPr="001F63ED" w:rsidRDefault="00AE1BC1" w:rsidP="00A87CA5">
      <w:pPr>
        <w:ind w:firstLine="709"/>
        <w:jc w:val="both"/>
        <w:rPr>
          <w:bCs/>
          <w:szCs w:val="28"/>
        </w:rPr>
      </w:pPr>
      <w:r w:rsidRPr="001F63ED">
        <w:rPr>
          <w:rFonts w:eastAsia="Times New Roman"/>
          <w:szCs w:val="28"/>
          <w:lang w:eastAsia="ru-RU"/>
        </w:rPr>
        <w:t xml:space="preserve">Подпрограмма  </w:t>
      </w:r>
      <w:r w:rsidRPr="001F63ED">
        <w:rPr>
          <w:szCs w:val="28"/>
        </w:rPr>
        <w:t>«Сохранение и развитие культуры»</w:t>
      </w:r>
      <w:r w:rsidRPr="001F63ED">
        <w:rPr>
          <w:bCs/>
          <w:szCs w:val="28"/>
        </w:rPr>
        <w:t xml:space="preserve"> </w:t>
      </w:r>
    </w:p>
    <w:p w:rsidR="00AE1BC1" w:rsidRPr="001F63ED" w:rsidRDefault="00AE1BC1" w:rsidP="00A87CA5">
      <w:pPr>
        <w:ind w:firstLine="709"/>
        <w:jc w:val="both"/>
        <w:rPr>
          <w:szCs w:val="28"/>
        </w:rPr>
      </w:pPr>
      <w:r w:rsidRPr="001F63ED">
        <w:rPr>
          <w:szCs w:val="28"/>
        </w:rPr>
        <w:t>Основные  мероприятия:</w:t>
      </w:r>
    </w:p>
    <w:p w:rsidR="00AE1BC1" w:rsidRPr="001F63ED" w:rsidRDefault="00AE1BC1" w:rsidP="00A87CA5">
      <w:pPr>
        <w:ind w:firstLine="709"/>
        <w:jc w:val="both"/>
        <w:rPr>
          <w:szCs w:val="28"/>
        </w:rPr>
      </w:pPr>
      <w:r w:rsidRPr="001F63ED">
        <w:rPr>
          <w:szCs w:val="28"/>
        </w:rPr>
        <w:t xml:space="preserve">  формирование, учет, изучение, обеспечение физического сохранения и безопасности музейных предметов, музейных коллекций;</w:t>
      </w:r>
    </w:p>
    <w:p w:rsidR="00AE1BC1" w:rsidRPr="001F63ED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библиотечное, библиографическое и информационное обслуживание пользователей библиотеки;</w:t>
      </w:r>
    </w:p>
    <w:p w:rsidR="00AE1BC1" w:rsidRPr="001F63ED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организация и проведение   культурно-массовых мероприятий;</w:t>
      </w:r>
    </w:p>
    <w:p w:rsidR="00AE1BC1" w:rsidRPr="001F63ED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реализация дополнительных предпрофессиональных общеобразовательных программ в области искусств.</w:t>
      </w:r>
    </w:p>
    <w:p w:rsidR="00AE1BC1" w:rsidRPr="001F63ED" w:rsidRDefault="00AE1BC1" w:rsidP="00A87CA5">
      <w:pPr>
        <w:pStyle w:val="ConsPlusNormal"/>
        <w:ind w:firstLine="540"/>
        <w:jc w:val="both"/>
      </w:pPr>
      <w:r w:rsidRPr="001F63ED">
        <w:t>Муниципальная политика Благодарненского городского округа Ставропольского края в сфере культуры включает систему мер и механизмов регулирования, направленных на создание необходимых условий для реализации конституционных прав граждан на свободу творчества, участие в культурной жизни и пользование учреждениями культуры, доступ к культурным ценностям.</w:t>
      </w:r>
    </w:p>
    <w:p w:rsidR="00AE1BC1" w:rsidRPr="001F63ED" w:rsidRDefault="00AE1BC1" w:rsidP="00A87CA5">
      <w:pPr>
        <w:pStyle w:val="ConsPlusNormal"/>
        <w:ind w:firstLine="708"/>
        <w:jc w:val="both"/>
      </w:pPr>
      <w:r w:rsidRPr="001F63ED">
        <w:t xml:space="preserve">Наиболее важными направлениями развития отрасли культуры </w:t>
      </w:r>
      <w:r>
        <w:t>городского округа</w:t>
      </w:r>
      <w:r w:rsidRPr="001F63ED">
        <w:t xml:space="preserve"> на 2019 – 2021 годы являются:</w:t>
      </w:r>
    </w:p>
    <w:p w:rsidR="00AE1BC1" w:rsidRPr="001F63ED" w:rsidRDefault="00AE1BC1" w:rsidP="00A87CA5">
      <w:pPr>
        <w:pStyle w:val="ConsPlusNormal"/>
        <w:ind w:firstLine="567"/>
        <w:jc w:val="both"/>
      </w:pPr>
      <w:r w:rsidRPr="001F63ED">
        <w:t xml:space="preserve">постепенное решение проблем, существующих в отрасли культуры </w:t>
      </w:r>
      <w:r w:rsidRPr="001F63ED">
        <w:lastRenderedPageBreak/>
        <w:t>района;</w:t>
      </w:r>
    </w:p>
    <w:p w:rsidR="00AE1BC1" w:rsidRPr="001F63ED" w:rsidRDefault="00AE1BC1" w:rsidP="00A87CA5">
      <w:pPr>
        <w:pStyle w:val="ConsPlusNormal"/>
        <w:ind w:firstLine="567"/>
        <w:jc w:val="both"/>
      </w:pPr>
      <w:r w:rsidRPr="001F63ED">
        <w:t>создание условий для развития отрасли культуры БГО СК;</w:t>
      </w:r>
    </w:p>
    <w:p w:rsidR="00AE1BC1" w:rsidRPr="001F63ED" w:rsidRDefault="00AE1BC1" w:rsidP="00A87CA5">
      <w:pPr>
        <w:pStyle w:val="ConsPlusNormal"/>
        <w:ind w:firstLine="567"/>
        <w:jc w:val="both"/>
      </w:pPr>
      <w:r w:rsidRPr="001F63ED">
        <w:t>повышение уровня и качества услуг в области культуры, предоставляемых населению района муниципальными учреждениями культуры.</w:t>
      </w:r>
    </w:p>
    <w:p w:rsidR="00AE1BC1" w:rsidRPr="001F63ED" w:rsidRDefault="00AE1BC1" w:rsidP="00A87CA5">
      <w:pPr>
        <w:autoSpaceDE w:val="0"/>
        <w:autoSpaceDN w:val="0"/>
        <w:adjustRightInd w:val="0"/>
        <w:jc w:val="both"/>
        <w:outlineLvl w:val="2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 xml:space="preserve">          Подпрограмма «Управление муниципальной собственностью в области имущественных и земельных отношений»</w:t>
      </w:r>
    </w:p>
    <w:p w:rsidR="00AE1BC1" w:rsidRPr="001F63ED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1F63ED">
        <w:rPr>
          <w:szCs w:val="28"/>
        </w:rPr>
        <w:t>Подпрограммой предусмотрена реализация основного мероприятия:</w:t>
      </w:r>
    </w:p>
    <w:p w:rsidR="00AE1BC1" w:rsidRPr="001F63ED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1F63ED">
        <w:rPr>
          <w:szCs w:val="28"/>
        </w:rPr>
        <w:t>оформление права муниципальной собственности на объекты недвижимого имущества и земельные участки, 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использование.</w:t>
      </w:r>
    </w:p>
    <w:p w:rsidR="00AE1BC1" w:rsidRPr="001F63ED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1F63ED">
        <w:rPr>
          <w:szCs w:val="28"/>
        </w:rPr>
        <w:t>В рамках проведения данного основного мероприятия Подпрограммы осуществляются:</w:t>
      </w:r>
    </w:p>
    <w:p w:rsidR="00AE1BC1" w:rsidRPr="001F63ED" w:rsidRDefault="00AE1BC1" w:rsidP="00A87CA5">
      <w:pPr>
        <w:ind w:firstLine="708"/>
        <w:jc w:val="both"/>
        <w:rPr>
          <w:szCs w:val="28"/>
        </w:rPr>
      </w:pPr>
      <w:r w:rsidRPr="001F63ED">
        <w:rPr>
          <w:szCs w:val="28"/>
        </w:rPr>
        <w:t>проведение кадастровых работ на объектах недвижимости, отнесенных к собственности Благодарненского городского округа Ставропольского края(м</w:t>
      </w:r>
      <w:r w:rsidRPr="001F63ED"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 w:rsidRPr="001F63ED">
        <w:rPr>
          <w:szCs w:val="28"/>
        </w:rPr>
        <w:t>;</w:t>
      </w:r>
    </w:p>
    <w:p w:rsidR="00AE1BC1" w:rsidRPr="001F63ED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1F63ED">
        <w:rPr>
          <w:szCs w:val="28"/>
        </w:rPr>
        <w:t>мероприятия по оценке объектов недвижимости, находящихся в собственности Благодарненского городского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участками);</w:t>
      </w:r>
    </w:p>
    <w:p w:rsidR="00AE1BC1" w:rsidRPr="001F63ED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1F63ED">
        <w:rPr>
          <w:szCs w:val="28"/>
        </w:rPr>
        <w:t>расходы на проведение торгов муниципального имущества, находящегося в собственности Благодарненского городского округа Ставропольского края (расходы на проведение торгов муниципального имущества, публикацию информационных сообщений);</w:t>
      </w:r>
    </w:p>
    <w:p w:rsidR="00AE1BC1" w:rsidRPr="001F63ED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1F63ED">
        <w:rPr>
          <w:szCs w:val="28"/>
        </w:rPr>
        <w:t>регистрация права муниципальной собственности Благодарненского городского округа Ставропольского края на объекты недвижимого имущества.</w:t>
      </w:r>
    </w:p>
    <w:p w:rsidR="00AE1BC1" w:rsidRPr="001F63ED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1F63ED">
        <w:rPr>
          <w:szCs w:val="28"/>
        </w:rPr>
        <w:t>учет 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края;</w:t>
      </w:r>
    </w:p>
    <w:p w:rsidR="00AE1BC1" w:rsidRPr="001F63ED" w:rsidRDefault="00AE1BC1" w:rsidP="00A87CA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1F63ED">
        <w:rPr>
          <w:szCs w:val="28"/>
        </w:rPr>
        <w:t>контроль за 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AE1BC1" w:rsidRPr="001F63ED" w:rsidRDefault="00AE1BC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szCs w:val="28"/>
          <w:lang w:eastAsia="ru-RU"/>
        </w:rPr>
      </w:pPr>
      <w:r w:rsidRPr="001F63ED">
        <w:rPr>
          <w:rFonts w:eastAsia="Times New Roman"/>
          <w:bCs/>
          <w:szCs w:val="28"/>
          <w:lang w:eastAsia="ru-RU"/>
        </w:rPr>
        <w:t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1F63ED" w:rsidRDefault="00AE1BC1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szCs w:val="28"/>
          <w:lang w:eastAsia="ru-RU"/>
        </w:rPr>
      </w:pPr>
    </w:p>
    <w:p w:rsidR="00AE1BC1" w:rsidRPr="001F63ED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lastRenderedPageBreak/>
        <w:t>Разработка подпрограммы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 обусловлена потребностью совершенствования системы антитеррористической безопасности, гармонизации межнациональных отношений, защиты населения и территорий от чрезвычайных ситуаций, развития гражданской обороны на территории Благодарненского городского округа Ставропольского края.</w:t>
      </w:r>
    </w:p>
    <w:p w:rsidR="00AE1BC1" w:rsidRPr="001F63ED" w:rsidRDefault="00AE1BC1" w:rsidP="00A87CA5">
      <w:pPr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В условиях развития современного общества особого внимания требует профилактика экстремизма и терроризма. Терроризм представляет собой сложную систему, состоящую из комплекса взаимодополняющих процессов: идеологических, криминальных, военных, экономических, политических, религиозных и национальных. Любые проявления террористического характера угрожают безопасности государства и его граждан, влекут за собой политические, экономические и моральные потери, оказывают сильное психологическое давление на большие массы людей. Международный и отечественный опыт противодействия терроризму свидетельствует о том, что силовые методы решения данной проблемы способны лишь временно локализовать конкретную угрозу совершения террористических актов. В целом такие угрозы будут сохраняться до тех пор, пока существует система воспроизводства инфраструктуры терроризма. Ключевые звенья этой системы - идеология терроризма и экстремизма, ее вдохновители и носители, а также каналы распространения указанной идеологии. В современных условиях одним из основных направлений политики является создание общегосударственной системы противодействия идеологии экстремизма и терроризма, включающей в себя:</w:t>
      </w:r>
    </w:p>
    <w:p w:rsidR="00AE1BC1" w:rsidRPr="001F63ED" w:rsidRDefault="00AE1BC1" w:rsidP="00A87CA5">
      <w:pPr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повышение общеобразовательного уровня граждан, развитие культуры, образования отдельных социальных групп, создание условий для развития традиционной и самобытной культуры;</w:t>
      </w:r>
    </w:p>
    <w:p w:rsidR="00AE1BC1" w:rsidRPr="001F63ED" w:rsidRDefault="00AE1BC1" w:rsidP="00A87CA5">
      <w:pPr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усиление пропагандистской работы среди населения, разъяснение сути мероприятий по противодействию экстремистской и террористской деятельности;</w:t>
      </w:r>
    </w:p>
    <w:p w:rsidR="00AE1BC1" w:rsidRPr="001F63ED" w:rsidRDefault="00AE1BC1" w:rsidP="00A87CA5">
      <w:pPr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создание эффективной системы просвещения граждан в части культурного и конфессионального многообразия и исторического единства жителей страны, истории религиозной нетерпимости, геноцида и других преступлений, порожденных экстремизмом и терроризмом;</w:t>
      </w:r>
    </w:p>
    <w:p w:rsidR="00AE1BC1" w:rsidRPr="001F63ED" w:rsidRDefault="00AE1BC1" w:rsidP="00A87CA5">
      <w:pPr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 xml:space="preserve">обеспечение системы мер, направленных на недопущение пропаганды экстремистской идеологии, насилия в средствах массовой информации, а также усиления контрпропаганды, переориентации на внедрение в социальную практику норм толерантного поведения. </w:t>
      </w:r>
    </w:p>
    <w:p w:rsidR="00AE1BC1" w:rsidRPr="001F63ED" w:rsidRDefault="00AE1BC1" w:rsidP="00A87CA5">
      <w:pPr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 xml:space="preserve">Реализация мероприятий направлена на формирование межнациональной и межрелигиозной терпимости среди населения на территории Благодарненского городского округа Ставропольского края, на своевременное выявление и устранение причин и условий, способствующих </w:t>
      </w:r>
      <w:r w:rsidRPr="001F63ED">
        <w:rPr>
          <w:rFonts w:eastAsia="Times New Roman"/>
          <w:szCs w:val="28"/>
          <w:lang w:eastAsia="ru-RU"/>
        </w:rPr>
        <w:lastRenderedPageBreak/>
        <w:t>распространению идеологии терроризма среди молодежи. Повышение информированности населения на территории Благодарненского городского округа Ставропольского края о методах предупреждения угрозы террористического акта, минимизации и ликвидации последствий его проявлений, предотвращение распространения идеологии терроризма и экстремизма.</w:t>
      </w:r>
    </w:p>
    <w:p w:rsidR="00AE1BC1" w:rsidRPr="001F63ED" w:rsidRDefault="00AE1BC1" w:rsidP="00A87CA5">
      <w:pPr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Пожары и связанные с ними чрезвычайные ситуации являются факторами, отрицательно влияющими на социально-экономическое развитие в целом. Обеспечение необходимого уровня пожарной безопасности и минимизация потерь вследствие пожаров являются важнейшими составляющими устойчивого социально-экономического развития.</w:t>
      </w:r>
    </w:p>
    <w:p w:rsidR="00AE1BC1" w:rsidRPr="001F63ED" w:rsidRDefault="00AE1BC1" w:rsidP="00A87CA5">
      <w:pPr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Решение задач в области защиты населения и территорий от чрезвычайных ситуаций, управления силами и средствами  районного звена территориальной подсистемы единой государственной системы предупреждения и ликвидации чрезвычайных ситуаций в повседневной жизни, в периоды возникновения и развития чрезвычайных ситуаций с учетом реально сложившейся экономической обстановки на территории Благодарненского городского округа Ставропольского края, природно-климатических особенностей, высокой концентрации источников повышенной опасности техногенного характера, социально-экономического положения населения возможно только сосредоточив основные усилия на решении главной задачи - заблаговременного осуществления комплекса мер, направленных на предупреждение и максимально возможное уменьшение рисков возникновения чрезвычайных ситуаций, а также на сохранение жизни и здоровья людей, снижение материальных потерь и размеров ущерба окружающей среде.</w:t>
      </w:r>
    </w:p>
    <w:p w:rsidR="00AE1BC1" w:rsidRPr="001F63ED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Достижение задач Подпрограммы осуществляется путем реализации следующих основных мероприятий Подпрограммы:</w:t>
      </w:r>
    </w:p>
    <w:p w:rsidR="00AE1BC1" w:rsidRPr="001F63ED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реализация мероприятий по профилактике терроризма и экстремизма, создание безопасных условий функционирования объектов муниципальных учреждений;</w:t>
      </w:r>
    </w:p>
    <w:p w:rsidR="00AE1BC1" w:rsidRPr="001F63ED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реализация мероприятий по предупреждению чрезвычайных ситуаций и стихийных бедствий природного и техногенного характера, гражданской обороне.</w:t>
      </w:r>
    </w:p>
    <w:p w:rsidR="00AE1BC1" w:rsidRPr="001F63ED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Реализация мероприятий подпрограммы позволит к 2021 году:</w:t>
      </w:r>
    </w:p>
    <w:p w:rsidR="00AE1BC1" w:rsidRPr="001F63ED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 xml:space="preserve">свести к минимуму возможность совершения террористических актов на территории Благодарненского </w:t>
      </w:r>
      <w:r>
        <w:rPr>
          <w:rFonts w:eastAsia="Times New Roman"/>
          <w:szCs w:val="28"/>
          <w:lang w:eastAsia="ru-RU"/>
        </w:rPr>
        <w:t>городского округа</w:t>
      </w:r>
      <w:r w:rsidRPr="001F63ED">
        <w:rPr>
          <w:rFonts w:eastAsia="Times New Roman"/>
          <w:szCs w:val="28"/>
          <w:lang w:eastAsia="ru-RU"/>
        </w:rPr>
        <w:t>, не допустить проявление деятельности экстремистских организаций;</w:t>
      </w:r>
    </w:p>
    <w:p w:rsidR="00AE1BC1" w:rsidRPr="001F63ED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своевременно реагировать на угрозу возникновения чрезвычайных ситуаций и оперативно принимать меры по их ликвидации.</w:t>
      </w:r>
    </w:p>
    <w:p w:rsidR="00AE1BC1" w:rsidRPr="001F63ED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Подпрограмма «Профилактика правонарушений, обеспечение общественного порядка»</w:t>
      </w:r>
    </w:p>
    <w:p w:rsidR="00AE1BC1" w:rsidRPr="001F63ED" w:rsidRDefault="00AE1BC1" w:rsidP="00A87CA5">
      <w:pPr>
        <w:pStyle w:val="ConsPlusNormal"/>
        <w:ind w:firstLine="540"/>
        <w:jc w:val="both"/>
      </w:pPr>
      <w:r w:rsidRPr="001F63ED">
        <w:t>Проблемы профилактики правонарушений в Благодарненском городском округе Ставропольского края остаются предельно острыми, и их безотлагательное решение в настоящее время жизненно необходимо.</w:t>
      </w:r>
    </w:p>
    <w:p w:rsidR="00AE1BC1" w:rsidRPr="001F63ED" w:rsidRDefault="00AE1BC1" w:rsidP="00A87CA5">
      <w:pPr>
        <w:pStyle w:val="ConsPlusNormal"/>
        <w:ind w:firstLine="540"/>
        <w:jc w:val="both"/>
      </w:pPr>
      <w:r w:rsidRPr="001F63ED">
        <w:lastRenderedPageBreak/>
        <w:t xml:space="preserve">Динамика преступлений, совершаемых на территории Благодарненском городском округе Ставропольского края, неустойчива и характеризуется ростом количества зарегистрированных преступлений. Криминогенная обстановка в Благодарненском городском округе Ставропольского края ставит перед субъектами профилактики правонарушений новые задачи по реализации практических мер, направленных </w:t>
      </w:r>
      <w:r>
        <w:t>на предупреждение преступлений.</w:t>
      </w:r>
    </w:p>
    <w:p w:rsidR="00AE1BC1" w:rsidRPr="001F63ED" w:rsidRDefault="00AE1BC1" w:rsidP="00A87CA5">
      <w:pPr>
        <w:pStyle w:val="ConsPlusNormal"/>
        <w:ind w:firstLine="540"/>
        <w:jc w:val="both"/>
      </w:pPr>
      <w:r w:rsidRPr="001F63ED">
        <w:t>Сложившаяся ситуация в Благодарненском городском округе Ставропольского края обусловлена высоким удельным весом населения Благодарненском городском округе Ставропольского края, ведущего асоциальный образ жизни и требующего повышенного профилактического контроля, низким уровнем доходов значительной части населения Благодарненском городском округе Ставропольского края приводит к совершению преступлений корыстной направленности: разбойных нападений, грабежей, краж и других преступлений, в том числе преступлений, совершаемых несовершеннолетними и молодежью.</w:t>
      </w:r>
    </w:p>
    <w:p w:rsidR="00AE1BC1" w:rsidRPr="001F63ED" w:rsidRDefault="00AE1BC1" w:rsidP="00A87CA5">
      <w:pPr>
        <w:pStyle w:val="ConsPlusNormal"/>
        <w:ind w:firstLine="540"/>
        <w:jc w:val="both"/>
      </w:pPr>
      <w:r w:rsidRPr="001F63ED">
        <w:t>Учитывая высокую латентность рецидивной преступности, уровень преступности среди лиц, ранее совершавших преступления, более высокий, чем среди лиц, впервые совершающих преступления.</w:t>
      </w:r>
    </w:p>
    <w:p w:rsidR="00AE1BC1" w:rsidRPr="001F63ED" w:rsidRDefault="00AE1BC1" w:rsidP="00A87CA5">
      <w:pPr>
        <w:pStyle w:val="ConsPlusNormal"/>
        <w:ind w:firstLine="540"/>
        <w:jc w:val="both"/>
      </w:pPr>
      <w:r w:rsidRPr="001F63ED">
        <w:t>Остается высоким уровень потребления населением Благодарненском городском округе Ставропольского края алкоголя, в том числе спиртных напитков кустарного и контрафактного производства.</w:t>
      </w:r>
    </w:p>
    <w:p w:rsidR="00AE1BC1" w:rsidRPr="001F63ED" w:rsidRDefault="00AE1BC1" w:rsidP="00A87CA5">
      <w:pPr>
        <w:pStyle w:val="ConsPlusNormal"/>
        <w:ind w:firstLine="540"/>
        <w:jc w:val="both"/>
      </w:pPr>
      <w:r w:rsidRPr="001F63ED">
        <w:t>Решение проблемы профилактики правонарушений в Благодарненском городском округе Ставропольского края программным методом направлено на комплексное сдерживание криминальных процессов и недопущение роста криминальной напряженности путем организации мероприятий в сфере профилактики правонарушений и привлечения к обеспечению правопорядка всех групп населения.</w:t>
      </w:r>
    </w:p>
    <w:p w:rsidR="00AE1BC1" w:rsidRPr="001F63ED" w:rsidRDefault="00AE1BC1" w:rsidP="00A87CA5">
      <w:pPr>
        <w:pStyle w:val="ConsPlusNormal"/>
        <w:ind w:firstLine="540"/>
        <w:jc w:val="both"/>
      </w:pPr>
      <w:r w:rsidRPr="001F63ED">
        <w:t>Таким образом, возникает необходимость дальнейшей целенаправленной и планомерной работы всех субъектов профилактики правонарушений, направленной на повышение эффективности противодействия преступности в Благодарненском городском округе Ставропольского края.</w:t>
      </w:r>
    </w:p>
    <w:p w:rsidR="00AE1BC1" w:rsidRPr="001F63ED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Достижение задачи Подпрограммы осуществляется путем реализации основного мероприятия Подпрограммы создание условий для обеспечения безопасности граждан на территории городского округа.</w:t>
      </w:r>
    </w:p>
    <w:p w:rsidR="00AE1BC1" w:rsidRPr="001F63ED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Реализация мероприятий подпрограммы позволит к 2021  году:</w:t>
      </w:r>
    </w:p>
    <w:p w:rsidR="00AE1BC1" w:rsidRPr="001F63ED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1F63ED">
        <w:t>снизить количество преступлений, совершенных на территории Благодарненского городского округа Ставропольского края,</w:t>
      </w:r>
      <w:r w:rsidRPr="001F63ED">
        <w:rPr>
          <w:rFonts w:eastAsia="Times New Roman"/>
          <w:szCs w:val="28"/>
          <w:lang w:eastAsia="ru-RU"/>
        </w:rPr>
        <w:t xml:space="preserve"> в том числе среди несовершеннолетних и молодежи;</w:t>
      </w:r>
    </w:p>
    <w:p w:rsidR="00AE1BC1" w:rsidRPr="001F63ED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повысить духовно-культурные основы казачества, казачьего кадетского образования, военно-патриотического воспитания казачьей молодежи;</w:t>
      </w:r>
    </w:p>
    <w:p w:rsidR="00AE1BC1" w:rsidRPr="001F63ED" w:rsidRDefault="00AE1BC1" w:rsidP="00A87CA5">
      <w:pPr>
        <w:ind w:firstLine="709"/>
        <w:jc w:val="both"/>
      </w:pPr>
      <w:r w:rsidRPr="001F63ED">
        <w:rPr>
          <w:rFonts w:eastAsia="Times New Roman"/>
          <w:szCs w:val="28"/>
          <w:lang w:eastAsia="ru-RU"/>
        </w:rPr>
        <w:t>повысить качество несения государственной и иной службы членами казачьих обществ</w:t>
      </w:r>
      <w:r w:rsidRPr="001F63ED">
        <w:t xml:space="preserve"> и добровольных народных дружин.</w:t>
      </w:r>
    </w:p>
    <w:p w:rsidR="00AE1BC1" w:rsidRDefault="00AE1BC1" w:rsidP="00A87CA5">
      <w:pPr>
        <w:ind w:firstLine="709"/>
        <w:jc w:val="both"/>
        <w:rPr>
          <w:rFonts w:eastAsia="Times New Roman"/>
          <w:b/>
          <w:szCs w:val="28"/>
          <w:lang w:eastAsia="ru-RU"/>
        </w:rPr>
      </w:pPr>
    </w:p>
    <w:p w:rsidR="00AE1BC1" w:rsidRPr="001F63ED" w:rsidRDefault="00AE1BC1" w:rsidP="00A87CA5">
      <w:pPr>
        <w:ind w:firstLine="709"/>
        <w:jc w:val="both"/>
        <w:rPr>
          <w:rFonts w:eastAsia="Times New Roman"/>
          <w:b/>
          <w:szCs w:val="28"/>
          <w:lang w:eastAsia="ru-RU"/>
        </w:rPr>
      </w:pPr>
    </w:p>
    <w:p w:rsidR="00AE1BC1" w:rsidRPr="001F63ED" w:rsidRDefault="00AE1BC1" w:rsidP="00A87CA5">
      <w:pPr>
        <w:ind w:firstLine="709"/>
        <w:jc w:val="both"/>
        <w:rPr>
          <w:bCs/>
          <w:szCs w:val="28"/>
        </w:rPr>
      </w:pPr>
      <w:r w:rsidRPr="001F63ED">
        <w:rPr>
          <w:rFonts w:eastAsia="Times New Roman"/>
          <w:szCs w:val="28"/>
          <w:lang w:eastAsia="ru-RU"/>
        </w:rPr>
        <w:t xml:space="preserve">Подпрограмма  </w:t>
      </w:r>
      <w:r w:rsidRPr="001F63ED">
        <w:rPr>
          <w:szCs w:val="28"/>
        </w:rPr>
        <w:t>«Развитие физической культуры и спорта»</w:t>
      </w:r>
      <w:r w:rsidRPr="001F63ED">
        <w:rPr>
          <w:bCs/>
          <w:szCs w:val="28"/>
        </w:rPr>
        <w:t xml:space="preserve"> 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F63ED">
        <w:rPr>
          <w:szCs w:val="28"/>
        </w:rPr>
        <w:t>Подпрограмма предусматривает реализацию следующих основных мероприятий: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F63ED">
        <w:rPr>
          <w:szCs w:val="28"/>
        </w:rPr>
        <w:t>организация и проведение официальных физкультурных (физкультурно-оздоровительных) мероприятий;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F63ED">
        <w:rPr>
          <w:szCs w:val="28"/>
        </w:rPr>
        <w:t>обеспечение участия спортивных сборных команд в официальных спортивных мероприятиях.</w:t>
      </w:r>
    </w:p>
    <w:p w:rsidR="00AE1BC1" w:rsidRPr="001F63ED" w:rsidRDefault="00AE1BC1" w:rsidP="00A87CA5">
      <w:pPr>
        <w:jc w:val="both"/>
        <w:rPr>
          <w:szCs w:val="28"/>
        </w:rPr>
      </w:pPr>
      <w:r w:rsidRPr="001F63ED">
        <w:rPr>
          <w:rFonts w:eastAsia="Times New Roman"/>
          <w:szCs w:val="28"/>
          <w:lang w:eastAsia="ru-RU"/>
        </w:rPr>
        <w:t xml:space="preserve">     </w:t>
      </w:r>
      <w:r w:rsidRPr="001F63ED">
        <w:rPr>
          <w:szCs w:val="28"/>
        </w:rPr>
        <w:t>Непосредственным результатом реализации данных мероприятий Подпрограммы станут:</w:t>
      </w:r>
    </w:p>
    <w:p w:rsidR="00AE1BC1" w:rsidRPr="001F63ED" w:rsidRDefault="00AE1BC1" w:rsidP="00A87CA5">
      <w:pPr>
        <w:jc w:val="both"/>
        <w:rPr>
          <w:szCs w:val="28"/>
        </w:rPr>
      </w:pPr>
      <w:r w:rsidRPr="001F63ED">
        <w:rPr>
          <w:szCs w:val="28"/>
        </w:rPr>
        <w:t xml:space="preserve">        увеличение доли населения    Благодарненского городского округа Ставропольского края, систематически занимающегося  физической культурой и спортом к 2021 году – до 4</w:t>
      </w:r>
      <w:r w:rsidRPr="001F63ED">
        <w:rPr>
          <w:bCs/>
          <w:szCs w:val="28"/>
        </w:rPr>
        <w:t>3,0</w:t>
      </w:r>
      <w:r w:rsidRPr="001F63ED">
        <w:rPr>
          <w:szCs w:val="28"/>
        </w:rPr>
        <w:t xml:space="preserve"> процентов.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</w:rPr>
      </w:pPr>
      <w:r w:rsidRPr="001F63ED">
        <w:rPr>
          <w:szCs w:val="28"/>
        </w:rPr>
        <w:t xml:space="preserve">Администрация Благодарненского городского округа Ставропольского края осуществляет функции по выработке и реализации муниципальной политики и нормативному, правовому регулированию в области физической культуры и спорта, а также по оказанию муниципальных услуг (выполнению работ) в области физической культуры и спорта в Благодарненском районе Ставропольского края. </w:t>
      </w:r>
    </w:p>
    <w:p w:rsidR="00AE1BC1" w:rsidRPr="001F63ED" w:rsidRDefault="00AE1BC1" w:rsidP="00A87CA5">
      <w:pPr>
        <w:pStyle w:val="ConsPlusNormal"/>
        <w:ind w:firstLine="539"/>
        <w:jc w:val="both"/>
      </w:pPr>
      <w:r w:rsidRPr="001F63ED">
        <w:t>Это предполагает:</w:t>
      </w:r>
    </w:p>
    <w:p w:rsidR="00AE1BC1" w:rsidRPr="001F63ED" w:rsidRDefault="00AE1BC1" w:rsidP="00A87CA5">
      <w:pPr>
        <w:pStyle w:val="ConsPlusCell"/>
        <w:ind w:firstLine="567"/>
        <w:jc w:val="both"/>
      </w:pPr>
      <w:r w:rsidRPr="001F63ED">
        <w:t>обеспечение   доступности   занятий    физической культурой и  спортом  для  всех  слоев  населения, в  том числе</w:t>
      </w:r>
      <w:r>
        <w:t>,</w:t>
      </w:r>
      <w:r w:rsidRPr="001F63ED">
        <w:t xml:space="preserve">  для   инвалидов  и  лиц  с  ограниченными  возможностями здоровья в Благодарненском городском округе Ставропольского края;</w:t>
      </w:r>
    </w:p>
    <w:p w:rsidR="00AE1BC1" w:rsidRPr="001F63ED" w:rsidRDefault="00AE1BC1" w:rsidP="00A87CA5">
      <w:pPr>
        <w:pStyle w:val="ConsPlusNormal"/>
        <w:ind w:firstLine="540"/>
        <w:jc w:val="both"/>
      </w:pPr>
      <w:r w:rsidRPr="001F63ED">
        <w:t xml:space="preserve">повышение  качества  оказываемых  муниципальных услуг (выполняемых работ)  в  области  физической культуры и спорта в Благодарненском </w:t>
      </w:r>
      <w:r>
        <w:t>городском округе</w:t>
      </w:r>
      <w:r w:rsidRPr="001F63ED">
        <w:t xml:space="preserve"> Ставропольского края;</w:t>
      </w:r>
    </w:p>
    <w:p w:rsidR="00AE1BC1" w:rsidRPr="001F63ED" w:rsidRDefault="00AE1BC1" w:rsidP="00A87CA5">
      <w:pPr>
        <w:pStyle w:val="ConsPlusNormal"/>
        <w:ind w:firstLine="540"/>
        <w:jc w:val="both"/>
      </w:pPr>
      <w:r w:rsidRPr="001F63ED">
        <w:t>повышение  уровня   удовлетворенности   населения Благодарненского городского округа  Ставропольского края условиями   для   занятий физической культурой и спортом.</w:t>
      </w:r>
    </w:p>
    <w:p w:rsidR="00AE1BC1" w:rsidRPr="001F63ED" w:rsidRDefault="00AE1BC1" w:rsidP="00A87CA5">
      <w:pPr>
        <w:ind w:firstLine="709"/>
        <w:jc w:val="both"/>
        <w:rPr>
          <w:szCs w:val="28"/>
        </w:rPr>
      </w:pPr>
      <w:r w:rsidRPr="001F63ED">
        <w:rPr>
          <w:szCs w:val="28"/>
        </w:rPr>
        <w:t xml:space="preserve">Подпрограмма «Молодежная политика» </w:t>
      </w:r>
    </w:p>
    <w:p w:rsidR="00AE1BC1" w:rsidRPr="001F63ED" w:rsidRDefault="00AE1BC1" w:rsidP="00A87CA5">
      <w:pPr>
        <w:ind w:firstLine="709"/>
        <w:jc w:val="both"/>
        <w:rPr>
          <w:rFonts w:ascii="Arial" w:hAnsi="Arial" w:cs="Arial"/>
          <w:spacing w:val="2"/>
          <w:sz w:val="21"/>
          <w:szCs w:val="21"/>
          <w:shd w:val="clear" w:color="auto" w:fill="FFFFFF"/>
        </w:rPr>
      </w:pPr>
      <w:r w:rsidRPr="001F63ED">
        <w:rPr>
          <w:szCs w:val="28"/>
        </w:rPr>
        <w:t>Подпрограммой предусмотрена реализация  основного мероприятия «Организация  досуга молодежи».</w:t>
      </w:r>
    </w:p>
    <w:p w:rsidR="00AE1BC1" w:rsidRPr="001F63ED" w:rsidRDefault="00AE1BC1" w:rsidP="00A87CA5">
      <w:pPr>
        <w:ind w:firstLine="709"/>
        <w:jc w:val="both"/>
        <w:rPr>
          <w:spacing w:val="2"/>
          <w:szCs w:val="28"/>
          <w:shd w:val="clear" w:color="auto" w:fill="FFFFFF"/>
        </w:rPr>
      </w:pPr>
      <w:r w:rsidRPr="001F63ED">
        <w:rPr>
          <w:szCs w:val="28"/>
        </w:rPr>
        <w:t>Подпрограмма предусматривает мероприятия, направленные на в</w:t>
      </w:r>
      <w:r w:rsidRPr="001F63ED">
        <w:rPr>
          <w:spacing w:val="2"/>
          <w:szCs w:val="28"/>
          <w:shd w:val="clear" w:color="auto" w:fill="FFFFFF"/>
        </w:rPr>
        <w:t>ыявление, поддержку и обеспечение самореализации талантливой и социально активной молодежи; обеспечение занятости и профессиональное становление молодежи; поддержку молодых семей; гражданско-патриотическое воспитание и допризывную подготовку молодежи;</w:t>
      </w:r>
      <w:r w:rsidRPr="001F63ED">
        <w:rPr>
          <w:spacing w:val="2"/>
          <w:szCs w:val="28"/>
        </w:rPr>
        <w:t xml:space="preserve"> развитие</w:t>
      </w:r>
      <w:r w:rsidRPr="001F63ED">
        <w:rPr>
          <w:spacing w:val="2"/>
          <w:szCs w:val="28"/>
          <w:shd w:val="clear" w:color="auto" w:fill="FFFFFF"/>
        </w:rPr>
        <w:t xml:space="preserve"> системы детского и молодежного отдыха.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F63ED">
        <w:rPr>
          <w:szCs w:val="28"/>
        </w:rPr>
        <w:t>Вовлечение молодежи в активную общественную деятельность является приоритетной задачей государственной молодежной политики. Активная общественная деятельность молодежи - это не только способ организации социально-конструктивного досуга, но и условие формирования гражданского самосознания.</w:t>
      </w:r>
    </w:p>
    <w:p w:rsidR="0041028B" w:rsidRPr="001F63ED" w:rsidRDefault="0041028B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F63ED">
        <w:rPr>
          <w:szCs w:val="28"/>
        </w:rPr>
        <w:lastRenderedPageBreak/>
        <w:t>Формирование гражданственности и патриотизма молодежи является ключевой задачей в социокультурной модернизации как Российской Федерации, так и края, округа. Формирование идентичности гражданина Российской Федерации позволит обеспечить безопасность общества, сохранить государственную независимость Российской Федерации, преодолеть мировоззренческий кризис, возродить уважение к государству, обществу, семье, отечественному историческому и культурному наследию.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F63ED">
        <w:rPr>
          <w:szCs w:val="28"/>
        </w:rPr>
        <w:t>Актуальной остается задача формирования у детей и молодежи духовно-нравственных и социальных ценностей, гражданского сознания, любви и верности к Отечеству, уважения к традициям и историческому прошлому своей Родины, которая реализуется совместными усилиями органов местного самоуправления, образовательных учреждений, культурных учреждений, ветеранских, молодежных общественных, религиозных организаций и родительской общественности.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F63ED">
        <w:rPr>
          <w:szCs w:val="28"/>
        </w:rPr>
        <w:t>Одной из эффективных форм приобретения трудового опыта для молодых специалистов является добровольческая деятельность (</w:t>
      </w:r>
      <w:proofErr w:type="spellStart"/>
      <w:r w:rsidRPr="001F63ED">
        <w:rPr>
          <w:szCs w:val="28"/>
        </w:rPr>
        <w:t>волонтерство</w:t>
      </w:r>
      <w:proofErr w:type="spellEnd"/>
      <w:r w:rsidRPr="001F63ED">
        <w:rPr>
          <w:szCs w:val="28"/>
        </w:rPr>
        <w:t>). Вовлечение молодежи в волонтерское движение - это не только способ формирования активной гражданской позиции, организации конструктивного свободного времени, но и определенный этап построения профессиональной карьеры молодого гражданина.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F63ED">
        <w:rPr>
          <w:szCs w:val="28"/>
        </w:rPr>
        <w:t>Участие молодежи в волонтерском движении позволит системно решать проблему вовлечения молодежи в социально-значимую деятельность, а также повысит ее социальную активность. В Благодарненском городском округе Ставропольского края проводится активная работа по привлечению молодежи к добровольческой деятельности. На данный момент зарегистрировано более 600 волонтеров в возрасте от 14 до 30 лет, из которых сформированы волонтерские отряды в каждой школе.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F63ED">
        <w:rPr>
          <w:szCs w:val="28"/>
        </w:rPr>
        <w:t xml:space="preserve">Девять отрядов осуществляют свою деятельность по различным направлениям - работа с детьми, социальное </w:t>
      </w:r>
      <w:proofErr w:type="spellStart"/>
      <w:r w:rsidRPr="001F63ED">
        <w:rPr>
          <w:szCs w:val="28"/>
        </w:rPr>
        <w:t>патронирование</w:t>
      </w:r>
      <w:proofErr w:type="spellEnd"/>
      <w:r w:rsidRPr="001F63ED">
        <w:rPr>
          <w:szCs w:val="28"/>
        </w:rPr>
        <w:t xml:space="preserve"> детских домов, пожилых людей, организация и проведение спортивных мероприятий, мероприятий, направленных на творческое развитие детей и молодежи, работа по охране окружающей среды, восстановление и уход за воинскими захоронениями погибших в годы Великой Отечественной войны, пропаганда здорового образа жизни, информационное обеспечение.</w:t>
      </w: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F63ED">
        <w:rPr>
          <w:szCs w:val="28"/>
        </w:rPr>
        <w:t>Участие молодежи в волонтерском движении позволит системно решать проблему вовлечения молодежи в социально-значимую деятельность, а также повысит ее социальную активность.</w:t>
      </w:r>
    </w:p>
    <w:p w:rsidR="00AE1BC1" w:rsidRDefault="00AE1BC1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028B" w:rsidRDefault="0041028B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028B" w:rsidRDefault="0041028B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028B" w:rsidRDefault="0041028B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028B" w:rsidRDefault="0041028B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028B" w:rsidRDefault="0041028B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028B" w:rsidRPr="001F63ED" w:rsidRDefault="0041028B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E1BC1" w:rsidRPr="001F63ED" w:rsidRDefault="00AE1BC1" w:rsidP="0041028B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1F63ED">
        <w:rPr>
          <w:szCs w:val="28"/>
        </w:rPr>
        <w:lastRenderedPageBreak/>
        <w:t>Раздел 3. О</w:t>
      </w:r>
      <w:r w:rsidRPr="001F63ED">
        <w:rPr>
          <w:szCs w:val="28"/>
          <w:lang w:eastAsia="ru-RU"/>
        </w:rPr>
        <w:t>писание основных мер правового регулирования в      соответствующей сфере реализации Программы, направленных на</w:t>
      </w:r>
    </w:p>
    <w:p w:rsidR="00AE1BC1" w:rsidRPr="001F63ED" w:rsidRDefault="00AE1BC1" w:rsidP="0041028B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1F63ED">
        <w:rPr>
          <w:szCs w:val="28"/>
          <w:lang w:eastAsia="ru-RU"/>
        </w:rPr>
        <w:t>достижение целей и (или) ожидаемых конечных результатов реализации</w:t>
      </w:r>
    </w:p>
    <w:p w:rsidR="00AE1BC1" w:rsidRPr="001F63ED" w:rsidRDefault="00AE1BC1" w:rsidP="0041028B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1F63ED">
        <w:rPr>
          <w:szCs w:val="28"/>
          <w:lang w:eastAsia="ru-RU"/>
        </w:rPr>
        <w:t>Программы, с обоснованием основных положений необходимых</w:t>
      </w:r>
    </w:p>
    <w:p w:rsidR="00AE1BC1" w:rsidRPr="001F63ED" w:rsidRDefault="00AE1BC1" w:rsidP="0041028B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1F63ED">
        <w:rPr>
          <w:szCs w:val="28"/>
          <w:lang w:eastAsia="ru-RU"/>
        </w:rPr>
        <w:t>нормативных правовых актов Благодарненского городского округа</w:t>
      </w:r>
    </w:p>
    <w:p w:rsidR="00AE1BC1" w:rsidRPr="001F63ED" w:rsidRDefault="00AE1BC1" w:rsidP="0041028B">
      <w:pPr>
        <w:autoSpaceDE w:val="0"/>
        <w:autoSpaceDN w:val="0"/>
        <w:adjustRightInd w:val="0"/>
        <w:spacing w:line="240" w:lineRule="exact"/>
        <w:jc w:val="center"/>
        <w:outlineLvl w:val="0"/>
        <w:rPr>
          <w:szCs w:val="28"/>
          <w:lang w:eastAsia="ru-RU"/>
        </w:rPr>
      </w:pPr>
      <w:r w:rsidRPr="001F63ED">
        <w:rPr>
          <w:szCs w:val="28"/>
          <w:lang w:eastAsia="ru-RU"/>
        </w:rPr>
        <w:t>Ставропольского края и сроков их принятия</w:t>
      </w:r>
    </w:p>
    <w:p w:rsidR="00AE1BC1" w:rsidRPr="001F63ED" w:rsidRDefault="00AE1BC1" w:rsidP="00A87CA5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</w:p>
    <w:p w:rsidR="00AE1BC1" w:rsidRPr="001F63ED" w:rsidRDefault="00AE1BC1" w:rsidP="00A87CA5">
      <w:pPr>
        <w:ind w:firstLine="709"/>
        <w:jc w:val="both"/>
        <w:rPr>
          <w:rFonts w:eastAsia="Cambria"/>
          <w:szCs w:val="28"/>
        </w:rPr>
      </w:pPr>
      <w:r w:rsidRPr="001F63ED">
        <w:rPr>
          <w:rFonts w:eastAsia="Cambria"/>
          <w:szCs w:val="28"/>
        </w:rPr>
        <w:t>К мерам муниципального регулирования в сфере реализации Программы относится:</w:t>
      </w:r>
    </w:p>
    <w:p w:rsidR="00AE1BC1" w:rsidRPr="001F63ED" w:rsidRDefault="00AE1BC1" w:rsidP="00A87CA5">
      <w:pPr>
        <w:ind w:firstLine="709"/>
        <w:jc w:val="both"/>
        <w:rPr>
          <w:rFonts w:eastAsia="Cambria"/>
          <w:szCs w:val="28"/>
        </w:rPr>
      </w:pPr>
      <w:r w:rsidRPr="001F63ED">
        <w:rPr>
          <w:rFonts w:eastAsia="Cambria"/>
          <w:szCs w:val="28"/>
        </w:rPr>
        <w:t>финансовая поддержка субъектов малого и среднего предпринимательства.</w:t>
      </w:r>
    </w:p>
    <w:p w:rsidR="00AE1BC1" w:rsidRPr="001F63ED" w:rsidRDefault="00AE1BC1" w:rsidP="00A87CA5">
      <w:pPr>
        <w:ind w:firstLine="539"/>
        <w:jc w:val="both"/>
        <w:rPr>
          <w:rFonts w:eastAsia="Times New Roman"/>
          <w:szCs w:val="28"/>
          <w:lang w:eastAsia="ru-RU"/>
        </w:rPr>
      </w:pPr>
      <w:r w:rsidRPr="001F63ED">
        <w:rPr>
          <w:rFonts w:eastAsia="Times New Roman"/>
          <w:szCs w:val="28"/>
          <w:lang w:eastAsia="ru-RU"/>
        </w:rPr>
        <w:t>Принятие нормативно-правовых актов и (или) внесение в них изменений может быть обусловлено принятием нормативно-правовых актов (внесения изменений в них) на федеральном и региональном уровнях по вопросам, относящимся к компетенции органов местного самоуправления.</w:t>
      </w:r>
    </w:p>
    <w:p w:rsidR="00AE1BC1" w:rsidRPr="001F63ED" w:rsidRDefault="00AE1BC1" w:rsidP="00A87CA5">
      <w:pPr>
        <w:ind w:firstLine="539"/>
        <w:jc w:val="both"/>
        <w:rPr>
          <w:rFonts w:eastAsia="Times New Roman"/>
          <w:szCs w:val="28"/>
          <w:lang w:eastAsia="ru-RU"/>
        </w:rPr>
      </w:pPr>
    </w:p>
    <w:p w:rsidR="00AE1BC1" w:rsidRPr="001F63ED" w:rsidRDefault="00AE1BC1" w:rsidP="0041028B">
      <w:pPr>
        <w:tabs>
          <w:tab w:val="left" w:pos="0"/>
        </w:tabs>
        <w:autoSpaceDE w:val="0"/>
        <w:autoSpaceDN w:val="0"/>
        <w:adjustRightInd w:val="0"/>
        <w:spacing w:line="240" w:lineRule="exact"/>
        <w:jc w:val="both"/>
        <w:rPr>
          <w:szCs w:val="28"/>
          <w:lang w:eastAsia="ru-RU"/>
        </w:rPr>
      </w:pPr>
      <w:r w:rsidRPr="001F63ED">
        <w:rPr>
          <w:szCs w:val="28"/>
        </w:rPr>
        <w:t>Раздел 4. С</w:t>
      </w:r>
      <w:r w:rsidRPr="001F63ED">
        <w:rPr>
          <w:szCs w:val="28"/>
          <w:lang w:eastAsia="ru-RU"/>
        </w:rPr>
        <w:t>ведения о формах государственного (федерального) статистического наблюдения, если значения индикаторов достижения целей Программы (показателей решения задач подпрограмм Программы) определяются на основе данных государственного (федерального) статистического наблюдения, сведения о методиках расчета значений индикаторов достижения целей Программы (показателей решения задач подпрограмм Программы), утвержденных Правительством Российской</w:t>
      </w:r>
    </w:p>
    <w:p w:rsidR="00AE1BC1" w:rsidRPr="001F63ED" w:rsidRDefault="00AE1BC1" w:rsidP="0041028B">
      <w:pPr>
        <w:tabs>
          <w:tab w:val="left" w:pos="0"/>
        </w:tabs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1F63ED">
        <w:rPr>
          <w:szCs w:val="28"/>
          <w:lang w:eastAsia="ru-RU"/>
        </w:rPr>
        <w:t>Федерации или федеральным органом исполнительной власти, Правительством Ставропольского края, администрацией Благодарненского городского округа Ставропольского края или ответственным исполнителем Программы (соисполнителем Программы)</w:t>
      </w:r>
    </w:p>
    <w:p w:rsidR="00AE1BC1" w:rsidRPr="001F63ED" w:rsidRDefault="00AE1BC1" w:rsidP="00A87CA5">
      <w:pPr>
        <w:autoSpaceDE w:val="0"/>
        <w:autoSpaceDN w:val="0"/>
        <w:adjustRightInd w:val="0"/>
        <w:ind w:left="1418" w:hanging="1198"/>
        <w:jc w:val="both"/>
        <w:outlineLvl w:val="0"/>
        <w:rPr>
          <w:szCs w:val="28"/>
        </w:rPr>
      </w:pPr>
    </w:p>
    <w:p w:rsidR="00AE1BC1" w:rsidRPr="001F63ED" w:rsidRDefault="00AE1BC1" w:rsidP="00A87C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F63ED">
        <w:rPr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 приведены в приложении 1 к  дополнительным документам.</w:t>
      </w:r>
    </w:p>
    <w:p w:rsidR="00AE1BC1" w:rsidRPr="001F63ED" w:rsidRDefault="00AE1BC1" w:rsidP="00A87CA5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AE1BC1" w:rsidRPr="001F63ED" w:rsidRDefault="00AE1BC1" w:rsidP="0041028B">
      <w:pPr>
        <w:autoSpaceDE w:val="0"/>
        <w:autoSpaceDN w:val="0"/>
        <w:adjustRightInd w:val="0"/>
        <w:spacing w:line="240" w:lineRule="exact"/>
        <w:jc w:val="center"/>
        <w:outlineLvl w:val="0"/>
        <w:rPr>
          <w:szCs w:val="28"/>
        </w:rPr>
      </w:pPr>
      <w:r w:rsidRPr="001F63ED">
        <w:rPr>
          <w:szCs w:val="28"/>
        </w:rPr>
        <w:t>Раздел 5. Основные параметры потребности в трудовых ресурсах, необходимых для реализации Программы, включая потребность в инженерно-технических кадрах и прогноз количества их подготовки за счет средств районного бюджета</w:t>
      </w:r>
    </w:p>
    <w:p w:rsidR="00AE1BC1" w:rsidRPr="001F63ED" w:rsidRDefault="00AE1BC1" w:rsidP="00A87CA5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AE1BC1" w:rsidRPr="001F63ED" w:rsidRDefault="00AE1BC1" w:rsidP="00A87CA5">
      <w:pPr>
        <w:autoSpaceDE w:val="0"/>
        <w:autoSpaceDN w:val="0"/>
        <w:adjustRightInd w:val="0"/>
        <w:ind w:firstLine="703"/>
        <w:jc w:val="both"/>
        <w:outlineLvl w:val="0"/>
        <w:rPr>
          <w:szCs w:val="28"/>
        </w:rPr>
      </w:pPr>
      <w:r w:rsidRPr="001F63ED">
        <w:rPr>
          <w:szCs w:val="28"/>
        </w:rPr>
        <w:t>В рамках реализации Программы подготовка кадров за счет средств местного бюджета не осуществляется.</w:t>
      </w:r>
    </w:p>
    <w:p w:rsidR="00AE1BC1" w:rsidRPr="001F63ED" w:rsidRDefault="00AE1BC1" w:rsidP="00A87CA5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AE1BC1" w:rsidRPr="001F63ED" w:rsidRDefault="00AE1BC1" w:rsidP="0041028B">
      <w:pPr>
        <w:autoSpaceDE w:val="0"/>
        <w:autoSpaceDN w:val="0"/>
        <w:adjustRightInd w:val="0"/>
        <w:spacing w:line="240" w:lineRule="exact"/>
        <w:jc w:val="center"/>
        <w:outlineLvl w:val="0"/>
        <w:rPr>
          <w:szCs w:val="28"/>
        </w:rPr>
      </w:pPr>
      <w:r w:rsidRPr="001F63ED">
        <w:rPr>
          <w:szCs w:val="28"/>
        </w:rPr>
        <w:t xml:space="preserve">Раздел 6. Сведения об объемах средств местного бюджета, планируемых для направления на развитие инновационной деятельности в Благодарненском городском округе  Ставропольского края в рамках реализации </w:t>
      </w:r>
      <w:r w:rsidR="0041028B">
        <w:rPr>
          <w:szCs w:val="28"/>
        </w:rPr>
        <w:t>Программы</w:t>
      </w:r>
    </w:p>
    <w:p w:rsidR="00AE1BC1" w:rsidRPr="001F63ED" w:rsidRDefault="00AE1BC1" w:rsidP="00A87CA5">
      <w:pPr>
        <w:autoSpaceDE w:val="0"/>
        <w:autoSpaceDN w:val="0"/>
        <w:adjustRightInd w:val="0"/>
        <w:ind w:firstLine="720"/>
        <w:jc w:val="both"/>
        <w:outlineLvl w:val="0"/>
        <w:rPr>
          <w:i/>
          <w:szCs w:val="28"/>
          <w:highlight w:val="yellow"/>
        </w:rPr>
      </w:pPr>
    </w:p>
    <w:p w:rsidR="00AE1BC1" w:rsidRPr="001F63ED" w:rsidRDefault="00AE1BC1" w:rsidP="00A87CA5">
      <w:pPr>
        <w:autoSpaceDE w:val="0"/>
        <w:autoSpaceDN w:val="0"/>
        <w:adjustRightInd w:val="0"/>
        <w:ind w:firstLine="703"/>
        <w:jc w:val="both"/>
        <w:outlineLvl w:val="0"/>
        <w:rPr>
          <w:szCs w:val="28"/>
        </w:rPr>
      </w:pPr>
      <w:r w:rsidRPr="001F63ED">
        <w:rPr>
          <w:szCs w:val="28"/>
        </w:rPr>
        <w:t>В рамках реализации Программы  средства местного бюджета не планируются на развитие инновационной деятельности в Благодарненском городском округе  Ставропольского края в рамках реализации Программы .</w:t>
      </w:r>
    </w:p>
    <w:p w:rsidR="00AE1BC1" w:rsidRPr="001F63ED" w:rsidRDefault="00AE1BC1" w:rsidP="00A87CA5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AE1BC1" w:rsidRPr="001F63ED" w:rsidRDefault="00AE1BC1" w:rsidP="00A87CA5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AE1BC1" w:rsidRDefault="00AE1BC1" w:rsidP="00A87CA5">
      <w:pPr>
        <w:autoSpaceDE w:val="0"/>
        <w:autoSpaceDN w:val="0"/>
        <w:adjustRightInd w:val="0"/>
        <w:ind w:left="1918" w:hanging="1198"/>
        <w:jc w:val="both"/>
        <w:outlineLvl w:val="0"/>
        <w:rPr>
          <w:color w:val="FF0000"/>
          <w:szCs w:val="28"/>
        </w:rPr>
        <w:sectPr w:rsidR="00AE1BC1" w:rsidSect="008E017D">
          <w:headerReference w:type="even" r:id="rId18"/>
          <w:headerReference w:type="default" r:id="rId19"/>
          <w:pgSz w:w="11906" w:h="16838"/>
          <w:pgMar w:top="1134" w:right="567" w:bottom="1134" w:left="1985" w:header="284" w:footer="0" w:gutter="0"/>
          <w:cols w:space="720"/>
          <w:noEndnote/>
          <w:titlePg/>
          <w:docGrid w:linePitch="381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AE1BC1" w:rsidRPr="00CE5A7D" w:rsidTr="00A87CA5">
        <w:tc>
          <w:tcPr>
            <w:tcW w:w="7251" w:type="dxa"/>
            <w:shd w:val="clear" w:color="auto" w:fill="auto"/>
          </w:tcPr>
          <w:p w:rsidR="00AE1BC1" w:rsidRPr="00CE5A7D" w:rsidRDefault="00AE1BC1" w:rsidP="0041028B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AE1BC1" w:rsidRPr="00CE5A7D" w:rsidRDefault="00AE1BC1" w:rsidP="0041028B">
            <w:pPr>
              <w:spacing w:line="240" w:lineRule="exact"/>
              <w:jc w:val="center"/>
              <w:rPr>
                <w:szCs w:val="28"/>
              </w:rPr>
            </w:pPr>
            <w:r w:rsidRPr="00CE5A7D">
              <w:rPr>
                <w:szCs w:val="28"/>
              </w:rPr>
              <w:t xml:space="preserve">Приложение </w:t>
            </w:r>
            <w:r>
              <w:rPr>
                <w:szCs w:val="28"/>
              </w:rPr>
              <w:t>1</w:t>
            </w:r>
          </w:p>
          <w:p w:rsidR="00AE1BC1" w:rsidRPr="00903D9A" w:rsidRDefault="00AE1BC1" w:rsidP="0041028B">
            <w:pPr>
              <w:pStyle w:val="ConsPlusNormal"/>
              <w:spacing w:line="240" w:lineRule="exact"/>
              <w:ind w:firstLine="539"/>
              <w:jc w:val="center"/>
            </w:pPr>
            <w:r>
              <w:t>к д</w:t>
            </w:r>
            <w:r w:rsidRPr="009B4BD7">
              <w:t>ополнительны</w:t>
            </w:r>
            <w:r>
              <w:t>м</w:t>
            </w:r>
            <w:r w:rsidRPr="009B4BD7">
              <w:t xml:space="preserve"> документ</w:t>
            </w:r>
            <w:r>
              <w:t>ам</w:t>
            </w:r>
            <w:r w:rsidRPr="009B4BD7">
              <w:t>, представляемы</w:t>
            </w:r>
            <w:r>
              <w:t>м</w:t>
            </w:r>
            <w:r w:rsidRPr="009B4BD7">
              <w:t xml:space="preserve"> вместе с проектом</w:t>
            </w:r>
            <w:r>
              <w:t xml:space="preserve"> муниципальной </w:t>
            </w:r>
            <w:r w:rsidRPr="009B4BD7">
              <w:t xml:space="preserve"> программы </w:t>
            </w:r>
            <w:r>
              <w:t xml:space="preserve">Благодарненского городского округа </w:t>
            </w:r>
            <w:r w:rsidRPr="009B4BD7">
              <w:t>Ставропольского края</w:t>
            </w:r>
            <w:r>
              <w:t xml:space="preserve"> </w:t>
            </w:r>
            <w:r w:rsidRPr="00903D9A">
              <w:rPr>
                <w:b/>
                <w:bCs/>
              </w:rPr>
              <w:t>«</w:t>
            </w:r>
            <w:r w:rsidRPr="00903D9A">
              <w:t xml:space="preserve">Осуществление местного самоуправления в Благодарненском </w:t>
            </w:r>
            <w:r>
              <w:t>городском округе</w:t>
            </w:r>
            <w:r w:rsidRPr="00903D9A">
              <w:t xml:space="preserve"> Ставропольского края</w:t>
            </w:r>
            <w:r w:rsidRPr="00903D9A">
              <w:rPr>
                <w:b/>
                <w:bCs/>
              </w:rPr>
              <w:t>»</w:t>
            </w:r>
          </w:p>
          <w:p w:rsidR="00AE1BC1" w:rsidRPr="00CE5A7D" w:rsidRDefault="00AE1BC1" w:rsidP="0041028B">
            <w:pPr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41028B" w:rsidRDefault="0041028B" w:rsidP="0041028B">
      <w:pPr>
        <w:spacing w:line="240" w:lineRule="exact"/>
        <w:rPr>
          <w:rFonts w:eastAsia="Times New Roman"/>
          <w:szCs w:val="28"/>
          <w:lang w:eastAsia="ru-RU"/>
        </w:rPr>
      </w:pPr>
    </w:p>
    <w:p w:rsidR="00AE1BC1" w:rsidRPr="00CE5A7D" w:rsidRDefault="00AE1BC1" w:rsidP="0041028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CE5A7D">
        <w:rPr>
          <w:rFonts w:eastAsia="Times New Roman"/>
          <w:szCs w:val="28"/>
          <w:lang w:eastAsia="ru-RU"/>
        </w:rPr>
        <w:t>СВЕДЕНИЯ</w:t>
      </w:r>
    </w:p>
    <w:p w:rsidR="00AE1BC1" w:rsidRPr="00CE5A7D" w:rsidRDefault="00AE1BC1" w:rsidP="0041028B">
      <w:pPr>
        <w:spacing w:line="240" w:lineRule="exact"/>
        <w:jc w:val="both"/>
        <w:rPr>
          <w:szCs w:val="28"/>
        </w:rPr>
      </w:pPr>
      <w:r w:rsidRPr="00CE5A7D">
        <w:rPr>
          <w:rFonts w:eastAsia="Times New Roman"/>
          <w:szCs w:val="28"/>
          <w:lang w:eastAsia="ru-RU"/>
        </w:rPr>
        <w:t xml:space="preserve"> об источнике информации и методике расчета индикаторов достижения целей </w:t>
      </w:r>
      <w:r w:rsidRPr="00CE5A7D">
        <w:rPr>
          <w:szCs w:val="28"/>
        </w:rPr>
        <w:t xml:space="preserve">муниципальной программы Благодарненского </w:t>
      </w:r>
      <w:r>
        <w:rPr>
          <w:szCs w:val="28"/>
        </w:rPr>
        <w:t>городского округа</w:t>
      </w:r>
      <w:r w:rsidRPr="00CE5A7D">
        <w:rPr>
          <w:szCs w:val="28"/>
        </w:rPr>
        <w:t xml:space="preserve"> Ставропольского края </w:t>
      </w:r>
      <w:r w:rsidRPr="00CE5A7D">
        <w:rPr>
          <w:b/>
          <w:bCs/>
          <w:szCs w:val="28"/>
        </w:rPr>
        <w:t>«</w:t>
      </w:r>
      <w:r w:rsidRPr="00CE5A7D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городском округе</w:t>
      </w:r>
      <w:r w:rsidRPr="00CE5A7D">
        <w:rPr>
          <w:szCs w:val="28"/>
        </w:rPr>
        <w:t xml:space="preserve"> Ставропольского края</w:t>
      </w:r>
      <w:r w:rsidRPr="00CE5A7D">
        <w:rPr>
          <w:b/>
          <w:bCs/>
          <w:szCs w:val="28"/>
        </w:rPr>
        <w:t>»</w:t>
      </w:r>
      <w:r w:rsidRPr="00CE5A7D">
        <w:rPr>
          <w:szCs w:val="28"/>
        </w:rPr>
        <w:t xml:space="preserve"> </w:t>
      </w:r>
      <w:r w:rsidRPr="00CE5A7D">
        <w:rPr>
          <w:rFonts w:eastAsia="Times New Roman"/>
          <w:szCs w:val="28"/>
          <w:lang w:eastAsia="ru-RU"/>
        </w:rPr>
        <w:t xml:space="preserve"> и показателей решения задач подпрограмм Программы</w:t>
      </w:r>
      <w:hyperlink w:anchor="Par2591" w:history="1">
        <w:r w:rsidRPr="00CE5A7D">
          <w:rPr>
            <w:szCs w:val="28"/>
          </w:rPr>
          <w:t>&lt;*&gt;</w:t>
        </w:r>
      </w:hyperlink>
      <w:r w:rsidRPr="00CE5A7D">
        <w:rPr>
          <w:szCs w:val="28"/>
        </w:rPr>
        <w:t xml:space="preserve"> </w:t>
      </w:r>
    </w:p>
    <w:p w:rsidR="00AE1BC1" w:rsidRPr="00CE5A7D" w:rsidRDefault="00AE1BC1" w:rsidP="0041028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CE5A7D">
        <w:rPr>
          <w:szCs w:val="28"/>
        </w:rPr>
        <w:t>--------------------------------</w:t>
      </w:r>
    </w:p>
    <w:p w:rsidR="00AE1BC1" w:rsidRPr="00CE5A7D" w:rsidRDefault="00AE1BC1" w:rsidP="0041028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CE5A7D">
        <w:rPr>
          <w:szCs w:val="28"/>
        </w:rPr>
        <w:t>&lt;*&gt; Далее в настоящем Приложении используется сокращение – Программа</w:t>
      </w:r>
    </w:p>
    <w:tbl>
      <w:tblPr>
        <w:tblW w:w="15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8"/>
        <w:gridCol w:w="4111"/>
        <w:gridCol w:w="284"/>
        <w:gridCol w:w="141"/>
        <w:gridCol w:w="709"/>
        <w:gridCol w:w="425"/>
        <w:gridCol w:w="5103"/>
        <w:gridCol w:w="1560"/>
        <w:gridCol w:w="2409"/>
      </w:tblGrid>
      <w:tr w:rsidR="00AE1BC1" w:rsidRPr="00CE5A7D" w:rsidTr="00A87CA5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:rsidR="00AE1BC1" w:rsidRPr="00CE5A7D" w:rsidRDefault="00AE1BC1" w:rsidP="0041028B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E5A7D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139" w:type="dxa"/>
            <w:gridSpan w:val="2"/>
            <w:tcBorders>
              <w:bottom w:val="single" w:sz="4" w:space="0" w:color="auto"/>
            </w:tcBorders>
          </w:tcPr>
          <w:p w:rsidR="00AE1BC1" w:rsidRPr="00CE5A7D" w:rsidRDefault="00AE1BC1" w:rsidP="0041028B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E5A7D">
              <w:rPr>
                <w:rFonts w:eastAsia="Times New Roman"/>
                <w:szCs w:val="28"/>
                <w:lang w:eastAsia="ru-RU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</w:tcPr>
          <w:p w:rsidR="00AE1BC1" w:rsidRPr="00CE5A7D" w:rsidRDefault="00AE1BC1" w:rsidP="0041028B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E5A7D">
              <w:rPr>
                <w:rFonts w:eastAsia="Times New Roman"/>
                <w:szCs w:val="28"/>
                <w:lang w:eastAsia="ru-RU"/>
              </w:rPr>
              <w:t>единица</w:t>
            </w:r>
          </w:p>
          <w:p w:rsidR="00AE1BC1" w:rsidRPr="00CE5A7D" w:rsidRDefault="00AE1BC1" w:rsidP="0041028B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E5A7D">
              <w:rPr>
                <w:rFonts w:eastAsia="Times New Roman"/>
                <w:szCs w:val="28"/>
                <w:lang w:eastAsia="ru-RU"/>
              </w:rPr>
              <w:t>измерения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AE1BC1" w:rsidRPr="00CE5A7D" w:rsidRDefault="00AE1BC1" w:rsidP="0041028B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E5A7D">
              <w:rPr>
                <w:rFonts w:eastAsia="Times New Roman"/>
                <w:szCs w:val="28"/>
                <w:lang w:eastAsia="ru-RU"/>
              </w:rPr>
              <w:t>источник информации</w:t>
            </w:r>
          </w:p>
          <w:p w:rsidR="00AE1BC1" w:rsidRPr="00CE5A7D" w:rsidRDefault="00AE1BC1" w:rsidP="0041028B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E5A7D">
              <w:rPr>
                <w:rFonts w:eastAsia="Times New Roman"/>
                <w:szCs w:val="28"/>
                <w:lang w:eastAsia="ru-RU"/>
              </w:rPr>
              <w:t>(методика расчета) </w:t>
            </w:r>
            <w:r w:rsidRPr="00CE5A7D">
              <w:rPr>
                <w:rFonts w:eastAsia="Times New Roman"/>
                <w:szCs w:val="28"/>
                <w:vertAlign w:val="superscript"/>
                <w:lang w:eastAsia="ru-RU"/>
              </w:rPr>
              <w:t>10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AE1BC1" w:rsidRPr="00CE5A7D" w:rsidRDefault="00AE1BC1" w:rsidP="0041028B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E5A7D">
              <w:rPr>
                <w:rFonts w:eastAsia="Times New Roman"/>
                <w:szCs w:val="28"/>
                <w:lang w:eastAsia="ru-RU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  <w:r w:rsidRPr="00CE5A7D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11</w:t>
            </w:r>
          </w:p>
        </w:tc>
      </w:tr>
      <w:tr w:rsidR="00AE1BC1" w:rsidRPr="00CE5A7D" w:rsidTr="00A87CA5">
        <w:trPr>
          <w:cantSplit/>
        </w:trPr>
        <w:tc>
          <w:tcPr>
            <w:tcW w:w="15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tabs>
                <w:tab w:val="left" w:pos="7415"/>
              </w:tabs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E5A7D">
              <w:rPr>
                <w:rFonts w:eastAsia="Times New Roman"/>
                <w:szCs w:val="28"/>
                <w:lang w:eastAsia="ru-RU"/>
              </w:rPr>
              <w:t>Программа</w:t>
            </w:r>
            <w:r w:rsidRPr="00CE5A7D">
              <w:rPr>
                <w:szCs w:val="28"/>
              </w:rPr>
              <w:t xml:space="preserve"> «Осуществление местного самоуправления в Благодарненском </w:t>
            </w:r>
            <w:r>
              <w:rPr>
                <w:szCs w:val="28"/>
              </w:rPr>
              <w:t>городском округе</w:t>
            </w:r>
            <w:r w:rsidRPr="00CE5A7D">
              <w:rPr>
                <w:szCs w:val="28"/>
              </w:rPr>
              <w:t xml:space="preserve"> Ставропольского края»</w:t>
            </w:r>
          </w:p>
        </w:tc>
      </w:tr>
      <w:tr w:rsidR="00AE1BC1" w:rsidRPr="00CE5A7D" w:rsidTr="00A87CA5">
        <w:trPr>
          <w:cantSplit/>
        </w:trPr>
        <w:tc>
          <w:tcPr>
            <w:tcW w:w="15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tabs>
                <w:tab w:val="left" w:pos="7415"/>
              </w:tabs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E5A7D">
              <w:rPr>
                <w:rFonts w:eastAsia="Times New Roman"/>
                <w:szCs w:val="28"/>
                <w:lang w:eastAsia="ru-RU"/>
              </w:rPr>
              <w:t xml:space="preserve">Цель  Программы  «Повышение эффективности деятельности органов местного самоуправления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городского округа</w:t>
            </w:r>
            <w:r w:rsidRPr="00CE5A7D">
              <w:rPr>
                <w:rFonts w:eastAsia="Times New Roman"/>
                <w:szCs w:val="28"/>
                <w:lang w:eastAsia="ru-RU"/>
              </w:rPr>
              <w:t xml:space="preserve"> Ставропольского края»</w:t>
            </w:r>
          </w:p>
        </w:tc>
      </w:tr>
      <w:tr w:rsidR="00AE1BC1" w:rsidRPr="00CE5A7D" w:rsidTr="00A87CA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E5A7D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4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3E5D8A">
              <w:rPr>
                <w:szCs w:val="28"/>
              </w:rPr>
              <w:t>Объем инвестиций в основной капитал в экономике Благодарненского городского округа Ставропольского края на душу населения района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тыс.</w:t>
            </w:r>
          </w:p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рублей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C15AE" w:rsidRDefault="00AE1BC1" w:rsidP="00A87CA5">
            <w:pPr>
              <w:jc w:val="both"/>
              <w:rPr>
                <w:szCs w:val="28"/>
              </w:rPr>
            </w:pPr>
            <w:r w:rsidRPr="00DC15AE">
              <w:rPr>
                <w:szCs w:val="28"/>
              </w:rPr>
              <w:t>Рассчитывается по формуле:</w:t>
            </w:r>
          </w:p>
          <w:p w:rsidR="00AE1BC1" w:rsidRPr="00DC15AE" w:rsidRDefault="00AE1BC1" w:rsidP="00A87CA5">
            <w:pPr>
              <w:ind w:firstLine="1072"/>
              <w:jc w:val="both"/>
              <w:rPr>
                <w:szCs w:val="28"/>
              </w:rPr>
            </w:pPr>
            <w:r w:rsidRPr="00DC15AE">
              <w:rPr>
                <w:szCs w:val="28"/>
              </w:rPr>
              <w:t xml:space="preserve">Ид = </w:t>
            </w:r>
            <w:r w:rsidRPr="00DC15AE">
              <w:rPr>
                <w:szCs w:val="28"/>
                <w:lang w:val="en-US"/>
              </w:rPr>
              <w:t>V</w:t>
            </w:r>
            <w:r w:rsidRPr="00DC15AE">
              <w:rPr>
                <w:szCs w:val="28"/>
              </w:rPr>
              <w:t>о/</w:t>
            </w:r>
            <w:proofErr w:type="spellStart"/>
            <w:r w:rsidRPr="00DC15AE">
              <w:rPr>
                <w:szCs w:val="28"/>
              </w:rPr>
              <w:t>Чн</w:t>
            </w:r>
            <w:proofErr w:type="spellEnd"/>
            <w:r w:rsidRPr="00DC15AE">
              <w:rPr>
                <w:szCs w:val="28"/>
              </w:rPr>
              <w:t xml:space="preserve">., </w:t>
            </w:r>
          </w:p>
          <w:p w:rsidR="00AE1BC1" w:rsidRPr="00DC15AE" w:rsidRDefault="00AE1BC1" w:rsidP="00A87CA5">
            <w:pPr>
              <w:jc w:val="both"/>
              <w:rPr>
                <w:szCs w:val="28"/>
              </w:rPr>
            </w:pPr>
            <w:r w:rsidRPr="00DC15AE">
              <w:rPr>
                <w:szCs w:val="28"/>
              </w:rPr>
              <w:t xml:space="preserve">где </w:t>
            </w:r>
          </w:p>
          <w:p w:rsidR="00AE1BC1" w:rsidRPr="00DC15AE" w:rsidRDefault="00AE1BC1" w:rsidP="00A87CA5">
            <w:pPr>
              <w:jc w:val="both"/>
              <w:rPr>
                <w:szCs w:val="28"/>
              </w:rPr>
            </w:pPr>
            <w:r w:rsidRPr="00DC15AE">
              <w:rPr>
                <w:szCs w:val="28"/>
              </w:rPr>
              <w:t xml:space="preserve">Ид - объем инвестиций в основной капитал на душу населения; </w:t>
            </w:r>
          </w:p>
          <w:p w:rsidR="00AE1BC1" w:rsidRPr="00DC15AE" w:rsidRDefault="00AE1BC1" w:rsidP="00A87CA5">
            <w:pPr>
              <w:jc w:val="both"/>
              <w:rPr>
                <w:szCs w:val="28"/>
              </w:rPr>
            </w:pPr>
            <w:r w:rsidRPr="00DC15AE">
              <w:rPr>
                <w:szCs w:val="28"/>
                <w:lang w:val="en-US"/>
              </w:rPr>
              <w:t>V</w:t>
            </w:r>
            <w:r w:rsidRPr="00DC15AE">
              <w:rPr>
                <w:szCs w:val="28"/>
              </w:rPr>
              <w:t>о – объем инвестиций крупных и средних предприятий;</w:t>
            </w:r>
          </w:p>
          <w:p w:rsidR="00AE1BC1" w:rsidRPr="00DC15AE" w:rsidRDefault="00AE1BC1" w:rsidP="00A87CA5">
            <w:pPr>
              <w:jc w:val="center"/>
              <w:rPr>
                <w:szCs w:val="28"/>
              </w:rPr>
            </w:pPr>
            <w:proofErr w:type="spellStart"/>
            <w:r w:rsidRPr="00DC15AE">
              <w:rPr>
                <w:szCs w:val="28"/>
              </w:rPr>
              <w:t>Чн</w:t>
            </w:r>
            <w:proofErr w:type="spellEnd"/>
            <w:r w:rsidRPr="00DC15AE">
              <w:rPr>
                <w:szCs w:val="28"/>
              </w:rPr>
              <w:t xml:space="preserve"> – среднегодовая численность населения района</w:t>
            </w:r>
          </w:p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DC15AE">
              <w:rPr>
                <w:szCs w:val="28"/>
              </w:rPr>
              <w:t xml:space="preserve"> определяется на основании статистической отчетности (информация</w:t>
            </w:r>
            <w:r w:rsidRPr="00CE5A7D">
              <w:rPr>
                <w:szCs w:val="28"/>
              </w:rPr>
              <w:t>) Федеральной службы государственной статистики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ind w:left="57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4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3E5D8A">
              <w:rPr>
                <w:szCs w:val="28"/>
              </w:rPr>
              <w:t>Доля населения, считающего проживание на территории городского округа комфортным (удовлетворенная состоянием безопасности)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CE5A7D">
              <w:rPr>
                <w:szCs w:val="28"/>
              </w:rPr>
              <w:t>не требует расчета,  определяется на основании социологического опроса</w:t>
            </w:r>
            <w:r w:rsidRPr="00CE5A7D">
              <w:rPr>
                <w:sz w:val="24"/>
                <w:szCs w:val="24"/>
              </w:rPr>
              <w:t xml:space="preserve">  </w:t>
            </w:r>
            <w:r>
              <w:rPr>
                <w:szCs w:val="28"/>
              </w:rPr>
              <w:t>(в соответствии с решением С</w:t>
            </w:r>
            <w:r w:rsidRPr="00CE5A7D">
              <w:rPr>
                <w:szCs w:val="28"/>
              </w:rPr>
              <w:t xml:space="preserve">овета </w:t>
            </w:r>
            <w:r>
              <w:rPr>
                <w:szCs w:val="28"/>
              </w:rPr>
              <w:t xml:space="preserve">депутатов </w:t>
            </w:r>
            <w:r w:rsidRPr="00CE5A7D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  <w:r w:rsidRPr="00CE5A7D">
              <w:rPr>
                <w:szCs w:val="28"/>
              </w:rPr>
              <w:t xml:space="preserve"> Ставропольского края)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ind w:left="57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BC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4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BC1" w:rsidRPr="003E5D8A" w:rsidRDefault="00AE1BC1" w:rsidP="00A87CA5">
            <w:pPr>
              <w:ind w:left="57"/>
              <w:rPr>
                <w:szCs w:val="28"/>
              </w:rPr>
            </w:pPr>
            <w:r w:rsidRPr="003E5D8A">
              <w:rPr>
                <w:szCs w:val="28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BC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BC1" w:rsidRPr="00CE5A7D" w:rsidRDefault="00AE1BC1" w:rsidP="00A87CA5">
            <w:pPr>
              <w:jc w:val="both"/>
              <w:rPr>
                <w:szCs w:val="28"/>
              </w:rPr>
            </w:pPr>
            <w:r w:rsidRPr="00CE5A7D">
              <w:rPr>
                <w:szCs w:val="28"/>
              </w:rPr>
              <w:t>не требует расчета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BC1" w:rsidRDefault="00AE1BC1" w:rsidP="00A87CA5">
            <w:pPr>
              <w:ind w:left="57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RPr="00CE5A7D" w:rsidTr="00A87CA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4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3E5D8A">
              <w:rPr>
                <w:rFonts w:eastAsia="Times New Roman"/>
                <w:szCs w:val="28"/>
                <w:lang w:eastAsia="ru-RU"/>
              </w:rPr>
              <w:t xml:space="preserve">Удовлетворенность населения качеством предоставляемых бюджетных услуг в области культуры 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E5A7D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E5A7D">
              <w:rPr>
                <w:szCs w:val="28"/>
              </w:rPr>
              <w:t>не требует расчета,  определяется на основании социологического опроса</w:t>
            </w:r>
            <w:r w:rsidRPr="00CE5A7D">
              <w:rPr>
                <w:sz w:val="24"/>
                <w:szCs w:val="24"/>
              </w:rPr>
              <w:t xml:space="preserve">  </w:t>
            </w:r>
            <w:r w:rsidRPr="00CE5A7D">
              <w:rPr>
                <w:szCs w:val="28"/>
              </w:rPr>
              <w:t xml:space="preserve">(в соответствии с решением </w:t>
            </w:r>
            <w:r>
              <w:rPr>
                <w:szCs w:val="28"/>
              </w:rPr>
              <w:t>С</w:t>
            </w:r>
            <w:r w:rsidRPr="00CE5A7D">
              <w:rPr>
                <w:szCs w:val="28"/>
              </w:rPr>
              <w:t xml:space="preserve">овета </w:t>
            </w:r>
            <w:r>
              <w:rPr>
                <w:szCs w:val="28"/>
              </w:rPr>
              <w:t xml:space="preserve">депутатов </w:t>
            </w:r>
            <w:r w:rsidRPr="00CE5A7D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  <w:r w:rsidRPr="00CE5A7D">
              <w:rPr>
                <w:szCs w:val="28"/>
              </w:rPr>
              <w:t xml:space="preserve"> Ставропольского края)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ind w:left="57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E5A7D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3E5D8A">
              <w:rPr>
                <w:rFonts w:eastAsia="Times New Roman"/>
                <w:szCs w:val="28"/>
                <w:lang w:eastAsia="ru-RU"/>
              </w:rPr>
              <w:t>Удовлетворенность населения качеством предоставляемых бюджетных услуг в области физической культуры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E5A7D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E5A7D">
              <w:rPr>
                <w:szCs w:val="28"/>
              </w:rPr>
              <w:t>не требует расчета,  определяется на основании социологического опроса</w:t>
            </w:r>
            <w:r w:rsidRPr="00CE5A7D">
              <w:rPr>
                <w:sz w:val="24"/>
                <w:szCs w:val="24"/>
              </w:rPr>
              <w:t xml:space="preserve">  </w:t>
            </w:r>
            <w:r w:rsidRPr="00CE5A7D">
              <w:rPr>
                <w:szCs w:val="28"/>
              </w:rPr>
              <w:t xml:space="preserve">(в соответствии с решением </w:t>
            </w:r>
            <w:r>
              <w:rPr>
                <w:szCs w:val="28"/>
              </w:rPr>
              <w:t>С</w:t>
            </w:r>
            <w:r w:rsidRPr="00CE5A7D">
              <w:rPr>
                <w:szCs w:val="28"/>
              </w:rPr>
              <w:t xml:space="preserve">овета </w:t>
            </w:r>
            <w:r>
              <w:rPr>
                <w:szCs w:val="28"/>
              </w:rPr>
              <w:t xml:space="preserve">депутатов </w:t>
            </w:r>
            <w:r w:rsidRPr="00CE5A7D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  <w:r w:rsidRPr="00CE5A7D">
              <w:rPr>
                <w:szCs w:val="28"/>
              </w:rPr>
              <w:t xml:space="preserve"> Ставропольского края)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ind w:left="57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CE5A7D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ind w:left="57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E1BC1" w:rsidRPr="00CE5A7D" w:rsidTr="00A87CA5">
        <w:trPr>
          <w:cantSplit/>
        </w:trPr>
        <w:tc>
          <w:tcPr>
            <w:tcW w:w="15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3E5D8A">
              <w:rPr>
                <w:rFonts w:eastAsia="Times New Roman"/>
                <w:szCs w:val="28"/>
                <w:lang w:eastAsia="ru-RU"/>
              </w:rPr>
              <w:t>Подпрограмма Программы "</w:t>
            </w:r>
            <w:r w:rsidRPr="003E5D8A">
              <w:rPr>
                <w:szCs w:val="28"/>
              </w:rPr>
              <w:t xml:space="preserve"> Развитие малого и  среднего    предпринимательства, поддержка конкуренции и формирование благоприятного инвестиционного климата</w:t>
            </w:r>
            <w:r w:rsidRPr="003E5D8A">
              <w:rPr>
                <w:rFonts w:eastAsia="Times New Roman"/>
                <w:szCs w:val="28"/>
                <w:lang w:eastAsia="ru-RU"/>
              </w:rPr>
              <w:t xml:space="preserve"> "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3E5D8A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3E5D8A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E5A7D">
              <w:rPr>
                <w:rFonts w:eastAsia="Times New Roman"/>
                <w:szCs w:val="28"/>
                <w:lang w:eastAsia="ru-RU"/>
              </w:rPr>
              <w:t>единиц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EE1B41" w:rsidRDefault="00AE1BC1" w:rsidP="00A87CA5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EE1B41">
              <w:rPr>
                <w:szCs w:val="28"/>
              </w:rPr>
              <w:t>сточником данных является информация, разме</w:t>
            </w:r>
            <w:r>
              <w:rPr>
                <w:szCs w:val="28"/>
              </w:rPr>
              <w:t>щенная на официальном сайте  т</w:t>
            </w:r>
            <w:r w:rsidRPr="00EE1B41">
              <w:rPr>
                <w:szCs w:val="28"/>
              </w:rPr>
              <w:t>ерриториального органа Федеральной службы государственной статистики по Ставропольскому краю.</w:t>
            </w:r>
          </w:p>
          <w:p w:rsidR="00AE1BC1" w:rsidRPr="00CE5A7D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р</w:t>
            </w:r>
            <w:r w:rsidRPr="00EE1B41">
              <w:rPr>
                <w:szCs w:val="28"/>
              </w:rPr>
              <w:t>ассчитывается как отношение количества субъектов МСП к среднегодовой численности населения за отчетный год</w:t>
            </w:r>
            <w:r w:rsidRPr="008B56E3">
              <w:rPr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CE5A7D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3E5D8A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3E5D8A">
              <w:rPr>
                <w:rFonts w:eastAsia="Times New Roman"/>
                <w:szCs w:val="28"/>
                <w:lang w:eastAsia="ru-RU"/>
              </w:rPr>
              <w:t>тыс. рублей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CE5A7D">
              <w:rPr>
                <w:szCs w:val="28"/>
              </w:rPr>
              <w:t xml:space="preserve">не требует расчета, </w:t>
            </w:r>
            <w:r w:rsidRPr="00DC15AE">
              <w:rPr>
                <w:szCs w:val="28"/>
              </w:rPr>
              <w:t>определяется на основании статистической отчетности (информация</w:t>
            </w:r>
            <w:r w:rsidRPr="00CE5A7D">
              <w:rPr>
                <w:szCs w:val="28"/>
              </w:rPr>
              <w:t>) Федеральной службы государственной статистики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CE5A7D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ind w:left="57"/>
              <w:rPr>
                <w:szCs w:val="28"/>
              </w:rPr>
            </w:pPr>
            <w:r w:rsidRPr="003E5D8A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3E5D8A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jc w:val="both"/>
              <w:rPr>
                <w:szCs w:val="28"/>
              </w:rPr>
            </w:pPr>
            <w:r w:rsidRPr="003E5D8A">
              <w:rPr>
                <w:szCs w:val="28"/>
              </w:rPr>
              <w:t>не требует расчета, определяется на основании статистической отчетности (информация) Федеральной слу</w:t>
            </w:r>
            <w:r>
              <w:rPr>
                <w:szCs w:val="28"/>
              </w:rPr>
              <w:t>жбы государственной статистики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ind w:left="57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ежегодно </w:t>
            </w:r>
          </w:p>
        </w:tc>
      </w:tr>
      <w:tr w:rsidR="00AE1BC1" w:rsidRPr="00CE5A7D" w:rsidTr="00A87CA5">
        <w:trPr>
          <w:cantSplit/>
        </w:trPr>
        <w:tc>
          <w:tcPr>
            <w:tcW w:w="15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3E5D8A">
              <w:rPr>
                <w:rFonts w:eastAsia="Times New Roman"/>
                <w:szCs w:val="28"/>
                <w:lang w:eastAsia="ru-RU"/>
              </w:rPr>
              <w:t>Подпрограмма Программы «</w:t>
            </w:r>
            <w:r w:rsidRPr="003E5D8A">
              <w:rPr>
                <w:szCs w:val="28"/>
              </w:rPr>
              <w:t>Снижение административных    барьеров,    оптимизация    и  повышение качества предоставления государственных       и       муниципальных    услуг    в Благодарненском городском округе  Ставропольского края, в том числе в многофункциональном  центре предоставления государственных и  муниципальных услуг</w:t>
            </w:r>
            <w:r w:rsidRPr="003E5D8A">
              <w:rPr>
                <w:rFonts w:eastAsia="Times New Roman"/>
                <w:szCs w:val="28"/>
                <w:lang w:eastAsia="ru-RU"/>
              </w:rPr>
              <w:t xml:space="preserve">»  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CE5A7D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3E5D8A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396689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ind w:left="57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ind w:right="113"/>
              <w:jc w:val="both"/>
              <w:rPr>
                <w:rFonts w:eastAsia="Times New Roman"/>
                <w:szCs w:val="28"/>
                <w:lang w:eastAsia="ru-RU"/>
              </w:rPr>
            </w:pPr>
            <w:r w:rsidRPr="003E5D8A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96689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96689" w:rsidRDefault="00AE1BC1" w:rsidP="00A87CA5">
            <w:pPr>
              <w:rPr>
                <w:szCs w:val="28"/>
              </w:rPr>
            </w:pPr>
            <w:r w:rsidRPr="00396689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96689" w:rsidRDefault="00AE1BC1" w:rsidP="00A87CA5">
            <w:pPr>
              <w:ind w:left="57"/>
              <w:rPr>
                <w:szCs w:val="28"/>
              </w:rPr>
            </w:pPr>
            <w:r w:rsidRPr="00396689">
              <w:rPr>
                <w:szCs w:val="28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15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E5A7D">
              <w:rPr>
                <w:rFonts w:eastAsia="Times New Roman"/>
                <w:szCs w:val="28"/>
                <w:lang w:eastAsia="ru-RU"/>
              </w:rPr>
              <w:lastRenderedPageBreak/>
              <w:t>Подпрограмма Программы "Сохранение и развитие культуры"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3E5D8A">
              <w:rPr>
                <w:szCs w:val="28"/>
              </w:rPr>
              <w:t>Количество посетителей МУК «БРИКМ"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rPr>
                <w:szCs w:val="28"/>
              </w:rPr>
            </w:pPr>
            <w:r w:rsidRPr="00396689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r w:rsidRPr="0084285D">
              <w:rPr>
                <w:szCs w:val="28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rPr>
                <w:szCs w:val="28"/>
              </w:rPr>
            </w:pPr>
            <w:r w:rsidRPr="003E5D8A">
              <w:rPr>
                <w:szCs w:val="28"/>
              </w:rPr>
              <w:t>Количество читателей  МУК «БЦБС»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rPr>
                <w:szCs w:val="28"/>
              </w:rPr>
            </w:pPr>
            <w:r w:rsidRPr="00396689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r w:rsidRPr="0084285D">
              <w:rPr>
                <w:szCs w:val="28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rPr>
                <w:szCs w:val="28"/>
              </w:rPr>
            </w:pPr>
            <w:r w:rsidRPr="003E5D8A">
              <w:rPr>
                <w:szCs w:val="28"/>
              </w:rPr>
              <w:t>Уровень фактической обеспеченности библиотеками от нормативной потребности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96689" w:rsidRDefault="00AE1BC1" w:rsidP="00A87CA5">
            <w:pPr>
              <w:rPr>
                <w:szCs w:val="28"/>
              </w:rPr>
            </w:pPr>
            <w:r w:rsidRPr="00396689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84285D" w:rsidRDefault="00AE1BC1" w:rsidP="00A87CA5">
            <w:pPr>
              <w:rPr>
                <w:szCs w:val="28"/>
              </w:rPr>
            </w:pPr>
            <w:r>
              <w:rPr>
                <w:szCs w:val="28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rPr>
                <w:szCs w:val="28"/>
              </w:rPr>
            </w:pPr>
            <w:r w:rsidRPr="003E5D8A">
              <w:rPr>
                <w:szCs w:val="28"/>
              </w:rPr>
              <w:t>Количество  культурных  мероприятий,    проводимых     муниципальными  учреждениями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96689" w:rsidRDefault="00AE1BC1" w:rsidP="00A87CA5">
            <w:pPr>
              <w:rPr>
                <w:szCs w:val="28"/>
              </w:rPr>
            </w:pPr>
            <w:r w:rsidRPr="00396689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r w:rsidRPr="0084285D">
              <w:rPr>
                <w:szCs w:val="28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rPr>
                <w:szCs w:val="28"/>
              </w:rPr>
            </w:pPr>
            <w:r w:rsidRPr="003E5D8A">
              <w:rPr>
                <w:szCs w:val="28"/>
              </w:rPr>
              <w:t>Уровень фактической  обеспеченности учреждениями клубного типа от нормативной потребности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96689" w:rsidRDefault="00AE1BC1" w:rsidP="00A87CA5">
            <w:pPr>
              <w:rPr>
                <w:szCs w:val="28"/>
              </w:rPr>
            </w:pPr>
            <w:r w:rsidRPr="00396689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84285D" w:rsidRDefault="00AE1BC1" w:rsidP="00A87CA5">
            <w:pPr>
              <w:rPr>
                <w:szCs w:val="28"/>
              </w:rPr>
            </w:pPr>
            <w:r>
              <w:rPr>
                <w:szCs w:val="28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rPr>
                <w:szCs w:val="28"/>
              </w:rPr>
            </w:pPr>
            <w:r w:rsidRPr="003E5D8A">
              <w:rPr>
                <w:szCs w:val="28"/>
              </w:rPr>
              <w:t>Доля детей, охваченных дополнительным образованием в сфере культуры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96689" w:rsidRDefault="00AE1BC1" w:rsidP="00A87CA5">
            <w:pPr>
              <w:rPr>
                <w:szCs w:val="28"/>
              </w:rPr>
            </w:pPr>
            <w:r w:rsidRPr="00396689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r w:rsidRPr="0084285D">
              <w:rPr>
                <w:szCs w:val="28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rPr>
                <w:szCs w:val="28"/>
              </w:rPr>
            </w:pPr>
            <w:r w:rsidRPr="003E5D8A">
              <w:rPr>
                <w:szCs w:val="28"/>
              </w:rPr>
              <w:t xml:space="preserve">Уровень средней заработной платы преподавателей к </w:t>
            </w:r>
            <w:proofErr w:type="spellStart"/>
            <w:r w:rsidRPr="003E5D8A">
              <w:rPr>
                <w:szCs w:val="28"/>
              </w:rPr>
              <w:t>среднекраевой</w:t>
            </w:r>
            <w:proofErr w:type="spellEnd"/>
            <w:r w:rsidRPr="003E5D8A">
              <w:rPr>
                <w:szCs w:val="28"/>
              </w:rPr>
              <w:t xml:space="preserve"> заработной плате преподавателей данной сферы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rPr>
                <w:szCs w:val="28"/>
              </w:rPr>
            </w:pPr>
            <w:r>
              <w:rPr>
                <w:szCs w:val="28"/>
              </w:rPr>
              <w:t>не требует расчета, определяется на основании статистической отчетности (информация) Федеральной службы государственной статистики, доклад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r w:rsidRPr="0084285D">
              <w:rPr>
                <w:szCs w:val="28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15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23FED" w:rsidRDefault="00AE1BC1" w:rsidP="00A87CA5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D23FED">
              <w:rPr>
                <w:rFonts w:eastAsia="Times New Roman"/>
                <w:szCs w:val="28"/>
                <w:lang w:eastAsia="ru-RU"/>
              </w:rPr>
              <w:t>Подпрограмма Программы "</w:t>
            </w:r>
            <w:r w:rsidRPr="00D23FED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Pr="00D23FED">
              <w:rPr>
                <w:rFonts w:eastAsia="Times New Roman"/>
                <w:szCs w:val="28"/>
                <w:lang w:eastAsia="ru-RU"/>
              </w:rPr>
              <w:t>"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ind w:left="57"/>
              <w:rPr>
                <w:szCs w:val="28"/>
              </w:rPr>
            </w:pPr>
            <w:r w:rsidRPr="003E5D8A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боеприпасов, взрывчатых веществ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единиц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D0872" w:rsidRDefault="00AE1BC1" w:rsidP="00A87CA5">
            <w:pPr>
              <w:widowControl w:val="0"/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 w:rsidRPr="00396689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r w:rsidRPr="0084285D">
              <w:rPr>
                <w:szCs w:val="28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ind w:left="57" w:right="114"/>
              <w:jc w:val="both"/>
              <w:rPr>
                <w:szCs w:val="28"/>
              </w:rPr>
            </w:pPr>
            <w:r w:rsidRPr="003E5D8A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912D9" w:rsidRDefault="00AE1BC1" w:rsidP="00A87CA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3912D9">
              <w:rPr>
                <w:szCs w:val="28"/>
              </w:rPr>
              <w:t>определяется на основании данных ведомственной отчетности и не требует расчета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r w:rsidRPr="0084285D">
              <w:rPr>
                <w:szCs w:val="28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ind w:left="57" w:right="114"/>
              <w:jc w:val="both"/>
              <w:rPr>
                <w:szCs w:val="28"/>
              </w:rPr>
            </w:pPr>
            <w:r w:rsidRPr="003E5D8A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арочными металлодетекторами, в общем количестве мест массового пребывания людей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3E5D8A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3E5D8A">
              <w:rPr>
                <w:szCs w:val="28"/>
              </w:rPr>
              <w:t>определяется на основании данных ведомственной отчетности и не требует расчета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r w:rsidRPr="003E5D8A">
              <w:rPr>
                <w:szCs w:val="28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ind w:left="57" w:right="114"/>
              <w:jc w:val="both"/>
              <w:rPr>
                <w:szCs w:val="28"/>
              </w:rPr>
            </w:pPr>
            <w:r w:rsidRPr="003E5D8A">
              <w:rPr>
                <w:szCs w:val="28"/>
              </w:rPr>
              <w:t>Доля населения, считающего работу аварийно-спасательных формирований на территории Благодарненского городского округа  Ставропольского края удовлетворительной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3E5D8A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3E5D8A">
              <w:rPr>
                <w:szCs w:val="28"/>
              </w:rPr>
              <w:t>не требует расчета,  определяется на основании социологического опроса</w:t>
            </w:r>
            <w:r w:rsidRPr="003E5D8A">
              <w:rPr>
                <w:sz w:val="24"/>
                <w:szCs w:val="24"/>
              </w:rPr>
              <w:t xml:space="preserve">  </w:t>
            </w:r>
            <w:r w:rsidRPr="003E5D8A">
              <w:rPr>
                <w:szCs w:val="28"/>
              </w:rPr>
              <w:t>(в соответствии с решением Совета депутатов Благодарненского городского округа Ставропольского края я)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r w:rsidRPr="003E5D8A">
              <w:rPr>
                <w:szCs w:val="28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ind w:left="57" w:right="114"/>
              <w:jc w:val="both"/>
              <w:rPr>
                <w:szCs w:val="28"/>
              </w:rPr>
            </w:pPr>
            <w:r w:rsidRPr="003E5D8A">
              <w:rPr>
                <w:szCs w:val="28"/>
              </w:rPr>
              <w:t>Количество работоспособных систем оповещения, расположенных на территории Благодарненского городского округа Ставропольского края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3E5D8A">
              <w:rPr>
                <w:rFonts w:eastAsia="Times New Roman"/>
                <w:szCs w:val="28"/>
                <w:lang w:eastAsia="ru-RU"/>
              </w:rPr>
              <w:t>единиц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3E5D8A">
              <w:rPr>
                <w:szCs w:val="28"/>
              </w:rPr>
              <w:t>определяется на основании данных ведомственной отчетности и не требует расчета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r w:rsidRPr="003E5D8A">
              <w:rPr>
                <w:szCs w:val="28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ind w:left="57" w:right="114"/>
              <w:jc w:val="both"/>
              <w:rPr>
                <w:szCs w:val="28"/>
              </w:rPr>
            </w:pPr>
            <w:r w:rsidRPr="003E5D8A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  <w:p w:rsidR="00AE1BC1" w:rsidRPr="003E5D8A" w:rsidRDefault="00AE1BC1" w:rsidP="00A87CA5">
            <w:pPr>
              <w:ind w:left="57" w:right="114"/>
              <w:jc w:val="both"/>
              <w:rPr>
                <w:szCs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3E5D8A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3E5D8A">
              <w:rPr>
                <w:szCs w:val="28"/>
              </w:rPr>
              <w:t>определяется на основании данных ведомственной отчетности и не требует расчета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r w:rsidRPr="003E5D8A">
              <w:rPr>
                <w:szCs w:val="28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7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ind w:left="57"/>
              <w:jc w:val="center"/>
              <w:rPr>
                <w:szCs w:val="28"/>
              </w:rPr>
            </w:pPr>
            <w:r w:rsidRPr="003E5D8A">
              <w:rPr>
                <w:szCs w:val="28"/>
              </w:rPr>
              <w:t>Подпрограмма  «Профилактика правонарушений, обеспечение безопасности и правопорядка».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596445" w:rsidRDefault="00AE1BC1" w:rsidP="00A87CA5">
            <w:pPr>
              <w:jc w:val="center"/>
              <w:rPr>
                <w:rFonts w:eastAsia="Times New Roman"/>
                <w:szCs w:val="28"/>
                <w:lang w:val="en-US" w:eastAsia="ru-RU"/>
              </w:rPr>
            </w:pPr>
            <w:r>
              <w:rPr>
                <w:rFonts w:eastAsia="Times New Roman"/>
                <w:szCs w:val="28"/>
                <w:lang w:val="en-US"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ind w:right="114"/>
              <w:jc w:val="both"/>
              <w:rPr>
                <w:szCs w:val="28"/>
              </w:rPr>
            </w:pPr>
            <w:r w:rsidRPr="003E5D8A">
              <w:rPr>
                <w:szCs w:val="28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 городского округа аналогичного периода прошедшего года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r w:rsidRPr="00127FFC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8F24BE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8F24BE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3912D9">
              <w:rPr>
                <w:szCs w:val="28"/>
              </w:rPr>
              <w:t>определяется на основании данных ведомственной отчетности и не требует расчета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</w:pPr>
            <w:r w:rsidRPr="00560832">
              <w:rPr>
                <w:szCs w:val="28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D059D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C1" w:rsidRPr="003E5D8A" w:rsidRDefault="00AE1BC1" w:rsidP="00A87CA5">
            <w:pPr>
              <w:ind w:right="114"/>
              <w:jc w:val="both"/>
              <w:rPr>
                <w:szCs w:val="28"/>
              </w:rPr>
            </w:pPr>
            <w:r w:rsidRPr="003E5D8A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развитие казачьих традиций и культуры"</w:t>
            </w:r>
          </w:p>
          <w:p w:rsidR="00AE1BC1" w:rsidRPr="003E5D8A" w:rsidRDefault="00AE1BC1" w:rsidP="00A87CA5">
            <w:pPr>
              <w:ind w:right="114"/>
              <w:jc w:val="both"/>
              <w:rPr>
                <w:szCs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единиц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396689">
              <w:rPr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</w:pPr>
            <w:r w:rsidRPr="00560832">
              <w:rPr>
                <w:szCs w:val="28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15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CE5A7D">
              <w:rPr>
                <w:rFonts w:eastAsia="Times New Roman"/>
                <w:szCs w:val="28"/>
                <w:lang w:eastAsia="ru-RU"/>
              </w:rPr>
              <w:t>Подпрограмма Программы «Развитие физической культуры и спорта»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7543A7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C1" w:rsidRPr="003E5D8A" w:rsidRDefault="00AE1BC1" w:rsidP="00A87CA5">
            <w:pPr>
              <w:ind w:right="114"/>
              <w:jc w:val="both"/>
              <w:rPr>
                <w:szCs w:val="28"/>
              </w:rPr>
            </w:pPr>
            <w:r w:rsidRPr="003E5D8A">
              <w:rPr>
                <w:szCs w:val="28"/>
              </w:rPr>
              <w:t>Доля населения Благодарненского городского округа, систематически занимающегося физической культурой и спортом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C92651">
              <w:rPr>
                <w:bCs/>
                <w:szCs w:val="28"/>
              </w:rPr>
              <w:t xml:space="preserve">отчет по форме №1-ФК «сведения о физической культуре и спорте»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5956F8">
              <w:rPr>
                <w:rFonts w:eastAsia="Times New Roman"/>
                <w:szCs w:val="28"/>
                <w:lang w:eastAsia="ru-RU"/>
              </w:rPr>
              <w:t>ежегод</w:t>
            </w:r>
            <w:r>
              <w:rPr>
                <w:rFonts w:eastAsia="Times New Roman"/>
                <w:szCs w:val="28"/>
                <w:lang w:eastAsia="ru-RU"/>
              </w:rPr>
              <w:t>но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7543A7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C1" w:rsidRPr="003E5D8A" w:rsidRDefault="00AE1BC1" w:rsidP="00A87CA5">
            <w:pPr>
              <w:ind w:right="114"/>
              <w:jc w:val="both"/>
              <w:rPr>
                <w:szCs w:val="28"/>
              </w:rPr>
            </w:pPr>
            <w:r w:rsidRPr="003E5D8A">
              <w:rPr>
                <w:szCs w:val="28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  <w:p w:rsidR="00AE1BC1" w:rsidRPr="003E5D8A" w:rsidRDefault="00AE1BC1" w:rsidP="00A87CA5">
            <w:pPr>
              <w:ind w:right="114"/>
              <w:jc w:val="both"/>
              <w:rPr>
                <w:szCs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8B56E3" w:rsidRDefault="00AE1BC1" w:rsidP="00A87CA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B56E3">
              <w:rPr>
                <w:sz w:val="24"/>
                <w:szCs w:val="24"/>
              </w:rPr>
              <w:t>Рассчитывается по формуле:</w:t>
            </w:r>
          </w:p>
          <w:p w:rsidR="00AE1BC1" w:rsidRPr="008B56E3" w:rsidRDefault="00AE1BC1" w:rsidP="00A87CA5">
            <w:pPr>
              <w:widowControl w:val="0"/>
              <w:autoSpaceDE w:val="0"/>
              <w:autoSpaceDN w:val="0"/>
              <w:ind w:firstLine="1072"/>
              <w:jc w:val="both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sz w:val="24"/>
                <w:szCs w:val="24"/>
              </w:rPr>
              <w:t>Добуч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8B56E3">
              <w:rPr>
                <w:sz w:val="24"/>
                <w:szCs w:val="24"/>
              </w:rPr>
              <w:t xml:space="preserve">= </w:t>
            </w:r>
            <w:r>
              <w:rPr>
                <w:sz w:val="24"/>
                <w:szCs w:val="24"/>
              </w:rPr>
              <w:t>_</w:t>
            </w:r>
            <w:proofErr w:type="spellStart"/>
            <w:r>
              <w:rPr>
                <w:sz w:val="24"/>
                <w:szCs w:val="24"/>
                <w:u w:val="single"/>
              </w:rPr>
              <w:t>Чзн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Pr="00E23039">
              <w:rPr>
                <w:sz w:val="24"/>
                <w:szCs w:val="24"/>
              </w:rPr>
              <w:t xml:space="preserve"> </w:t>
            </w:r>
            <w:r w:rsidRPr="008B56E3">
              <w:rPr>
                <w:sz w:val="24"/>
                <w:szCs w:val="24"/>
              </w:rPr>
              <w:t>х100%,</w:t>
            </w:r>
          </w:p>
          <w:p w:rsidR="00AE1BC1" w:rsidRPr="008B56E3" w:rsidRDefault="00AE1BC1" w:rsidP="00A87CA5">
            <w:pPr>
              <w:widowControl w:val="0"/>
              <w:autoSpaceDE w:val="0"/>
              <w:autoSpaceDN w:val="0"/>
              <w:ind w:firstLine="10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8B56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</w:t>
            </w:r>
            <w:proofErr w:type="spellStart"/>
            <w:r>
              <w:rPr>
                <w:sz w:val="24"/>
                <w:szCs w:val="24"/>
              </w:rPr>
              <w:t>Чо</w:t>
            </w:r>
            <w:proofErr w:type="spellEnd"/>
          </w:p>
          <w:p w:rsidR="00AE1BC1" w:rsidRPr="008B56E3" w:rsidRDefault="00AE1BC1" w:rsidP="00A87CA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8B56E3">
              <w:rPr>
                <w:sz w:val="24"/>
                <w:szCs w:val="24"/>
              </w:rPr>
              <w:t xml:space="preserve">где </w:t>
            </w:r>
            <w:proofErr w:type="spellStart"/>
            <w:r>
              <w:rPr>
                <w:sz w:val="24"/>
                <w:szCs w:val="24"/>
              </w:rPr>
              <w:t>Добуч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8B56E3"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0"/>
                <w:szCs w:val="20"/>
              </w:rPr>
              <w:t>д</w:t>
            </w:r>
            <w:r w:rsidRPr="001D660F">
              <w:rPr>
                <w:sz w:val="20"/>
                <w:szCs w:val="20"/>
              </w:rPr>
              <w:t>оля обучающихся, систематически занимающихся физической культурой и спортом</w:t>
            </w:r>
            <w:r w:rsidRPr="008B56E3">
              <w:rPr>
                <w:sz w:val="24"/>
                <w:szCs w:val="24"/>
              </w:rPr>
              <w:t>;</w:t>
            </w:r>
          </w:p>
          <w:p w:rsidR="00AE1BC1" w:rsidRPr="008B56E3" w:rsidRDefault="00AE1BC1" w:rsidP="00A87CA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u w:val="single"/>
              </w:rPr>
              <w:t>Чзн</w:t>
            </w:r>
            <w:proofErr w:type="spellEnd"/>
            <w:r w:rsidRPr="008B56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8B56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численность </w:t>
            </w:r>
            <w:r>
              <w:rPr>
                <w:sz w:val="20"/>
                <w:szCs w:val="20"/>
              </w:rPr>
              <w:t xml:space="preserve">обучающихся </w:t>
            </w:r>
            <w:r w:rsidRPr="001D660F">
              <w:rPr>
                <w:sz w:val="20"/>
                <w:szCs w:val="20"/>
              </w:rPr>
              <w:t>занимающихся физической культурой и спортом</w:t>
            </w:r>
            <w:r w:rsidRPr="008B56E3">
              <w:rPr>
                <w:sz w:val="24"/>
                <w:szCs w:val="24"/>
              </w:rPr>
              <w:t>;</w:t>
            </w:r>
          </w:p>
          <w:p w:rsidR="00AE1BC1" w:rsidRPr="00C92651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proofErr w:type="spellStart"/>
            <w:r>
              <w:rPr>
                <w:sz w:val="24"/>
                <w:szCs w:val="24"/>
              </w:rPr>
              <w:t>Чо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r w:rsidRPr="001D660F">
              <w:rPr>
                <w:sz w:val="20"/>
                <w:szCs w:val="20"/>
              </w:rPr>
              <w:t>общая численности обучающихся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5956F8" w:rsidRDefault="00AE1BC1" w:rsidP="00A87CA5">
            <w:pPr>
              <w:ind w:left="57"/>
              <w:rPr>
                <w:rFonts w:eastAsia="Times New Roman"/>
                <w:szCs w:val="28"/>
                <w:lang w:eastAsia="ru-RU"/>
              </w:rPr>
            </w:pPr>
            <w:r w:rsidRPr="005956F8">
              <w:rPr>
                <w:rFonts w:eastAsia="Times New Roman"/>
                <w:szCs w:val="28"/>
                <w:lang w:eastAsia="ru-RU"/>
              </w:rPr>
              <w:t>ежегод</w:t>
            </w:r>
            <w:r>
              <w:rPr>
                <w:rFonts w:eastAsia="Times New Roman"/>
                <w:szCs w:val="28"/>
                <w:lang w:eastAsia="ru-RU"/>
              </w:rPr>
              <w:t>но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C1" w:rsidRPr="003E5D8A" w:rsidRDefault="00AE1BC1" w:rsidP="00A87CA5">
            <w:pPr>
              <w:ind w:right="114"/>
              <w:jc w:val="both"/>
              <w:rPr>
                <w:szCs w:val="28"/>
              </w:rPr>
            </w:pPr>
            <w:r w:rsidRPr="003E5D8A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рубли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8B56E3" w:rsidRDefault="00AE1BC1" w:rsidP="00A87CA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>не требует расчета, определяется на основании статистической отчетности (информация) Федеральной службы государственной статистики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5956F8" w:rsidRDefault="00AE1BC1" w:rsidP="00A87CA5">
            <w:pPr>
              <w:ind w:left="57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15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7543A7" w:rsidRDefault="00AE1BC1" w:rsidP="00A87CA5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7543A7">
              <w:rPr>
                <w:rFonts w:eastAsia="Times New Roman"/>
                <w:szCs w:val="28"/>
                <w:lang w:eastAsia="ru-RU"/>
              </w:rPr>
              <w:t>Подпрограмма Программы "</w:t>
            </w:r>
            <w:r w:rsidRPr="007543A7">
              <w:rPr>
                <w:szCs w:val="28"/>
              </w:rPr>
              <w:t xml:space="preserve"> Управление муниципальной собственностью в области имущественных и земельных отношений</w:t>
            </w:r>
            <w:r w:rsidRPr="007543A7">
              <w:rPr>
                <w:rFonts w:eastAsia="Times New Roman"/>
                <w:szCs w:val="28"/>
                <w:lang w:eastAsia="ru-RU"/>
              </w:rPr>
              <w:t xml:space="preserve"> "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C1" w:rsidRPr="003E5D8A" w:rsidRDefault="00AE1BC1" w:rsidP="00A87CA5">
            <w:pPr>
              <w:ind w:right="114"/>
              <w:jc w:val="both"/>
              <w:rPr>
                <w:szCs w:val="28"/>
              </w:rPr>
            </w:pPr>
            <w:r w:rsidRPr="003E5D8A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912D9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3912D9">
              <w:rPr>
                <w:szCs w:val="28"/>
              </w:rPr>
              <w:t>ыс</w:t>
            </w:r>
            <w:r>
              <w:rPr>
                <w:szCs w:val="28"/>
              </w:rPr>
              <w:t>.</w:t>
            </w:r>
            <w:r w:rsidRPr="003912D9">
              <w:rPr>
                <w:szCs w:val="28"/>
              </w:rPr>
              <w:t xml:space="preserve"> рублей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912D9" w:rsidRDefault="00AE1BC1" w:rsidP="00A87CA5">
            <w:pPr>
              <w:rPr>
                <w:szCs w:val="28"/>
              </w:rPr>
            </w:pPr>
            <w:r w:rsidRPr="003912D9">
              <w:rPr>
                <w:szCs w:val="28"/>
              </w:rPr>
              <w:t>определяется на основании данных ведомственной отчетности и не требует расчета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912D9" w:rsidRDefault="00AE1BC1" w:rsidP="00A87CA5">
            <w:pPr>
              <w:ind w:left="57"/>
              <w:jc w:val="center"/>
              <w:rPr>
                <w:szCs w:val="28"/>
              </w:rPr>
            </w:pPr>
            <w:r>
              <w:rPr>
                <w:szCs w:val="28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C1" w:rsidRPr="003E5D8A" w:rsidRDefault="00AE1BC1" w:rsidP="00A87CA5">
            <w:pPr>
              <w:ind w:right="114"/>
              <w:jc w:val="both"/>
              <w:rPr>
                <w:szCs w:val="28"/>
              </w:rPr>
            </w:pPr>
            <w:r w:rsidRPr="003E5D8A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регистрации»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912D9" w:rsidRDefault="00AE1BC1" w:rsidP="00A87CA5">
            <w:pPr>
              <w:jc w:val="center"/>
              <w:rPr>
                <w:szCs w:val="28"/>
              </w:rPr>
            </w:pPr>
            <w:r w:rsidRPr="003912D9">
              <w:rPr>
                <w:szCs w:val="28"/>
              </w:rPr>
              <w:t>процент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912D9" w:rsidRDefault="00AE1BC1" w:rsidP="00A87CA5">
            <w:pPr>
              <w:rPr>
                <w:szCs w:val="28"/>
              </w:rPr>
            </w:pPr>
            <w:r w:rsidRPr="003912D9">
              <w:rPr>
                <w:szCs w:val="28"/>
              </w:rPr>
              <w:t>определяется на основании данных ведомственной отчетности и не требует расчета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912D9" w:rsidRDefault="00AE1BC1" w:rsidP="00A87CA5">
            <w:pPr>
              <w:ind w:left="57"/>
              <w:jc w:val="center"/>
              <w:rPr>
                <w:szCs w:val="28"/>
              </w:rPr>
            </w:pPr>
            <w:r>
              <w:rPr>
                <w:szCs w:val="28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BC1" w:rsidRPr="003E5D8A" w:rsidRDefault="00AE1BC1" w:rsidP="00A87CA5">
            <w:pPr>
              <w:ind w:right="114"/>
              <w:jc w:val="both"/>
              <w:rPr>
                <w:szCs w:val="28"/>
              </w:rPr>
            </w:pPr>
            <w:r w:rsidRPr="003E5D8A">
              <w:rPr>
                <w:szCs w:val="28"/>
              </w:rPr>
              <w:t xml:space="preserve"> 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596445" w:rsidRDefault="00AE1BC1" w:rsidP="00A87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912D9" w:rsidRDefault="00AE1BC1" w:rsidP="00A87CA5">
            <w:pPr>
              <w:rPr>
                <w:szCs w:val="28"/>
              </w:rPr>
            </w:pPr>
            <w:r w:rsidRPr="003912D9">
              <w:rPr>
                <w:szCs w:val="28"/>
              </w:rPr>
              <w:t>определяется на основании данных ведомственной отчетности и не требует расчета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Default="00AE1BC1" w:rsidP="00A87CA5">
            <w:pPr>
              <w:ind w:left="57"/>
              <w:jc w:val="center"/>
              <w:rPr>
                <w:szCs w:val="28"/>
              </w:rPr>
            </w:pPr>
            <w:r>
              <w:rPr>
                <w:szCs w:val="28"/>
              </w:rPr>
              <w:t>ежегодно</w:t>
            </w:r>
          </w:p>
        </w:tc>
      </w:tr>
      <w:tr w:rsidR="00AE1BC1" w:rsidRPr="00CE5A7D" w:rsidTr="00A87CA5">
        <w:trPr>
          <w:cantSplit/>
        </w:trPr>
        <w:tc>
          <w:tcPr>
            <w:tcW w:w="153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3E5D8A" w:rsidRDefault="00AE1BC1" w:rsidP="00A87CA5">
            <w:pPr>
              <w:jc w:val="center"/>
              <w:rPr>
                <w:szCs w:val="28"/>
              </w:rPr>
            </w:pPr>
            <w:r w:rsidRPr="003E5D8A">
              <w:rPr>
                <w:rFonts w:eastAsia="Times New Roman"/>
                <w:szCs w:val="28"/>
                <w:lang w:eastAsia="ru-RU"/>
              </w:rPr>
              <w:t>Подпрограмма Программы «Молодежная политика</w:t>
            </w:r>
            <w:r w:rsidRPr="003E5D8A">
              <w:rPr>
                <w:b/>
                <w:szCs w:val="28"/>
              </w:rPr>
              <w:t>»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82314B" w:rsidRDefault="00AE1BC1" w:rsidP="00E806B6">
            <w:r w:rsidRPr="0082314B">
              <w:t xml:space="preserve">Доля молодых граждан, задействованных в мероприятиях по реализации молодежной политики в общем количестве молодых граждан </w:t>
            </w:r>
            <w:r w:rsidR="00E806B6">
              <w:t>Благодарненского городского округа Ставропольского края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82314B" w:rsidRDefault="00AE1BC1" w:rsidP="00A87CA5">
            <w:r w:rsidRPr="0082314B">
              <w:t>процент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82314B" w:rsidRDefault="00AE1BC1" w:rsidP="00A87CA5">
            <w:r w:rsidRPr="0082314B">
              <w:t>Д=(</w:t>
            </w:r>
            <w:proofErr w:type="spellStart"/>
            <w:r w:rsidRPr="0082314B">
              <w:t>Чм</w:t>
            </w:r>
            <w:proofErr w:type="spellEnd"/>
            <w:r w:rsidRPr="0082314B">
              <w:t>/</w:t>
            </w:r>
            <w:proofErr w:type="spellStart"/>
            <w:r w:rsidRPr="0082314B">
              <w:t>Коб</w:t>
            </w:r>
            <w:proofErr w:type="spellEnd"/>
            <w:r w:rsidRPr="0082314B">
              <w:t>) х100%</w:t>
            </w:r>
          </w:p>
          <w:p w:rsidR="00AE1BC1" w:rsidRPr="0082314B" w:rsidRDefault="00AE1BC1" w:rsidP="00A87CA5">
            <w:r w:rsidRPr="0082314B">
              <w:t xml:space="preserve">   Д - доля молодых граждан, задействованных в мероприятиях по реализации молодежной политики в общем количестве молодых граждан района;</w:t>
            </w:r>
          </w:p>
          <w:p w:rsidR="00AE1BC1" w:rsidRPr="0082314B" w:rsidRDefault="00AE1BC1" w:rsidP="00A87CA5">
            <w:proofErr w:type="spellStart"/>
            <w:r w:rsidRPr="0082314B">
              <w:t>Чм</w:t>
            </w:r>
            <w:proofErr w:type="spellEnd"/>
            <w:r w:rsidRPr="0082314B">
              <w:t xml:space="preserve"> – численность молодых граждан, задействованных в мероприятиях по реализации молодежной политики;</w:t>
            </w:r>
          </w:p>
          <w:p w:rsidR="00AE1BC1" w:rsidRPr="0082314B" w:rsidRDefault="00AE1BC1" w:rsidP="00A87CA5">
            <w:proofErr w:type="spellStart"/>
            <w:r w:rsidRPr="0082314B">
              <w:t>Коб</w:t>
            </w:r>
            <w:proofErr w:type="spellEnd"/>
            <w:r w:rsidRPr="0082314B">
              <w:t xml:space="preserve"> - общее количество молодых граждан района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82314B" w:rsidRDefault="00AE1BC1" w:rsidP="00A87CA5">
            <w:r w:rsidRPr="0082314B">
              <w:t>по итогам отчетного года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82314B" w:rsidRDefault="00AE1BC1" w:rsidP="00A87CA5">
            <w:r w:rsidRPr="0082314B">
              <w:t xml:space="preserve">Доля молодых граждан, задействованных в мероприятиях по работе с инициативной и талантливой молодежью района, в общем количестве молодых граждан </w:t>
            </w:r>
            <w:r w:rsidR="00E806B6">
              <w:t>Благодарненского городского округа Ставропольского края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82314B" w:rsidRDefault="00AE1BC1" w:rsidP="00A87CA5">
            <w:r w:rsidRPr="0082314B">
              <w:t>процент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82314B" w:rsidRDefault="00AE1BC1" w:rsidP="00A87CA5">
            <w:r w:rsidRPr="0082314B">
              <w:t>Д=(</w:t>
            </w:r>
            <w:proofErr w:type="spellStart"/>
            <w:r w:rsidRPr="0082314B">
              <w:t>Чм</w:t>
            </w:r>
            <w:proofErr w:type="spellEnd"/>
            <w:r w:rsidRPr="0082314B">
              <w:t>/</w:t>
            </w:r>
            <w:proofErr w:type="spellStart"/>
            <w:r w:rsidRPr="0082314B">
              <w:t>Коб</w:t>
            </w:r>
            <w:proofErr w:type="spellEnd"/>
            <w:r w:rsidRPr="0082314B">
              <w:t>) х100%</w:t>
            </w:r>
          </w:p>
          <w:p w:rsidR="00AE1BC1" w:rsidRPr="0082314B" w:rsidRDefault="00AE1BC1" w:rsidP="00A87CA5">
            <w:r w:rsidRPr="0082314B">
              <w:t xml:space="preserve">   Д - доля молодых граждан, задействованных по работе с инициативной и талантливой молодежью района, в общем количестве молодых граждан района;</w:t>
            </w:r>
          </w:p>
          <w:p w:rsidR="00AE1BC1" w:rsidRPr="0082314B" w:rsidRDefault="00AE1BC1" w:rsidP="00A87CA5">
            <w:proofErr w:type="spellStart"/>
            <w:r w:rsidRPr="0082314B">
              <w:t>Чм</w:t>
            </w:r>
            <w:proofErr w:type="spellEnd"/>
            <w:r w:rsidRPr="0082314B">
              <w:t xml:space="preserve"> – численность молодых граждан, задействованных по работе с инициативной и талантливой молодежью района;</w:t>
            </w:r>
          </w:p>
          <w:p w:rsidR="00AE1BC1" w:rsidRPr="0082314B" w:rsidRDefault="00AE1BC1" w:rsidP="00A87CA5">
            <w:proofErr w:type="spellStart"/>
            <w:r w:rsidRPr="0082314B">
              <w:t>Коб</w:t>
            </w:r>
            <w:proofErr w:type="spellEnd"/>
            <w:r w:rsidRPr="0082314B">
              <w:t xml:space="preserve"> - общее количество молодых граждан района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82314B" w:rsidRDefault="00AE1BC1" w:rsidP="00A87CA5">
            <w:r w:rsidRPr="0082314B">
              <w:t>по итогам отчетного года</w:t>
            </w:r>
          </w:p>
        </w:tc>
      </w:tr>
      <w:tr w:rsidR="00AE1BC1" w:rsidRPr="00CE5A7D" w:rsidTr="00A87CA5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CE5A7D" w:rsidRDefault="00AE1BC1" w:rsidP="00A87CA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82314B" w:rsidRDefault="00AE1BC1" w:rsidP="00A87CA5">
            <w:r w:rsidRPr="0082314B">
              <w:t xml:space="preserve">Доля молодых граждан, принимающих участие в волонтерском движении, в общем количестве молодых граждан </w:t>
            </w:r>
            <w:r w:rsidR="00E806B6">
              <w:t>Благодарненского городского округа Ставропольского края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82314B" w:rsidRDefault="00AE1BC1" w:rsidP="00A87CA5">
            <w:r w:rsidRPr="0082314B">
              <w:t>процент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82314B" w:rsidRDefault="00AE1BC1" w:rsidP="00A87CA5">
            <w:r w:rsidRPr="0082314B">
              <w:t>Д=(</w:t>
            </w:r>
            <w:proofErr w:type="spellStart"/>
            <w:r w:rsidRPr="0082314B">
              <w:t>Чв</w:t>
            </w:r>
            <w:proofErr w:type="spellEnd"/>
            <w:r w:rsidRPr="0082314B">
              <w:t>/</w:t>
            </w:r>
            <w:proofErr w:type="spellStart"/>
            <w:r w:rsidRPr="0082314B">
              <w:t>Коб</w:t>
            </w:r>
            <w:proofErr w:type="spellEnd"/>
            <w:r w:rsidRPr="0082314B">
              <w:t>) х100%</w:t>
            </w:r>
          </w:p>
          <w:p w:rsidR="00AE1BC1" w:rsidRPr="0082314B" w:rsidRDefault="00AE1BC1" w:rsidP="00A87CA5">
            <w:r w:rsidRPr="0082314B">
              <w:t xml:space="preserve">   Д - молодых граждан, принимающих участие в волонтерском движении, в общем количестве молодых граждан района;</w:t>
            </w:r>
          </w:p>
          <w:p w:rsidR="00AE1BC1" w:rsidRPr="0082314B" w:rsidRDefault="00AE1BC1" w:rsidP="00A87CA5">
            <w:proofErr w:type="spellStart"/>
            <w:r w:rsidRPr="0082314B">
              <w:t>Чв</w:t>
            </w:r>
            <w:proofErr w:type="spellEnd"/>
            <w:r w:rsidRPr="0082314B">
              <w:t xml:space="preserve"> – численность молодых граждан, принимающих участие в волонтерском движении;</w:t>
            </w:r>
          </w:p>
          <w:p w:rsidR="00AE1BC1" w:rsidRPr="0082314B" w:rsidRDefault="00AE1BC1" w:rsidP="00A87CA5">
            <w:proofErr w:type="spellStart"/>
            <w:r w:rsidRPr="0082314B">
              <w:t>Коб</w:t>
            </w:r>
            <w:proofErr w:type="spellEnd"/>
            <w:r w:rsidRPr="0082314B">
              <w:t xml:space="preserve"> - общее количество молодых граждан района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82314B" w:rsidRDefault="00AE1BC1" w:rsidP="00A87CA5">
            <w:r w:rsidRPr="0082314B">
              <w:t>по итогам отчетного года</w:t>
            </w:r>
          </w:p>
        </w:tc>
      </w:tr>
    </w:tbl>
    <w:p w:rsidR="00AE1BC1" w:rsidRDefault="00AE1BC1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  <w:r>
        <w:rPr>
          <w:szCs w:val="28"/>
        </w:rPr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12835"/>
      </w:tblGrid>
      <w:tr w:rsidR="00AE1BC1" w:rsidRPr="00E05C8A" w:rsidTr="00A87CA5">
        <w:tc>
          <w:tcPr>
            <w:tcW w:w="2518" w:type="dxa"/>
            <w:shd w:val="clear" w:color="auto" w:fill="auto"/>
          </w:tcPr>
          <w:p w:rsidR="00AE1BC1" w:rsidRPr="00E05C8A" w:rsidRDefault="00AE1BC1" w:rsidP="00A87CA5">
            <w:pPr>
              <w:widowControl w:val="0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E05C8A">
              <w:rPr>
                <w:szCs w:val="28"/>
              </w:rPr>
              <w:t>МУК «БРИКМ»</w:t>
            </w:r>
          </w:p>
        </w:tc>
        <w:tc>
          <w:tcPr>
            <w:tcW w:w="12835" w:type="dxa"/>
            <w:shd w:val="clear" w:color="auto" w:fill="auto"/>
          </w:tcPr>
          <w:p w:rsidR="00AE1BC1" w:rsidRPr="00E05C8A" w:rsidRDefault="00AE1BC1" w:rsidP="00A87CA5">
            <w:pPr>
              <w:widowControl w:val="0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E05C8A">
              <w:rPr>
                <w:szCs w:val="28"/>
              </w:rPr>
              <w:t>муниципальное учреждение культуры «Благодарненский районный историко-краеведческий музей имени Петра Федоровича Грибцова»</w:t>
            </w:r>
          </w:p>
        </w:tc>
      </w:tr>
      <w:tr w:rsidR="00AE1BC1" w:rsidRPr="00E05C8A" w:rsidTr="00A87CA5">
        <w:tc>
          <w:tcPr>
            <w:tcW w:w="2518" w:type="dxa"/>
            <w:shd w:val="clear" w:color="auto" w:fill="auto"/>
          </w:tcPr>
          <w:p w:rsidR="00AE1BC1" w:rsidRPr="00E05C8A" w:rsidRDefault="00AE1BC1" w:rsidP="00A87CA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E05C8A">
              <w:rPr>
                <w:szCs w:val="28"/>
              </w:rPr>
              <w:t>МУК «БЦБС</w:t>
            </w:r>
          </w:p>
        </w:tc>
        <w:tc>
          <w:tcPr>
            <w:tcW w:w="12835" w:type="dxa"/>
            <w:shd w:val="clear" w:color="auto" w:fill="auto"/>
          </w:tcPr>
          <w:p w:rsidR="00AE1BC1" w:rsidRPr="00E05C8A" w:rsidRDefault="00AE1BC1" w:rsidP="00A87CA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E05C8A">
              <w:rPr>
                <w:szCs w:val="28"/>
              </w:rPr>
              <w:t>муниципальное учреждение культуры «Благодарненская централизованная библиотечная система»</w:t>
            </w:r>
          </w:p>
        </w:tc>
      </w:tr>
    </w:tbl>
    <w:p w:rsidR="0041028B" w:rsidRDefault="0041028B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295D47" w:rsidRDefault="00295D47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295D47" w:rsidRDefault="00295D47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295D47" w:rsidRDefault="00295D47" w:rsidP="00A87CA5">
      <w:pPr>
        <w:widowControl w:val="0"/>
        <w:autoSpaceDE w:val="0"/>
        <w:autoSpaceDN w:val="0"/>
        <w:adjustRightInd w:val="0"/>
        <w:rPr>
          <w:bCs/>
          <w:szCs w:val="28"/>
        </w:rPr>
        <w:sectPr w:rsidR="00295D47" w:rsidSect="0041028B">
          <w:pgSz w:w="16838" w:h="11906" w:orient="landscape" w:code="9"/>
          <w:pgMar w:top="1134" w:right="567" w:bottom="1134" w:left="1134" w:header="709" w:footer="709" w:gutter="0"/>
          <w:cols w:space="708"/>
          <w:titlePg/>
          <w:docGrid w:linePitch="381"/>
        </w:sectPr>
      </w:pPr>
    </w:p>
    <w:p w:rsidR="00AE1BC1" w:rsidRDefault="00AE1BC1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AE1BC1" w:rsidRDefault="00AE1BC1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AE1BC1" w:rsidSect="00AE1BC1">
      <w:pgSz w:w="11906" w:h="16838" w:code="9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CF8" w:rsidRDefault="00926CF8" w:rsidP="00AE1BC1">
      <w:r>
        <w:separator/>
      </w:r>
    </w:p>
  </w:endnote>
  <w:endnote w:type="continuationSeparator" w:id="0">
    <w:p w:rsidR="00926CF8" w:rsidRDefault="00926CF8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CF8" w:rsidRDefault="00926CF8" w:rsidP="00AE1BC1">
      <w:r>
        <w:separator/>
      </w:r>
    </w:p>
  </w:footnote>
  <w:footnote w:type="continuationSeparator" w:id="0">
    <w:p w:rsidR="00926CF8" w:rsidRDefault="00926CF8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0AC" w:rsidRDefault="006C30AC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6C30AC" w:rsidRDefault="006C30AC" w:rsidP="00A87CA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0AC" w:rsidRDefault="006C30AC">
    <w:pPr>
      <w:pStyle w:val="a6"/>
      <w:jc w:val="right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C6046"/>
    <w:rsid w:val="001303CD"/>
    <w:rsid w:val="001A7DA8"/>
    <w:rsid w:val="00277B7D"/>
    <w:rsid w:val="00295D47"/>
    <w:rsid w:val="002C0FF4"/>
    <w:rsid w:val="002C50CB"/>
    <w:rsid w:val="002F5576"/>
    <w:rsid w:val="00346A67"/>
    <w:rsid w:val="003671A5"/>
    <w:rsid w:val="0041028B"/>
    <w:rsid w:val="004D7E06"/>
    <w:rsid w:val="005159FD"/>
    <w:rsid w:val="005544A5"/>
    <w:rsid w:val="006C30AC"/>
    <w:rsid w:val="0070423F"/>
    <w:rsid w:val="0074484A"/>
    <w:rsid w:val="00761BF8"/>
    <w:rsid w:val="00813EE7"/>
    <w:rsid w:val="00883362"/>
    <w:rsid w:val="008A2247"/>
    <w:rsid w:val="008E017D"/>
    <w:rsid w:val="00926CF8"/>
    <w:rsid w:val="00995F58"/>
    <w:rsid w:val="00A87CA5"/>
    <w:rsid w:val="00AE18F0"/>
    <w:rsid w:val="00AE1BC1"/>
    <w:rsid w:val="00B649DE"/>
    <w:rsid w:val="00BA6FAF"/>
    <w:rsid w:val="00BD55BE"/>
    <w:rsid w:val="00BF1502"/>
    <w:rsid w:val="00C320EA"/>
    <w:rsid w:val="00CA2524"/>
    <w:rsid w:val="00CC31D6"/>
    <w:rsid w:val="00D35263"/>
    <w:rsid w:val="00E806B6"/>
    <w:rsid w:val="00EB22B5"/>
    <w:rsid w:val="00ED2499"/>
    <w:rsid w:val="00F105E3"/>
    <w:rsid w:val="00F54259"/>
    <w:rsid w:val="00F6436E"/>
    <w:rsid w:val="00FF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E1BC1"/>
    <w:rPr>
      <w:color w:val="0000FF"/>
      <w:u w:val="single"/>
    </w:rPr>
  </w:style>
  <w:style w:type="character" w:styleId="a4">
    <w:name w:val="FollowedHyperlink"/>
    <w:semiHidden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semiHidden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semiHidden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uiPriority w:val="99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E1BC1"/>
    <w:rPr>
      <w:color w:val="0000FF"/>
      <w:u w:val="single"/>
    </w:rPr>
  </w:style>
  <w:style w:type="character" w:styleId="a4">
    <w:name w:val="FollowedHyperlink"/>
    <w:semiHidden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semiHidden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semiHidden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uiPriority w:val="99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3" Type="http://schemas.openxmlformats.org/officeDocument/2006/relationships/hyperlink" Target="consultantplus://offline/ref=A2F5632B0356F9551B52F368B81F05E192E96C5529BAD64B613B1A9C5D92DF233718E9E0F7EEE70C7E389AMCpBN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5A59B319B10740A3BC5CBB6D07523C8B5241B1D78042FF9573F2F79FCDF9A908DD11B49714EDDC4ED088A83F00F" TargetMode="External"/><Relationship Id="rId12" Type="http://schemas.openxmlformats.org/officeDocument/2006/relationships/hyperlink" Target="consultantplus://offline/ref=A2F5632B0356F9551B52F368B81F05E192E96C5529BAD64B613B1A9C5D92DF233718E9E0F7EEE70C7E389AMCpBN" TargetMode="External"/><Relationship Id="rId17" Type="http://schemas.openxmlformats.org/officeDocument/2006/relationships/hyperlink" Target="consultantplus://offline/ref=A2F5632B0356F9551B52F368B81F05E192E96C5529BAD64B613B1A9C5D92DF233718E9E0F7EEE70C7E389AMCpB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B36FFECA2F36DB59DD85003EFD6908C990D7CD38DA77E1F1165B73F6D454B3A728B5D7C68534A44B48FC7150DK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2F5632B0356F9551B52F368B81F05E192E96C5529BAD64B613B1A9C5D92DF233718E9E0F7EEE70C7E389AMCpBN" TargetMode="Externa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4" Type="http://schemas.openxmlformats.org/officeDocument/2006/relationships/hyperlink" Target="consultantplus://offline/ref=A2F5632B0356F9551B52F368B81F05E192E96C5529BAD64B613B1A9C5D92DF233718E9E0F7EEE70C7E389AMCp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88</Pages>
  <Words>23476</Words>
  <Characters>133814</Characters>
  <Application>Microsoft Office Word</Application>
  <DocSecurity>0</DocSecurity>
  <Lines>1115</Lines>
  <Paragraphs>313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10</cp:revision>
  <cp:lastPrinted>2018-12-19T07:04:00Z</cp:lastPrinted>
  <dcterms:created xsi:type="dcterms:W3CDTF">2018-11-27T04:43:00Z</dcterms:created>
  <dcterms:modified xsi:type="dcterms:W3CDTF">2018-12-19T07:29:00Z</dcterms:modified>
</cp:coreProperties>
</file>