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5093" w:rsidRPr="004F598C" w:rsidRDefault="00CD5093" w:rsidP="00CD5093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/>
          <w:b/>
          <w:sz w:val="56"/>
          <w:szCs w:val="56"/>
          <w:lang w:eastAsia="ru-RU"/>
        </w:rPr>
      </w:pPr>
      <w:bookmarkStart w:id="0" w:name="_GoBack"/>
      <w:bookmarkEnd w:id="0"/>
      <w:r w:rsidRPr="004F598C">
        <w:rPr>
          <w:rFonts w:ascii="Times New Roman" w:eastAsia="Times New Roman" w:hAnsi="Times New Roman"/>
          <w:b/>
          <w:sz w:val="56"/>
          <w:szCs w:val="56"/>
          <w:lang w:eastAsia="ru-RU"/>
        </w:rPr>
        <w:t>ПОСТАНОВЛЕНИЕ</w:t>
      </w:r>
    </w:p>
    <w:p w:rsidR="00CD5093" w:rsidRPr="004F598C" w:rsidRDefault="00CD5093" w:rsidP="00CD509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D5093" w:rsidRPr="004F598C" w:rsidRDefault="00CD5093" w:rsidP="00CD509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F598C"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АДМИНИСТРАЦИИ БЛАГОДАРНЕНСКОГО ГОРОДСКОГО ОКРУГА  СТАВРОПОЛЬСКОГО КРАЯ</w:t>
      </w:r>
    </w:p>
    <w:tbl>
      <w:tblPr>
        <w:tblStyle w:val="2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CD5093" w:rsidRPr="004F598C" w:rsidTr="00642AC0">
        <w:trPr>
          <w:trHeight w:val="80"/>
        </w:trPr>
        <w:tc>
          <w:tcPr>
            <w:tcW w:w="675" w:type="dxa"/>
          </w:tcPr>
          <w:p w:rsidR="00CD5093" w:rsidRPr="004F598C" w:rsidRDefault="00CD5093" w:rsidP="00642AC0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1276" w:type="dxa"/>
          </w:tcPr>
          <w:p w:rsidR="00CD5093" w:rsidRPr="004F598C" w:rsidRDefault="00CD5093" w:rsidP="00642AC0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4F598C">
              <w:rPr>
                <w:sz w:val="28"/>
                <w:szCs w:val="28"/>
              </w:rPr>
              <w:t xml:space="preserve">февраля  </w:t>
            </w:r>
          </w:p>
        </w:tc>
        <w:tc>
          <w:tcPr>
            <w:tcW w:w="1701" w:type="dxa"/>
          </w:tcPr>
          <w:p w:rsidR="00CD5093" w:rsidRPr="004F598C" w:rsidRDefault="00CD5093" w:rsidP="00642AC0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4F598C">
              <w:rPr>
                <w:sz w:val="28"/>
                <w:szCs w:val="28"/>
              </w:rPr>
              <w:t>2023  года</w:t>
            </w:r>
          </w:p>
        </w:tc>
        <w:tc>
          <w:tcPr>
            <w:tcW w:w="4253" w:type="dxa"/>
          </w:tcPr>
          <w:p w:rsidR="00CD5093" w:rsidRPr="004F598C" w:rsidRDefault="00CD5093" w:rsidP="00642AC0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4F598C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:rsidR="00CD5093" w:rsidRPr="004F598C" w:rsidRDefault="00CD5093" w:rsidP="00642AC0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4F598C">
              <w:rPr>
                <w:sz w:val="28"/>
                <w:szCs w:val="28"/>
              </w:rPr>
              <w:t>№</w:t>
            </w:r>
          </w:p>
        </w:tc>
        <w:tc>
          <w:tcPr>
            <w:tcW w:w="957" w:type="dxa"/>
          </w:tcPr>
          <w:p w:rsidR="00CD5093" w:rsidRPr="004F598C" w:rsidRDefault="00CD5093" w:rsidP="00642AC0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197</w:t>
            </w:r>
          </w:p>
        </w:tc>
      </w:tr>
    </w:tbl>
    <w:p w:rsidR="00CD5093" w:rsidRDefault="00CD5093" w:rsidP="00CD5093">
      <w:pPr>
        <w:spacing w:after="0" w:line="240" w:lineRule="exact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CD5093" w:rsidRDefault="00CD5093" w:rsidP="00CD5093">
      <w:pPr>
        <w:spacing w:after="0" w:line="240" w:lineRule="exact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CD5093" w:rsidRDefault="00CD5093" w:rsidP="00CD5093">
      <w:pPr>
        <w:spacing w:after="0" w:line="240" w:lineRule="exact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CD5093" w:rsidRDefault="00CD5093" w:rsidP="00CD5093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О внесении изменений </w:t>
      </w:r>
      <w:r w:rsidRPr="005B0A63">
        <w:rPr>
          <w:rFonts w:ascii="Times New Roman" w:hAnsi="Times New Roman"/>
          <w:sz w:val="28"/>
          <w:szCs w:val="28"/>
          <w:lang w:eastAsia="ru-RU"/>
        </w:rPr>
        <w:t>в муниципальную программу Благодарненского городского округа Ставропольского края «Развитие жилищно-коммунального хозяйства и дорожной инфраструктуры»</w:t>
      </w:r>
      <w:r>
        <w:rPr>
          <w:rFonts w:ascii="Times New Roman" w:hAnsi="Times New Roman"/>
          <w:sz w:val="28"/>
          <w:szCs w:val="28"/>
          <w:lang w:eastAsia="ru-RU"/>
        </w:rPr>
        <w:t xml:space="preserve"> на 2023 год и плановый период 2024-2025 годов, утвержденную  постановлением администрации Благодарненского городского округа Ставропольского края от 30 декабря 2022 года № 1713 </w:t>
      </w:r>
    </w:p>
    <w:p w:rsidR="00CD5093" w:rsidRDefault="00CD5093" w:rsidP="00CD5093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bCs/>
          <w:sz w:val="28"/>
          <w:szCs w:val="24"/>
          <w:lang w:eastAsia="ru-RU"/>
        </w:rPr>
      </w:pPr>
    </w:p>
    <w:p w:rsidR="00CD5093" w:rsidRDefault="00CD5093" w:rsidP="00CD5093">
      <w:pPr>
        <w:spacing w:after="0" w:line="240" w:lineRule="auto"/>
        <w:rPr>
          <w:rFonts w:ascii="Times New Roman" w:hAnsi="Times New Roman"/>
          <w:bCs/>
          <w:sz w:val="28"/>
          <w:szCs w:val="24"/>
          <w:lang w:eastAsia="ru-RU"/>
        </w:rPr>
      </w:pPr>
    </w:p>
    <w:p w:rsidR="00CD5093" w:rsidRDefault="00CD5093" w:rsidP="00CD509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В соответствии с Бюджетным кодексом Российской Федерации, Федеральным законом от 06 октября 2006 года № 131-ФЗ «Об общих принципах организации местного самоуправления в Российской Федерации», </w:t>
      </w:r>
    </w:p>
    <w:p w:rsidR="00CD5093" w:rsidRDefault="00CD5093" w:rsidP="00CD5093">
      <w:pPr>
        <w:spacing w:after="0" w:line="240" w:lineRule="auto"/>
        <w:jc w:val="both"/>
        <w:rPr>
          <w:rFonts w:ascii="Times New Roman" w:hAnsi="Times New Roman"/>
          <w:bCs/>
          <w:sz w:val="28"/>
          <w:szCs w:val="24"/>
          <w:lang w:eastAsia="ru-RU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постановлением администрации Благодарненского городского округа Ставропольского края от 30 декабря 2019 года № 2144 «Об утверждении порядка разработки, реализации и оценки эффективности муниципальных программ Благодарненского городского округа Ставропольского края» (с изменениями, внесенными постановлениями администрации Благодарненского городского округа Ставропольского края от 26 марта 2020 года № 387, от 07 декабря 2020 года № 1644), распоряжением администрации Благодарненского городского округа Ставропольского края от 17 февраля 2020 года № 98-р «Об утверждении Методических указаний по разработке и реализации муниципальных программ Благодарненского городского округа Ставропольского края», администрация Благодарненского городского округа Ставропольского края</w:t>
      </w:r>
    </w:p>
    <w:p w:rsidR="00CD5093" w:rsidRDefault="00CD5093" w:rsidP="00CD5093">
      <w:pPr>
        <w:spacing w:after="0" w:line="240" w:lineRule="auto"/>
        <w:jc w:val="both"/>
        <w:rPr>
          <w:rFonts w:ascii="Times New Roman" w:hAnsi="Times New Roman"/>
          <w:bCs/>
          <w:sz w:val="28"/>
          <w:szCs w:val="24"/>
          <w:lang w:eastAsia="ru-RU"/>
        </w:rPr>
      </w:pPr>
    </w:p>
    <w:p w:rsidR="00CD5093" w:rsidRDefault="00CD5093" w:rsidP="00CD5093">
      <w:pPr>
        <w:spacing w:after="0" w:line="240" w:lineRule="auto"/>
        <w:jc w:val="both"/>
        <w:rPr>
          <w:rFonts w:ascii="Times New Roman" w:hAnsi="Times New Roman"/>
          <w:bCs/>
          <w:sz w:val="28"/>
          <w:szCs w:val="24"/>
          <w:lang w:eastAsia="ru-RU"/>
        </w:rPr>
      </w:pPr>
    </w:p>
    <w:p w:rsidR="00CD5093" w:rsidRDefault="00CD5093" w:rsidP="00CD5093">
      <w:pPr>
        <w:spacing w:after="0" w:line="240" w:lineRule="auto"/>
        <w:jc w:val="both"/>
        <w:rPr>
          <w:rFonts w:ascii="Times New Roman" w:hAnsi="Times New Roman"/>
          <w:bCs/>
          <w:sz w:val="28"/>
          <w:szCs w:val="24"/>
          <w:lang w:eastAsia="ru-RU"/>
        </w:rPr>
      </w:pPr>
      <w:r>
        <w:rPr>
          <w:rFonts w:ascii="Times New Roman" w:hAnsi="Times New Roman"/>
          <w:bCs/>
          <w:sz w:val="28"/>
          <w:szCs w:val="24"/>
          <w:lang w:eastAsia="ru-RU"/>
        </w:rPr>
        <w:t>ПОСТАНОВЛЯЕТ:</w:t>
      </w:r>
    </w:p>
    <w:p w:rsidR="00CD5093" w:rsidRDefault="00CD5093" w:rsidP="00CD509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4"/>
        </w:rPr>
      </w:pPr>
    </w:p>
    <w:p w:rsidR="00CD5093" w:rsidRDefault="00CD5093" w:rsidP="00CD509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D5093" w:rsidRDefault="00CD5093" w:rsidP="00CD5093">
      <w:pPr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1.Утвердить прилагаемые </w:t>
      </w:r>
      <w:r>
        <w:rPr>
          <w:rFonts w:ascii="Times New Roman" w:hAnsi="Times New Roman"/>
          <w:sz w:val="28"/>
          <w:szCs w:val="28"/>
        </w:rPr>
        <w:t xml:space="preserve">изменения, которые вносятся </w:t>
      </w:r>
      <w:r>
        <w:rPr>
          <w:rFonts w:ascii="Times New Roman" w:hAnsi="Times New Roman"/>
          <w:sz w:val="28"/>
          <w:szCs w:val="28"/>
          <w:lang w:eastAsia="ru-RU"/>
        </w:rPr>
        <w:t xml:space="preserve">в муниципальную программу Благодарненского городского округа Ставропольского края </w:t>
      </w:r>
      <w:r w:rsidRPr="00AF56D0">
        <w:rPr>
          <w:rFonts w:ascii="Times New Roman" w:hAnsi="Times New Roman"/>
          <w:sz w:val="28"/>
          <w:szCs w:val="28"/>
          <w:lang w:eastAsia="ru-RU"/>
        </w:rPr>
        <w:t>«Развитие жилищно-коммунального хозяйства и дорожной инфраструктуры»</w:t>
      </w:r>
      <w:r>
        <w:rPr>
          <w:rFonts w:ascii="Times New Roman" w:hAnsi="Times New Roman"/>
          <w:sz w:val="28"/>
          <w:szCs w:val="28"/>
          <w:lang w:eastAsia="ru-RU"/>
        </w:rPr>
        <w:t xml:space="preserve"> на 2023 год и плановый период 2024-2025 годов, утвержденную  постановлением </w:t>
      </w:r>
      <w:r>
        <w:rPr>
          <w:rFonts w:ascii="Times New Roman" w:hAnsi="Times New Roman"/>
          <w:sz w:val="28"/>
          <w:szCs w:val="28"/>
        </w:rPr>
        <w:t xml:space="preserve">администрации Благодарненского городского округа Ставропольского края от 30 декабря 2022 года № 1713 «Об утверждении муниципальной программы Благодарненского городского округа Ставропольского края «Развитие жилищно-коммунального хозяйства </w:t>
      </w:r>
      <w:r>
        <w:rPr>
          <w:rFonts w:ascii="Times New Roman" w:hAnsi="Times New Roman"/>
          <w:sz w:val="28"/>
          <w:szCs w:val="28"/>
        </w:rPr>
        <w:lastRenderedPageBreak/>
        <w:t>и дорожной инфраструктуры» на 2023 год и плановый период 2024-2025 годов».</w:t>
      </w:r>
    </w:p>
    <w:p w:rsidR="00CD5093" w:rsidRDefault="00CD5093" w:rsidP="00CD5093">
      <w:pPr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</w:p>
    <w:p w:rsidR="00CD5093" w:rsidRDefault="00CD5093" w:rsidP="00CD5093">
      <w:pPr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4"/>
        </w:rPr>
        <w:t>2.</w:t>
      </w:r>
      <w:r>
        <w:rPr>
          <w:rFonts w:ascii="Times New Roman" w:hAnsi="Times New Roman"/>
          <w:sz w:val="28"/>
          <w:szCs w:val="24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>Контроль за выполнением настоящего постановления возложить на заместителя главы администрации - начальника управления по делам территорий администрации Благодарненского городского округа Ставропольского края Кима С.В.</w:t>
      </w:r>
    </w:p>
    <w:p w:rsidR="00CD5093" w:rsidRDefault="00CD5093" w:rsidP="00CD5093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4"/>
        </w:rPr>
      </w:pPr>
    </w:p>
    <w:p w:rsidR="00CD5093" w:rsidRDefault="00CD5093" w:rsidP="00CD5093">
      <w:pPr>
        <w:ind w:firstLine="79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4"/>
        </w:rPr>
        <w:t>3.</w:t>
      </w:r>
      <w:r>
        <w:rPr>
          <w:rFonts w:ascii="Times New Roman" w:hAnsi="Times New Roman"/>
          <w:bCs/>
          <w:sz w:val="28"/>
          <w:szCs w:val="24"/>
        </w:rPr>
        <w:tab/>
        <w:t xml:space="preserve"> </w:t>
      </w:r>
      <w:r>
        <w:rPr>
          <w:rFonts w:ascii="Times New Roman" w:hAnsi="Times New Roman"/>
          <w:sz w:val="28"/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CD5093" w:rsidRDefault="00CD5093" w:rsidP="00CD5093">
      <w:pPr>
        <w:ind w:firstLine="798"/>
        <w:jc w:val="both"/>
        <w:rPr>
          <w:rFonts w:ascii="Times New Roman" w:hAnsi="Times New Roman"/>
          <w:sz w:val="28"/>
          <w:szCs w:val="28"/>
        </w:rPr>
      </w:pPr>
    </w:p>
    <w:p w:rsidR="00CD5093" w:rsidRDefault="00CD5093" w:rsidP="00CD5093">
      <w:pPr>
        <w:ind w:firstLine="798"/>
        <w:jc w:val="both"/>
        <w:rPr>
          <w:rFonts w:ascii="Times New Roman" w:hAnsi="Times New Roman"/>
          <w:sz w:val="28"/>
          <w:szCs w:val="28"/>
        </w:rPr>
      </w:pPr>
    </w:p>
    <w:p w:rsidR="00CD5093" w:rsidRDefault="00CD5093" w:rsidP="00CD5093">
      <w:pPr>
        <w:ind w:firstLine="798"/>
        <w:jc w:val="both"/>
        <w:rPr>
          <w:rFonts w:ascii="Times New Roman" w:hAnsi="Times New Roman"/>
          <w:sz w:val="28"/>
          <w:szCs w:val="28"/>
        </w:rPr>
      </w:pPr>
    </w:p>
    <w:p w:rsidR="00CD5093" w:rsidRDefault="00CD5093" w:rsidP="00CD5093">
      <w:pPr>
        <w:spacing w:after="0" w:line="240" w:lineRule="auto"/>
        <w:ind w:firstLine="798"/>
        <w:jc w:val="both"/>
        <w:rPr>
          <w:rFonts w:ascii="Times New Roman" w:hAnsi="Times New Roman"/>
          <w:bCs/>
          <w:sz w:val="28"/>
          <w:szCs w:val="24"/>
          <w:lang w:eastAsia="ru-RU"/>
        </w:rPr>
      </w:pP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230"/>
        <w:gridCol w:w="2410"/>
      </w:tblGrid>
      <w:tr w:rsidR="00CD5093" w:rsidRPr="0026244B" w:rsidTr="00642AC0">
        <w:trPr>
          <w:trHeight w:val="708"/>
        </w:trPr>
        <w:tc>
          <w:tcPr>
            <w:tcW w:w="7230" w:type="dxa"/>
          </w:tcPr>
          <w:p w:rsidR="00CD5093" w:rsidRPr="0026244B" w:rsidRDefault="00CD5093" w:rsidP="00642AC0">
            <w:pPr>
              <w:spacing w:after="0" w:line="240" w:lineRule="exac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624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Исполняющий полномочия  Главы </w:t>
            </w:r>
          </w:p>
          <w:p w:rsidR="00CD5093" w:rsidRPr="0026244B" w:rsidRDefault="00CD5093" w:rsidP="00642AC0">
            <w:pPr>
              <w:spacing w:after="0" w:line="240" w:lineRule="exac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624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Благодарненского городского округа</w:t>
            </w:r>
          </w:p>
          <w:p w:rsidR="00CD5093" w:rsidRPr="0026244B" w:rsidRDefault="00CD5093" w:rsidP="00642AC0">
            <w:pPr>
              <w:spacing w:after="0" w:line="240" w:lineRule="exac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624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Ставропольского края,</w:t>
            </w:r>
          </w:p>
          <w:p w:rsidR="00CD5093" w:rsidRPr="0026244B" w:rsidRDefault="00CD5093" w:rsidP="00642AC0">
            <w:pPr>
              <w:spacing w:after="0" w:line="240" w:lineRule="exact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26244B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первый заместитель главы администрации </w:t>
            </w:r>
          </w:p>
          <w:p w:rsidR="00CD5093" w:rsidRPr="0026244B" w:rsidRDefault="00CD5093" w:rsidP="00642AC0">
            <w:pPr>
              <w:spacing w:after="0" w:line="240" w:lineRule="exac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624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Благодарненского городского округа </w:t>
            </w:r>
          </w:p>
          <w:p w:rsidR="00CD5093" w:rsidRPr="0026244B" w:rsidRDefault="00CD5093" w:rsidP="00642AC0">
            <w:pPr>
              <w:spacing w:after="0" w:line="240" w:lineRule="exac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624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Ставропольского края</w:t>
            </w:r>
          </w:p>
        </w:tc>
        <w:tc>
          <w:tcPr>
            <w:tcW w:w="2410" w:type="dxa"/>
          </w:tcPr>
          <w:p w:rsidR="00CD5093" w:rsidRPr="0026244B" w:rsidRDefault="00CD5093" w:rsidP="00642AC0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CD5093" w:rsidRPr="0026244B" w:rsidRDefault="00CD5093" w:rsidP="00642AC0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CD5093" w:rsidRPr="0026244B" w:rsidRDefault="00CD5093" w:rsidP="00642AC0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CD5093" w:rsidRPr="0026244B" w:rsidRDefault="00CD5093" w:rsidP="00642AC0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CD5093" w:rsidRPr="0026244B" w:rsidRDefault="00CD5093" w:rsidP="00642AC0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CD5093" w:rsidRPr="0026244B" w:rsidRDefault="00CD5093" w:rsidP="00642AC0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624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Н.Д. Федюнина</w:t>
            </w:r>
          </w:p>
        </w:tc>
      </w:tr>
    </w:tbl>
    <w:p w:rsidR="00CD5093" w:rsidRDefault="00CD5093" w:rsidP="00CD5093">
      <w:pPr>
        <w:spacing w:after="0" w:line="240" w:lineRule="auto"/>
        <w:ind w:firstLine="798"/>
        <w:jc w:val="both"/>
        <w:rPr>
          <w:rFonts w:ascii="Times New Roman" w:hAnsi="Times New Roman"/>
          <w:bCs/>
          <w:sz w:val="28"/>
          <w:szCs w:val="24"/>
          <w:lang w:eastAsia="ru-RU"/>
        </w:rPr>
      </w:pPr>
    </w:p>
    <w:p w:rsidR="00CD5093" w:rsidRDefault="00CD5093" w:rsidP="00CD5093">
      <w:pPr>
        <w:spacing w:after="0" w:line="240" w:lineRule="auto"/>
        <w:ind w:firstLine="798"/>
        <w:jc w:val="both"/>
        <w:rPr>
          <w:rFonts w:ascii="Times New Roman" w:hAnsi="Times New Roman"/>
          <w:bCs/>
          <w:sz w:val="28"/>
          <w:szCs w:val="24"/>
          <w:lang w:eastAsia="ru-RU"/>
        </w:rPr>
      </w:pPr>
    </w:p>
    <w:p w:rsidR="00CD5093" w:rsidRDefault="00CD5093" w:rsidP="00CD5093">
      <w:pPr>
        <w:spacing w:after="0" w:line="240" w:lineRule="auto"/>
        <w:ind w:firstLine="799"/>
        <w:jc w:val="both"/>
        <w:rPr>
          <w:rFonts w:ascii="Times New Roman" w:hAnsi="Times New Roman"/>
          <w:bCs/>
          <w:sz w:val="28"/>
          <w:szCs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CD5093" w:rsidTr="00642AC0">
        <w:trPr>
          <w:trHeight w:val="708"/>
        </w:trPr>
        <w:tc>
          <w:tcPr>
            <w:tcW w:w="7196" w:type="dxa"/>
          </w:tcPr>
          <w:p w:rsidR="00CD5093" w:rsidRDefault="00CD5093" w:rsidP="00642AC0">
            <w:pPr>
              <w:shd w:val="clear" w:color="auto" w:fill="FFFFFF"/>
              <w:spacing w:after="0" w:line="240" w:lineRule="exact"/>
              <w:jc w:val="both"/>
              <w:rPr>
                <w:rFonts w:ascii="Times New Roman" w:hAnsi="Times New Roman"/>
                <w:spacing w:val="-1"/>
                <w:sz w:val="28"/>
                <w:szCs w:val="28"/>
              </w:rPr>
            </w:pPr>
          </w:p>
        </w:tc>
        <w:tc>
          <w:tcPr>
            <w:tcW w:w="2374" w:type="dxa"/>
          </w:tcPr>
          <w:p w:rsidR="00CD5093" w:rsidRDefault="00CD5093" w:rsidP="00642AC0">
            <w:pPr>
              <w:suppressAutoHyphens/>
              <w:spacing w:after="0" w:line="240" w:lineRule="exact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CD5093" w:rsidRDefault="00CD5093" w:rsidP="00CD5093"/>
    <w:p w:rsidR="00CD5093" w:rsidRDefault="00CD5093" w:rsidP="00CD5093"/>
    <w:p w:rsidR="00CD5093" w:rsidRDefault="00CD5093" w:rsidP="00CD5093"/>
    <w:p w:rsidR="00CD5093" w:rsidRDefault="00CD5093" w:rsidP="00CD5093"/>
    <w:p w:rsidR="00CD5093" w:rsidRDefault="00CD5093" w:rsidP="00CD5093"/>
    <w:p w:rsidR="00CD5093" w:rsidRDefault="00CD5093" w:rsidP="00CD5093"/>
    <w:p w:rsidR="00CD5093" w:rsidRDefault="00CD5093" w:rsidP="00CD5093"/>
    <w:p w:rsidR="00CD5093" w:rsidRDefault="00CD5093" w:rsidP="00CD5093"/>
    <w:p w:rsidR="00CD5093" w:rsidRDefault="00CD5093"/>
    <w:p w:rsidR="00CD5093" w:rsidRDefault="00CD5093"/>
    <w:p w:rsidR="00CD5093" w:rsidRDefault="00CD5093"/>
    <w:p w:rsidR="00CD5093" w:rsidRDefault="00CD5093"/>
    <w:p w:rsidR="00CD5093" w:rsidRDefault="00CD5093"/>
    <w:tbl>
      <w:tblPr>
        <w:tblW w:w="0" w:type="auto"/>
        <w:tblLook w:val="04A0" w:firstRow="1" w:lastRow="0" w:firstColumn="1" w:lastColumn="0" w:noHBand="0" w:noVBand="1"/>
      </w:tblPr>
      <w:tblGrid>
        <w:gridCol w:w="4370"/>
        <w:gridCol w:w="4984"/>
      </w:tblGrid>
      <w:tr w:rsidR="00FD63FF" w:rsidRPr="00E86D88" w:rsidTr="008261A5">
        <w:tc>
          <w:tcPr>
            <w:tcW w:w="4370" w:type="dxa"/>
            <w:shd w:val="clear" w:color="auto" w:fill="auto"/>
          </w:tcPr>
          <w:p w:rsidR="00FD63FF" w:rsidRPr="00E86D88" w:rsidRDefault="00FD63FF" w:rsidP="008261A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984" w:type="dxa"/>
            <w:shd w:val="clear" w:color="auto" w:fill="auto"/>
          </w:tcPr>
          <w:p w:rsidR="00FD63FF" w:rsidRPr="00E86D88" w:rsidRDefault="0036792F" w:rsidP="008261A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УТВЕРЖДЕНЫ</w:t>
            </w:r>
          </w:p>
          <w:p w:rsidR="00FD63FF" w:rsidRPr="00E86D88" w:rsidRDefault="00FD63FF" w:rsidP="008261A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постановлением администрации Благодарненского городского округа Ставропольского края</w:t>
            </w:r>
          </w:p>
          <w:p w:rsidR="00FD63FF" w:rsidRPr="00E86D88" w:rsidRDefault="00CD5093" w:rsidP="008261A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от 20 февраля 2023 года № 197</w:t>
            </w:r>
          </w:p>
        </w:tc>
      </w:tr>
    </w:tbl>
    <w:p w:rsidR="00FD63FF" w:rsidRPr="00E86D88" w:rsidRDefault="00FD63FF" w:rsidP="00FD63FF">
      <w:pPr>
        <w:tabs>
          <w:tab w:val="left" w:pos="360"/>
        </w:tabs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D63FF" w:rsidRPr="00E86D88" w:rsidRDefault="00FD63FF" w:rsidP="00FD63FF">
      <w:pPr>
        <w:tabs>
          <w:tab w:val="left" w:pos="360"/>
        </w:tabs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8E44B1" w:rsidRDefault="008E44B1" w:rsidP="00FD63FF">
      <w:pPr>
        <w:tabs>
          <w:tab w:val="left" w:pos="360"/>
        </w:tabs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ИЗМЕНЕНИЯ,</w:t>
      </w:r>
    </w:p>
    <w:p w:rsidR="008E44B1" w:rsidRPr="008E44B1" w:rsidRDefault="008E44B1" w:rsidP="00EF3E07">
      <w:pPr>
        <w:tabs>
          <w:tab w:val="left" w:pos="360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которые вносятся в муниципальную программу</w:t>
      </w:r>
      <w:r w:rsidRPr="008E44B1">
        <w:rPr>
          <w:rFonts w:ascii="Times New Roman" w:eastAsia="Times New Roman" w:hAnsi="Times New Roman" w:cs="Times New Roman"/>
          <w:sz w:val="28"/>
          <w:szCs w:val="24"/>
          <w:lang w:eastAsia="ru-RU"/>
        </w:rPr>
        <w:t>, утвержденную постановлением администрации Благодарненского городского округа Ставропольского края от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30 декабря 2022 года №</w:t>
      </w:r>
      <w:r w:rsidR="00CD509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1713 «</w:t>
      </w:r>
      <w:r w:rsidRPr="008E44B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Об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утверждении </w:t>
      </w:r>
      <w:r w:rsidRPr="008E44B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муниципальной программы Благодарненского городского округа Ставропольского края </w:t>
      </w:r>
      <w:r w:rsidRPr="008E44B1">
        <w:rPr>
          <w:rFonts w:ascii="Times New Roman" w:eastAsia="Calibri" w:hAnsi="Times New Roman" w:cs="Times New Roman"/>
          <w:bCs/>
          <w:sz w:val="28"/>
        </w:rPr>
        <w:t>«</w:t>
      </w:r>
      <w:r w:rsidRPr="008E44B1">
        <w:rPr>
          <w:rFonts w:ascii="Times New Roman" w:eastAsia="Calibri" w:hAnsi="Times New Roman" w:cs="Times New Roman"/>
          <w:sz w:val="28"/>
          <w:szCs w:val="28"/>
        </w:rPr>
        <w:t>Развитие жилищно-коммунального хозяйства и дорожной инфраструктуры</w:t>
      </w:r>
      <w:r w:rsidRPr="008E44B1">
        <w:rPr>
          <w:rFonts w:ascii="Times New Roman" w:eastAsia="Calibri" w:hAnsi="Times New Roman" w:cs="Times New Roman"/>
          <w:bCs/>
          <w:sz w:val="28"/>
        </w:rPr>
        <w:t>»  на 2023 год и плановый период 2024-2025 годов</w:t>
      </w:r>
      <w:r w:rsidR="00EF3E07">
        <w:rPr>
          <w:rFonts w:ascii="Times New Roman" w:eastAsia="Calibri" w:hAnsi="Times New Roman" w:cs="Times New Roman"/>
          <w:bCs/>
          <w:sz w:val="28"/>
        </w:rPr>
        <w:t>»</w:t>
      </w:r>
    </w:p>
    <w:p w:rsidR="00FD63FF" w:rsidRPr="00E86D88" w:rsidRDefault="00FD63FF" w:rsidP="00EF3E07">
      <w:pPr>
        <w:tabs>
          <w:tab w:val="left" w:pos="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D259A" w:rsidRPr="00ED259A" w:rsidRDefault="004A5BFC" w:rsidP="00ED259A">
      <w:pPr>
        <w:pStyle w:val="a8"/>
        <w:numPr>
          <w:ilvl w:val="0"/>
          <w:numId w:val="2"/>
        </w:numPr>
        <w:tabs>
          <w:tab w:val="left" w:pos="360"/>
        </w:tabs>
        <w:autoSpaceDE w:val="0"/>
        <w:autoSpaceDN w:val="0"/>
        <w:adjustRightInd w:val="0"/>
        <w:ind w:left="0" w:firstLine="709"/>
        <w:jc w:val="both"/>
        <w:rPr>
          <w:rFonts w:eastAsia="Times New Roman"/>
          <w:bCs/>
          <w:szCs w:val="28"/>
          <w:lang w:eastAsia="ru-RU"/>
        </w:rPr>
      </w:pPr>
      <w:bookmarkStart w:id="1" w:name="Par30"/>
      <w:bookmarkStart w:id="2" w:name="Par36"/>
      <w:bookmarkEnd w:id="1"/>
      <w:bookmarkEnd w:id="2"/>
      <w:r>
        <w:rPr>
          <w:szCs w:val="28"/>
        </w:rPr>
        <w:t xml:space="preserve">В паспорте </w:t>
      </w:r>
      <w:r w:rsidRPr="00D24977">
        <w:rPr>
          <w:bCs/>
          <w:szCs w:val="28"/>
        </w:rPr>
        <w:t>муниципальной програ</w:t>
      </w:r>
      <w:r>
        <w:rPr>
          <w:bCs/>
          <w:szCs w:val="28"/>
        </w:rPr>
        <w:t xml:space="preserve">ммы Благодарненского городского </w:t>
      </w:r>
      <w:r w:rsidRPr="00D24977">
        <w:rPr>
          <w:bCs/>
          <w:szCs w:val="28"/>
        </w:rPr>
        <w:t>округа Ставропольского края «</w:t>
      </w:r>
      <w:r w:rsidRPr="00D24977">
        <w:rPr>
          <w:szCs w:val="28"/>
        </w:rPr>
        <w:t>Развитие жилищно-к</w:t>
      </w:r>
      <w:r>
        <w:rPr>
          <w:szCs w:val="28"/>
        </w:rPr>
        <w:t>оммунального хозяйства и дорожно</w:t>
      </w:r>
      <w:r w:rsidRPr="00D24977">
        <w:rPr>
          <w:szCs w:val="28"/>
        </w:rPr>
        <w:t>й инфраструктуры</w:t>
      </w:r>
      <w:r w:rsidRPr="00D24977">
        <w:rPr>
          <w:bCs/>
          <w:szCs w:val="28"/>
        </w:rPr>
        <w:t>»</w:t>
      </w:r>
      <w:r>
        <w:rPr>
          <w:bCs/>
          <w:szCs w:val="28"/>
        </w:rPr>
        <w:t xml:space="preserve"> позицию </w:t>
      </w:r>
      <w:r>
        <w:rPr>
          <w:szCs w:val="28"/>
        </w:rPr>
        <w:t>«</w:t>
      </w:r>
      <w:r w:rsidRPr="00273F49">
        <w:rPr>
          <w:szCs w:val="28"/>
        </w:rPr>
        <w:t>Объемы и источники финансового обеспечения Программы</w:t>
      </w:r>
      <w:r>
        <w:rPr>
          <w:szCs w:val="28"/>
        </w:rPr>
        <w:t>»</w:t>
      </w:r>
      <w:r>
        <w:rPr>
          <w:bCs/>
          <w:szCs w:val="28"/>
        </w:rPr>
        <w:t xml:space="preserve"> изложить в следующей редакции:</w:t>
      </w:r>
    </w:p>
    <w:p w:rsidR="00ED259A" w:rsidRPr="00ED259A" w:rsidRDefault="00ED259A" w:rsidP="00ED259A">
      <w:pPr>
        <w:tabs>
          <w:tab w:val="left" w:pos="360"/>
        </w:tabs>
        <w:autoSpaceDE w:val="0"/>
        <w:autoSpaceDN w:val="0"/>
        <w:adjustRightInd w:val="0"/>
        <w:jc w:val="both"/>
        <w:rPr>
          <w:rFonts w:eastAsia="Times New Roman"/>
          <w:bCs/>
          <w:szCs w:val="28"/>
          <w:lang w:eastAsia="ru-RU"/>
        </w:rPr>
      </w:pPr>
    </w:p>
    <w:tbl>
      <w:tblPr>
        <w:tblW w:w="9322" w:type="dxa"/>
        <w:tblLayout w:type="fixed"/>
        <w:tblLook w:val="04A0" w:firstRow="1" w:lastRow="0" w:firstColumn="1" w:lastColumn="0" w:noHBand="0" w:noVBand="1"/>
      </w:tblPr>
      <w:tblGrid>
        <w:gridCol w:w="2093"/>
        <w:gridCol w:w="7229"/>
      </w:tblGrid>
      <w:tr w:rsidR="00FD63FF" w:rsidRPr="00E86D88" w:rsidTr="008261A5">
        <w:trPr>
          <w:trHeight w:val="626"/>
        </w:trPr>
        <w:tc>
          <w:tcPr>
            <w:tcW w:w="2093" w:type="dxa"/>
            <w:shd w:val="clear" w:color="auto" w:fill="auto"/>
          </w:tcPr>
          <w:p w:rsidR="00FD63FF" w:rsidRPr="00E86D88" w:rsidRDefault="00FD63FF" w:rsidP="00826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Объемы и источники финансового обеспечения Программы</w:t>
            </w:r>
          </w:p>
        </w:tc>
        <w:tc>
          <w:tcPr>
            <w:tcW w:w="7229" w:type="dxa"/>
            <w:shd w:val="clear" w:color="auto" w:fill="auto"/>
          </w:tcPr>
          <w:p w:rsidR="00FD63FF" w:rsidRPr="00E86D88" w:rsidRDefault="00FD63FF" w:rsidP="00826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объем финансового обеспечения Программы составит </w:t>
            </w:r>
            <w:r w:rsidR="008A01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599 474,21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рублей, в том числе по годам:</w:t>
            </w:r>
          </w:p>
          <w:p w:rsidR="00FD63FF" w:rsidRPr="00E86D88" w:rsidRDefault="00FD63FF" w:rsidP="00826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2023 год – </w:t>
            </w:r>
            <w:r w:rsidR="008A01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315 863,25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рублей;</w:t>
            </w:r>
          </w:p>
          <w:p w:rsidR="00FD63FF" w:rsidRPr="00E86D88" w:rsidRDefault="00FD63FF" w:rsidP="00826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2024 год – </w:t>
            </w:r>
            <w:r w:rsidR="008824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141 045,79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рублей;</w:t>
            </w:r>
          </w:p>
          <w:p w:rsidR="00FD63FF" w:rsidRPr="00E86D88" w:rsidRDefault="00FD63FF" w:rsidP="00826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2025 год – </w:t>
            </w:r>
            <w:r w:rsidR="008824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142 565,17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тыс. рублей;</w:t>
            </w:r>
          </w:p>
          <w:p w:rsidR="00FD63FF" w:rsidRPr="00E86D88" w:rsidRDefault="00FD63FF" w:rsidP="00826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D63FF" w:rsidRPr="00E86D88" w:rsidRDefault="00FD63FF" w:rsidP="00826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 счет средств бюджета Ставропольского края (далее краевой бюджет) – </w:t>
            </w:r>
            <w:r w:rsidR="008A01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156 944,10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рублей, в том числе по годам:</w:t>
            </w:r>
          </w:p>
          <w:p w:rsidR="00FD63FF" w:rsidRPr="00E86D88" w:rsidRDefault="00FD63FF" w:rsidP="00826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2023 год – </w:t>
            </w:r>
            <w:r w:rsidR="00CF4D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151 697,01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рублей;</w:t>
            </w:r>
          </w:p>
          <w:p w:rsidR="00FD63FF" w:rsidRPr="00E86D88" w:rsidRDefault="00FD63FF" w:rsidP="00826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2024 год – </w:t>
            </w:r>
            <w:r w:rsidR="008A01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2 663,03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рублей;</w:t>
            </w:r>
          </w:p>
          <w:p w:rsidR="00FD63FF" w:rsidRPr="00E86D88" w:rsidRDefault="00FD63FF" w:rsidP="00826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2025 год – </w:t>
            </w:r>
            <w:r w:rsidR="00CF4D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2 584,06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рублей;</w:t>
            </w:r>
          </w:p>
          <w:p w:rsidR="00FD63FF" w:rsidRPr="00E86D88" w:rsidRDefault="00FD63FF" w:rsidP="00826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D63FF" w:rsidRPr="00E86D88" w:rsidRDefault="00FD63FF" w:rsidP="00826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 счет средств местного бюджета </w:t>
            </w:r>
            <w:r w:rsidR="00CF4D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442 5</w:t>
            </w:r>
            <w:r w:rsidR="00915B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30,11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рублей, в том числе по годам:</w:t>
            </w:r>
          </w:p>
          <w:p w:rsidR="00FD63FF" w:rsidRPr="00E86D88" w:rsidRDefault="00FD63FF" w:rsidP="00826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2023 год – </w:t>
            </w:r>
            <w:r w:rsidR="00915B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164 166,24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рублей;</w:t>
            </w:r>
          </w:p>
          <w:p w:rsidR="00FD63FF" w:rsidRPr="00E86D88" w:rsidRDefault="00FD63FF" w:rsidP="00826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2024 год – </w:t>
            </w:r>
            <w:r w:rsidR="00915B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138 382,76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тыс. рублей;</w:t>
            </w:r>
          </w:p>
          <w:p w:rsidR="00FD63FF" w:rsidRPr="00E86D88" w:rsidRDefault="00FD63FF" w:rsidP="00826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2025 год – </w:t>
            </w:r>
            <w:r w:rsidR="00CF4D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139 981,11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тыс. рублей;</w:t>
            </w:r>
          </w:p>
          <w:p w:rsidR="00FD63FF" w:rsidRPr="00E86D88" w:rsidRDefault="00FD63FF" w:rsidP="00826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D63FF" w:rsidRPr="00E86D88" w:rsidRDefault="00FD63FF" w:rsidP="00826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счет средств других источников – 0,00 тыс. рублей, в том числе по годам:</w:t>
            </w:r>
          </w:p>
          <w:p w:rsidR="00FD63FF" w:rsidRPr="00E86D88" w:rsidRDefault="00FD63FF" w:rsidP="00826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 год – 0,00 тыс. рублей;</w:t>
            </w:r>
          </w:p>
          <w:p w:rsidR="00FD63FF" w:rsidRPr="00E86D88" w:rsidRDefault="00FD63FF" w:rsidP="00826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 год – 0,00 тыс. рублей;</w:t>
            </w:r>
          </w:p>
          <w:p w:rsidR="00FD63FF" w:rsidRPr="00E86D88" w:rsidRDefault="00FD63FF" w:rsidP="00826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 год – 0,00 тыс. рублей;</w:t>
            </w:r>
          </w:p>
          <w:p w:rsidR="00624F76" w:rsidRPr="00E86D88" w:rsidRDefault="00624F76" w:rsidP="00960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FD63FF" w:rsidRPr="00E86D88" w:rsidRDefault="00FD63FF">
      <w:pPr>
        <w:sectPr w:rsidR="00FD63FF" w:rsidRPr="00E86D88" w:rsidSect="000067F7">
          <w:headerReference w:type="default" r:id="rId8"/>
          <w:headerReference w:type="first" r:id="rId9"/>
          <w:pgSz w:w="11906" w:h="16838"/>
          <w:pgMar w:top="1418" w:right="567" w:bottom="1134" w:left="1985" w:header="709" w:footer="709" w:gutter="0"/>
          <w:pgNumType w:start="1"/>
          <w:cols w:space="708"/>
          <w:titlePg/>
          <w:docGrid w:linePitch="360"/>
        </w:sectPr>
      </w:pPr>
    </w:p>
    <w:p w:rsidR="00CD4DA1" w:rsidRPr="00CD4DA1" w:rsidRDefault="00CD4DA1" w:rsidP="00960D68">
      <w:pPr>
        <w:autoSpaceDE w:val="0"/>
        <w:autoSpaceDN w:val="0"/>
        <w:adjustRightInd w:val="0"/>
        <w:spacing w:after="0" w:line="240" w:lineRule="auto"/>
        <w:ind w:right="-993"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</w:t>
      </w:r>
      <w:r w:rsidRPr="00CD4DA1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D4DA1">
        <w:rPr>
          <w:rFonts w:ascii="Times New Roman" w:eastAsia="Calibri" w:hAnsi="Times New Roman" w:cs="Times New Roman"/>
          <w:sz w:val="28"/>
          <w:szCs w:val="28"/>
        </w:rPr>
        <w:t>Приложение 3 к муниципальной программе Благодарненского городског</w:t>
      </w:r>
      <w:r>
        <w:rPr>
          <w:rFonts w:ascii="Times New Roman" w:eastAsia="Calibri" w:hAnsi="Times New Roman" w:cs="Times New Roman"/>
          <w:sz w:val="28"/>
          <w:szCs w:val="28"/>
        </w:rPr>
        <w:t xml:space="preserve">о округа Ставропольского края </w:t>
      </w:r>
      <w:r w:rsidRPr="00CD4DA1">
        <w:rPr>
          <w:rFonts w:ascii="Times New Roman" w:eastAsia="Calibri" w:hAnsi="Times New Roman" w:cs="Times New Roman"/>
          <w:b/>
          <w:bCs/>
          <w:sz w:val="28"/>
          <w:szCs w:val="28"/>
        </w:rPr>
        <w:t>«</w:t>
      </w:r>
      <w:r w:rsidRPr="00CD4DA1">
        <w:rPr>
          <w:rFonts w:ascii="Times New Roman" w:eastAsia="Calibri" w:hAnsi="Times New Roman" w:cs="Times New Roman"/>
          <w:sz w:val="28"/>
          <w:szCs w:val="28"/>
        </w:rPr>
        <w:t>Развитие жилищно-коммунального хозяйства и дорожной инфраструктуры»  изложить в следующей редакции:</w:t>
      </w:r>
    </w:p>
    <w:tbl>
      <w:tblPr>
        <w:tblW w:w="14317" w:type="dxa"/>
        <w:tblLook w:val="04A0" w:firstRow="1" w:lastRow="0" w:firstColumn="1" w:lastColumn="0" w:noHBand="0" w:noVBand="1"/>
      </w:tblPr>
      <w:tblGrid>
        <w:gridCol w:w="7251"/>
        <w:gridCol w:w="7066"/>
      </w:tblGrid>
      <w:tr w:rsidR="000067F7" w:rsidRPr="00E86D88" w:rsidTr="000067F7">
        <w:tc>
          <w:tcPr>
            <w:tcW w:w="7251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exact"/>
              <w:outlineLvl w:val="2"/>
              <w:rPr>
                <w:rFonts w:ascii="Times New Roman" w:eastAsia="Calibri" w:hAnsi="Times New Roman" w:cs="Times New Roman"/>
                <w:caps/>
                <w:sz w:val="28"/>
                <w:szCs w:val="28"/>
              </w:rPr>
            </w:pPr>
          </w:p>
        </w:tc>
        <w:tc>
          <w:tcPr>
            <w:tcW w:w="7066" w:type="dxa"/>
            <w:shd w:val="clear" w:color="auto" w:fill="auto"/>
          </w:tcPr>
          <w:p w:rsidR="00A20ACA" w:rsidRPr="00E86D88" w:rsidRDefault="00A20ACA" w:rsidP="00A20ACA">
            <w:pPr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Приложение 3</w:t>
            </w:r>
          </w:p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ascii="Times New Roman" w:eastAsia="Calibri" w:hAnsi="Times New Roman" w:cs="Times New Roman"/>
                <w:caps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 проекту муниципальной программы Благодарненского городского округа Ставропольского края </w:t>
            </w:r>
            <w:r w:rsidRPr="00E86D8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«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Развитие жилищно-коммунального хозяйства и дорожной инфраструктуры</w:t>
            </w:r>
            <w:r w:rsidRPr="00E86D8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»</w:t>
            </w:r>
          </w:p>
        </w:tc>
      </w:tr>
    </w:tbl>
    <w:p w:rsidR="00A20ACA" w:rsidRPr="00E86D88" w:rsidRDefault="00A20ACA" w:rsidP="00A20ACA">
      <w:pPr>
        <w:autoSpaceDE w:val="0"/>
        <w:autoSpaceDN w:val="0"/>
        <w:adjustRightInd w:val="0"/>
        <w:spacing w:after="0" w:line="240" w:lineRule="exact"/>
        <w:outlineLvl w:val="2"/>
        <w:rPr>
          <w:rFonts w:ascii="Times New Roman" w:eastAsia="Calibri" w:hAnsi="Times New Roman" w:cs="Times New Roman"/>
          <w:caps/>
          <w:sz w:val="28"/>
          <w:szCs w:val="28"/>
        </w:rPr>
      </w:pPr>
    </w:p>
    <w:p w:rsidR="00A20ACA" w:rsidRPr="00E86D88" w:rsidRDefault="00A20ACA" w:rsidP="00A20ACA">
      <w:pPr>
        <w:autoSpaceDE w:val="0"/>
        <w:autoSpaceDN w:val="0"/>
        <w:adjustRightInd w:val="0"/>
        <w:spacing w:after="0" w:line="240" w:lineRule="exact"/>
        <w:outlineLvl w:val="2"/>
        <w:rPr>
          <w:rFonts w:ascii="Times New Roman" w:eastAsia="Calibri" w:hAnsi="Times New Roman" w:cs="Times New Roman"/>
          <w:caps/>
          <w:sz w:val="28"/>
          <w:szCs w:val="28"/>
        </w:rPr>
      </w:pPr>
    </w:p>
    <w:p w:rsidR="00A20ACA" w:rsidRPr="00E86D88" w:rsidRDefault="00A20ACA" w:rsidP="00A20ACA">
      <w:pPr>
        <w:autoSpaceDE w:val="0"/>
        <w:autoSpaceDN w:val="0"/>
        <w:adjustRightInd w:val="0"/>
        <w:spacing w:after="0" w:line="240" w:lineRule="exact"/>
        <w:outlineLvl w:val="2"/>
        <w:rPr>
          <w:rFonts w:ascii="Times New Roman" w:eastAsia="Calibri" w:hAnsi="Times New Roman" w:cs="Times New Roman"/>
          <w:caps/>
          <w:sz w:val="28"/>
          <w:szCs w:val="28"/>
        </w:rPr>
      </w:pPr>
    </w:p>
    <w:p w:rsidR="00A20ACA" w:rsidRPr="00E86D88" w:rsidRDefault="00A20ACA" w:rsidP="00A20ACA">
      <w:pPr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  <w:r w:rsidRPr="00E86D88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>Объемы и источники</w:t>
      </w:r>
    </w:p>
    <w:p w:rsidR="00A20ACA" w:rsidRPr="00E86D88" w:rsidRDefault="00A20ACA" w:rsidP="00A20ACA">
      <w:pPr>
        <w:autoSpaceDE w:val="0"/>
        <w:autoSpaceDN w:val="0"/>
        <w:adjustRightInd w:val="0"/>
        <w:spacing w:after="0" w:line="240" w:lineRule="exact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E86D88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финансового обеспечения </w:t>
      </w:r>
      <w:r w:rsidRPr="00E86D88">
        <w:rPr>
          <w:rFonts w:ascii="Times New Roman" w:eastAsia="Calibri" w:hAnsi="Times New Roman" w:cs="Times New Roman"/>
          <w:sz w:val="28"/>
          <w:szCs w:val="28"/>
        </w:rPr>
        <w:t xml:space="preserve">муниципальной программы Благодарненского муниципального района Ставропольского края </w:t>
      </w:r>
      <w:r w:rsidRPr="00E86D88">
        <w:rPr>
          <w:rFonts w:ascii="Times New Roman" w:eastAsia="Calibri" w:hAnsi="Times New Roman" w:cs="Times New Roman"/>
          <w:bCs/>
          <w:sz w:val="28"/>
          <w:szCs w:val="28"/>
        </w:rPr>
        <w:t>«</w:t>
      </w:r>
      <w:r w:rsidRPr="00E86D88">
        <w:rPr>
          <w:rFonts w:ascii="Times New Roman" w:eastAsia="Calibri" w:hAnsi="Times New Roman" w:cs="Times New Roman"/>
          <w:sz w:val="28"/>
          <w:szCs w:val="28"/>
        </w:rPr>
        <w:t>Развитие жилищно-коммунального хозяйства и дорожной инфраструктуры</w:t>
      </w:r>
      <w:r w:rsidRPr="00E86D88">
        <w:rPr>
          <w:rFonts w:ascii="Times New Roman" w:eastAsia="Calibri" w:hAnsi="Times New Roman" w:cs="Times New Roman"/>
          <w:bCs/>
          <w:sz w:val="28"/>
          <w:szCs w:val="28"/>
        </w:rPr>
        <w:t>»</w:t>
      </w:r>
      <w:hyperlink w:anchor="Par2393" w:history="1">
        <w:r w:rsidRPr="00E86D88">
          <w:rPr>
            <w:rFonts w:ascii="Times New Roman" w:eastAsia="Calibri" w:hAnsi="Times New Roman" w:cs="Times New Roman"/>
            <w:sz w:val="28"/>
            <w:szCs w:val="28"/>
          </w:rPr>
          <w:t>&lt;*&gt;</w:t>
        </w:r>
      </w:hyperlink>
    </w:p>
    <w:p w:rsidR="00A20ACA" w:rsidRPr="00E86D88" w:rsidRDefault="00A20ACA" w:rsidP="00A20AC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86D88">
        <w:rPr>
          <w:rFonts w:ascii="Times New Roman" w:eastAsia="Calibri" w:hAnsi="Times New Roman" w:cs="Times New Roman"/>
          <w:sz w:val="28"/>
          <w:szCs w:val="28"/>
        </w:rPr>
        <w:t>--------------------------------</w:t>
      </w:r>
    </w:p>
    <w:p w:rsidR="00A20ACA" w:rsidRPr="000067F7" w:rsidRDefault="00A20ACA" w:rsidP="00A20AC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0"/>
          <w:szCs w:val="20"/>
        </w:rPr>
      </w:pPr>
      <w:bookmarkStart w:id="3" w:name="Par2393"/>
      <w:bookmarkEnd w:id="3"/>
      <w:r w:rsidRPr="000067F7">
        <w:rPr>
          <w:rFonts w:ascii="Times New Roman" w:eastAsia="Calibri" w:hAnsi="Times New Roman" w:cs="Times New Roman"/>
          <w:sz w:val="20"/>
          <w:szCs w:val="20"/>
        </w:rPr>
        <w:t>&lt;*&gt; Далее в настоящем Приложении используется сокращение – Программа</w:t>
      </w:r>
    </w:p>
    <w:p w:rsidR="00A20ACA" w:rsidRPr="00E86D88" w:rsidRDefault="00A20ACA" w:rsidP="00A20AC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14459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6"/>
        <w:gridCol w:w="3083"/>
        <w:gridCol w:w="5982"/>
        <w:gridCol w:w="1701"/>
        <w:gridCol w:w="1560"/>
        <w:gridCol w:w="1417"/>
      </w:tblGrid>
      <w:tr w:rsidR="000067F7" w:rsidRPr="00E86D88" w:rsidTr="000067F7">
        <w:trPr>
          <w:trHeight w:val="174"/>
        </w:trPr>
        <w:tc>
          <w:tcPr>
            <w:tcW w:w="716" w:type="dxa"/>
            <w:vMerge w:val="restart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982" w:type="dxa"/>
            <w:vMerge w:val="restart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4678" w:type="dxa"/>
            <w:gridSpan w:val="3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прогнозная (справочная) оценка расходов по годам (тыс. рублей)</w:t>
            </w:r>
          </w:p>
        </w:tc>
      </w:tr>
      <w:tr w:rsidR="000067F7" w:rsidRPr="00E86D88" w:rsidTr="000067F7">
        <w:trPr>
          <w:trHeight w:val="650"/>
        </w:trPr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spacing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spacing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vMerge/>
            <w:shd w:val="clear" w:color="auto" w:fill="auto"/>
          </w:tcPr>
          <w:p w:rsidR="00A20ACA" w:rsidRPr="00E86D88" w:rsidRDefault="00A20ACA" w:rsidP="00A20ACA">
            <w:pPr>
              <w:spacing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2023</w:t>
            </w:r>
          </w:p>
        </w:tc>
        <w:tc>
          <w:tcPr>
            <w:tcW w:w="1560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2024</w:t>
            </w:r>
          </w:p>
        </w:tc>
        <w:tc>
          <w:tcPr>
            <w:tcW w:w="1417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2025</w:t>
            </w:r>
          </w:p>
        </w:tc>
      </w:tr>
      <w:tr w:rsidR="000067F7" w:rsidRPr="00E86D88" w:rsidTr="000067F7">
        <w:trPr>
          <w:trHeight w:val="285"/>
        </w:trPr>
        <w:tc>
          <w:tcPr>
            <w:tcW w:w="716" w:type="dxa"/>
            <w:vMerge w:val="restart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3083" w:type="dxa"/>
            <w:vMerge w:val="restart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Программа</w:t>
            </w: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6F2AD5" w:rsidP="00A20ACA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315 863,25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D945F2" w:rsidP="00A20ACA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141 045,79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D945F2" w:rsidP="00A20ACA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142 565,17</w:t>
            </w:r>
          </w:p>
        </w:tc>
      </w:tr>
      <w:tr w:rsidR="00D945F2" w:rsidRPr="00E86D88" w:rsidTr="000067F7">
        <w:trPr>
          <w:trHeight w:val="581"/>
        </w:trPr>
        <w:tc>
          <w:tcPr>
            <w:tcW w:w="716" w:type="dxa"/>
            <w:vMerge/>
            <w:shd w:val="clear" w:color="auto" w:fill="auto"/>
          </w:tcPr>
          <w:p w:rsidR="00D945F2" w:rsidRPr="00E86D88" w:rsidRDefault="00D945F2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945F2" w:rsidRPr="00E86D88" w:rsidRDefault="00D945F2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945F2" w:rsidRPr="00E86D88" w:rsidRDefault="00D945F2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бюджетные ассигнования бюджета БГО СК, в т.ч.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945F2" w:rsidRPr="00E86D88" w:rsidRDefault="006F2AD5" w:rsidP="005F0C58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315 863,25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945F2" w:rsidRPr="00E86D88" w:rsidRDefault="00D945F2" w:rsidP="005F0C58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141 045,79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945F2" w:rsidRPr="00E86D88" w:rsidRDefault="00D945F2" w:rsidP="005F0C58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142 565,17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D945F2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151 697,01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6F2AD5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2 663,03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D945F2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2 584,06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945F2" w:rsidRPr="00E86D88" w:rsidTr="000067F7">
        <w:tc>
          <w:tcPr>
            <w:tcW w:w="716" w:type="dxa"/>
            <w:vMerge/>
            <w:shd w:val="clear" w:color="auto" w:fill="auto"/>
          </w:tcPr>
          <w:p w:rsidR="00D945F2" w:rsidRPr="00E86D88" w:rsidRDefault="00D945F2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945F2" w:rsidRPr="00E86D88" w:rsidRDefault="00D945F2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945F2" w:rsidRPr="00E86D88" w:rsidRDefault="00D945F2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D945F2" w:rsidRPr="00E86D88" w:rsidRDefault="00D945F2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945F2" w:rsidRPr="00E86D88" w:rsidRDefault="00D945F2" w:rsidP="005F0C58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151 697,01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945F2" w:rsidRPr="00E86D88" w:rsidRDefault="006F2AD5" w:rsidP="005F0C58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2 663,03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945F2" w:rsidRPr="00E86D88" w:rsidRDefault="00D945F2" w:rsidP="005F0C58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2 584,06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6F2AD5" w:rsidP="00A20ACA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164 166,24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6F2AD5" w:rsidP="00A20ACA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138 382,76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D945F2" w:rsidP="00A20ACA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139 981,11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left="37" w:right="39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left="37" w:right="39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left="37" w:right="39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D945F2" w:rsidRPr="00E86D88" w:rsidTr="000067F7">
        <w:tc>
          <w:tcPr>
            <w:tcW w:w="716" w:type="dxa"/>
            <w:vMerge/>
            <w:shd w:val="clear" w:color="auto" w:fill="auto"/>
          </w:tcPr>
          <w:p w:rsidR="00D945F2" w:rsidRPr="00E86D88" w:rsidRDefault="00D945F2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945F2" w:rsidRPr="00E86D88" w:rsidRDefault="00D945F2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945F2" w:rsidRPr="00E86D88" w:rsidRDefault="00D945F2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D945F2" w:rsidRPr="00E86D88" w:rsidRDefault="00D945F2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945F2" w:rsidRPr="00E86D88" w:rsidRDefault="006F2AD5" w:rsidP="005F0C58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164 166,24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945F2" w:rsidRPr="00E86D88" w:rsidRDefault="006F2AD5" w:rsidP="005F0C58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138 382,76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945F2" w:rsidRPr="00E86D88" w:rsidRDefault="00D945F2" w:rsidP="005F0C58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139 981,11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67F7" w:rsidRPr="00E86D88" w:rsidTr="000067F7">
        <w:tc>
          <w:tcPr>
            <w:tcW w:w="716" w:type="dxa"/>
            <w:vMerge w:val="restart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Подпрограмма «Развитие дорожной сети автомобильных дорог общего пользования и обеспечение безопасности дорожного движения» </w:t>
            </w: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D945F2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163 857,87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28 427,60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30 005,38</w:t>
            </w:r>
          </w:p>
        </w:tc>
      </w:tr>
      <w:tr w:rsidR="00D945F2" w:rsidRPr="00E86D88" w:rsidTr="000067F7">
        <w:tc>
          <w:tcPr>
            <w:tcW w:w="716" w:type="dxa"/>
            <w:vMerge/>
            <w:shd w:val="clear" w:color="auto" w:fill="auto"/>
          </w:tcPr>
          <w:p w:rsidR="00D945F2" w:rsidRPr="00E86D88" w:rsidRDefault="00D945F2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945F2" w:rsidRPr="00E86D88" w:rsidRDefault="00D945F2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945F2" w:rsidRPr="00E86D88" w:rsidRDefault="00D945F2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бюджетные ассигнования бюджета 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945F2" w:rsidRPr="00E86D88" w:rsidRDefault="00D945F2" w:rsidP="005F0C58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163 857,87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945F2" w:rsidRPr="00E86D88" w:rsidRDefault="00D945F2" w:rsidP="005F0C58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28 427,60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945F2" w:rsidRPr="00E86D88" w:rsidRDefault="00D945F2" w:rsidP="005F0C58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30 005,38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D945F2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123 125,70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945F2" w:rsidRPr="00E86D88" w:rsidTr="000067F7">
        <w:tc>
          <w:tcPr>
            <w:tcW w:w="716" w:type="dxa"/>
            <w:vMerge/>
            <w:shd w:val="clear" w:color="auto" w:fill="auto"/>
          </w:tcPr>
          <w:p w:rsidR="00D945F2" w:rsidRPr="00E86D88" w:rsidRDefault="00D945F2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945F2" w:rsidRPr="00E86D88" w:rsidRDefault="00D945F2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945F2" w:rsidRPr="00E86D88" w:rsidRDefault="00D945F2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D945F2" w:rsidRPr="00E86D88" w:rsidRDefault="00D945F2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945F2" w:rsidRPr="00E86D88" w:rsidRDefault="00D945F2" w:rsidP="005F0C58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123 125,70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945F2" w:rsidRPr="00E86D88" w:rsidRDefault="00D945F2" w:rsidP="005F0C58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945F2" w:rsidRPr="00E86D88" w:rsidRDefault="00D945F2" w:rsidP="005F0C58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D945F2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40 732,17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28 427,60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30 005,38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945F2" w:rsidRPr="00E86D88" w:rsidTr="000067F7">
        <w:tc>
          <w:tcPr>
            <w:tcW w:w="716" w:type="dxa"/>
            <w:vMerge/>
            <w:shd w:val="clear" w:color="auto" w:fill="auto"/>
          </w:tcPr>
          <w:p w:rsidR="00D945F2" w:rsidRPr="00E86D88" w:rsidRDefault="00D945F2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945F2" w:rsidRPr="00E86D88" w:rsidRDefault="00D945F2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945F2" w:rsidRPr="00E86D88" w:rsidRDefault="00D945F2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D945F2" w:rsidRPr="00E86D88" w:rsidRDefault="00D945F2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945F2" w:rsidRPr="00E86D88" w:rsidRDefault="00D945F2" w:rsidP="005F0C58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40 732,17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945F2" w:rsidRPr="00E86D88" w:rsidRDefault="00D945F2" w:rsidP="005F0C58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28 427,60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945F2" w:rsidRPr="00E86D88" w:rsidRDefault="00D945F2" w:rsidP="005F0C58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30 005,38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945F2" w:rsidRPr="00E86D88" w:rsidTr="000067F7">
        <w:trPr>
          <w:trHeight w:val="353"/>
        </w:trPr>
        <w:tc>
          <w:tcPr>
            <w:tcW w:w="716" w:type="dxa"/>
            <w:vMerge w:val="restart"/>
            <w:shd w:val="clear" w:color="auto" w:fill="auto"/>
          </w:tcPr>
          <w:p w:rsidR="00D945F2" w:rsidRPr="00E86D88" w:rsidRDefault="00D945F2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1.1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D945F2" w:rsidRPr="00E86D88" w:rsidRDefault="00D945F2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Основное мероприятие «Ремонт и содержание автомобильных дорог, находящихся в собственности Благодарненского городского округа Ставропольского края»</w:t>
            </w:r>
          </w:p>
        </w:tc>
        <w:tc>
          <w:tcPr>
            <w:tcW w:w="5982" w:type="dxa"/>
            <w:shd w:val="clear" w:color="auto" w:fill="auto"/>
          </w:tcPr>
          <w:p w:rsidR="00D945F2" w:rsidRPr="00E86D88" w:rsidRDefault="00D945F2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945F2" w:rsidRPr="00E86D88" w:rsidRDefault="00D945F2" w:rsidP="005F0C58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163 857,87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945F2" w:rsidRPr="00E86D88" w:rsidRDefault="00D945F2" w:rsidP="005F0C58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28 427,60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945F2" w:rsidRPr="00E86D88" w:rsidRDefault="00D945F2" w:rsidP="005F0C58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30 005,38</w:t>
            </w:r>
          </w:p>
        </w:tc>
      </w:tr>
      <w:tr w:rsidR="00D945F2" w:rsidRPr="00E86D88" w:rsidTr="000067F7">
        <w:tc>
          <w:tcPr>
            <w:tcW w:w="716" w:type="dxa"/>
            <w:vMerge/>
            <w:shd w:val="clear" w:color="auto" w:fill="auto"/>
          </w:tcPr>
          <w:p w:rsidR="00D945F2" w:rsidRPr="00E86D88" w:rsidRDefault="00D945F2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945F2" w:rsidRPr="00E86D88" w:rsidRDefault="00D945F2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945F2" w:rsidRPr="00E86D88" w:rsidRDefault="00D945F2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бюджетные ассигнования 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945F2" w:rsidRPr="00E86D88" w:rsidRDefault="00D945F2" w:rsidP="005F0C58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163 857,87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945F2" w:rsidRPr="00E86D88" w:rsidRDefault="00D945F2" w:rsidP="005F0C58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28 427,60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945F2" w:rsidRPr="00E86D88" w:rsidRDefault="00D945F2" w:rsidP="005F0C58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30 005,38</w:t>
            </w:r>
          </w:p>
        </w:tc>
      </w:tr>
      <w:tr w:rsidR="00D945F2" w:rsidRPr="00E86D88" w:rsidTr="000067F7">
        <w:trPr>
          <w:trHeight w:val="651"/>
        </w:trPr>
        <w:tc>
          <w:tcPr>
            <w:tcW w:w="716" w:type="dxa"/>
            <w:vMerge/>
            <w:shd w:val="clear" w:color="auto" w:fill="auto"/>
          </w:tcPr>
          <w:p w:rsidR="00D945F2" w:rsidRPr="00E86D88" w:rsidRDefault="00D945F2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945F2" w:rsidRPr="00E86D88" w:rsidRDefault="00D945F2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945F2" w:rsidRPr="00E86D88" w:rsidRDefault="00D945F2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945F2" w:rsidRPr="00E86D88" w:rsidRDefault="00D945F2" w:rsidP="005F0C58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123 125,70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945F2" w:rsidRPr="00E86D88" w:rsidRDefault="00D945F2" w:rsidP="005F0C58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945F2" w:rsidRPr="00E86D88" w:rsidRDefault="00D945F2" w:rsidP="005F0C58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945F2" w:rsidRPr="00E86D88" w:rsidTr="000067F7">
        <w:tc>
          <w:tcPr>
            <w:tcW w:w="716" w:type="dxa"/>
            <w:vMerge/>
            <w:shd w:val="clear" w:color="auto" w:fill="auto"/>
          </w:tcPr>
          <w:p w:rsidR="00D945F2" w:rsidRPr="00E86D88" w:rsidRDefault="00D945F2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945F2" w:rsidRPr="00E86D88" w:rsidRDefault="00D945F2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945F2" w:rsidRPr="00E86D88" w:rsidRDefault="00D945F2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945F2" w:rsidRPr="00E86D88" w:rsidRDefault="00D945F2" w:rsidP="005F0C58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945F2" w:rsidRPr="00E86D88" w:rsidRDefault="00D945F2" w:rsidP="005F0C58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945F2" w:rsidRPr="00E86D88" w:rsidRDefault="00D945F2" w:rsidP="005F0C58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945F2" w:rsidRPr="00E86D88" w:rsidTr="000067F7">
        <w:tc>
          <w:tcPr>
            <w:tcW w:w="716" w:type="dxa"/>
            <w:vMerge/>
            <w:shd w:val="clear" w:color="auto" w:fill="auto"/>
          </w:tcPr>
          <w:p w:rsidR="00D945F2" w:rsidRPr="00E86D88" w:rsidRDefault="00D945F2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945F2" w:rsidRPr="00E86D88" w:rsidRDefault="00D945F2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945F2" w:rsidRPr="00E86D88" w:rsidRDefault="00D945F2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D945F2" w:rsidRPr="00E86D88" w:rsidRDefault="00D945F2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945F2" w:rsidRPr="00E86D88" w:rsidRDefault="00D945F2" w:rsidP="005F0C58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123 125,70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945F2" w:rsidRPr="00E86D88" w:rsidRDefault="00D945F2" w:rsidP="005F0C58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945F2" w:rsidRPr="00E86D88" w:rsidRDefault="00D945F2" w:rsidP="005F0C58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945F2" w:rsidRPr="00E86D88" w:rsidTr="000067F7">
        <w:trPr>
          <w:trHeight w:val="447"/>
        </w:trPr>
        <w:tc>
          <w:tcPr>
            <w:tcW w:w="716" w:type="dxa"/>
            <w:vMerge/>
            <w:shd w:val="clear" w:color="auto" w:fill="auto"/>
          </w:tcPr>
          <w:p w:rsidR="00D945F2" w:rsidRPr="00E86D88" w:rsidRDefault="00D945F2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945F2" w:rsidRPr="00E86D88" w:rsidRDefault="00D945F2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945F2" w:rsidRPr="00E86D88" w:rsidRDefault="00D945F2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945F2" w:rsidRPr="00E86D88" w:rsidRDefault="00D945F2" w:rsidP="005F0C58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945F2" w:rsidRPr="00E86D88" w:rsidRDefault="00D945F2" w:rsidP="005F0C58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945F2" w:rsidRPr="00E86D88" w:rsidRDefault="00D945F2" w:rsidP="005F0C58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945F2" w:rsidRPr="00E86D88" w:rsidTr="000067F7">
        <w:tc>
          <w:tcPr>
            <w:tcW w:w="716" w:type="dxa"/>
            <w:vMerge/>
            <w:shd w:val="clear" w:color="auto" w:fill="auto"/>
          </w:tcPr>
          <w:p w:rsidR="00D945F2" w:rsidRPr="00E86D88" w:rsidRDefault="00D945F2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945F2" w:rsidRPr="00E86D88" w:rsidRDefault="00D945F2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945F2" w:rsidRPr="00E86D88" w:rsidRDefault="00D945F2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945F2" w:rsidRPr="00E86D88" w:rsidRDefault="00D945F2" w:rsidP="005F0C58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40 732,17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945F2" w:rsidRPr="00E86D88" w:rsidRDefault="00D945F2" w:rsidP="005F0C58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28 427,60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945F2" w:rsidRPr="00E86D88" w:rsidRDefault="00D945F2" w:rsidP="005F0C58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30 005,38</w:t>
            </w:r>
          </w:p>
        </w:tc>
      </w:tr>
      <w:tr w:rsidR="00D945F2" w:rsidRPr="00E86D88" w:rsidTr="000067F7">
        <w:tc>
          <w:tcPr>
            <w:tcW w:w="716" w:type="dxa"/>
            <w:vMerge/>
            <w:shd w:val="clear" w:color="auto" w:fill="auto"/>
          </w:tcPr>
          <w:p w:rsidR="00D945F2" w:rsidRPr="00E86D88" w:rsidRDefault="00D945F2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945F2" w:rsidRPr="00E86D88" w:rsidRDefault="00D945F2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945F2" w:rsidRPr="00E86D88" w:rsidRDefault="00D945F2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945F2" w:rsidRPr="00E86D88" w:rsidRDefault="00D945F2" w:rsidP="005F0C58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945F2" w:rsidRPr="00E86D88" w:rsidRDefault="00D945F2" w:rsidP="005F0C58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D945F2" w:rsidRPr="00E86D88" w:rsidRDefault="00D945F2" w:rsidP="005F0C58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945F2" w:rsidRPr="00E86D88" w:rsidTr="000067F7">
        <w:tc>
          <w:tcPr>
            <w:tcW w:w="716" w:type="dxa"/>
            <w:vMerge/>
            <w:shd w:val="clear" w:color="auto" w:fill="auto"/>
          </w:tcPr>
          <w:p w:rsidR="00D945F2" w:rsidRPr="00E86D88" w:rsidRDefault="00D945F2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945F2" w:rsidRPr="00E86D88" w:rsidRDefault="00D945F2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945F2" w:rsidRPr="00E86D88" w:rsidRDefault="00D945F2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D945F2" w:rsidRPr="00E86D88" w:rsidRDefault="00D945F2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945F2" w:rsidRPr="00E86D88" w:rsidRDefault="00D945F2" w:rsidP="005F0C58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40 732,17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945F2" w:rsidRPr="00E86D88" w:rsidRDefault="00D945F2" w:rsidP="005F0C58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28 427,60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945F2" w:rsidRPr="00E86D88" w:rsidRDefault="00D945F2" w:rsidP="005F0C58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30 005,38</w:t>
            </w:r>
          </w:p>
        </w:tc>
      </w:tr>
      <w:tr w:rsidR="00D945F2" w:rsidRPr="00E86D88" w:rsidTr="000067F7">
        <w:tc>
          <w:tcPr>
            <w:tcW w:w="716" w:type="dxa"/>
            <w:vMerge/>
            <w:shd w:val="clear" w:color="auto" w:fill="auto"/>
          </w:tcPr>
          <w:p w:rsidR="00D945F2" w:rsidRPr="00E86D88" w:rsidRDefault="00D945F2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945F2" w:rsidRPr="00E86D88" w:rsidRDefault="00D945F2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945F2" w:rsidRPr="00E86D88" w:rsidRDefault="00D945F2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945F2" w:rsidRPr="00E86D88" w:rsidRDefault="00D945F2" w:rsidP="005F0C58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945F2" w:rsidRPr="00E86D88" w:rsidRDefault="00D945F2" w:rsidP="005F0C58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945F2" w:rsidRPr="00E86D88" w:rsidRDefault="00D945F2" w:rsidP="005F0C58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945F2" w:rsidRPr="00E86D88" w:rsidTr="000067F7">
        <w:tc>
          <w:tcPr>
            <w:tcW w:w="716" w:type="dxa"/>
            <w:vMerge/>
            <w:shd w:val="clear" w:color="auto" w:fill="auto"/>
          </w:tcPr>
          <w:p w:rsidR="00D945F2" w:rsidRPr="00E86D88" w:rsidRDefault="00D945F2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945F2" w:rsidRPr="00E86D88" w:rsidRDefault="00D945F2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945F2" w:rsidRPr="00E86D88" w:rsidRDefault="00D945F2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945F2" w:rsidRPr="00E86D88" w:rsidRDefault="00D945F2" w:rsidP="005F0C58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945F2" w:rsidRPr="00E86D88" w:rsidRDefault="00D945F2" w:rsidP="005F0C58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945F2" w:rsidRPr="00E86D88" w:rsidRDefault="00D945F2" w:rsidP="005F0C58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67F7" w:rsidRPr="00E86D88" w:rsidTr="000067F7">
        <w:trPr>
          <w:trHeight w:val="404"/>
        </w:trPr>
        <w:tc>
          <w:tcPr>
            <w:tcW w:w="716" w:type="dxa"/>
            <w:vMerge w:val="restart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Подпрограмма «Развитие жилищно-коммунального хозяйства»</w:t>
            </w: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6F2AD5" w:rsidP="00A20ACA">
            <w:pPr>
              <w:autoSpaceDE w:val="0"/>
              <w:autoSpaceDN w:val="0"/>
              <w:adjustRightInd w:val="0"/>
              <w:spacing w:after="0" w:line="240" w:lineRule="auto"/>
              <w:ind w:right="39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8 241,12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5F0C58" w:rsidP="006F2AD5">
            <w:pPr>
              <w:autoSpaceDE w:val="0"/>
              <w:autoSpaceDN w:val="0"/>
              <w:adjustRightInd w:val="0"/>
              <w:spacing w:after="0" w:line="240" w:lineRule="auto"/>
              <w:ind w:right="39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4 548,</w:t>
            </w:r>
            <w:r w:rsidR="006F2AD5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5F0C58" w:rsidP="00A20ACA">
            <w:pPr>
              <w:autoSpaceDE w:val="0"/>
              <w:autoSpaceDN w:val="0"/>
              <w:adjustRightInd w:val="0"/>
              <w:spacing w:after="0" w:line="240" w:lineRule="auto"/>
              <w:ind w:right="39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4 465,06</w:t>
            </w:r>
          </w:p>
        </w:tc>
      </w:tr>
      <w:tr w:rsidR="005F0C58" w:rsidRPr="00E86D88" w:rsidTr="000067F7">
        <w:trPr>
          <w:trHeight w:val="683"/>
        </w:trPr>
        <w:tc>
          <w:tcPr>
            <w:tcW w:w="716" w:type="dxa"/>
            <w:vMerge/>
            <w:shd w:val="clear" w:color="auto" w:fill="auto"/>
          </w:tcPr>
          <w:p w:rsidR="005F0C58" w:rsidRPr="00E86D88" w:rsidRDefault="005F0C58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5F0C58" w:rsidRPr="00E86D88" w:rsidRDefault="005F0C58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5F0C58" w:rsidRPr="00E86D88" w:rsidRDefault="005F0C58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бюджетные ассигнования бюджета БГО СК, в т.ч.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F0C58" w:rsidRPr="00E86D88" w:rsidRDefault="006F2AD5" w:rsidP="005F0C58">
            <w:pPr>
              <w:autoSpaceDE w:val="0"/>
              <w:autoSpaceDN w:val="0"/>
              <w:adjustRightInd w:val="0"/>
              <w:spacing w:after="0" w:line="240" w:lineRule="auto"/>
              <w:ind w:right="39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8 241,12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5F0C58" w:rsidRPr="00E86D88" w:rsidRDefault="005F0C58" w:rsidP="006F2AD5">
            <w:pPr>
              <w:autoSpaceDE w:val="0"/>
              <w:autoSpaceDN w:val="0"/>
              <w:adjustRightInd w:val="0"/>
              <w:spacing w:after="0" w:line="240" w:lineRule="auto"/>
              <w:ind w:right="39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4 548,</w:t>
            </w:r>
            <w:r w:rsidR="006F2AD5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F0C58" w:rsidRPr="00E86D88" w:rsidRDefault="005F0C58" w:rsidP="005F0C58">
            <w:pPr>
              <w:autoSpaceDE w:val="0"/>
              <w:autoSpaceDN w:val="0"/>
              <w:adjustRightInd w:val="0"/>
              <w:spacing w:after="0" w:line="240" w:lineRule="auto"/>
              <w:ind w:right="39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4 465,06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5F0C58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6 171,31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5F0C58" w:rsidP="006F2AD5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2 663,0</w:t>
            </w:r>
            <w:r w:rsidR="006F2AD5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5F0C58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2 584,06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F0C58" w:rsidRPr="00E86D88" w:rsidTr="000067F7">
        <w:tc>
          <w:tcPr>
            <w:tcW w:w="716" w:type="dxa"/>
            <w:vMerge/>
            <w:shd w:val="clear" w:color="auto" w:fill="auto"/>
          </w:tcPr>
          <w:p w:rsidR="005F0C58" w:rsidRPr="00E86D88" w:rsidRDefault="005F0C58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5F0C58" w:rsidRPr="00E86D88" w:rsidRDefault="005F0C58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5F0C58" w:rsidRPr="00E86D88" w:rsidRDefault="005F0C58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5F0C58" w:rsidRPr="00E86D88" w:rsidRDefault="005F0C58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F0C58" w:rsidRPr="00E86D88" w:rsidRDefault="005F0C58" w:rsidP="005F0C58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6 171,31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5F0C58" w:rsidRPr="00E86D88" w:rsidRDefault="006F2AD5" w:rsidP="005F0C58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2 663,03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F0C58" w:rsidRPr="00E86D88" w:rsidRDefault="005F0C58" w:rsidP="005F0C58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2 584,06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6F2AD5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2 069,81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5F0C58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1 885,16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5F0C58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1 881,00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F0C58" w:rsidRPr="00E86D88" w:rsidTr="000067F7">
        <w:tc>
          <w:tcPr>
            <w:tcW w:w="716" w:type="dxa"/>
            <w:vMerge/>
            <w:shd w:val="clear" w:color="auto" w:fill="auto"/>
          </w:tcPr>
          <w:p w:rsidR="005F0C58" w:rsidRPr="00E86D88" w:rsidRDefault="005F0C58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5F0C58" w:rsidRPr="00E86D88" w:rsidRDefault="005F0C58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5F0C58" w:rsidRPr="00E86D88" w:rsidRDefault="005F0C58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F0C58" w:rsidRPr="00E86D88" w:rsidRDefault="006F2AD5" w:rsidP="005F0C58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2 069,81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5F0C58" w:rsidRPr="00E86D88" w:rsidRDefault="005F0C58" w:rsidP="005F0C58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1 885,16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F0C58" w:rsidRPr="00E86D88" w:rsidRDefault="005F0C58" w:rsidP="005F0C58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1 881,00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67F7" w:rsidRPr="00E86D88" w:rsidTr="000067F7">
        <w:tc>
          <w:tcPr>
            <w:tcW w:w="716" w:type="dxa"/>
            <w:vMerge w:val="restart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2.1.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Основное мероприятие «Развитие коммунального хозяйства»</w:t>
            </w: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</w:tr>
      <w:tr w:rsidR="000067F7" w:rsidRPr="00E86D88" w:rsidTr="000067F7">
        <w:trPr>
          <w:trHeight w:val="663"/>
        </w:trPr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бюджетные ассигнования бюджета БГО СК, в т.ч.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67F7" w:rsidRPr="00E86D88" w:rsidTr="000067F7">
        <w:tc>
          <w:tcPr>
            <w:tcW w:w="716" w:type="dxa"/>
            <w:vMerge w:val="restart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2.2.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Основное мероприятие «Жилищный фонд муниципального образования»</w:t>
            </w: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6F2AD5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7 411,12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C86633" w:rsidP="006F2AD5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3 718,</w:t>
            </w:r>
            <w:r w:rsidR="006F2AD5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C86633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3 635,06</w:t>
            </w:r>
          </w:p>
        </w:tc>
      </w:tr>
      <w:tr w:rsidR="00C86633" w:rsidRPr="00E86D88" w:rsidTr="000067F7">
        <w:tc>
          <w:tcPr>
            <w:tcW w:w="716" w:type="dxa"/>
            <w:vMerge/>
            <w:shd w:val="clear" w:color="auto" w:fill="auto"/>
          </w:tcPr>
          <w:p w:rsidR="00C86633" w:rsidRPr="00E86D88" w:rsidRDefault="00C86633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C86633" w:rsidRPr="00E86D88" w:rsidRDefault="00C86633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C86633" w:rsidRPr="00E86D88" w:rsidRDefault="00C86633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бюджетные ассигнования бюджета БГО СК, в т.ч.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C86633" w:rsidRPr="00E86D88" w:rsidRDefault="006F2AD5" w:rsidP="00133CF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7 411,12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C86633" w:rsidRPr="00E86D88" w:rsidRDefault="00C86633" w:rsidP="006F2AD5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3 718,</w:t>
            </w:r>
            <w:r w:rsidR="006F2AD5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86633" w:rsidRPr="00E86D88" w:rsidRDefault="00C86633" w:rsidP="00133CF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3 635,06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C86633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6 171,31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6F2AD5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2 663,03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C86633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2 584,06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86633" w:rsidRPr="00E86D88" w:rsidTr="000067F7">
        <w:tc>
          <w:tcPr>
            <w:tcW w:w="716" w:type="dxa"/>
            <w:vMerge/>
            <w:shd w:val="clear" w:color="auto" w:fill="auto"/>
          </w:tcPr>
          <w:p w:rsidR="00C86633" w:rsidRPr="00E86D88" w:rsidRDefault="00C86633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C86633" w:rsidRPr="00E86D88" w:rsidRDefault="00C86633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C86633" w:rsidRPr="00E86D88" w:rsidRDefault="00C86633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C86633" w:rsidRPr="00E86D88" w:rsidRDefault="00C86633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C86633" w:rsidRPr="00E86D88" w:rsidRDefault="00C86633" w:rsidP="00133CF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6 171,31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C86633" w:rsidRPr="00E86D88" w:rsidRDefault="006F2AD5" w:rsidP="00133CF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2 663,03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86633" w:rsidRPr="00E86D88" w:rsidRDefault="00C86633" w:rsidP="00133CF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2 584,06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6F2AD5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1 239,81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C86633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1 055,16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C86633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1 051,00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86633" w:rsidRPr="00E86D88" w:rsidTr="000067F7">
        <w:trPr>
          <w:trHeight w:val="711"/>
        </w:trPr>
        <w:tc>
          <w:tcPr>
            <w:tcW w:w="716" w:type="dxa"/>
            <w:vMerge/>
            <w:shd w:val="clear" w:color="auto" w:fill="auto"/>
          </w:tcPr>
          <w:p w:rsidR="00C86633" w:rsidRPr="00E86D88" w:rsidRDefault="00C86633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C86633" w:rsidRPr="00E86D88" w:rsidRDefault="00C86633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C86633" w:rsidRPr="00E86D88" w:rsidRDefault="00C86633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C86633" w:rsidRPr="00E86D88" w:rsidRDefault="006F2AD5" w:rsidP="00133CF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1 239,81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C86633" w:rsidRPr="00E86D88" w:rsidRDefault="00C86633" w:rsidP="00133CF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1 055,16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86633" w:rsidRPr="00E86D88" w:rsidRDefault="00C86633" w:rsidP="00133CF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1 051,00</w:t>
            </w:r>
          </w:p>
        </w:tc>
      </w:tr>
      <w:tr w:rsidR="000067F7" w:rsidRPr="00E86D88" w:rsidTr="000067F7">
        <w:trPr>
          <w:trHeight w:val="266"/>
        </w:trPr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67F7" w:rsidRPr="00E86D88" w:rsidTr="000067F7">
        <w:tc>
          <w:tcPr>
            <w:tcW w:w="716" w:type="dxa"/>
            <w:vMerge w:val="restart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Подпрограмма «Благоустройство территории Благодарненского городского округа»</w:t>
            </w: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5E23D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54 897,62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19 183,46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6F2AD5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19 187,51</w:t>
            </w:r>
          </w:p>
        </w:tc>
      </w:tr>
      <w:tr w:rsidR="005E23DD" w:rsidRPr="00E86D88" w:rsidTr="000067F7">
        <w:trPr>
          <w:trHeight w:val="1122"/>
        </w:trPr>
        <w:tc>
          <w:tcPr>
            <w:tcW w:w="716" w:type="dxa"/>
            <w:vMerge/>
            <w:shd w:val="clear" w:color="auto" w:fill="auto"/>
          </w:tcPr>
          <w:p w:rsidR="005E23DD" w:rsidRPr="00E86D88" w:rsidRDefault="005E23D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5E23DD" w:rsidRPr="00E86D88" w:rsidRDefault="005E23D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5E23DD" w:rsidRPr="00E86D88" w:rsidRDefault="005E23D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бюджетные ассигнования бюджета БГО СК, в т.ч.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E23DD" w:rsidRPr="00E86D88" w:rsidRDefault="005E23DD" w:rsidP="00133CF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54 897,62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5E23DD" w:rsidRPr="00E86D88" w:rsidRDefault="005E23DD" w:rsidP="00133CF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19 183,46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E23DD" w:rsidRPr="00E86D88" w:rsidRDefault="006F2AD5" w:rsidP="00133CF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19 187,51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22 400,00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  <w:r w:rsidR="00656FBF"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22 400,00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5E23D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32 497,62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19 183,46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6F2AD5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19 187,51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E23DD" w:rsidRPr="00E86D88" w:rsidTr="000067F7">
        <w:tc>
          <w:tcPr>
            <w:tcW w:w="716" w:type="dxa"/>
            <w:vMerge/>
            <w:shd w:val="clear" w:color="auto" w:fill="auto"/>
          </w:tcPr>
          <w:p w:rsidR="005E23DD" w:rsidRPr="00E86D88" w:rsidRDefault="005E23D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5E23DD" w:rsidRPr="00E86D88" w:rsidRDefault="005E23D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5E23DD" w:rsidRPr="00E86D88" w:rsidRDefault="005E23D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E23DD" w:rsidRPr="00E86D88" w:rsidRDefault="005E23DD" w:rsidP="00133CF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32 497,62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5E23DD" w:rsidRPr="00E86D88" w:rsidRDefault="005E23DD" w:rsidP="00133CF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19 183,46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E23DD" w:rsidRPr="00E86D88" w:rsidRDefault="006F2AD5" w:rsidP="00133CF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19 187,51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727AD" w:rsidRPr="00E86D88" w:rsidTr="000067F7">
        <w:tc>
          <w:tcPr>
            <w:tcW w:w="716" w:type="dxa"/>
            <w:vMerge w:val="restart"/>
            <w:shd w:val="clear" w:color="auto" w:fill="auto"/>
          </w:tcPr>
          <w:p w:rsidR="000727AD" w:rsidRPr="00E86D88" w:rsidRDefault="000727A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3.1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0727AD" w:rsidRPr="00E86D88" w:rsidRDefault="000727A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Основное мероприятие «Благоустройство территории муниципального образования»</w:t>
            </w:r>
          </w:p>
        </w:tc>
        <w:tc>
          <w:tcPr>
            <w:tcW w:w="5982" w:type="dxa"/>
            <w:shd w:val="clear" w:color="auto" w:fill="auto"/>
          </w:tcPr>
          <w:p w:rsidR="000727AD" w:rsidRPr="00E86D88" w:rsidRDefault="000727A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727AD" w:rsidRPr="00E86D88" w:rsidRDefault="000727AD" w:rsidP="00133CF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54 897,62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727AD" w:rsidRPr="00E86D88" w:rsidRDefault="000727AD" w:rsidP="00133CF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19 183,46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727AD" w:rsidRPr="00E86D88" w:rsidRDefault="006F2AD5" w:rsidP="00133CF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19 187,51</w:t>
            </w:r>
          </w:p>
        </w:tc>
      </w:tr>
      <w:tr w:rsidR="000727AD" w:rsidRPr="00E86D88" w:rsidTr="000067F7">
        <w:tc>
          <w:tcPr>
            <w:tcW w:w="716" w:type="dxa"/>
            <w:vMerge/>
            <w:shd w:val="clear" w:color="auto" w:fill="auto"/>
          </w:tcPr>
          <w:p w:rsidR="000727AD" w:rsidRPr="00E86D88" w:rsidRDefault="000727A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727AD" w:rsidRPr="00E86D88" w:rsidRDefault="000727A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727AD" w:rsidRPr="00E86D88" w:rsidRDefault="000727A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бюджетные ассигнования бюджета БГО СК, в т.ч.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727AD" w:rsidRPr="00E86D88" w:rsidRDefault="000727AD" w:rsidP="00133CF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54 897,62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727AD" w:rsidRPr="00E86D88" w:rsidRDefault="000727AD" w:rsidP="00133CF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19 183,46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727AD" w:rsidRPr="00E86D88" w:rsidRDefault="006F2AD5" w:rsidP="00133CF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19 187,51</w:t>
            </w:r>
          </w:p>
        </w:tc>
      </w:tr>
      <w:tr w:rsidR="000727AD" w:rsidRPr="00E86D88" w:rsidTr="000067F7">
        <w:tc>
          <w:tcPr>
            <w:tcW w:w="716" w:type="dxa"/>
            <w:vMerge/>
            <w:shd w:val="clear" w:color="auto" w:fill="auto"/>
          </w:tcPr>
          <w:p w:rsidR="000727AD" w:rsidRPr="00E86D88" w:rsidRDefault="000727A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727AD" w:rsidRPr="00E86D88" w:rsidRDefault="000727A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727AD" w:rsidRPr="00E86D88" w:rsidRDefault="000727A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727AD" w:rsidRPr="00E86D88" w:rsidRDefault="000727AD" w:rsidP="00133CF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22 400,00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727AD" w:rsidRPr="00E86D88" w:rsidRDefault="000727AD" w:rsidP="00133CF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727AD" w:rsidRPr="00E86D88" w:rsidRDefault="000727AD" w:rsidP="00133CF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727AD" w:rsidRPr="00E86D88" w:rsidTr="000067F7">
        <w:tc>
          <w:tcPr>
            <w:tcW w:w="716" w:type="dxa"/>
            <w:vMerge/>
            <w:shd w:val="clear" w:color="auto" w:fill="auto"/>
          </w:tcPr>
          <w:p w:rsidR="000727AD" w:rsidRPr="00E86D88" w:rsidRDefault="000727A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727AD" w:rsidRPr="00E86D88" w:rsidRDefault="000727A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727AD" w:rsidRPr="00E86D88" w:rsidRDefault="000727A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727AD" w:rsidRPr="00E86D88" w:rsidRDefault="000727AD" w:rsidP="00133CF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0727AD" w:rsidRPr="00E86D88" w:rsidRDefault="000727AD" w:rsidP="00133CF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727AD" w:rsidRPr="00E86D88" w:rsidRDefault="000727AD" w:rsidP="00133CF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727AD" w:rsidRPr="00E86D88" w:rsidTr="000067F7">
        <w:tc>
          <w:tcPr>
            <w:tcW w:w="716" w:type="dxa"/>
            <w:vMerge/>
            <w:shd w:val="clear" w:color="auto" w:fill="auto"/>
          </w:tcPr>
          <w:p w:rsidR="000727AD" w:rsidRPr="00E86D88" w:rsidRDefault="000727A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727AD" w:rsidRPr="00E86D88" w:rsidRDefault="000727A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727AD" w:rsidRPr="00E86D88" w:rsidRDefault="000727A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  <w:r w:rsidR="00656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656FBF"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727AD" w:rsidRPr="00E86D88" w:rsidRDefault="000727AD" w:rsidP="00133CF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22 400,00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727AD" w:rsidRPr="00E86D88" w:rsidRDefault="000727AD" w:rsidP="00133CF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727AD" w:rsidRPr="00E86D88" w:rsidRDefault="000727AD" w:rsidP="00133CF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727AD" w:rsidRPr="00E86D88" w:rsidTr="000067F7">
        <w:tc>
          <w:tcPr>
            <w:tcW w:w="716" w:type="dxa"/>
            <w:vMerge/>
            <w:shd w:val="clear" w:color="auto" w:fill="auto"/>
          </w:tcPr>
          <w:p w:rsidR="000727AD" w:rsidRPr="00E86D88" w:rsidRDefault="000727A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727AD" w:rsidRPr="00E86D88" w:rsidRDefault="000727A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727AD" w:rsidRPr="00E86D88" w:rsidRDefault="000727A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727AD" w:rsidRPr="00E86D88" w:rsidRDefault="000727AD" w:rsidP="00133CF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32 497,62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727AD" w:rsidRPr="00E86D88" w:rsidRDefault="000727AD" w:rsidP="00133CF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19 183,46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727AD" w:rsidRPr="00E86D88" w:rsidRDefault="006F2AD5" w:rsidP="00133CF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19 187,51</w:t>
            </w:r>
          </w:p>
        </w:tc>
      </w:tr>
      <w:tr w:rsidR="000727AD" w:rsidRPr="00E86D88" w:rsidTr="000067F7">
        <w:tc>
          <w:tcPr>
            <w:tcW w:w="716" w:type="dxa"/>
            <w:vMerge/>
            <w:shd w:val="clear" w:color="auto" w:fill="auto"/>
          </w:tcPr>
          <w:p w:rsidR="000727AD" w:rsidRPr="00E86D88" w:rsidRDefault="000727A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727AD" w:rsidRPr="00E86D88" w:rsidRDefault="000727A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727AD" w:rsidRPr="00E86D88" w:rsidRDefault="000727A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727AD" w:rsidRPr="00E86D88" w:rsidRDefault="000727AD" w:rsidP="00133CF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0727AD" w:rsidRPr="00E86D88" w:rsidRDefault="000727AD" w:rsidP="00133CF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727AD" w:rsidRPr="00E86D88" w:rsidRDefault="000727AD" w:rsidP="00133CF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727AD" w:rsidRPr="00E86D88" w:rsidTr="000067F7">
        <w:tc>
          <w:tcPr>
            <w:tcW w:w="716" w:type="dxa"/>
            <w:vMerge/>
            <w:shd w:val="clear" w:color="auto" w:fill="auto"/>
          </w:tcPr>
          <w:p w:rsidR="000727AD" w:rsidRPr="00E86D88" w:rsidRDefault="000727A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727AD" w:rsidRPr="00E86D88" w:rsidRDefault="000727A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727AD" w:rsidRPr="00E86D88" w:rsidRDefault="000727A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727AD" w:rsidRPr="00E86D88" w:rsidRDefault="000727AD" w:rsidP="00133CF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32 497,62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727AD" w:rsidRPr="00E86D88" w:rsidRDefault="000727AD" w:rsidP="00133CF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19 183,46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727AD" w:rsidRPr="00E86D88" w:rsidRDefault="006F2AD5" w:rsidP="00133CF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19 187,51</w:t>
            </w:r>
          </w:p>
        </w:tc>
      </w:tr>
      <w:tr w:rsidR="000727AD" w:rsidRPr="00E86D88" w:rsidTr="000067F7">
        <w:tc>
          <w:tcPr>
            <w:tcW w:w="716" w:type="dxa"/>
            <w:vMerge/>
            <w:shd w:val="clear" w:color="auto" w:fill="auto"/>
          </w:tcPr>
          <w:p w:rsidR="000727AD" w:rsidRPr="00E86D88" w:rsidRDefault="000727A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727AD" w:rsidRPr="00E86D88" w:rsidRDefault="000727A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727AD" w:rsidRPr="00E86D88" w:rsidRDefault="000727A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727AD" w:rsidRPr="00E86D88" w:rsidRDefault="000727AD" w:rsidP="00133CF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727AD" w:rsidRPr="00E86D88" w:rsidRDefault="000727AD" w:rsidP="00133CF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727AD" w:rsidRPr="00E86D88" w:rsidRDefault="000727AD" w:rsidP="00133CF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727AD" w:rsidRPr="00E86D88" w:rsidTr="000067F7">
        <w:tc>
          <w:tcPr>
            <w:tcW w:w="716" w:type="dxa"/>
            <w:vMerge/>
            <w:shd w:val="clear" w:color="auto" w:fill="auto"/>
          </w:tcPr>
          <w:p w:rsidR="000727AD" w:rsidRPr="00E86D88" w:rsidRDefault="000727A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727AD" w:rsidRPr="00E86D88" w:rsidRDefault="000727A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727AD" w:rsidRPr="00E86D88" w:rsidRDefault="000727A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727AD" w:rsidRPr="00E86D88" w:rsidRDefault="000727AD" w:rsidP="00133CF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727AD" w:rsidRPr="00E86D88" w:rsidRDefault="000727AD" w:rsidP="00133CF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727AD" w:rsidRPr="00E86D88" w:rsidRDefault="000727AD" w:rsidP="00133CF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67F7" w:rsidRPr="00E86D88" w:rsidTr="000067F7">
        <w:tc>
          <w:tcPr>
            <w:tcW w:w="716" w:type="dxa"/>
            <w:vMerge w:val="restart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Подпрограмма «Пешеходный переход»</w:t>
            </w: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бюджетные ассигнования бюджета БГО СК, в т.ч.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67F7" w:rsidRPr="00E86D88" w:rsidTr="000067F7">
        <w:tc>
          <w:tcPr>
            <w:tcW w:w="716" w:type="dxa"/>
            <w:vMerge w:val="restart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4.1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Основное мероприятие «Ремонт и содержание пешеходных переходов, находящихся в собственности Благодарненского городского округа Ставропольского края»</w:t>
            </w: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бюджетные ассигнования бюджета БГО СК, в т.ч.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67F7" w:rsidRPr="00E86D88" w:rsidTr="000067F7">
        <w:tc>
          <w:tcPr>
            <w:tcW w:w="716" w:type="dxa"/>
            <w:vMerge w:val="restart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Подпрограмма «Остановки»</w:t>
            </w: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бюджетные ассигнования бюджета БГО СК, в т.ч.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67F7" w:rsidRPr="00E86D88" w:rsidTr="000067F7">
        <w:tc>
          <w:tcPr>
            <w:tcW w:w="716" w:type="dxa"/>
            <w:vMerge w:val="restart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5.1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Основное мероприятие «Ремонт и содержание остановок общественного транспорта, находящихся в собственности Благодарненского городского округа Ставропольского края»</w:t>
            </w: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бюджетные ассигнования бюджета БГО СК, в т.ч.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  <w:p w:rsidR="00960D68" w:rsidRPr="00E86D88" w:rsidRDefault="00960D68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67F7" w:rsidRPr="00E86D88" w:rsidTr="000067F7">
        <w:tc>
          <w:tcPr>
            <w:tcW w:w="716" w:type="dxa"/>
            <w:vMerge w:val="restart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Подпрограмма «Обеспечение реализации программы «Развитие жилищно-коммунального хозяйства и дорожной инфраструктуры» и общепрограммные мероприятия»</w:t>
            </w: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0727A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88 066,64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6F2AD5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88 086,54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6F2AD5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88 107,22</w:t>
            </w:r>
          </w:p>
        </w:tc>
      </w:tr>
      <w:tr w:rsidR="006F2AD5" w:rsidRPr="00E86D88" w:rsidTr="000067F7">
        <w:tc>
          <w:tcPr>
            <w:tcW w:w="716" w:type="dxa"/>
            <w:vMerge/>
            <w:shd w:val="clear" w:color="auto" w:fill="auto"/>
          </w:tcPr>
          <w:p w:rsidR="006F2AD5" w:rsidRPr="00E86D88" w:rsidRDefault="006F2AD5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F2AD5" w:rsidRPr="00E86D88" w:rsidRDefault="006F2AD5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6F2AD5" w:rsidRPr="00E86D88" w:rsidRDefault="006F2AD5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бюджетные ассигнования бюджета БГО СК, в т.ч.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F2AD5" w:rsidRPr="00E86D88" w:rsidRDefault="006F2AD5" w:rsidP="00133CF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88 066,64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6F2AD5" w:rsidRPr="00E86D88" w:rsidRDefault="006F2AD5" w:rsidP="007A2268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88 086,54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6F2AD5" w:rsidRPr="00E86D88" w:rsidRDefault="006F2AD5" w:rsidP="007A2268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88 107,22</w:t>
            </w:r>
          </w:p>
        </w:tc>
      </w:tr>
      <w:tr w:rsidR="006F2AD5" w:rsidRPr="00E86D88" w:rsidTr="000067F7">
        <w:tc>
          <w:tcPr>
            <w:tcW w:w="716" w:type="dxa"/>
            <w:vMerge/>
            <w:shd w:val="clear" w:color="auto" w:fill="auto"/>
          </w:tcPr>
          <w:p w:rsidR="006F2AD5" w:rsidRPr="00E86D88" w:rsidRDefault="006F2AD5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F2AD5" w:rsidRPr="00E86D88" w:rsidRDefault="006F2AD5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6F2AD5" w:rsidRPr="00E86D88" w:rsidRDefault="006F2AD5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F2AD5" w:rsidRPr="00E86D88" w:rsidRDefault="006F2AD5" w:rsidP="00133CF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88 066,64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6F2AD5" w:rsidRPr="00E86D88" w:rsidRDefault="006F2AD5" w:rsidP="007A2268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88 086,54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6F2AD5" w:rsidRPr="00E86D88" w:rsidRDefault="006F2AD5" w:rsidP="007A2268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88 107,22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F2AD5" w:rsidRPr="00E86D88" w:rsidTr="000067F7">
        <w:tc>
          <w:tcPr>
            <w:tcW w:w="716" w:type="dxa"/>
            <w:vMerge/>
            <w:shd w:val="clear" w:color="auto" w:fill="auto"/>
          </w:tcPr>
          <w:p w:rsidR="006F2AD5" w:rsidRPr="00E86D88" w:rsidRDefault="006F2AD5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F2AD5" w:rsidRPr="00E86D88" w:rsidRDefault="006F2AD5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6F2AD5" w:rsidRPr="00E86D88" w:rsidRDefault="006F2AD5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F2AD5" w:rsidRPr="00E86D88" w:rsidRDefault="006F2AD5" w:rsidP="00133CF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88 066,64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6F2AD5" w:rsidRPr="00E86D88" w:rsidRDefault="006F2AD5" w:rsidP="007A2268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88 086,54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6F2AD5" w:rsidRPr="00E86D88" w:rsidRDefault="006F2AD5" w:rsidP="007A2268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88 107,22</w:t>
            </w:r>
          </w:p>
        </w:tc>
      </w:tr>
      <w:tr w:rsidR="006F2AD5" w:rsidRPr="00E86D88" w:rsidTr="000067F7">
        <w:tc>
          <w:tcPr>
            <w:tcW w:w="716" w:type="dxa"/>
            <w:vMerge w:val="restart"/>
            <w:shd w:val="clear" w:color="auto" w:fill="auto"/>
          </w:tcPr>
          <w:p w:rsidR="006F2AD5" w:rsidRPr="00E86D88" w:rsidRDefault="006F2AD5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6.1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6F2AD5" w:rsidRPr="00E86D88" w:rsidRDefault="006F2AD5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Основное мероприятие «Обеспечение реализации Программы»</w:t>
            </w:r>
          </w:p>
        </w:tc>
        <w:tc>
          <w:tcPr>
            <w:tcW w:w="5982" w:type="dxa"/>
            <w:shd w:val="clear" w:color="auto" w:fill="auto"/>
          </w:tcPr>
          <w:p w:rsidR="006F2AD5" w:rsidRPr="00E86D88" w:rsidRDefault="006F2AD5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F2AD5" w:rsidRPr="00E86D88" w:rsidRDefault="006F2AD5" w:rsidP="00133CF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88 066,64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6F2AD5" w:rsidRPr="00E86D88" w:rsidRDefault="006F2AD5" w:rsidP="007A2268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88 086,54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6F2AD5" w:rsidRPr="00E86D88" w:rsidRDefault="006F2AD5" w:rsidP="007A2268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88 107,22</w:t>
            </w:r>
          </w:p>
        </w:tc>
      </w:tr>
      <w:tr w:rsidR="006F2AD5" w:rsidRPr="00E86D88" w:rsidTr="000067F7">
        <w:tc>
          <w:tcPr>
            <w:tcW w:w="716" w:type="dxa"/>
            <w:vMerge/>
            <w:shd w:val="clear" w:color="auto" w:fill="auto"/>
          </w:tcPr>
          <w:p w:rsidR="006F2AD5" w:rsidRPr="00E86D88" w:rsidRDefault="006F2AD5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F2AD5" w:rsidRPr="00E86D88" w:rsidRDefault="006F2AD5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6F2AD5" w:rsidRPr="00E86D88" w:rsidRDefault="006F2AD5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F2AD5" w:rsidRPr="00E86D88" w:rsidRDefault="006F2AD5" w:rsidP="00133CF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88 066,64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6F2AD5" w:rsidRPr="00E86D88" w:rsidRDefault="006F2AD5" w:rsidP="007A2268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88 086,54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6F2AD5" w:rsidRPr="00E86D88" w:rsidRDefault="006F2AD5" w:rsidP="007A2268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88 107,22</w:t>
            </w:r>
          </w:p>
        </w:tc>
      </w:tr>
      <w:tr w:rsidR="006F2AD5" w:rsidRPr="00E86D88" w:rsidTr="000067F7">
        <w:tc>
          <w:tcPr>
            <w:tcW w:w="716" w:type="dxa"/>
            <w:vMerge/>
            <w:shd w:val="clear" w:color="auto" w:fill="auto"/>
          </w:tcPr>
          <w:p w:rsidR="006F2AD5" w:rsidRPr="00E86D88" w:rsidRDefault="006F2AD5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F2AD5" w:rsidRPr="00E86D88" w:rsidRDefault="006F2AD5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6F2AD5" w:rsidRPr="00E86D88" w:rsidRDefault="006F2AD5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F2AD5" w:rsidRPr="00E86D88" w:rsidRDefault="006F2AD5" w:rsidP="00133CF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88 066,64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6F2AD5" w:rsidRPr="00E86D88" w:rsidRDefault="006F2AD5" w:rsidP="007A2268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88 086,54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6F2AD5" w:rsidRPr="00E86D88" w:rsidRDefault="006F2AD5" w:rsidP="007A2268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88 107,22</w:t>
            </w:r>
          </w:p>
        </w:tc>
      </w:tr>
      <w:tr w:rsidR="006F2AD5" w:rsidRPr="00E86D88" w:rsidTr="000067F7">
        <w:tc>
          <w:tcPr>
            <w:tcW w:w="716" w:type="dxa"/>
            <w:vMerge/>
            <w:shd w:val="clear" w:color="auto" w:fill="auto"/>
          </w:tcPr>
          <w:p w:rsidR="006F2AD5" w:rsidRPr="00E86D88" w:rsidRDefault="006F2AD5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F2AD5" w:rsidRPr="00E86D88" w:rsidRDefault="006F2AD5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6F2AD5" w:rsidRPr="00E86D88" w:rsidRDefault="006F2AD5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F2AD5" w:rsidRPr="00E86D88" w:rsidRDefault="006F2AD5" w:rsidP="00133CF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88 066,64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6F2AD5" w:rsidRPr="00E86D88" w:rsidRDefault="006F2AD5" w:rsidP="007A2268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88 086,54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6F2AD5" w:rsidRPr="00E86D88" w:rsidRDefault="006F2AD5" w:rsidP="007A2268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88 107,22</w:t>
            </w:r>
          </w:p>
        </w:tc>
      </w:tr>
      <w:tr w:rsidR="006F2AD5" w:rsidRPr="00E86D88" w:rsidTr="000067F7">
        <w:tc>
          <w:tcPr>
            <w:tcW w:w="716" w:type="dxa"/>
            <w:vMerge/>
            <w:shd w:val="clear" w:color="auto" w:fill="auto"/>
          </w:tcPr>
          <w:p w:rsidR="006F2AD5" w:rsidRPr="00E86D88" w:rsidRDefault="006F2AD5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F2AD5" w:rsidRPr="00E86D88" w:rsidRDefault="006F2AD5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6F2AD5" w:rsidRPr="00E86D88" w:rsidRDefault="006F2AD5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F2AD5" w:rsidRPr="00E86D88" w:rsidRDefault="006F2AD5" w:rsidP="00133CF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88 066,64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6F2AD5" w:rsidRPr="00E86D88" w:rsidRDefault="006F2AD5" w:rsidP="007A2268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88 086,54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6F2AD5" w:rsidRPr="00E86D88" w:rsidRDefault="006F2AD5" w:rsidP="007A2268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88 107,22</w:t>
            </w:r>
          </w:p>
        </w:tc>
      </w:tr>
    </w:tbl>
    <w:p w:rsidR="00A20ACA" w:rsidRPr="00E86D88" w:rsidRDefault="00A20ACA"/>
    <w:p w:rsidR="00480BCE" w:rsidRPr="00E86D88" w:rsidRDefault="00480BCE"/>
    <w:p w:rsidR="00480BCE" w:rsidRPr="00E86D88" w:rsidRDefault="00480BCE"/>
    <w:p w:rsidR="00A20ACA" w:rsidRPr="00E86D88" w:rsidRDefault="00A20ACA"/>
    <w:p w:rsidR="00A20ACA" w:rsidRPr="00E86D88" w:rsidRDefault="00A20ACA"/>
    <w:p w:rsidR="00A20ACA" w:rsidRPr="00E86D88" w:rsidRDefault="00A20ACA"/>
    <w:p w:rsidR="00A20ACA" w:rsidRPr="00E86D88" w:rsidRDefault="00A20ACA"/>
    <w:p w:rsidR="00133CF3" w:rsidRPr="00E86D88" w:rsidRDefault="00133CF3" w:rsidP="00A20ACA">
      <w:pPr>
        <w:spacing w:after="0" w:line="240" w:lineRule="auto"/>
        <w:rPr>
          <w:rFonts w:ascii="Times New Roman" w:eastAsia="Calibri" w:hAnsi="Times New Roman" w:cs="Times New Roman"/>
          <w:sz w:val="28"/>
        </w:rPr>
        <w:sectPr w:rsidR="00133CF3" w:rsidRPr="00E86D88" w:rsidSect="000067F7">
          <w:pgSz w:w="16838" w:h="11906" w:orient="landscape"/>
          <w:pgMar w:top="1418" w:right="1812" w:bottom="1134" w:left="1985" w:header="709" w:footer="709" w:gutter="0"/>
          <w:cols w:space="708"/>
          <w:docGrid w:linePitch="381"/>
        </w:sectPr>
      </w:pPr>
    </w:p>
    <w:tbl>
      <w:tblPr>
        <w:tblW w:w="9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660"/>
        <w:gridCol w:w="6928"/>
      </w:tblGrid>
      <w:tr w:rsidR="00960D68" w:rsidRPr="00E86D88" w:rsidTr="006048A8">
        <w:tc>
          <w:tcPr>
            <w:tcW w:w="95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60D68" w:rsidRPr="009C22D1" w:rsidRDefault="00960D68" w:rsidP="009C22D1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</w:t>
            </w:r>
            <w:r w:rsidRPr="009C22D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. В приложении 5 к муниципальной программе Благодарненского городского округа Ставропольского края </w:t>
            </w:r>
            <w:r w:rsidRPr="009C22D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«</w:t>
            </w:r>
            <w:r w:rsidRPr="009C22D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Развитие жилищно-коммунального хозяйства</w:t>
            </w:r>
            <w:r w:rsidR="00656F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и дорожной инфраструктуры</w:t>
            </w:r>
            <w:r w:rsidRPr="009C22D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»  в подпрограмме «Развитие дорожной сети автомобильных дорог общего пользования и обеспечение безопасности дорожного движения» в паспорте подпрограммы позицию «Объемы и источники финансового обеспечения подпрограммы» изложить в следующей редакции:</w:t>
            </w:r>
          </w:p>
          <w:p w:rsidR="00960D68" w:rsidRPr="00E86D88" w:rsidRDefault="00960D68" w:rsidP="008E44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86D88" w:rsidRPr="00E86D88" w:rsidTr="009C22D1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E86D88" w:rsidRPr="00E86D88" w:rsidRDefault="00E86D88" w:rsidP="008E4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86D88" w:rsidRPr="00E86D88" w:rsidRDefault="00E86D88" w:rsidP="008E44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86D88" w:rsidRPr="00E86D88" w:rsidTr="009C22D1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E86D88" w:rsidRPr="00E86D88" w:rsidRDefault="00E86D88" w:rsidP="008E4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Объемы и источники финансового обеспечения Подпрограммы</w:t>
            </w:r>
          </w:p>
        </w:tc>
        <w:tc>
          <w:tcPr>
            <w:tcW w:w="6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86D88" w:rsidRPr="00E86D88" w:rsidRDefault="00E86D88" w:rsidP="008E44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объем финансового обеспечения Подпрограммы за счет средств местного бюджета составит </w:t>
            </w:r>
            <w:r w:rsidR="009C22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222 290,85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рублей, в том числе по годам:</w:t>
            </w:r>
          </w:p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2023 году – </w:t>
            </w:r>
            <w:r w:rsidR="009C22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163 857,87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руб.;</w:t>
            </w:r>
          </w:p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2024 году – 28 427,60 тыс. руб.;</w:t>
            </w:r>
          </w:p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2025 году – 30 005,38 тыс. руб.;</w:t>
            </w:r>
          </w:p>
          <w:p w:rsidR="00E86D88" w:rsidRPr="00E86D88" w:rsidRDefault="00E86D88" w:rsidP="008E44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 счет средств бюджета Ставропольского края составит </w:t>
            </w:r>
            <w:r w:rsidR="009C22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123 125,70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рублей, в том числе по годам:</w:t>
            </w:r>
          </w:p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2023 году – </w:t>
            </w:r>
            <w:r w:rsidR="009C22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123 125,70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руб.;</w:t>
            </w:r>
          </w:p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2024 году – 0,00 тыс. руб.;</w:t>
            </w:r>
          </w:p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2025 году – 0,00 тыс. руб.;</w:t>
            </w:r>
          </w:p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 счет средств местного бюджета составит </w:t>
            </w:r>
            <w:r w:rsidR="009C22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99 165,15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рублей, в том числе по годам:</w:t>
            </w:r>
          </w:p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2023 году – </w:t>
            </w:r>
            <w:r w:rsidR="009C22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40 732,17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руб.;</w:t>
            </w:r>
          </w:p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2024 году – 28 427,60 тыс. руб.;</w:t>
            </w:r>
          </w:p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2025 году – 30 005,38 тыс. руб.;</w:t>
            </w:r>
          </w:p>
          <w:p w:rsidR="00E86D88" w:rsidRPr="00E86D88" w:rsidRDefault="00E86D88" w:rsidP="008E44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A34A6F" w:rsidRDefault="00B366C4" w:rsidP="009C22D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4</w:t>
      </w:r>
      <w:r w:rsidR="009C22D1" w:rsidRPr="009C22D1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. </w:t>
      </w:r>
      <w:r w:rsidR="009C22D1" w:rsidRPr="009C22D1">
        <w:rPr>
          <w:rFonts w:ascii="Times New Roman" w:eastAsia="Calibri" w:hAnsi="Times New Roman" w:cs="Times New Roman"/>
          <w:bCs/>
          <w:sz w:val="28"/>
        </w:rPr>
        <w:t xml:space="preserve">В приложении 6 </w:t>
      </w:r>
      <w:r w:rsidR="009C22D1" w:rsidRPr="009C22D1">
        <w:rPr>
          <w:rFonts w:ascii="Times New Roman" w:eastAsia="Calibri" w:hAnsi="Times New Roman" w:cs="Times New Roman"/>
          <w:sz w:val="28"/>
          <w:szCs w:val="28"/>
        </w:rPr>
        <w:t xml:space="preserve">к муниципальной программе Благодарненского городского округа Ставропольского края </w:t>
      </w:r>
      <w:r w:rsidR="00656FBF" w:rsidRPr="009C22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="00656FBF" w:rsidRPr="009C22D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Развитие жилищно-коммунального хозяйства</w:t>
      </w:r>
      <w:r w:rsidR="00656F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дорожной инфраструктуры</w:t>
      </w:r>
      <w:r w:rsidR="00656FBF" w:rsidRPr="009C22D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»  </w:t>
      </w:r>
      <w:r w:rsidR="009C22D1" w:rsidRPr="009C22D1">
        <w:rPr>
          <w:rFonts w:ascii="Times New Roman" w:eastAsia="Calibri" w:hAnsi="Times New Roman" w:cs="Times New Roman"/>
          <w:bCs/>
          <w:sz w:val="28"/>
        </w:rPr>
        <w:t xml:space="preserve">в подпрограмме </w:t>
      </w:r>
      <w:r w:rsidR="009C22D1" w:rsidRPr="009C22D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9C22D1" w:rsidRPr="009C22D1">
        <w:rPr>
          <w:rFonts w:ascii="Times New Roman" w:eastAsia="Calibri" w:hAnsi="Times New Roman" w:cs="Times New Roman"/>
          <w:bCs/>
          <w:sz w:val="28"/>
          <w:szCs w:val="28"/>
        </w:rPr>
        <w:t>Развитие жилищно-коммунального хозяйства</w:t>
      </w:r>
      <w:r w:rsidR="009C22D1" w:rsidRPr="009C22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9C22D1" w:rsidRPr="009C22D1">
        <w:rPr>
          <w:rFonts w:ascii="Times New Roman" w:eastAsia="Calibri" w:hAnsi="Times New Roman" w:cs="Times New Roman"/>
          <w:sz w:val="28"/>
        </w:rPr>
        <w:t xml:space="preserve">в паспорте подпрограммы </w:t>
      </w:r>
      <w:r w:rsidR="009C22D1" w:rsidRPr="009C22D1">
        <w:rPr>
          <w:rFonts w:ascii="Times New Roman" w:eastAsia="Calibri" w:hAnsi="Times New Roman" w:cs="Times New Roman"/>
          <w:bCs/>
          <w:sz w:val="28"/>
          <w:szCs w:val="28"/>
        </w:rPr>
        <w:t>позицию «Объемы и источники финансового обеспечения подпрограммы»</w:t>
      </w:r>
      <w:r w:rsidR="009C22D1" w:rsidRPr="009C22D1">
        <w:rPr>
          <w:rFonts w:ascii="Times New Roman" w:eastAsia="Calibri" w:hAnsi="Times New Roman" w:cs="Times New Roman"/>
          <w:sz w:val="28"/>
        </w:rPr>
        <w:t xml:space="preserve"> </w:t>
      </w:r>
      <w:r w:rsidR="009C22D1" w:rsidRPr="009C22D1">
        <w:rPr>
          <w:rFonts w:ascii="Times New Roman" w:eastAsia="Calibri" w:hAnsi="Times New Roman" w:cs="Times New Roman"/>
          <w:bCs/>
          <w:sz w:val="28"/>
          <w:szCs w:val="28"/>
        </w:rPr>
        <w:t>изложить в следующей редакции:</w:t>
      </w:r>
    </w:p>
    <w:p w:rsidR="009C22D1" w:rsidRPr="009C22D1" w:rsidRDefault="009C22D1" w:rsidP="009C22D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tbl>
      <w:tblPr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660"/>
        <w:gridCol w:w="6696"/>
      </w:tblGrid>
      <w:tr w:rsidR="00E86D88" w:rsidRPr="00E86D88" w:rsidTr="00A34A6F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E86D88" w:rsidRPr="00E86D88" w:rsidRDefault="00E86D88" w:rsidP="008E4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Объемы и источники финансового обеспечения Подпрограммы</w:t>
            </w:r>
          </w:p>
        </w:tc>
        <w:tc>
          <w:tcPr>
            <w:tcW w:w="6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86D88" w:rsidRPr="00E86D88" w:rsidRDefault="00E86D88" w:rsidP="008E44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объем финансового обеспечения Подпрограммы за счет средств местного бюджета составит </w:t>
            </w:r>
            <w:r w:rsidR="0005562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17 254,37</w:t>
            </w:r>
            <w:r w:rsidRPr="00E86D88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тыс. рублей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, в том числе по годам:</w:t>
            </w:r>
          </w:p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в 2023 году – </w:t>
            </w:r>
            <w:r w:rsidR="006A137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8 241,12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рублей;</w:t>
            </w:r>
          </w:p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в 2024 году – </w:t>
            </w:r>
            <w:r w:rsidR="0005562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4 548,</w:t>
            </w:r>
            <w:r w:rsidR="006A137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19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рублей;</w:t>
            </w:r>
          </w:p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в 2025 году – </w:t>
            </w:r>
            <w:r w:rsidR="0005562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4 465,06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рублей.</w:t>
            </w:r>
          </w:p>
          <w:p w:rsidR="00E86D88" w:rsidRPr="00E86D88" w:rsidRDefault="00E86D88" w:rsidP="008E44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за счет средств бюджета Ставропольского края составит </w:t>
            </w:r>
            <w:r w:rsidR="006A137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11 418,40</w:t>
            </w:r>
            <w:r w:rsidRPr="00E86D88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тыс. рублей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, в том числе по годам:</w:t>
            </w:r>
          </w:p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в 2023 году – </w:t>
            </w:r>
            <w:r w:rsidR="0005562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6 171,31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рублей;</w:t>
            </w:r>
          </w:p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в 2024 году – </w:t>
            </w:r>
            <w:r w:rsidR="006A137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2 663,03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рублей;</w:t>
            </w:r>
          </w:p>
          <w:p w:rsid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в 2025 году – </w:t>
            </w:r>
            <w:r w:rsidR="0005562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2 584,06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рублей;</w:t>
            </w:r>
          </w:p>
          <w:p w:rsidR="00960D68" w:rsidRPr="00E86D88" w:rsidRDefault="00960D6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E86D88" w:rsidRPr="00E86D88" w:rsidRDefault="00E86D88" w:rsidP="008E44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за счет средств местного бюджета составит </w:t>
            </w:r>
            <w:r w:rsidR="0005562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5 835,</w:t>
            </w:r>
            <w:r w:rsidR="006A137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97</w:t>
            </w:r>
            <w:r w:rsidRPr="00E86D88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тыс. рублей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, в том числе по годам:</w:t>
            </w:r>
          </w:p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в 2023 году – </w:t>
            </w:r>
            <w:r w:rsidR="006A137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2 069,81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рублей;</w:t>
            </w:r>
          </w:p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в 2024 году – </w:t>
            </w:r>
            <w:r w:rsidR="0005562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1 885,16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рублей;</w:t>
            </w:r>
          </w:p>
          <w:p w:rsidR="00E86D88" w:rsidRPr="00E86D88" w:rsidRDefault="00E86D88" w:rsidP="00055623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в 2025 году – </w:t>
            </w:r>
            <w:r w:rsidR="0005562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1 881,00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рублей</w:t>
            </w:r>
          </w:p>
        </w:tc>
      </w:tr>
      <w:tr w:rsidR="00E86D88" w:rsidRPr="00E86D88" w:rsidTr="00A34A6F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E86D88" w:rsidRPr="00E86D88" w:rsidRDefault="00E86D88" w:rsidP="008E4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6696" w:type="dxa"/>
            <w:tcBorders>
              <w:top w:val="nil"/>
              <w:left w:val="nil"/>
              <w:bottom w:val="nil"/>
              <w:right w:val="nil"/>
            </w:tcBorders>
          </w:tcPr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</w:tr>
    </w:tbl>
    <w:p w:rsidR="00E86D88" w:rsidRDefault="00E86D88" w:rsidP="00E86D88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66C4" w:rsidRPr="00B366C4" w:rsidRDefault="00B366C4" w:rsidP="00B366C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5</w:t>
      </w:r>
      <w:r w:rsidRPr="00B366C4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. </w:t>
      </w:r>
      <w:r w:rsidRPr="00B366C4">
        <w:rPr>
          <w:rFonts w:ascii="Times New Roman" w:eastAsia="Calibri" w:hAnsi="Times New Roman" w:cs="Times New Roman"/>
          <w:bCs/>
          <w:sz w:val="28"/>
        </w:rPr>
        <w:t xml:space="preserve">В приложении 7 </w:t>
      </w:r>
      <w:r w:rsidRPr="00B366C4">
        <w:rPr>
          <w:rFonts w:ascii="Times New Roman" w:eastAsia="Calibri" w:hAnsi="Times New Roman" w:cs="Times New Roman"/>
          <w:sz w:val="28"/>
          <w:szCs w:val="28"/>
        </w:rPr>
        <w:t xml:space="preserve">к муниципальной программе Благодарненского городского округа Ставропольского края </w:t>
      </w:r>
      <w:r w:rsidR="00656FBF" w:rsidRPr="009C22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="00656FBF" w:rsidRPr="009C22D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Развитие жилищно-коммунального хозяйства</w:t>
      </w:r>
      <w:r w:rsidR="00656F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дорожной инфраструктуры</w:t>
      </w:r>
      <w:r w:rsidR="00656FBF" w:rsidRPr="009C22D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»  </w:t>
      </w:r>
      <w:r w:rsidRPr="00B366C4">
        <w:rPr>
          <w:rFonts w:ascii="Times New Roman" w:eastAsia="Calibri" w:hAnsi="Times New Roman" w:cs="Times New Roman"/>
          <w:bCs/>
          <w:sz w:val="28"/>
        </w:rPr>
        <w:t xml:space="preserve">в подпрограмме </w:t>
      </w:r>
      <w:r w:rsidRPr="00B366C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B366C4">
        <w:rPr>
          <w:rFonts w:ascii="Times New Roman" w:eastAsia="Calibri" w:hAnsi="Times New Roman" w:cs="Times New Roman"/>
          <w:sz w:val="28"/>
          <w:szCs w:val="28"/>
        </w:rPr>
        <w:t>Благоустройство территории Благодарненского городского округа</w:t>
      </w:r>
      <w:r w:rsidRPr="00B366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Pr="00B366C4">
        <w:rPr>
          <w:rFonts w:ascii="Times New Roman" w:eastAsia="Calibri" w:hAnsi="Times New Roman" w:cs="Times New Roman"/>
          <w:sz w:val="28"/>
        </w:rPr>
        <w:t xml:space="preserve">в паспорте подпрограммы </w:t>
      </w:r>
      <w:r w:rsidRPr="00B366C4">
        <w:rPr>
          <w:rFonts w:ascii="Times New Roman" w:eastAsia="Calibri" w:hAnsi="Times New Roman" w:cs="Times New Roman"/>
          <w:bCs/>
          <w:sz w:val="28"/>
          <w:szCs w:val="28"/>
        </w:rPr>
        <w:t>позицию «Объемы и источники финансового обеспечения подпрограммы»</w:t>
      </w:r>
      <w:r w:rsidRPr="00B366C4">
        <w:rPr>
          <w:rFonts w:ascii="Times New Roman" w:eastAsia="Calibri" w:hAnsi="Times New Roman" w:cs="Times New Roman"/>
          <w:sz w:val="28"/>
        </w:rPr>
        <w:t xml:space="preserve"> </w:t>
      </w:r>
      <w:r w:rsidRPr="00B366C4">
        <w:rPr>
          <w:rFonts w:ascii="Times New Roman" w:eastAsia="Calibri" w:hAnsi="Times New Roman" w:cs="Times New Roman"/>
          <w:bCs/>
          <w:sz w:val="28"/>
          <w:szCs w:val="28"/>
        </w:rPr>
        <w:t xml:space="preserve">изложить в следующей </w:t>
      </w:r>
      <w:r w:rsidRPr="00B366C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редакции:</w:t>
      </w:r>
    </w:p>
    <w:p w:rsidR="00E86D88" w:rsidRPr="00E86D88" w:rsidRDefault="00E86D88" w:rsidP="00E86D88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660"/>
        <w:gridCol w:w="6928"/>
      </w:tblGrid>
      <w:tr w:rsidR="00E86D88" w:rsidRPr="00E86D88" w:rsidTr="008E44B1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E86D88" w:rsidRPr="00E86D88" w:rsidRDefault="00E86D88" w:rsidP="008E4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Объемы и источники финансового обеспечения Подпрограммы</w:t>
            </w:r>
          </w:p>
        </w:tc>
        <w:tc>
          <w:tcPr>
            <w:tcW w:w="6928" w:type="dxa"/>
            <w:tcBorders>
              <w:top w:val="nil"/>
              <w:left w:val="nil"/>
              <w:bottom w:val="nil"/>
              <w:right w:val="nil"/>
            </w:tcBorders>
          </w:tcPr>
          <w:p w:rsidR="00E86D88" w:rsidRPr="00E86D88" w:rsidRDefault="00E86D88" w:rsidP="008E44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объем финансового обеспечения Подпрограммы за счет средств местного бюджета составит </w:t>
            </w:r>
            <w:r w:rsidR="009F6C8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93 268,59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рублей, в том числе по годам:</w:t>
            </w:r>
          </w:p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в 2023 году – </w:t>
            </w:r>
            <w:r w:rsidR="0077107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54 897,62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руб.;</w:t>
            </w:r>
          </w:p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2024 году – 19 183,46 тыс. руб.;</w:t>
            </w:r>
          </w:p>
          <w:p w:rsidR="00E86D88" w:rsidRPr="00E86D88" w:rsidRDefault="00771075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2025 го</w:t>
            </w:r>
            <w:r w:rsidR="009F6C8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ду – 19 187,51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руб.;</w:t>
            </w:r>
          </w:p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E86D88" w:rsidRPr="00E86D88" w:rsidRDefault="00E86D88" w:rsidP="008E44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за счет средств бюджета Ставропольского края составит 22 400,00 тыс. рублей, в том числе по годам:</w:t>
            </w:r>
          </w:p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2023 году – 22 400,00 тыс. руб.;</w:t>
            </w:r>
          </w:p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2024 году – 0,00 тыс. руб.;</w:t>
            </w:r>
          </w:p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2025 году – 0,00 тыс. руб.;</w:t>
            </w:r>
          </w:p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E86D88" w:rsidRPr="00E86D88" w:rsidRDefault="00E86D88" w:rsidP="008E44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за счет средств местного бюджета составит </w:t>
            </w:r>
            <w:r w:rsidR="009F6C8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70 868,59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рублей, в том числе по годам:</w:t>
            </w:r>
          </w:p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в 2023 году – </w:t>
            </w:r>
            <w:r w:rsidR="0077107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32 497,62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руб.;</w:t>
            </w:r>
          </w:p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2024 году – 19 183,46 тыс. руб.;</w:t>
            </w:r>
          </w:p>
          <w:p w:rsidR="00E86D88" w:rsidRPr="00E86D88" w:rsidRDefault="009F6C8D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2025 году – 19 187,51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руб.;</w:t>
            </w:r>
          </w:p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</w:tr>
    </w:tbl>
    <w:p w:rsidR="000F24FB" w:rsidRPr="000F24FB" w:rsidRDefault="000F24FB" w:rsidP="000F24F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6</w:t>
      </w:r>
      <w:r w:rsidRPr="000F24FB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. </w:t>
      </w:r>
      <w:r w:rsidRPr="000F24FB">
        <w:rPr>
          <w:rFonts w:ascii="Times New Roman" w:eastAsia="Calibri" w:hAnsi="Times New Roman" w:cs="Times New Roman"/>
          <w:bCs/>
          <w:sz w:val="28"/>
        </w:rPr>
        <w:t xml:space="preserve">В приложении 8 </w:t>
      </w:r>
      <w:r w:rsidRPr="000F24FB">
        <w:rPr>
          <w:rFonts w:ascii="Times New Roman" w:eastAsia="Calibri" w:hAnsi="Times New Roman" w:cs="Times New Roman"/>
          <w:sz w:val="28"/>
          <w:szCs w:val="28"/>
        </w:rPr>
        <w:t xml:space="preserve">к муниципальной программе Благодарненского городского округа Ставропольского края </w:t>
      </w:r>
      <w:r w:rsidR="00656FBF" w:rsidRPr="009C22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="00656FBF" w:rsidRPr="009C22D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Развитие жилищно-коммунального хозяйства</w:t>
      </w:r>
      <w:r w:rsidR="00656F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дорожной инфраструктуры</w:t>
      </w:r>
      <w:r w:rsidR="00656FBF" w:rsidRPr="009C22D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»  </w:t>
      </w:r>
      <w:r w:rsidRPr="000F24FB">
        <w:rPr>
          <w:rFonts w:ascii="Times New Roman" w:eastAsia="Calibri" w:hAnsi="Times New Roman" w:cs="Times New Roman"/>
          <w:bCs/>
          <w:sz w:val="28"/>
        </w:rPr>
        <w:t xml:space="preserve">в подпрограмме </w:t>
      </w:r>
      <w:r w:rsidRPr="000F24F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0F24FB">
        <w:rPr>
          <w:rFonts w:ascii="Times New Roman" w:eastAsia="Calibri" w:hAnsi="Times New Roman" w:cs="Times New Roman"/>
          <w:sz w:val="28"/>
          <w:szCs w:val="28"/>
        </w:rPr>
        <w:t>Пешеходный переход</w:t>
      </w:r>
      <w:r w:rsidRPr="000F24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Pr="000F24FB">
        <w:rPr>
          <w:rFonts w:ascii="Times New Roman" w:eastAsia="Calibri" w:hAnsi="Times New Roman" w:cs="Times New Roman"/>
          <w:sz w:val="28"/>
        </w:rPr>
        <w:t xml:space="preserve">в паспорте подпрограммы </w:t>
      </w:r>
      <w:r w:rsidRPr="000F24FB">
        <w:rPr>
          <w:rFonts w:ascii="Times New Roman" w:eastAsia="Calibri" w:hAnsi="Times New Roman" w:cs="Times New Roman"/>
          <w:bCs/>
          <w:sz w:val="28"/>
          <w:szCs w:val="28"/>
        </w:rPr>
        <w:t>позицию «Объемы и источники финансового обеспечения подпрограммы»</w:t>
      </w:r>
      <w:r w:rsidRPr="000F24FB">
        <w:rPr>
          <w:rFonts w:ascii="Times New Roman" w:eastAsia="Calibri" w:hAnsi="Times New Roman" w:cs="Times New Roman"/>
          <w:sz w:val="28"/>
        </w:rPr>
        <w:t xml:space="preserve"> </w:t>
      </w:r>
      <w:r w:rsidRPr="000F24FB">
        <w:rPr>
          <w:rFonts w:ascii="Times New Roman" w:eastAsia="Calibri" w:hAnsi="Times New Roman" w:cs="Times New Roman"/>
          <w:bCs/>
          <w:sz w:val="28"/>
          <w:szCs w:val="28"/>
        </w:rPr>
        <w:t xml:space="preserve">изложить в следующей редакции: </w:t>
      </w:r>
    </w:p>
    <w:p w:rsidR="00E86D88" w:rsidRPr="00E86D88" w:rsidRDefault="00E86D88" w:rsidP="00E86D8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660"/>
        <w:gridCol w:w="6696"/>
      </w:tblGrid>
      <w:tr w:rsidR="00E86D88" w:rsidRPr="00E86D88" w:rsidTr="00A34A6F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E86D88" w:rsidRPr="00E86D88" w:rsidRDefault="00E86D88" w:rsidP="008E44B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Объемы и источники финансового обеспечения Подпрограммы</w:t>
            </w:r>
          </w:p>
        </w:tc>
        <w:tc>
          <w:tcPr>
            <w:tcW w:w="6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86D88" w:rsidRPr="00E86D88" w:rsidRDefault="00E86D88" w:rsidP="008E44B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объем финансового обеспечения Подпрограммы за счет средств местного бюджета составит 1 500,00</w:t>
            </w:r>
            <w:r w:rsidRPr="00E86D88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тыс. рублей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, в том числе по годам:</w:t>
            </w:r>
          </w:p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2023 году – 500,00 тыс. рублей.;</w:t>
            </w:r>
          </w:p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2024 году – 500,00 тыс. рублей.;</w:t>
            </w:r>
          </w:p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2025 году – 500,00 тыс. рублей.;</w:t>
            </w:r>
          </w:p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</w:p>
          <w:p w:rsidR="00E86D88" w:rsidRPr="00E86D88" w:rsidRDefault="00E86D88" w:rsidP="008E44B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за счет средств бюджета Ставропольского края составит 0,00 тыс. рублей, в том числе по годам:</w:t>
            </w:r>
          </w:p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2023 году – 0,00 тыс. рублей;</w:t>
            </w:r>
          </w:p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2024 году – 0,00 тыс. рублей;</w:t>
            </w:r>
          </w:p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2025 году – 0,00 тыс. рублей;</w:t>
            </w:r>
          </w:p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</w:p>
          <w:p w:rsidR="00E86D88" w:rsidRPr="00E86D88" w:rsidRDefault="00E86D88" w:rsidP="008E44B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за счет средств местного бюджета составит 1 500,00 тыс. рублей, в том числе по годам:</w:t>
            </w:r>
          </w:p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2023 году – 500,00 тыс. рублей.;</w:t>
            </w:r>
          </w:p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2024 году – 500,00 тыс. рублей;</w:t>
            </w:r>
          </w:p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2025 году – 500,00 тыс. рублей;</w:t>
            </w:r>
          </w:p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</w:p>
        </w:tc>
      </w:tr>
    </w:tbl>
    <w:p w:rsidR="00A34A6F" w:rsidRPr="000F24FB" w:rsidRDefault="000F24FB" w:rsidP="000F24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24FB">
        <w:rPr>
          <w:rFonts w:ascii="Times New Roman" w:eastAsia="Calibri" w:hAnsi="Times New Roman" w:cs="Times New Roman"/>
          <w:bCs/>
          <w:sz w:val="28"/>
        </w:rPr>
        <w:t xml:space="preserve">         </w:t>
      </w:r>
      <w:r>
        <w:rPr>
          <w:rFonts w:ascii="Times New Roman" w:eastAsia="Calibri" w:hAnsi="Times New Roman" w:cs="Times New Roman"/>
          <w:bCs/>
          <w:sz w:val="28"/>
        </w:rPr>
        <w:t xml:space="preserve"> 7</w:t>
      </w:r>
      <w:r w:rsidRPr="000F24FB">
        <w:rPr>
          <w:rFonts w:ascii="Times New Roman" w:eastAsia="Calibri" w:hAnsi="Times New Roman" w:cs="Times New Roman"/>
          <w:bCs/>
          <w:sz w:val="28"/>
        </w:rPr>
        <w:t xml:space="preserve">.В приложении 9 </w:t>
      </w:r>
      <w:r w:rsidRPr="000F24FB">
        <w:rPr>
          <w:rFonts w:ascii="Times New Roman" w:eastAsia="Calibri" w:hAnsi="Times New Roman" w:cs="Times New Roman"/>
          <w:sz w:val="28"/>
          <w:szCs w:val="28"/>
        </w:rPr>
        <w:t xml:space="preserve">к муниципальной программе Благодарненского городского округа Ставропольского края </w:t>
      </w:r>
      <w:r w:rsidR="00656FBF" w:rsidRPr="009C22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="00656FBF" w:rsidRPr="009C22D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Развитие жилищно-коммунального хозяйства</w:t>
      </w:r>
      <w:r w:rsidR="00656F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дорожной инфраструктуры</w:t>
      </w:r>
      <w:r w:rsidR="00656FBF" w:rsidRPr="009C22D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»  </w:t>
      </w:r>
      <w:r w:rsidRPr="000F24F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24FB">
        <w:rPr>
          <w:rFonts w:ascii="Times New Roman" w:eastAsia="Calibri" w:hAnsi="Times New Roman" w:cs="Times New Roman"/>
          <w:bCs/>
          <w:sz w:val="28"/>
        </w:rPr>
        <w:t xml:space="preserve">в подпрограмме </w:t>
      </w:r>
      <w:r w:rsidRPr="000F24F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0F24FB">
        <w:rPr>
          <w:rFonts w:ascii="Times New Roman" w:eastAsia="Calibri" w:hAnsi="Times New Roman" w:cs="Times New Roman"/>
          <w:sz w:val="28"/>
          <w:szCs w:val="28"/>
        </w:rPr>
        <w:t>Остановки</w:t>
      </w:r>
      <w:r w:rsidRPr="000F24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Pr="000F24FB">
        <w:rPr>
          <w:rFonts w:ascii="Times New Roman" w:eastAsia="Calibri" w:hAnsi="Times New Roman" w:cs="Times New Roman"/>
          <w:sz w:val="28"/>
        </w:rPr>
        <w:t xml:space="preserve">в паспорте подпрограммы </w:t>
      </w:r>
      <w:r w:rsidRPr="000F24FB">
        <w:rPr>
          <w:rFonts w:ascii="Times New Roman" w:eastAsia="Calibri" w:hAnsi="Times New Roman" w:cs="Times New Roman"/>
          <w:bCs/>
          <w:sz w:val="28"/>
          <w:szCs w:val="28"/>
        </w:rPr>
        <w:t>позицию «Объемы и источники финансового обеспечения подпрограммы»</w:t>
      </w:r>
      <w:r w:rsidRPr="000F24FB">
        <w:rPr>
          <w:rFonts w:ascii="Times New Roman" w:eastAsia="Calibri" w:hAnsi="Times New Roman" w:cs="Times New Roman"/>
          <w:sz w:val="28"/>
        </w:rPr>
        <w:t xml:space="preserve"> </w:t>
      </w:r>
      <w:r>
        <w:rPr>
          <w:rFonts w:ascii="Times New Roman" w:eastAsia="Calibri" w:hAnsi="Times New Roman" w:cs="Times New Roman"/>
          <w:bCs/>
          <w:sz w:val="28"/>
          <w:szCs w:val="28"/>
        </w:rPr>
        <w:t>изложить в следующей редакции:</w:t>
      </w:r>
    </w:p>
    <w:tbl>
      <w:tblPr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660"/>
        <w:gridCol w:w="6696"/>
      </w:tblGrid>
      <w:tr w:rsidR="00E86D88" w:rsidRPr="00E86D88" w:rsidTr="00A34A6F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E86D88" w:rsidRPr="00E86D88" w:rsidRDefault="00E86D88" w:rsidP="008E44B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Объемы и источники финансового обеспечения Подпрограммы</w:t>
            </w:r>
          </w:p>
        </w:tc>
        <w:tc>
          <w:tcPr>
            <w:tcW w:w="6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86D88" w:rsidRPr="00E86D88" w:rsidRDefault="00E86D88" w:rsidP="008E44B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объем финансового обеспечения Подпрограммы за счет средств местного бюджета составит 900,00</w:t>
            </w:r>
            <w:r w:rsidRPr="00E86D88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тыс. рублей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, в том числе по годам:</w:t>
            </w:r>
          </w:p>
          <w:p w:rsidR="00E86D88" w:rsidRPr="00E86D88" w:rsidRDefault="00E86D88" w:rsidP="008E44B1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2023 году – 300,00 тыс. рублей.;</w:t>
            </w:r>
          </w:p>
          <w:p w:rsidR="00E86D88" w:rsidRPr="00E86D88" w:rsidRDefault="00E86D88" w:rsidP="008E44B1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2024 году – 300,00 тыс. рублей.;</w:t>
            </w:r>
          </w:p>
          <w:p w:rsidR="00E86D88" w:rsidRPr="00E86D88" w:rsidRDefault="00E86D88" w:rsidP="008E44B1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2025 году – 300,00 тыс. рублей.;</w:t>
            </w:r>
          </w:p>
          <w:p w:rsidR="00E86D88" w:rsidRPr="00E86D88" w:rsidRDefault="00E86D88" w:rsidP="008E44B1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</w:p>
          <w:p w:rsidR="00E86D88" w:rsidRPr="00E86D88" w:rsidRDefault="00E86D88" w:rsidP="008E44B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за счет средств бюджета Ставропольского края составит 0,00 тыс. рублей, в том числе по годам:</w:t>
            </w:r>
          </w:p>
          <w:p w:rsidR="00E86D88" w:rsidRPr="00E86D88" w:rsidRDefault="00E86D88" w:rsidP="008E44B1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2023 году – 0,00 тыс. рублей;</w:t>
            </w:r>
          </w:p>
          <w:p w:rsidR="00E86D88" w:rsidRPr="00E86D88" w:rsidRDefault="00E86D88" w:rsidP="008E44B1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2024 году – 0,00 тыс. рублей;</w:t>
            </w:r>
          </w:p>
          <w:p w:rsidR="00E86D88" w:rsidRPr="00E86D88" w:rsidRDefault="00E86D88" w:rsidP="008E44B1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2025 году – 0,00 тыс. рублей;</w:t>
            </w:r>
          </w:p>
          <w:p w:rsidR="00E86D88" w:rsidRPr="00E86D88" w:rsidRDefault="00E86D88" w:rsidP="008E44B1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</w:p>
          <w:p w:rsidR="00E86D88" w:rsidRPr="00E86D88" w:rsidRDefault="00E86D88" w:rsidP="008E44B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за счет средств местного бюджета составит 900,00 тыс. рублей, в том числе по годам:</w:t>
            </w:r>
          </w:p>
          <w:p w:rsidR="00E86D88" w:rsidRPr="00E86D88" w:rsidRDefault="00E86D88" w:rsidP="008E44B1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2023 году – 300,00 тыс. рублей.;</w:t>
            </w:r>
          </w:p>
          <w:p w:rsidR="00E86D88" w:rsidRPr="00E86D88" w:rsidRDefault="00E86D88" w:rsidP="008E44B1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2024 году – 300,00 тыс. рублей.;</w:t>
            </w:r>
          </w:p>
          <w:p w:rsidR="00E86D88" w:rsidRPr="00E86D88" w:rsidRDefault="00E86D88" w:rsidP="008E44B1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2025 году – 300,00 тыс. рублей.;</w:t>
            </w:r>
          </w:p>
          <w:p w:rsidR="00E86D88" w:rsidRPr="00E86D88" w:rsidRDefault="00E86D88" w:rsidP="008E44B1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</w:p>
        </w:tc>
      </w:tr>
    </w:tbl>
    <w:p w:rsidR="00E86D88" w:rsidRPr="00E86D88" w:rsidRDefault="00E86D88" w:rsidP="00E86D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86D88" w:rsidRPr="00E86D88" w:rsidRDefault="00E86D88" w:rsidP="00E86D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640" w:type="dxa"/>
        <w:tblInd w:w="-34" w:type="dxa"/>
        <w:tblBorders>
          <w:top w:val="single" w:sz="4" w:space="0" w:color="auto"/>
        </w:tblBorders>
        <w:tblLook w:val="01E0" w:firstRow="1" w:lastRow="1" w:firstColumn="1" w:lastColumn="1" w:noHBand="0" w:noVBand="0"/>
      </w:tblPr>
      <w:tblGrid>
        <w:gridCol w:w="7442"/>
        <w:gridCol w:w="2198"/>
      </w:tblGrid>
      <w:tr w:rsidR="00E86D88" w:rsidRPr="00E86D88" w:rsidTr="00960D68">
        <w:trPr>
          <w:trHeight w:val="708"/>
        </w:trPr>
        <w:tc>
          <w:tcPr>
            <w:tcW w:w="7442" w:type="dxa"/>
            <w:vAlign w:val="center"/>
          </w:tcPr>
          <w:p w:rsidR="00E86D88" w:rsidRPr="00E86D88" w:rsidRDefault="00E86D88" w:rsidP="008E44B1">
            <w:pPr>
              <w:spacing w:after="0" w:line="240" w:lineRule="exact"/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98" w:type="dxa"/>
            <w:vAlign w:val="bottom"/>
          </w:tcPr>
          <w:p w:rsidR="00E86D88" w:rsidRPr="00E86D88" w:rsidRDefault="00E86D88" w:rsidP="008E44B1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E86D88" w:rsidRPr="00E86D88" w:rsidRDefault="00E86D88"/>
    <w:p w:rsidR="00E86D88" w:rsidRPr="00E86D88" w:rsidRDefault="00E86D88"/>
    <w:p w:rsidR="00E86D88" w:rsidRPr="00E86D88" w:rsidRDefault="00E86D88"/>
    <w:p w:rsidR="00E86D88" w:rsidRPr="00E86D88" w:rsidRDefault="00E86D88">
      <w:pPr>
        <w:sectPr w:rsidR="00E86D88" w:rsidRPr="00E86D88" w:rsidSect="00E86D88">
          <w:pgSz w:w="11906" w:h="16838"/>
          <w:pgMar w:top="1418" w:right="567" w:bottom="1134" w:left="1985" w:header="709" w:footer="709" w:gutter="0"/>
          <w:cols w:space="708"/>
          <w:titlePg/>
          <w:docGrid w:linePitch="360"/>
        </w:sectPr>
      </w:pPr>
    </w:p>
    <w:p w:rsidR="00A20ACA" w:rsidRPr="00E86D88" w:rsidRDefault="00A20ACA"/>
    <w:p w:rsidR="00A20ACA" w:rsidRPr="00E86D88" w:rsidRDefault="00A20ACA"/>
    <w:p w:rsidR="00A20ACA" w:rsidRPr="00E86D88" w:rsidRDefault="00A20ACA"/>
    <w:p w:rsidR="00A20ACA" w:rsidRPr="00E86D88" w:rsidRDefault="00A20ACA"/>
    <w:p w:rsidR="00A20ACA" w:rsidRPr="00E86D88" w:rsidRDefault="00A20ACA"/>
    <w:p w:rsidR="00A20ACA" w:rsidRPr="00E86D88" w:rsidRDefault="00A20ACA"/>
    <w:p w:rsidR="00A20ACA" w:rsidRPr="00E86D88" w:rsidRDefault="00A20ACA"/>
    <w:p w:rsidR="00A20ACA" w:rsidRPr="00E86D88" w:rsidRDefault="00A20ACA"/>
    <w:p w:rsidR="00A20ACA" w:rsidRPr="00E86D88" w:rsidRDefault="00A20ACA"/>
    <w:p w:rsidR="00A20ACA" w:rsidRPr="00E86D88" w:rsidRDefault="00A20ACA"/>
    <w:p w:rsidR="00A20ACA" w:rsidRPr="00E86D88" w:rsidRDefault="00A20ACA"/>
    <w:p w:rsidR="00A20ACA" w:rsidRPr="00E86D88" w:rsidRDefault="00A20ACA"/>
    <w:p w:rsidR="00A20ACA" w:rsidRPr="00E86D88" w:rsidRDefault="00A20ACA"/>
    <w:p w:rsidR="00A20ACA" w:rsidRPr="00E86D88" w:rsidRDefault="00A20ACA"/>
    <w:p w:rsidR="00A20ACA" w:rsidRPr="00E86D88" w:rsidRDefault="00A20ACA"/>
    <w:p w:rsidR="00A20ACA" w:rsidRPr="00E86D88" w:rsidRDefault="00A20ACA"/>
    <w:p w:rsidR="00A20ACA" w:rsidRPr="00E86D88" w:rsidRDefault="00A20ACA"/>
    <w:p w:rsidR="00A20ACA" w:rsidRPr="00E86D88" w:rsidRDefault="00A20ACA">
      <w:pPr>
        <w:sectPr w:rsidR="00A20ACA" w:rsidRPr="00E86D88" w:rsidSect="00A20ACA">
          <w:pgSz w:w="16838" w:h="11906" w:orient="landscape"/>
          <w:pgMar w:top="1418" w:right="567" w:bottom="1134" w:left="1134" w:header="709" w:footer="709" w:gutter="0"/>
          <w:cols w:space="708"/>
          <w:titlePg/>
          <w:docGrid w:linePitch="360"/>
        </w:sectPr>
      </w:pPr>
    </w:p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sectPr w:rsidR="00FD63FF" w:rsidRPr="00E86D88" w:rsidSect="00FD63FF">
      <w:pgSz w:w="11906" w:h="16838"/>
      <w:pgMar w:top="1418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214F" w:rsidRDefault="0098214F" w:rsidP="00FD63FF">
      <w:pPr>
        <w:spacing w:after="0" w:line="240" w:lineRule="auto"/>
      </w:pPr>
      <w:r>
        <w:separator/>
      </w:r>
    </w:p>
  </w:endnote>
  <w:endnote w:type="continuationSeparator" w:id="0">
    <w:p w:rsidR="0098214F" w:rsidRDefault="0098214F" w:rsidP="00FD63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214F" w:rsidRDefault="0098214F" w:rsidP="00FD63FF">
      <w:pPr>
        <w:spacing w:after="0" w:line="240" w:lineRule="auto"/>
      </w:pPr>
      <w:r>
        <w:separator/>
      </w:r>
    </w:p>
  </w:footnote>
  <w:footnote w:type="continuationSeparator" w:id="0">
    <w:p w:rsidR="0098214F" w:rsidRDefault="0098214F" w:rsidP="00FD63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78167493"/>
      <w:docPartObj>
        <w:docPartGallery w:val="Page Numbers (Top of Page)"/>
        <w:docPartUnique/>
      </w:docPartObj>
    </w:sdtPr>
    <w:sdtEndPr/>
    <w:sdtContent>
      <w:p w:rsidR="00133CF3" w:rsidRDefault="00133CF3" w:rsidP="00960D68">
        <w:pPr>
          <w:pStyle w:val="a3"/>
          <w:ind w:right="-127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D5093">
          <w:rPr>
            <w:noProof/>
          </w:rPr>
          <w:t>3</w:t>
        </w:r>
        <w:r>
          <w:fldChar w:fldCharType="end"/>
        </w:r>
      </w:p>
    </w:sdtContent>
  </w:sdt>
  <w:p w:rsidR="00133CF3" w:rsidRDefault="00133CF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3CF3" w:rsidRDefault="00133CF3">
    <w:pPr>
      <w:pStyle w:val="a3"/>
      <w:jc w:val="right"/>
    </w:pPr>
  </w:p>
  <w:p w:rsidR="00133CF3" w:rsidRDefault="00133CF3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2F368A"/>
    <w:multiLevelType w:val="hybridMultilevel"/>
    <w:tmpl w:val="6EC282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D9D1892"/>
    <w:multiLevelType w:val="hybridMultilevel"/>
    <w:tmpl w:val="96B2CF2C"/>
    <w:lvl w:ilvl="0" w:tplc="1338C71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1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63FF"/>
    <w:rsid w:val="000067F7"/>
    <w:rsid w:val="0005328F"/>
    <w:rsid w:val="00055623"/>
    <w:rsid w:val="00064D32"/>
    <w:rsid w:val="00067D5F"/>
    <w:rsid w:val="000727AD"/>
    <w:rsid w:val="000F24FB"/>
    <w:rsid w:val="00132682"/>
    <w:rsid w:val="00133CF3"/>
    <w:rsid w:val="001377CC"/>
    <w:rsid w:val="001E428A"/>
    <w:rsid w:val="002200FF"/>
    <w:rsid w:val="00256710"/>
    <w:rsid w:val="00260BD1"/>
    <w:rsid w:val="002A3CC8"/>
    <w:rsid w:val="002F37B8"/>
    <w:rsid w:val="0036792F"/>
    <w:rsid w:val="003C4198"/>
    <w:rsid w:val="003C52B0"/>
    <w:rsid w:val="00480BCE"/>
    <w:rsid w:val="004A5BFC"/>
    <w:rsid w:val="005E23DD"/>
    <w:rsid w:val="005F0C58"/>
    <w:rsid w:val="00624F76"/>
    <w:rsid w:val="00656FBF"/>
    <w:rsid w:val="00696602"/>
    <w:rsid w:val="006A1371"/>
    <w:rsid w:val="006D53A6"/>
    <w:rsid w:val="006F2AD5"/>
    <w:rsid w:val="00713ACD"/>
    <w:rsid w:val="00721649"/>
    <w:rsid w:val="00771075"/>
    <w:rsid w:val="008261A5"/>
    <w:rsid w:val="00831DA7"/>
    <w:rsid w:val="0088249C"/>
    <w:rsid w:val="00883940"/>
    <w:rsid w:val="008A01A6"/>
    <w:rsid w:val="008E44B1"/>
    <w:rsid w:val="00912ACB"/>
    <w:rsid w:val="00915BA1"/>
    <w:rsid w:val="00960D68"/>
    <w:rsid w:val="0098214F"/>
    <w:rsid w:val="009845B4"/>
    <w:rsid w:val="009C22D1"/>
    <w:rsid w:val="009F6C8D"/>
    <w:rsid w:val="00A20ACA"/>
    <w:rsid w:val="00A34631"/>
    <w:rsid w:val="00A34A6F"/>
    <w:rsid w:val="00B366C4"/>
    <w:rsid w:val="00B77C71"/>
    <w:rsid w:val="00C31AC0"/>
    <w:rsid w:val="00C86633"/>
    <w:rsid w:val="00C9618B"/>
    <w:rsid w:val="00CD4DA1"/>
    <w:rsid w:val="00CD5093"/>
    <w:rsid w:val="00CF4D18"/>
    <w:rsid w:val="00D01338"/>
    <w:rsid w:val="00D945F2"/>
    <w:rsid w:val="00DC3F66"/>
    <w:rsid w:val="00E86D88"/>
    <w:rsid w:val="00EC3ECF"/>
    <w:rsid w:val="00ED259A"/>
    <w:rsid w:val="00EF3E07"/>
    <w:rsid w:val="00FD6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3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D63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D63FF"/>
  </w:style>
  <w:style w:type="paragraph" w:styleId="a5">
    <w:name w:val="footer"/>
    <w:basedOn w:val="a"/>
    <w:link w:val="a6"/>
    <w:uiPriority w:val="99"/>
    <w:unhideWhenUsed/>
    <w:rsid w:val="00FD63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D63FF"/>
  </w:style>
  <w:style w:type="table" w:styleId="a7">
    <w:name w:val="Table Grid"/>
    <w:basedOn w:val="a1"/>
    <w:rsid w:val="00FD63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7"/>
    <w:rsid w:val="00480BCE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7"/>
    <w:rsid w:val="008261A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A20AC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8">
    <w:name w:val="List Paragraph"/>
    <w:basedOn w:val="a"/>
    <w:link w:val="a9"/>
    <w:uiPriority w:val="99"/>
    <w:qFormat/>
    <w:rsid w:val="00E86D88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8"/>
    </w:rPr>
  </w:style>
  <w:style w:type="character" w:customStyle="1" w:styleId="a9">
    <w:name w:val="Абзац списка Знак"/>
    <w:link w:val="a8"/>
    <w:uiPriority w:val="99"/>
    <w:locked/>
    <w:rsid w:val="00E86D88"/>
    <w:rPr>
      <w:rFonts w:ascii="Times New Roman" w:eastAsia="Calibri" w:hAnsi="Times New Roman" w:cs="Times New Roman"/>
      <w:sz w:val="28"/>
    </w:rPr>
  </w:style>
  <w:style w:type="paragraph" w:styleId="aa">
    <w:name w:val="Balloon Text"/>
    <w:basedOn w:val="a"/>
    <w:link w:val="ab"/>
    <w:uiPriority w:val="99"/>
    <w:semiHidden/>
    <w:unhideWhenUsed/>
    <w:rsid w:val="00A34A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A34A6F"/>
    <w:rPr>
      <w:rFonts w:ascii="Segoe UI" w:hAnsi="Segoe UI" w:cs="Segoe UI"/>
      <w:sz w:val="18"/>
      <w:szCs w:val="18"/>
    </w:rPr>
  </w:style>
  <w:style w:type="table" w:customStyle="1" w:styleId="21">
    <w:name w:val="Сетка таблицы21"/>
    <w:basedOn w:val="a1"/>
    <w:next w:val="a7"/>
    <w:rsid w:val="00CD509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3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D63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D63FF"/>
  </w:style>
  <w:style w:type="paragraph" w:styleId="a5">
    <w:name w:val="footer"/>
    <w:basedOn w:val="a"/>
    <w:link w:val="a6"/>
    <w:uiPriority w:val="99"/>
    <w:unhideWhenUsed/>
    <w:rsid w:val="00FD63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D63FF"/>
  </w:style>
  <w:style w:type="table" w:styleId="a7">
    <w:name w:val="Table Grid"/>
    <w:basedOn w:val="a1"/>
    <w:rsid w:val="00FD63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7"/>
    <w:rsid w:val="00480BCE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7"/>
    <w:rsid w:val="008261A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A20AC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8">
    <w:name w:val="List Paragraph"/>
    <w:basedOn w:val="a"/>
    <w:link w:val="a9"/>
    <w:uiPriority w:val="99"/>
    <w:qFormat/>
    <w:rsid w:val="00E86D88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8"/>
    </w:rPr>
  </w:style>
  <w:style w:type="character" w:customStyle="1" w:styleId="a9">
    <w:name w:val="Абзац списка Знак"/>
    <w:link w:val="a8"/>
    <w:uiPriority w:val="99"/>
    <w:locked/>
    <w:rsid w:val="00E86D88"/>
    <w:rPr>
      <w:rFonts w:ascii="Times New Roman" w:eastAsia="Calibri" w:hAnsi="Times New Roman" w:cs="Times New Roman"/>
      <w:sz w:val="28"/>
    </w:rPr>
  </w:style>
  <w:style w:type="paragraph" w:styleId="aa">
    <w:name w:val="Balloon Text"/>
    <w:basedOn w:val="a"/>
    <w:link w:val="ab"/>
    <w:uiPriority w:val="99"/>
    <w:semiHidden/>
    <w:unhideWhenUsed/>
    <w:rsid w:val="00A34A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A34A6F"/>
    <w:rPr>
      <w:rFonts w:ascii="Segoe UI" w:hAnsi="Segoe UI" w:cs="Segoe UI"/>
      <w:sz w:val="18"/>
      <w:szCs w:val="18"/>
    </w:rPr>
  </w:style>
  <w:style w:type="table" w:customStyle="1" w:styleId="21">
    <w:name w:val="Сетка таблицы21"/>
    <w:basedOn w:val="a1"/>
    <w:next w:val="a7"/>
    <w:rsid w:val="00CD509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2802</Words>
  <Characters>15975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СИБИРКИНА</cp:lastModifiedBy>
  <cp:revision>2</cp:revision>
  <cp:lastPrinted>2023-02-28T12:57:00Z</cp:lastPrinted>
  <dcterms:created xsi:type="dcterms:W3CDTF">2023-03-01T07:09:00Z</dcterms:created>
  <dcterms:modified xsi:type="dcterms:W3CDTF">2023-03-01T07:09:00Z</dcterms:modified>
</cp:coreProperties>
</file>