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FD" w:rsidRDefault="008338FD" w:rsidP="008338FD">
      <w:pPr>
        <w:jc w:val="center"/>
        <w:rPr>
          <w:b/>
          <w:sz w:val="56"/>
          <w:szCs w:val="56"/>
        </w:rPr>
      </w:pPr>
      <w:r>
        <w:rPr>
          <w:b/>
          <w:sz w:val="56"/>
          <w:szCs w:val="56"/>
        </w:rPr>
        <w:t>РАСПОРЯЖЕНИЕ</w:t>
      </w:r>
    </w:p>
    <w:p w:rsidR="008338FD" w:rsidRDefault="008338FD" w:rsidP="008338FD">
      <w:pPr>
        <w:ind w:left="540"/>
        <w:jc w:val="center"/>
        <w:rPr>
          <w:b/>
          <w:sz w:val="28"/>
          <w:szCs w:val="28"/>
        </w:rPr>
      </w:pPr>
    </w:p>
    <w:p w:rsidR="008338FD" w:rsidRDefault="008338FD" w:rsidP="008338FD">
      <w:pPr>
        <w:jc w:val="center"/>
        <w:rPr>
          <w:b/>
          <w:sz w:val="28"/>
          <w:szCs w:val="28"/>
        </w:rPr>
      </w:pPr>
      <w:r>
        <w:rPr>
          <w:b/>
          <w:sz w:val="28"/>
          <w:szCs w:val="28"/>
        </w:rPr>
        <w:t>АДМИНИСТРАЦИИ БЛАГОДАРНЕНСКОГО ГОРОДСКОГО ОКРУГА  СТАВРОПОЛЬСКОГО КРАЯ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3969"/>
        <w:gridCol w:w="709"/>
        <w:gridCol w:w="1240"/>
      </w:tblGrid>
      <w:tr w:rsidR="008338FD" w:rsidTr="00A21D80">
        <w:trPr>
          <w:trHeight w:val="80"/>
        </w:trPr>
        <w:tc>
          <w:tcPr>
            <w:tcW w:w="675" w:type="dxa"/>
          </w:tcPr>
          <w:p w:rsidR="008338FD" w:rsidRPr="00F97D62" w:rsidRDefault="008338FD" w:rsidP="00A21D80">
            <w:pPr>
              <w:tabs>
                <w:tab w:val="left" w:pos="1862"/>
              </w:tabs>
              <w:jc w:val="center"/>
              <w:rPr>
                <w:sz w:val="28"/>
                <w:szCs w:val="28"/>
              </w:rPr>
            </w:pPr>
            <w:bookmarkStart w:id="0" w:name="_GoBack"/>
            <w:r>
              <w:rPr>
                <w:sz w:val="28"/>
                <w:szCs w:val="28"/>
              </w:rPr>
              <w:t>17</w:t>
            </w:r>
          </w:p>
        </w:tc>
        <w:tc>
          <w:tcPr>
            <w:tcW w:w="1276" w:type="dxa"/>
          </w:tcPr>
          <w:p w:rsidR="008338FD" w:rsidRPr="00F97D62" w:rsidRDefault="008338FD" w:rsidP="00A21D80">
            <w:pPr>
              <w:tabs>
                <w:tab w:val="left" w:pos="1862"/>
              </w:tabs>
              <w:jc w:val="center"/>
              <w:rPr>
                <w:sz w:val="28"/>
                <w:szCs w:val="28"/>
              </w:rPr>
            </w:pPr>
            <w:r>
              <w:rPr>
                <w:sz w:val="28"/>
                <w:szCs w:val="28"/>
                <w:lang w:eastAsia="en-US"/>
              </w:rPr>
              <w:t>февраля</w:t>
            </w:r>
          </w:p>
        </w:tc>
        <w:tc>
          <w:tcPr>
            <w:tcW w:w="1701" w:type="dxa"/>
          </w:tcPr>
          <w:p w:rsidR="008338FD" w:rsidRPr="00F97D62" w:rsidRDefault="008338FD" w:rsidP="00A21D80">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3969" w:type="dxa"/>
          </w:tcPr>
          <w:p w:rsidR="008338FD" w:rsidRPr="00F97D62" w:rsidRDefault="008338FD" w:rsidP="00A21D80">
            <w:pPr>
              <w:tabs>
                <w:tab w:val="left" w:pos="1862"/>
              </w:tabs>
              <w:jc w:val="center"/>
              <w:rPr>
                <w:sz w:val="28"/>
                <w:szCs w:val="28"/>
              </w:rPr>
            </w:pPr>
            <w:r w:rsidRPr="00F97D62">
              <w:rPr>
                <w:sz w:val="28"/>
                <w:szCs w:val="28"/>
                <w:lang w:eastAsia="en-US"/>
              </w:rPr>
              <w:t>г. Благодарный</w:t>
            </w:r>
          </w:p>
        </w:tc>
        <w:tc>
          <w:tcPr>
            <w:tcW w:w="709" w:type="dxa"/>
          </w:tcPr>
          <w:p w:rsidR="008338FD" w:rsidRPr="00F97D62" w:rsidRDefault="008338FD" w:rsidP="00A21D80">
            <w:pPr>
              <w:tabs>
                <w:tab w:val="left" w:pos="1862"/>
              </w:tabs>
              <w:jc w:val="center"/>
              <w:rPr>
                <w:sz w:val="28"/>
                <w:szCs w:val="28"/>
              </w:rPr>
            </w:pPr>
            <w:r w:rsidRPr="00F97D62">
              <w:rPr>
                <w:sz w:val="28"/>
                <w:szCs w:val="28"/>
                <w:lang w:eastAsia="en-US"/>
              </w:rPr>
              <w:t>№</w:t>
            </w:r>
          </w:p>
        </w:tc>
        <w:tc>
          <w:tcPr>
            <w:tcW w:w="1240" w:type="dxa"/>
          </w:tcPr>
          <w:p w:rsidR="008338FD" w:rsidRPr="00F97D62" w:rsidRDefault="008338FD" w:rsidP="00A21D80">
            <w:pPr>
              <w:tabs>
                <w:tab w:val="left" w:pos="1862"/>
              </w:tabs>
              <w:rPr>
                <w:sz w:val="28"/>
                <w:szCs w:val="28"/>
              </w:rPr>
            </w:pPr>
            <w:r>
              <w:rPr>
                <w:sz w:val="28"/>
                <w:szCs w:val="28"/>
              </w:rPr>
              <w:t>98</w:t>
            </w:r>
            <w:r w:rsidRPr="00F97D62">
              <w:rPr>
                <w:sz w:val="28"/>
                <w:szCs w:val="28"/>
              </w:rPr>
              <w:t>-р</w:t>
            </w:r>
          </w:p>
        </w:tc>
      </w:tr>
    </w:tbl>
    <w:p w:rsidR="008338FD" w:rsidRPr="008144CC" w:rsidRDefault="008338FD" w:rsidP="008338FD">
      <w:pPr>
        <w:jc w:val="center"/>
        <w:rPr>
          <w:szCs w:val="28"/>
        </w:rPr>
      </w:pPr>
    </w:p>
    <w:p w:rsidR="008338FD" w:rsidRDefault="008338FD" w:rsidP="008338FD">
      <w:pPr>
        <w:tabs>
          <w:tab w:val="left" w:pos="4732"/>
        </w:tabs>
        <w:rPr>
          <w:sz w:val="28"/>
          <w:szCs w:val="28"/>
        </w:rPr>
      </w:pPr>
      <w:r w:rsidRPr="008144CC">
        <w:rPr>
          <w:sz w:val="28"/>
          <w:szCs w:val="28"/>
        </w:rPr>
        <w:t xml:space="preserve">      </w:t>
      </w:r>
    </w:p>
    <w:p w:rsidR="008338FD" w:rsidRPr="008144CC" w:rsidRDefault="008338FD" w:rsidP="008338FD">
      <w:pPr>
        <w:tabs>
          <w:tab w:val="left" w:pos="4732"/>
        </w:tabs>
        <w:rPr>
          <w:sz w:val="28"/>
          <w:szCs w:val="28"/>
        </w:rPr>
      </w:pPr>
    </w:p>
    <w:p w:rsidR="008338FD" w:rsidRPr="008144CC" w:rsidRDefault="008338FD" w:rsidP="008338FD">
      <w:pPr>
        <w:tabs>
          <w:tab w:val="left" w:pos="4732"/>
        </w:tabs>
        <w:rPr>
          <w:sz w:val="28"/>
          <w:szCs w:val="28"/>
        </w:rPr>
      </w:pPr>
    </w:p>
    <w:p w:rsidR="008338FD" w:rsidRPr="008144CC" w:rsidRDefault="008338FD" w:rsidP="008338FD">
      <w:pPr>
        <w:pStyle w:val="ConsPlusNonformat"/>
        <w:spacing w:line="240" w:lineRule="exact"/>
        <w:jc w:val="both"/>
        <w:rPr>
          <w:rFonts w:ascii="Times New Roman" w:hAnsi="Times New Roman" w:cs="Times New Roman"/>
          <w:sz w:val="28"/>
          <w:szCs w:val="28"/>
        </w:rPr>
      </w:pPr>
      <w:r w:rsidRPr="008144CC">
        <w:rPr>
          <w:rFonts w:ascii="Times New Roman" w:hAnsi="Times New Roman" w:cs="Times New Roman"/>
          <w:sz w:val="28"/>
          <w:szCs w:val="28"/>
        </w:rPr>
        <w:t xml:space="preserve">Об утверждении Методических указаний </w:t>
      </w:r>
      <w:r w:rsidRPr="008144CC">
        <w:rPr>
          <w:rFonts w:ascii="Times New Roman" w:hAnsi="Times New Roman" w:cs="Times New Roman"/>
          <w:bCs/>
          <w:sz w:val="28"/>
          <w:szCs w:val="28"/>
        </w:rPr>
        <w:t>по разработке и реализации муниципальных программ  Благодарненского  городского округа Ставропольского края</w:t>
      </w:r>
    </w:p>
    <w:bookmarkEnd w:id="0"/>
    <w:p w:rsidR="008338FD" w:rsidRPr="008144CC" w:rsidRDefault="008338FD" w:rsidP="008338FD">
      <w:pPr>
        <w:tabs>
          <w:tab w:val="left" w:pos="4732"/>
        </w:tabs>
        <w:autoSpaceDE w:val="0"/>
        <w:autoSpaceDN w:val="0"/>
        <w:adjustRightInd w:val="0"/>
        <w:ind w:firstLine="540"/>
        <w:jc w:val="both"/>
        <w:rPr>
          <w:sz w:val="28"/>
          <w:szCs w:val="28"/>
        </w:rPr>
      </w:pPr>
    </w:p>
    <w:p w:rsidR="008338FD" w:rsidRDefault="008338FD" w:rsidP="008338FD">
      <w:pPr>
        <w:tabs>
          <w:tab w:val="left" w:pos="4732"/>
        </w:tabs>
        <w:autoSpaceDE w:val="0"/>
        <w:autoSpaceDN w:val="0"/>
        <w:adjustRightInd w:val="0"/>
        <w:jc w:val="both"/>
        <w:rPr>
          <w:sz w:val="28"/>
          <w:szCs w:val="28"/>
        </w:rPr>
      </w:pPr>
    </w:p>
    <w:p w:rsidR="008338FD" w:rsidRDefault="008338FD" w:rsidP="008338FD">
      <w:pPr>
        <w:tabs>
          <w:tab w:val="left" w:pos="4732"/>
        </w:tabs>
        <w:autoSpaceDE w:val="0"/>
        <w:autoSpaceDN w:val="0"/>
        <w:adjustRightInd w:val="0"/>
        <w:jc w:val="both"/>
        <w:rPr>
          <w:sz w:val="28"/>
          <w:szCs w:val="28"/>
        </w:rPr>
      </w:pPr>
    </w:p>
    <w:p w:rsidR="008338FD" w:rsidRPr="008144CC" w:rsidRDefault="008338FD" w:rsidP="008338FD">
      <w:pPr>
        <w:pStyle w:val="ConsPlusNonformat"/>
        <w:jc w:val="both"/>
        <w:rPr>
          <w:rFonts w:ascii="Times New Roman" w:hAnsi="Times New Roman" w:cs="Times New Roman"/>
          <w:sz w:val="28"/>
          <w:szCs w:val="28"/>
        </w:rPr>
      </w:pPr>
      <w:r w:rsidRPr="008144CC">
        <w:rPr>
          <w:sz w:val="28"/>
          <w:szCs w:val="28"/>
        </w:rPr>
        <w:t xml:space="preserve">     </w:t>
      </w:r>
      <w:r w:rsidRPr="008144CC">
        <w:rPr>
          <w:rFonts w:ascii="Times New Roman" w:hAnsi="Times New Roman" w:cs="Times New Roman"/>
          <w:sz w:val="28"/>
          <w:szCs w:val="28"/>
        </w:rPr>
        <w:t xml:space="preserve">В целях координации работы по разработке, реализации и оценке эффективности </w:t>
      </w:r>
      <w:r w:rsidRPr="008144CC">
        <w:rPr>
          <w:rFonts w:ascii="Times New Roman" w:hAnsi="Times New Roman" w:cs="Times New Roman"/>
          <w:bCs/>
          <w:sz w:val="28"/>
          <w:szCs w:val="28"/>
        </w:rPr>
        <w:t>муниципальных программ  Благодарненского  городского округа Ставропольского края</w:t>
      </w:r>
      <w:r>
        <w:rPr>
          <w:rFonts w:ascii="Times New Roman" w:hAnsi="Times New Roman" w:cs="Times New Roman"/>
          <w:bCs/>
          <w:sz w:val="28"/>
          <w:szCs w:val="28"/>
        </w:rPr>
        <w:t xml:space="preserve">, </w:t>
      </w:r>
    </w:p>
    <w:p w:rsidR="008338FD" w:rsidRPr="008144CC" w:rsidRDefault="008338FD" w:rsidP="008338FD">
      <w:pPr>
        <w:autoSpaceDE w:val="0"/>
        <w:autoSpaceDN w:val="0"/>
        <w:adjustRightInd w:val="0"/>
        <w:ind w:firstLine="720"/>
        <w:jc w:val="both"/>
        <w:rPr>
          <w:sz w:val="28"/>
          <w:szCs w:val="28"/>
        </w:rPr>
      </w:pPr>
    </w:p>
    <w:p w:rsidR="008338FD" w:rsidRPr="002C1F8E" w:rsidRDefault="008338FD" w:rsidP="008338F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Pr="002C1F8E">
        <w:rPr>
          <w:rFonts w:ascii="Times New Roman" w:hAnsi="Times New Roman" w:cs="Times New Roman"/>
          <w:sz w:val="28"/>
          <w:szCs w:val="28"/>
        </w:rPr>
        <w:t xml:space="preserve">Утвердить прилагаемые Методические </w:t>
      </w:r>
      <w:hyperlink r:id="rId8" w:history="1">
        <w:r w:rsidRPr="00DC6CE0">
          <w:rPr>
            <w:rStyle w:val="a9"/>
            <w:rFonts w:ascii="Times New Roman" w:hAnsi="Times New Roman" w:cs="Times New Roman"/>
            <w:color w:val="auto"/>
            <w:sz w:val="28"/>
            <w:szCs w:val="28"/>
            <w:u w:val="none"/>
          </w:rPr>
          <w:t>указания</w:t>
        </w:r>
      </w:hyperlink>
      <w:r w:rsidRPr="00DC6CE0">
        <w:rPr>
          <w:rFonts w:ascii="Times New Roman" w:hAnsi="Times New Roman" w:cs="Times New Roman"/>
          <w:sz w:val="28"/>
          <w:szCs w:val="28"/>
        </w:rPr>
        <w:t xml:space="preserve"> по разработке и реализации </w:t>
      </w:r>
      <w:r w:rsidRPr="00DC6CE0">
        <w:rPr>
          <w:rFonts w:ascii="Times New Roman" w:hAnsi="Times New Roman" w:cs="Times New Roman"/>
          <w:bCs/>
          <w:sz w:val="28"/>
          <w:szCs w:val="28"/>
        </w:rPr>
        <w:t>муниципальных программ  Благодарненского  городского округа Ставропольского края</w:t>
      </w:r>
      <w:r>
        <w:rPr>
          <w:rFonts w:ascii="Times New Roman" w:hAnsi="Times New Roman" w:cs="Times New Roman"/>
          <w:sz w:val="28"/>
          <w:szCs w:val="28"/>
        </w:rPr>
        <w:t>.</w:t>
      </w:r>
    </w:p>
    <w:p w:rsidR="008338FD" w:rsidRPr="002C1F8E" w:rsidRDefault="008338FD" w:rsidP="008338FD">
      <w:pPr>
        <w:pStyle w:val="ConsPlusNonformat"/>
        <w:ind w:firstLine="851"/>
        <w:jc w:val="both"/>
        <w:rPr>
          <w:rFonts w:ascii="Times New Roman" w:hAnsi="Times New Roman" w:cs="Times New Roman"/>
          <w:sz w:val="28"/>
          <w:szCs w:val="28"/>
        </w:rPr>
      </w:pPr>
      <w:r w:rsidRPr="002C1F8E">
        <w:rPr>
          <w:rFonts w:ascii="Times New Roman" w:hAnsi="Times New Roman" w:cs="Times New Roman"/>
          <w:sz w:val="28"/>
          <w:szCs w:val="28"/>
        </w:rPr>
        <w:t xml:space="preserve">        </w:t>
      </w:r>
    </w:p>
    <w:p w:rsidR="008338FD" w:rsidRDefault="008338FD" w:rsidP="008338FD">
      <w:pPr>
        <w:ind w:firstLine="851"/>
        <w:jc w:val="both"/>
        <w:rPr>
          <w:sz w:val="28"/>
          <w:szCs w:val="28"/>
        </w:rPr>
      </w:pPr>
      <w:r>
        <w:rPr>
          <w:sz w:val="28"/>
          <w:szCs w:val="28"/>
        </w:rPr>
        <w:t>2.</w:t>
      </w:r>
      <w:r>
        <w:rPr>
          <w:sz w:val="28"/>
          <w:szCs w:val="28"/>
        </w:rPr>
        <w:tab/>
      </w:r>
      <w:r>
        <w:rPr>
          <w:sz w:val="28"/>
          <w:szCs w:val="28"/>
        </w:rPr>
        <w:tab/>
      </w:r>
      <w:r w:rsidRPr="008144CC">
        <w:rPr>
          <w:sz w:val="28"/>
          <w:szCs w:val="28"/>
        </w:rPr>
        <w:t>Призна</w:t>
      </w:r>
      <w:r>
        <w:rPr>
          <w:sz w:val="28"/>
          <w:szCs w:val="28"/>
        </w:rPr>
        <w:t>ть утратившим силу  распоряжения</w:t>
      </w:r>
      <w:r w:rsidRPr="008144CC">
        <w:rPr>
          <w:sz w:val="28"/>
          <w:szCs w:val="28"/>
        </w:rPr>
        <w:t xml:space="preserve"> администрации Благодарненского </w:t>
      </w:r>
      <w:r>
        <w:rPr>
          <w:sz w:val="28"/>
          <w:szCs w:val="28"/>
        </w:rPr>
        <w:t>городского округа</w:t>
      </w:r>
      <w:r w:rsidRPr="008144CC">
        <w:rPr>
          <w:sz w:val="28"/>
          <w:szCs w:val="28"/>
        </w:rPr>
        <w:t xml:space="preserve"> Ставропольского края</w:t>
      </w:r>
      <w:r>
        <w:rPr>
          <w:sz w:val="28"/>
          <w:szCs w:val="28"/>
        </w:rPr>
        <w:t>:</w:t>
      </w:r>
      <w:r w:rsidRPr="008144CC">
        <w:rPr>
          <w:sz w:val="28"/>
          <w:szCs w:val="28"/>
        </w:rPr>
        <w:t xml:space="preserve"> </w:t>
      </w:r>
    </w:p>
    <w:p w:rsidR="008338FD" w:rsidRDefault="008338FD" w:rsidP="008338FD">
      <w:pPr>
        <w:ind w:firstLine="851"/>
        <w:jc w:val="both"/>
        <w:rPr>
          <w:bCs/>
          <w:sz w:val="28"/>
          <w:szCs w:val="28"/>
        </w:rPr>
      </w:pPr>
      <w:proofErr w:type="gramStart"/>
      <w:r w:rsidRPr="008144CC">
        <w:rPr>
          <w:sz w:val="28"/>
          <w:szCs w:val="28"/>
        </w:rPr>
        <w:t xml:space="preserve">от </w:t>
      </w:r>
      <w:r>
        <w:rPr>
          <w:sz w:val="28"/>
          <w:szCs w:val="28"/>
        </w:rPr>
        <w:t>06</w:t>
      </w:r>
      <w:r w:rsidRPr="008144CC">
        <w:rPr>
          <w:sz w:val="28"/>
          <w:szCs w:val="28"/>
        </w:rPr>
        <w:t xml:space="preserve"> </w:t>
      </w:r>
      <w:r>
        <w:rPr>
          <w:sz w:val="28"/>
          <w:szCs w:val="28"/>
        </w:rPr>
        <w:t>августа</w:t>
      </w:r>
      <w:r w:rsidRPr="008144CC">
        <w:rPr>
          <w:sz w:val="28"/>
          <w:szCs w:val="28"/>
        </w:rPr>
        <w:t xml:space="preserve"> 201</w:t>
      </w:r>
      <w:r>
        <w:rPr>
          <w:sz w:val="28"/>
          <w:szCs w:val="28"/>
        </w:rPr>
        <w:t>8</w:t>
      </w:r>
      <w:r w:rsidRPr="008144CC">
        <w:rPr>
          <w:sz w:val="28"/>
          <w:szCs w:val="28"/>
        </w:rPr>
        <w:t xml:space="preserve"> года № </w:t>
      </w:r>
      <w:r>
        <w:rPr>
          <w:sz w:val="28"/>
          <w:szCs w:val="28"/>
        </w:rPr>
        <w:t>739-р</w:t>
      </w:r>
      <w:r w:rsidRPr="008144CC">
        <w:rPr>
          <w:sz w:val="28"/>
          <w:szCs w:val="28"/>
        </w:rPr>
        <w:t xml:space="preserve"> «Об утверждении Методических указаний </w:t>
      </w:r>
      <w:r w:rsidRPr="008144CC">
        <w:rPr>
          <w:bCs/>
          <w:sz w:val="28"/>
          <w:szCs w:val="28"/>
        </w:rPr>
        <w:t xml:space="preserve">по разработке и реализации муниципальных программ  Благодарненского  </w:t>
      </w:r>
      <w:r>
        <w:rPr>
          <w:bCs/>
          <w:sz w:val="28"/>
          <w:szCs w:val="28"/>
        </w:rPr>
        <w:t>городского округа Ставропольского края»;</w:t>
      </w:r>
      <w:proofErr w:type="gramEnd"/>
    </w:p>
    <w:p w:rsidR="008338FD" w:rsidRPr="008144CC" w:rsidRDefault="008338FD" w:rsidP="008338FD">
      <w:pPr>
        <w:pStyle w:val="ConsPlusNonformat"/>
        <w:ind w:firstLine="709"/>
        <w:jc w:val="both"/>
        <w:rPr>
          <w:sz w:val="28"/>
          <w:szCs w:val="28"/>
        </w:rPr>
      </w:pPr>
      <w:r w:rsidRPr="00EC0131">
        <w:rPr>
          <w:rFonts w:ascii="Times New Roman" w:hAnsi="Times New Roman" w:cs="Times New Roman"/>
          <w:bCs/>
          <w:sz w:val="28"/>
          <w:szCs w:val="28"/>
        </w:rPr>
        <w:t>от 26 февраля 2019 года № 126-р «</w:t>
      </w:r>
      <w:r w:rsidRPr="00EC0131">
        <w:rPr>
          <w:rFonts w:ascii="Times New Roman" w:hAnsi="Times New Roman" w:cs="Times New Roman"/>
          <w:sz w:val="28"/>
          <w:szCs w:val="28"/>
        </w:rPr>
        <w:t xml:space="preserve">О внесении изменений в Методические указания </w:t>
      </w:r>
      <w:r w:rsidRPr="00EC0131">
        <w:rPr>
          <w:rFonts w:ascii="Times New Roman" w:hAnsi="Times New Roman" w:cs="Times New Roman"/>
          <w:bCs/>
          <w:sz w:val="28"/>
          <w:szCs w:val="28"/>
        </w:rPr>
        <w:t xml:space="preserve">по разработке и реализации муниципальных программ  Благодарненского  городского округа Ставропольского края, утвержденные </w:t>
      </w:r>
      <w:r w:rsidRPr="00EC0131">
        <w:rPr>
          <w:rFonts w:ascii="Times New Roman" w:hAnsi="Times New Roman" w:cs="Times New Roman"/>
          <w:sz w:val="28"/>
          <w:szCs w:val="28"/>
        </w:rPr>
        <w:t>распоряжением  администрации Благодарненского городского округа Ставропольского края от 06 августа 2018 года № 739-р</w:t>
      </w:r>
      <w:r>
        <w:rPr>
          <w:rFonts w:ascii="Times New Roman" w:hAnsi="Times New Roman" w:cs="Times New Roman"/>
          <w:sz w:val="28"/>
          <w:szCs w:val="28"/>
        </w:rPr>
        <w:t>».</w:t>
      </w:r>
    </w:p>
    <w:p w:rsidR="008338FD" w:rsidRPr="008144CC" w:rsidRDefault="008338FD" w:rsidP="008338FD">
      <w:pPr>
        <w:pStyle w:val="ConsPlusNonformat"/>
        <w:ind w:firstLine="851"/>
        <w:jc w:val="both"/>
        <w:rPr>
          <w:rFonts w:ascii="Times New Roman" w:hAnsi="Times New Roman" w:cs="Times New Roman"/>
          <w:sz w:val="28"/>
          <w:szCs w:val="28"/>
        </w:rPr>
      </w:pPr>
    </w:p>
    <w:p w:rsidR="008338FD" w:rsidRPr="00782226" w:rsidRDefault="008338FD" w:rsidP="008338FD">
      <w:pPr>
        <w:ind w:firstLine="709"/>
        <w:jc w:val="both"/>
        <w:rPr>
          <w:sz w:val="28"/>
          <w:szCs w:val="28"/>
        </w:rPr>
      </w:pPr>
      <w:r w:rsidRPr="00782226">
        <w:rPr>
          <w:sz w:val="28"/>
          <w:szCs w:val="28"/>
        </w:rPr>
        <w:t xml:space="preserve">3.  </w:t>
      </w:r>
      <w:proofErr w:type="gramStart"/>
      <w:r w:rsidRPr="00782226">
        <w:rPr>
          <w:sz w:val="28"/>
          <w:szCs w:val="28"/>
        </w:rPr>
        <w:t>Контроль за</w:t>
      </w:r>
      <w:proofErr w:type="gramEnd"/>
      <w:r w:rsidRPr="00782226">
        <w:rPr>
          <w:sz w:val="28"/>
          <w:szCs w:val="28"/>
        </w:rPr>
        <w:t xml:space="preserve"> выполнением настоящего </w:t>
      </w:r>
      <w:r>
        <w:rPr>
          <w:sz w:val="28"/>
          <w:szCs w:val="28"/>
        </w:rPr>
        <w:t>распоряжения</w:t>
      </w:r>
      <w:r w:rsidRPr="00782226">
        <w:rPr>
          <w:sz w:val="28"/>
          <w:szCs w:val="28"/>
        </w:rPr>
        <w:t xml:space="preserve"> возложить на  </w:t>
      </w:r>
      <w:r>
        <w:rPr>
          <w:sz w:val="28"/>
          <w:szCs w:val="28"/>
        </w:rPr>
        <w:t xml:space="preserve">исполняющего обязанности </w:t>
      </w:r>
      <w:r w:rsidRPr="00782226">
        <w:rPr>
          <w:sz w:val="28"/>
          <w:szCs w:val="28"/>
        </w:rPr>
        <w:t>заместителя главы администрации</w:t>
      </w:r>
      <w:r>
        <w:rPr>
          <w:sz w:val="28"/>
          <w:szCs w:val="28"/>
        </w:rPr>
        <w:t>, - н</w:t>
      </w:r>
      <w:r w:rsidRPr="00782226">
        <w:rPr>
          <w:sz w:val="28"/>
          <w:szCs w:val="28"/>
        </w:rPr>
        <w:t>ачальник</w:t>
      </w:r>
      <w:r>
        <w:rPr>
          <w:sz w:val="28"/>
          <w:szCs w:val="28"/>
        </w:rPr>
        <w:t>а</w:t>
      </w:r>
      <w:r w:rsidRPr="00782226">
        <w:rPr>
          <w:sz w:val="28"/>
          <w:szCs w:val="28"/>
        </w:rPr>
        <w:t xml:space="preserve"> </w:t>
      </w:r>
      <w:r>
        <w:rPr>
          <w:sz w:val="28"/>
          <w:szCs w:val="28"/>
        </w:rPr>
        <w:t>финансового управления</w:t>
      </w:r>
      <w:r w:rsidRPr="00782226">
        <w:rPr>
          <w:sz w:val="28"/>
          <w:szCs w:val="28"/>
        </w:rPr>
        <w:t xml:space="preserve"> администрации Благодарненского городского округа Ставропольского края </w:t>
      </w:r>
      <w:r>
        <w:rPr>
          <w:sz w:val="28"/>
          <w:szCs w:val="28"/>
        </w:rPr>
        <w:t>Кузнецова Л.В.</w:t>
      </w:r>
    </w:p>
    <w:p w:rsidR="008338FD" w:rsidRDefault="008338FD" w:rsidP="008338FD">
      <w:pPr>
        <w:widowControl w:val="0"/>
        <w:tabs>
          <w:tab w:val="left" w:pos="4732"/>
        </w:tabs>
        <w:autoSpaceDE w:val="0"/>
        <w:autoSpaceDN w:val="0"/>
        <w:adjustRightInd w:val="0"/>
        <w:ind w:firstLine="851"/>
        <w:jc w:val="both"/>
        <w:rPr>
          <w:sz w:val="28"/>
          <w:szCs w:val="28"/>
        </w:rPr>
      </w:pPr>
    </w:p>
    <w:p w:rsidR="008338FD" w:rsidRPr="002D0CDF" w:rsidRDefault="008338FD" w:rsidP="008338FD">
      <w:pPr>
        <w:tabs>
          <w:tab w:val="left" w:pos="4732"/>
        </w:tabs>
        <w:autoSpaceDE w:val="0"/>
        <w:autoSpaceDN w:val="0"/>
        <w:adjustRightInd w:val="0"/>
        <w:ind w:firstLine="851"/>
        <w:jc w:val="both"/>
        <w:rPr>
          <w:sz w:val="28"/>
          <w:szCs w:val="28"/>
        </w:rPr>
      </w:pPr>
      <w:r w:rsidRPr="002D0CDF">
        <w:rPr>
          <w:sz w:val="28"/>
          <w:szCs w:val="28"/>
        </w:rPr>
        <w:t>4. Настоящее распоряжение вступает в силу со дня его подписания.</w:t>
      </w:r>
    </w:p>
    <w:p w:rsidR="008338FD" w:rsidRDefault="008338FD" w:rsidP="008338FD">
      <w:pPr>
        <w:tabs>
          <w:tab w:val="left" w:pos="4732"/>
        </w:tabs>
        <w:autoSpaceDE w:val="0"/>
        <w:autoSpaceDN w:val="0"/>
        <w:adjustRightInd w:val="0"/>
        <w:spacing w:line="240" w:lineRule="exact"/>
        <w:rPr>
          <w:sz w:val="28"/>
          <w:szCs w:val="28"/>
        </w:rPr>
      </w:pPr>
    </w:p>
    <w:p w:rsidR="008338FD" w:rsidRPr="008144CC" w:rsidRDefault="008338FD" w:rsidP="008338FD">
      <w:pPr>
        <w:tabs>
          <w:tab w:val="left" w:pos="4732"/>
        </w:tabs>
        <w:autoSpaceDE w:val="0"/>
        <w:autoSpaceDN w:val="0"/>
        <w:adjustRightInd w:val="0"/>
        <w:spacing w:line="240" w:lineRule="exact"/>
        <w:rPr>
          <w:sz w:val="28"/>
          <w:szCs w:val="28"/>
        </w:rPr>
      </w:pPr>
    </w:p>
    <w:p w:rsidR="008338FD" w:rsidRPr="008144CC" w:rsidRDefault="008338FD" w:rsidP="008338FD">
      <w:pPr>
        <w:tabs>
          <w:tab w:val="left" w:pos="4732"/>
        </w:tabs>
        <w:autoSpaceDE w:val="0"/>
        <w:autoSpaceDN w:val="0"/>
        <w:adjustRightInd w:val="0"/>
        <w:spacing w:line="240" w:lineRule="exact"/>
        <w:rPr>
          <w:sz w:val="28"/>
          <w:szCs w:val="28"/>
        </w:rPr>
      </w:pPr>
      <w:r w:rsidRPr="008144CC">
        <w:rPr>
          <w:sz w:val="28"/>
          <w:szCs w:val="28"/>
        </w:rPr>
        <w:t>Глав</w:t>
      </w:r>
      <w:r>
        <w:rPr>
          <w:sz w:val="28"/>
          <w:szCs w:val="28"/>
        </w:rPr>
        <w:t>а</w:t>
      </w:r>
    </w:p>
    <w:p w:rsidR="008338FD" w:rsidRPr="008144CC" w:rsidRDefault="008338FD" w:rsidP="008338FD">
      <w:pPr>
        <w:tabs>
          <w:tab w:val="left" w:pos="4732"/>
        </w:tabs>
        <w:autoSpaceDE w:val="0"/>
        <w:autoSpaceDN w:val="0"/>
        <w:adjustRightInd w:val="0"/>
        <w:spacing w:line="240" w:lineRule="exact"/>
        <w:rPr>
          <w:sz w:val="28"/>
          <w:szCs w:val="28"/>
        </w:rPr>
      </w:pPr>
      <w:r w:rsidRPr="008144CC">
        <w:rPr>
          <w:sz w:val="28"/>
          <w:szCs w:val="28"/>
        </w:rPr>
        <w:t>Благод</w:t>
      </w:r>
      <w:r>
        <w:rPr>
          <w:sz w:val="28"/>
          <w:szCs w:val="28"/>
        </w:rPr>
        <w:t>арненского городского округа</w:t>
      </w:r>
      <w:r w:rsidRPr="008144CC">
        <w:rPr>
          <w:sz w:val="28"/>
          <w:szCs w:val="28"/>
        </w:rPr>
        <w:t xml:space="preserve"> </w:t>
      </w:r>
    </w:p>
    <w:p w:rsidR="008338FD" w:rsidRPr="008144CC" w:rsidRDefault="008338FD" w:rsidP="008338FD">
      <w:pPr>
        <w:tabs>
          <w:tab w:val="left" w:pos="4732"/>
        </w:tabs>
        <w:autoSpaceDE w:val="0"/>
        <w:autoSpaceDN w:val="0"/>
        <w:adjustRightInd w:val="0"/>
        <w:spacing w:line="240" w:lineRule="exact"/>
        <w:rPr>
          <w:sz w:val="28"/>
          <w:szCs w:val="28"/>
        </w:rPr>
      </w:pPr>
      <w:r w:rsidRPr="008144CC">
        <w:rPr>
          <w:sz w:val="28"/>
          <w:szCs w:val="28"/>
        </w:rPr>
        <w:t xml:space="preserve">Ставропольского края                                                                 </w:t>
      </w:r>
      <w:r>
        <w:rPr>
          <w:sz w:val="28"/>
          <w:szCs w:val="28"/>
        </w:rPr>
        <w:t xml:space="preserve">   А.И. Теньков</w:t>
      </w:r>
    </w:p>
    <w:p w:rsidR="008338FD" w:rsidRPr="008144CC" w:rsidRDefault="008338FD" w:rsidP="008338FD">
      <w:pPr>
        <w:tabs>
          <w:tab w:val="left" w:pos="4732"/>
        </w:tabs>
        <w:autoSpaceDE w:val="0"/>
        <w:autoSpaceDN w:val="0"/>
        <w:adjustRightInd w:val="0"/>
        <w:spacing w:line="240" w:lineRule="exact"/>
        <w:rPr>
          <w:sz w:val="28"/>
          <w:szCs w:val="28"/>
        </w:rPr>
      </w:pPr>
      <w:r w:rsidRPr="008144CC">
        <w:rPr>
          <w:sz w:val="28"/>
          <w:szCs w:val="28"/>
        </w:rPr>
        <w:lastRenderedPageBreak/>
        <w:t xml:space="preserve"> </w:t>
      </w: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tabs>
          <w:tab w:val="left" w:pos="4732"/>
        </w:tabs>
        <w:autoSpaceDE w:val="0"/>
        <w:autoSpaceDN w:val="0"/>
        <w:adjustRightInd w:val="0"/>
        <w:spacing w:line="240" w:lineRule="exact"/>
        <w:ind w:left="-1134"/>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Default="008338FD" w:rsidP="008338FD">
      <w:pPr>
        <w:spacing w:line="240" w:lineRule="exact"/>
        <w:ind w:left="-1080" w:right="1080"/>
        <w:jc w:val="both"/>
        <w:rPr>
          <w:sz w:val="28"/>
          <w:szCs w:val="28"/>
        </w:rPr>
      </w:pPr>
    </w:p>
    <w:p w:rsidR="008338FD" w:rsidRPr="00E21388" w:rsidRDefault="008338FD" w:rsidP="008338FD">
      <w:pPr>
        <w:spacing w:line="240" w:lineRule="exact"/>
        <w:ind w:left="-1080" w:right="1080"/>
        <w:jc w:val="both"/>
        <w:rPr>
          <w:sz w:val="28"/>
          <w:szCs w:val="28"/>
        </w:rPr>
      </w:pPr>
      <w:r w:rsidRPr="00E21388">
        <w:rPr>
          <w:sz w:val="28"/>
          <w:szCs w:val="28"/>
        </w:rPr>
        <w:t xml:space="preserve">Проект вносит  начальник отдела экономического развития администрации Благодарненского городского округа  Ставропольского края </w:t>
      </w:r>
    </w:p>
    <w:p w:rsidR="008338FD" w:rsidRPr="00E21388" w:rsidRDefault="008338FD" w:rsidP="008338FD">
      <w:pPr>
        <w:keepNext/>
        <w:spacing w:line="240" w:lineRule="exact"/>
        <w:ind w:left="-1080" w:right="990"/>
        <w:jc w:val="center"/>
        <w:outlineLvl w:val="3"/>
        <w:rPr>
          <w:color w:val="000000"/>
          <w:sz w:val="28"/>
          <w:szCs w:val="28"/>
        </w:rPr>
      </w:pPr>
      <w:r w:rsidRPr="00E21388">
        <w:rPr>
          <w:color w:val="000000"/>
          <w:sz w:val="28"/>
          <w:szCs w:val="28"/>
        </w:rPr>
        <w:t xml:space="preserve">                                                                                                        </w:t>
      </w:r>
      <w:r>
        <w:rPr>
          <w:color w:val="000000"/>
          <w:sz w:val="28"/>
          <w:szCs w:val="28"/>
        </w:rPr>
        <w:t xml:space="preserve">    М.Н. Арзамас</w:t>
      </w:r>
    </w:p>
    <w:p w:rsidR="008338FD" w:rsidRPr="00E21388" w:rsidRDefault="008338FD" w:rsidP="008338FD">
      <w:pPr>
        <w:spacing w:line="240" w:lineRule="exact"/>
        <w:ind w:left="-1080" w:right="1080"/>
        <w:jc w:val="both"/>
        <w:rPr>
          <w:sz w:val="28"/>
          <w:szCs w:val="28"/>
        </w:rPr>
      </w:pPr>
      <w:r w:rsidRPr="00E21388">
        <w:rPr>
          <w:sz w:val="28"/>
          <w:szCs w:val="28"/>
        </w:rPr>
        <w:t xml:space="preserve">Проект визируют: </w:t>
      </w:r>
    </w:p>
    <w:p w:rsidR="008338FD" w:rsidRPr="00E21388" w:rsidRDefault="008338FD" w:rsidP="008338FD">
      <w:pPr>
        <w:spacing w:line="240" w:lineRule="exact"/>
        <w:ind w:right="1080"/>
        <w:jc w:val="both"/>
        <w:rPr>
          <w:sz w:val="28"/>
          <w:szCs w:val="28"/>
        </w:rPr>
      </w:pPr>
    </w:p>
    <w:tbl>
      <w:tblPr>
        <w:tblW w:w="0" w:type="auto"/>
        <w:tblInd w:w="-1026" w:type="dxa"/>
        <w:tblLook w:val="01E0" w:firstRow="1" w:lastRow="1" w:firstColumn="1" w:lastColumn="1" w:noHBand="0" w:noVBand="0"/>
      </w:tblPr>
      <w:tblGrid>
        <w:gridCol w:w="6237"/>
        <w:gridCol w:w="3261"/>
      </w:tblGrid>
      <w:tr w:rsidR="008338FD" w:rsidRPr="00E21388" w:rsidTr="00A21D80">
        <w:trPr>
          <w:trHeight w:val="606"/>
        </w:trPr>
        <w:tc>
          <w:tcPr>
            <w:tcW w:w="6237" w:type="dxa"/>
          </w:tcPr>
          <w:p w:rsidR="008338FD" w:rsidRPr="00E21388" w:rsidRDefault="008338FD" w:rsidP="00A21D80">
            <w:pPr>
              <w:spacing w:line="240" w:lineRule="exact"/>
              <w:ind w:left="-108"/>
              <w:jc w:val="both"/>
              <w:rPr>
                <w:sz w:val="28"/>
                <w:szCs w:val="28"/>
              </w:rPr>
            </w:pPr>
          </w:p>
        </w:tc>
        <w:tc>
          <w:tcPr>
            <w:tcW w:w="3261" w:type="dxa"/>
          </w:tcPr>
          <w:p w:rsidR="008338FD" w:rsidRPr="00E21388" w:rsidRDefault="008338FD" w:rsidP="00A21D80">
            <w:pPr>
              <w:spacing w:line="240" w:lineRule="exact"/>
              <w:jc w:val="right"/>
              <w:rPr>
                <w:sz w:val="28"/>
                <w:szCs w:val="28"/>
              </w:rPr>
            </w:pPr>
          </w:p>
        </w:tc>
      </w:tr>
      <w:tr w:rsidR="008338FD" w:rsidRPr="00E21388" w:rsidTr="00A21D80">
        <w:trPr>
          <w:trHeight w:val="606"/>
        </w:trPr>
        <w:tc>
          <w:tcPr>
            <w:tcW w:w="6237" w:type="dxa"/>
          </w:tcPr>
          <w:p w:rsidR="008338FD" w:rsidRPr="00F50B5F" w:rsidRDefault="008338FD" w:rsidP="00A21D80">
            <w:pPr>
              <w:spacing w:line="240" w:lineRule="exact"/>
              <w:ind w:left="-108"/>
              <w:jc w:val="both"/>
              <w:rPr>
                <w:sz w:val="28"/>
                <w:szCs w:val="28"/>
              </w:rPr>
            </w:pPr>
            <w:r>
              <w:rPr>
                <w:sz w:val="28"/>
                <w:szCs w:val="28"/>
              </w:rPr>
              <w:t xml:space="preserve">Исполняющий обязанности </w:t>
            </w:r>
            <w:r w:rsidRPr="00782226">
              <w:rPr>
                <w:sz w:val="28"/>
                <w:szCs w:val="28"/>
              </w:rPr>
              <w:t>заместителя главы администрации</w:t>
            </w:r>
            <w:r>
              <w:rPr>
                <w:sz w:val="28"/>
                <w:szCs w:val="28"/>
              </w:rPr>
              <w:t xml:space="preserve"> - н</w:t>
            </w:r>
            <w:r w:rsidRPr="00F50B5F">
              <w:rPr>
                <w:sz w:val="28"/>
                <w:szCs w:val="28"/>
              </w:rPr>
              <w:t>ачальник финансового управления администрации Благодарненского городского округа Ставропольского края</w:t>
            </w:r>
          </w:p>
          <w:p w:rsidR="008338FD" w:rsidRPr="00F50B5F" w:rsidRDefault="008338FD" w:rsidP="00A21D80">
            <w:pPr>
              <w:spacing w:line="240" w:lineRule="exact"/>
              <w:ind w:left="-108"/>
              <w:jc w:val="both"/>
              <w:rPr>
                <w:sz w:val="28"/>
                <w:szCs w:val="28"/>
              </w:rPr>
            </w:pPr>
          </w:p>
          <w:p w:rsidR="008338FD" w:rsidRPr="00F50B5F" w:rsidRDefault="008338FD" w:rsidP="00A21D80">
            <w:pPr>
              <w:spacing w:line="240" w:lineRule="exact"/>
              <w:ind w:left="-108"/>
              <w:jc w:val="both"/>
              <w:rPr>
                <w:sz w:val="28"/>
                <w:szCs w:val="28"/>
              </w:rPr>
            </w:pPr>
          </w:p>
        </w:tc>
        <w:tc>
          <w:tcPr>
            <w:tcW w:w="3261" w:type="dxa"/>
          </w:tcPr>
          <w:p w:rsidR="008338FD" w:rsidRDefault="008338FD" w:rsidP="00A21D80">
            <w:pPr>
              <w:spacing w:line="240" w:lineRule="exact"/>
              <w:ind w:left="-108"/>
              <w:jc w:val="right"/>
              <w:rPr>
                <w:sz w:val="28"/>
                <w:szCs w:val="28"/>
              </w:rPr>
            </w:pPr>
          </w:p>
          <w:p w:rsidR="008338FD" w:rsidRDefault="008338FD" w:rsidP="00A21D80">
            <w:pPr>
              <w:spacing w:line="240" w:lineRule="exact"/>
              <w:ind w:left="-108"/>
              <w:jc w:val="right"/>
              <w:rPr>
                <w:sz w:val="28"/>
                <w:szCs w:val="28"/>
              </w:rPr>
            </w:pPr>
          </w:p>
          <w:p w:rsidR="008338FD" w:rsidRDefault="008338FD" w:rsidP="00A21D80">
            <w:pPr>
              <w:spacing w:line="240" w:lineRule="exact"/>
              <w:ind w:left="-108"/>
              <w:jc w:val="right"/>
              <w:rPr>
                <w:sz w:val="28"/>
                <w:szCs w:val="28"/>
              </w:rPr>
            </w:pPr>
          </w:p>
          <w:p w:rsidR="008338FD" w:rsidRPr="00F50B5F" w:rsidRDefault="008338FD" w:rsidP="00A21D80">
            <w:pPr>
              <w:spacing w:line="240" w:lineRule="exact"/>
              <w:ind w:left="-108"/>
              <w:jc w:val="right"/>
              <w:rPr>
                <w:sz w:val="28"/>
                <w:szCs w:val="28"/>
              </w:rPr>
            </w:pPr>
            <w:proofErr w:type="spellStart"/>
            <w:r w:rsidRPr="00F50B5F">
              <w:rPr>
                <w:sz w:val="28"/>
                <w:szCs w:val="28"/>
              </w:rPr>
              <w:t>Л.В.Кузнецова</w:t>
            </w:r>
            <w:proofErr w:type="spellEnd"/>
          </w:p>
        </w:tc>
      </w:tr>
      <w:tr w:rsidR="008338FD" w:rsidRPr="00E21388" w:rsidTr="00A21D80">
        <w:trPr>
          <w:trHeight w:val="606"/>
        </w:trPr>
        <w:tc>
          <w:tcPr>
            <w:tcW w:w="6237" w:type="dxa"/>
          </w:tcPr>
          <w:p w:rsidR="008338FD" w:rsidRPr="00E21388" w:rsidRDefault="008338FD" w:rsidP="00A21D80">
            <w:pPr>
              <w:spacing w:line="240" w:lineRule="exact"/>
              <w:rPr>
                <w:sz w:val="28"/>
                <w:szCs w:val="28"/>
              </w:rPr>
            </w:pPr>
            <w:r w:rsidRPr="00E21388">
              <w:rPr>
                <w:sz w:val="28"/>
                <w:szCs w:val="28"/>
              </w:rPr>
              <w:t>Начальник отдела правового обеспечения</w:t>
            </w:r>
          </w:p>
          <w:p w:rsidR="008338FD" w:rsidRPr="00E21388" w:rsidRDefault="008338FD" w:rsidP="00A21D80">
            <w:pPr>
              <w:spacing w:line="240" w:lineRule="exact"/>
              <w:rPr>
                <w:sz w:val="28"/>
                <w:szCs w:val="28"/>
              </w:rPr>
            </w:pPr>
            <w:r w:rsidRPr="00E21388">
              <w:rPr>
                <w:sz w:val="28"/>
                <w:szCs w:val="28"/>
              </w:rPr>
              <w:t>администрации Благодарненского городского округа Ставропольского края</w:t>
            </w:r>
          </w:p>
        </w:tc>
        <w:tc>
          <w:tcPr>
            <w:tcW w:w="3261" w:type="dxa"/>
          </w:tcPr>
          <w:p w:rsidR="008338FD" w:rsidRPr="00E21388" w:rsidRDefault="008338FD" w:rsidP="00A21D80">
            <w:pPr>
              <w:spacing w:line="240" w:lineRule="exact"/>
              <w:rPr>
                <w:sz w:val="28"/>
                <w:szCs w:val="28"/>
              </w:rPr>
            </w:pPr>
          </w:p>
          <w:p w:rsidR="008338FD" w:rsidRPr="00E21388" w:rsidRDefault="008338FD" w:rsidP="00A21D80">
            <w:pPr>
              <w:spacing w:line="240" w:lineRule="exact"/>
              <w:rPr>
                <w:sz w:val="28"/>
                <w:szCs w:val="28"/>
              </w:rPr>
            </w:pPr>
          </w:p>
          <w:p w:rsidR="008338FD" w:rsidRPr="00E21388" w:rsidRDefault="008338FD" w:rsidP="00A21D80">
            <w:pPr>
              <w:spacing w:line="240" w:lineRule="exact"/>
              <w:rPr>
                <w:sz w:val="28"/>
                <w:szCs w:val="28"/>
              </w:rPr>
            </w:pPr>
            <w:r w:rsidRPr="00E21388">
              <w:rPr>
                <w:sz w:val="28"/>
                <w:szCs w:val="28"/>
              </w:rPr>
              <w:t xml:space="preserve">           </w:t>
            </w:r>
            <w:r>
              <w:rPr>
                <w:sz w:val="28"/>
                <w:szCs w:val="28"/>
              </w:rPr>
              <w:t>Л.С. Шурховецкая</w:t>
            </w:r>
          </w:p>
        </w:tc>
      </w:tr>
    </w:tbl>
    <w:p w:rsidR="008338FD" w:rsidRDefault="008338FD" w:rsidP="008338FD">
      <w:pPr>
        <w:pStyle w:val="ConsPlusNormal"/>
        <w:outlineLvl w:val="0"/>
        <w:rPr>
          <w:rFonts w:ascii="Times New Roman" w:hAnsi="Times New Roman" w:cs="Times New Roman"/>
          <w:sz w:val="28"/>
          <w:szCs w:val="28"/>
        </w:rPr>
        <w:sectPr w:rsidR="008338FD" w:rsidSect="00AF4AEF">
          <w:headerReference w:type="even" r:id="rId9"/>
          <w:headerReference w:type="default" r:id="rId10"/>
          <w:pgSz w:w="11906" w:h="16838"/>
          <w:pgMar w:top="1418" w:right="567" w:bottom="1134" w:left="1985" w:header="720" w:footer="720" w:gutter="0"/>
          <w:cols w:space="720"/>
          <w:noEndnote/>
          <w:titlePg/>
          <w:docGrid w:linePitch="326"/>
        </w:sectPr>
      </w:pPr>
    </w:p>
    <w:p w:rsidR="008338FD" w:rsidRDefault="008338FD"/>
    <w:tbl>
      <w:tblPr>
        <w:tblW w:w="0" w:type="auto"/>
        <w:tblLook w:val="04A0" w:firstRow="1" w:lastRow="0" w:firstColumn="1" w:lastColumn="0" w:noHBand="0" w:noVBand="1"/>
      </w:tblPr>
      <w:tblGrid>
        <w:gridCol w:w="4785"/>
        <w:gridCol w:w="4785"/>
      </w:tblGrid>
      <w:tr w:rsidR="006905F0" w:rsidRPr="008656C8" w:rsidTr="00E00342">
        <w:tc>
          <w:tcPr>
            <w:tcW w:w="4785" w:type="dxa"/>
            <w:shd w:val="clear" w:color="auto" w:fill="auto"/>
          </w:tcPr>
          <w:p w:rsidR="006905F0" w:rsidRPr="008656C8" w:rsidRDefault="006905F0" w:rsidP="00A27DBE">
            <w:pPr>
              <w:tabs>
                <w:tab w:val="left" w:pos="4732"/>
              </w:tabs>
              <w:spacing w:line="240" w:lineRule="exact"/>
              <w:jc w:val="both"/>
              <w:rPr>
                <w:sz w:val="28"/>
                <w:szCs w:val="28"/>
              </w:rPr>
            </w:pPr>
          </w:p>
        </w:tc>
        <w:tc>
          <w:tcPr>
            <w:tcW w:w="4785" w:type="dxa"/>
            <w:shd w:val="clear" w:color="auto" w:fill="auto"/>
          </w:tcPr>
          <w:p w:rsidR="006905F0" w:rsidRPr="008656C8" w:rsidRDefault="006905F0" w:rsidP="00E00342">
            <w:pPr>
              <w:tabs>
                <w:tab w:val="left" w:pos="4732"/>
              </w:tabs>
              <w:spacing w:line="240" w:lineRule="exact"/>
              <w:jc w:val="center"/>
              <w:rPr>
                <w:sz w:val="28"/>
                <w:szCs w:val="28"/>
              </w:rPr>
            </w:pPr>
            <w:r w:rsidRPr="008656C8">
              <w:rPr>
                <w:sz w:val="28"/>
                <w:szCs w:val="28"/>
              </w:rPr>
              <w:t>УТВЕРЖДЕНЫ</w:t>
            </w:r>
          </w:p>
          <w:p w:rsidR="006905F0" w:rsidRPr="008656C8" w:rsidRDefault="006905F0" w:rsidP="00E00342">
            <w:pPr>
              <w:tabs>
                <w:tab w:val="left" w:pos="4732"/>
              </w:tabs>
              <w:spacing w:line="240" w:lineRule="exact"/>
              <w:jc w:val="center"/>
              <w:rPr>
                <w:sz w:val="28"/>
                <w:szCs w:val="28"/>
              </w:rPr>
            </w:pPr>
            <w:r w:rsidRPr="008656C8">
              <w:rPr>
                <w:sz w:val="28"/>
                <w:szCs w:val="28"/>
              </w:rPr>
              <w:t xml:space="preserve">распоряжением администрации Благодарненского </w:t>
            </w:r>
            <w:r>
              <w:rPr>
                <w:sz w:val="28"/>
                <w:szCs w:val="28"/>
              </w:rPr>
              <w:t>городского округа Ставропольского края</w:t>
            </w:r>
          </w:p>
          <w:p w:rsidR="006905F0" w:rsidRPr="008656C8" w:rsidRDefault="008338FD" w:rsidP="00E00342">
            <w:pPr>
              <w:tabs>
                <w:tab w:val="left" w:pos="4732"/>
              </w:tabs>
              <w:spacing w:line="240" w:lineRule="exact"/>
              <w:jc w:val="center"/>
              <w:rPr>
                <w:sz w:val="28"/>
                <w:szCs w:val="28"/>
              </w:rPr>
            </w:pPr>
            <w:r>
              <w:rPr>
                <w:sz w:val="28"/>
                <w:szCs w:val="28"/>
              </w:rPr>
              <w:t>от 17 февраля 2020 года № 98-р</w:t>
            </w:r>
          </w:p>
        </w:tc>
      </w:tr>
    </w:tbl>
    <w:p w:rsidR="006905F0" w:rsidRDefault="006905F0" w:rsidP="006905F0">
      <w:pPr>
        <w:widowControl w:val="0"/>
        <w:autoSpaceDE w:val="0"/>
        <w:autoSpaceDN w:val="0"/>
        <w:adjustRightInd w:val="0"/>
        <w:rPr>
          <w:bCs/>
          <w:sz w:val="28"/>
          <w:szCs w:val="28"/>
        </w:rPr>
      </w:pPr>
      <w:bookmarkStart w:id="1" w:name="Par32"/>
      <w:bookmarkEnd w:id="1"/>
    </w:p>
    <w:p w:rsidR="006905F0" w:rsidRDefault="006905F0" w:rsidP="006905F0">
      <w:pPr>
        <w:widowControl w:val="0"/>
        <w:autoSpaceDE w:val="0"/>
        <w:autoSpaceDN w:val="0"/>
        <w:adjustRightInd w:val="0"/>
        <w:rPr>
          <w:bCs/>
          <w:sz w:val="28"/>
          <w:szCs w:val="28"/>
        </w:rPr>
      </w:pPr>
    </w:p>
    <w:p w:rsidR="006905F0" w:rsidRPr="00674EA3" w:rsidRDefault="006905F0" w:rsidP="006905F0">
      <w:pPr>
        <w:widowControl w:val="0"/>
        <w:autoSpaceDE w:val="0"/>
        <w:autoSpaceDN w:val="0"/>
        <w:adjustRightInd w:val="0"/>
        <w:jc w:val="center"/>
        <w:rPr>
          <w:bCs/>
          <w:sz w:val="28"/>
          <w:szCs w:val="28"/>
        </w:rPr>
      </w:pPr>
      <w:r w:rsidRPr="00674EA3">
        <w:rPr>
          <w:bCs/>
          <w:sz w:val="28"/>
          <w:szCs w:val="28"/>
        </w:rPr>
        <w:t>МЕТОДИЧЕСКИЕ УКАЗАНИЯ</w:t>
      </w:r>
    </w:p>
    <w:p w:rsidR="006905F0" w:rsidRPr="00674EA3" w:rsidRDefault="006905F0" w:rsidP="006905F0">
      <w:pPr>
        <w:widowControl w:val="0"/>
        <w:autoSpaceDE w:val="0"/>
        <w:autoSpaceDN w:val="0"/>
        <w:adjustRightInd w:val="0"/>
        <w:spacing w:line="240" w:lineRule="exact"/>
        <w:jc w:val="center"/>
        <w:rPr>
          <w:bCs/>
          <w:sz w:val="28"/>
          <w:szCs w:val="28"/>
        </w:rPr>
      </w:pPr>
      <w:r w:rsidRPr="00674EA3">
        <w:rPr>
          <w:bCs/>
          <w:sz w:val="28"/>
          <w:szCs w:val="28"/>
        </w:rPr>
        <w:t xml:space="preserve">по разработке и реализации муниципальных программ Благодарненского </w:t>
      </w:r>
      <w:r>
        <w:rPr>
          <w:bCs/>
          <w:sz w:val="28"/>
          <w:szCs w:val="28"/>
        </w:rPr>
        <w:t xml:space="preserve"> городского округа</w:t>
      </w:r>
      <w:r w:rsidRPr="00674EA3">
        <w:rPr>
          <w:bCs/>
          <w:sz w:val="28"/>
          <w:szCs w:val="28"/>
        </w:rPr>
        <w:t xml:space="preserve"> Ставропольского края</w:t>
      </w:r>
    </w:p>
    <w:p w:rsidR="006905F0" w:rsidRPr="00674EA3" w:rsidRDefault="006905F0" w:rsidP="006905F0">
      <w:pPr>
        <w:widowControl w:val="0"/>
        <w:autoSpaceDE w:val="0"/>
        <w:autoSpaceDN w:val="0"/>
        <w:adjustRightInd w:val="0"/>
        <w:jc w:val="both"/>
        <w:rPr>
          <w:sz w:val="28"/>
          <w:szCs w:val="28"/>
        </w:rPr>
      </w:pPr>
    </w:p>
    <w:p w:rsidR="006905F0" w:rsidRPr="00674EA3" w:rsidRDefault="006905F0" w:rsidP="006905F0">
      <w:pPr>
        <w:widowControl w:val="0"/>
        <w:autoSpaceDE w:val="0"/>
        <w:autoSpaceDN w:val="0"/>
        <w:adjustRightInd w:val="0"/>
        <w:jc w:val="center"/>
        <w:outlineLvl w:val="0"/>
        <w:rPr>
          <w:sz w:val="28"/>
          <w:szCs w:val="28"/>
        </w:rPr>
      </w:pPr>
      <w:bookmarkStart w:id="2" w:name="Par36"/>
      <w:bookmarkEnd w:id="2"/>
      <w:r w:rsidRPr="00674EA3">
        <w:rPr>
          <w:sz w:val="28"/>
          <w:szCs w:val="28"/>
        </w:rPr>
        <w:t>I. Общие положения</w:t>
      </w:r>
    </w:p>
    <w:p w:rsidR="006905F0" w:rsidRPr="00674EA3" w:rsidRDefault="006905F0" w:rsidP="006905F0">
      <w:pPr>
        <w:widowControl w:val="0"/>
        <w:autoSpaceDE w:val="0"/>
        <w:autoSpaceDN w:val="0"/>
        <w:adjustRightInd w:val="0"/>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Pr>
          <w:sz w:val="28"/>
          <w:szCs w:val="28"/>
        </w:rPr>
        <w:t xml:space="preserve">1. </w:t>
      </w:r>
      <w:proofErr w:type="gramStart"/>
      <w:r w:rsidRPr="00674EA3">
        <w:rPr>
          <w:sz w:val="28"/>
          <w:szCs w:val="28"/>
        </w:rPr>
        <w:t>Настоящие Методические указания</w:t>
      </w:r>
      <w:r w:rsidRPr="0070297E">
        <w:rPr>
          <w:sz w:val="28"/>
          <w:szCs w:val="28"/>
        </w:rPr>
        <w:t xml:space="preserve"> </w:t>
      </w:r>
      <w:r w:rsidRPr="00475C01">
        <w:rPr>
          <w:sz w:val="28"/>
          <w:szCs w:val="28"/>
        </w:rPr>
        <w:t xml:space="preserve">по разработке и реализации </w:t>
      </w:r>
      <w:r>
        <w:rPr>
          <w:bCs/>
          <w:sz w:val="28"/>
          <w:szCs w:val="28"/>
        </w:rPr>
        <w:t>муниципальных</w:t>
      </w:r>
      <w:r w:rsidRPr="00475C01">
        <w:rPr>
          <w:sz w:val="28"/>
          <w:szCs w:val="28"/>
        </w:rPr>
        <w:t xml:space="preserve"> программ</w:t>
      </w:r>
      <w:r>
        <w:rPr>
          <w:sz w:val="28"/>
          <w:szCs w:val="28"/>
        </w:rPr>
        <w:t xml:space="preserve"> Благодарненского городского округа </w:t>
      </w:r>
      <w:r w:rsidRPr="00475C01">
        <w:rPr>
          <w:sz w:val="28"/>
          <w:szCs w:val="28"/>
        </w:rPr>
        <w:t>Ставропольского края</w:t>
      </w:r>
      <w:r>
        <w:rPr>
          <w:sz w:val="28"/>
          <w:szCs w:val="28"/>
        </w:rPr>
        <w:t xml:space="preserve"> (далее - Методические указания) разработаны в соответствии </w:t>
      </w:r>
      <w:r w:rsidRPr="00D43DEC">
        <w:rPr>
          <w:sz w:val="28"/>
          <w:szCs w:val="28"/>
        </w:rPr>
        <w:t>Порядком разработки и оценки эффективности муниципальных программ Благодарненского городского округа Ставропольского края</w:t>
      </w:r>
      <w:r>
        <w:rPr>
          <w:sz w:val="28"/>
          <w:szCs w:val="28"/>
        </w:rPr>
        <w:t xml:space="preserve"> (далее – Порядок)</w:t>
      </w:r>
      <w:r w:rsidRPr="00D43DEC">
        <w:rPr>
          <w:sz w:val="28"/>
          <w:szCs w:val="28"/>
        </w:rPr>
        <w:t>, утвержденного постановлением администрации Благодарненского городского округа Ставропольского края</w:t>
      </w:r>
      <w:r w:rsidRPr="00AD35B7">
        <w:rPr>
          <w:color w:val="FF0000"/>
          <w:sz w:val="28"/>
          <w:szCs w:val="28"/>
        </w:rPr>
        <w:t xml:space="preserve"> </w:t>
      </w:r>
      <w:r w:rsidRPr="00D43DEC">
        <w:rPr>
          <w:sz w:val="28"/>
          <w:szCs w:val="28"/>
        </w:rPr>
        <w:t xml:space="preserve">от </w:t>
      </w:r>
      <w:r>
        <w:rPr>
          <w:sz w:val="28"/>
          <w:szCs w:val="28"/>
        </w:rPr>
        <w:t xml:space="preserve"> 30 декабря 2019 года № 2144 с целью установления единого подхода к </w:t>
      </w:r>
      <w:r w:rsidRPr="00674EA3">
        <w:rPr>
          <w:sz w:val="28"/>
          <w:szCs w:val="28"/>
        </w:rPr>
        <w:t xml:space="preserve">  разработке</w:t>
      </w:r>
      <w:proofErr w:type="gramEnd"/>
      <w:r w:rsidRPr="00674EA3">
        <w:rPr>
          <w:sz w:val="28"/>
          <w:szCs w:val="28"/>
        </w:rPr>
        <w:t xml:space="preserve"> проектов муниципальных программ Благодарненского </w:t>
      </w:r>
      <w:r>
        <w:rPr>
          <w:sz w:val="28"/>
          <w:szCs w:val="28"/>
        </w:rPr>
        <w:t>городского округа</w:t>
      </w:r>
      <w:r w:rsidRPr="00674EA3">
        <w:rPr>
          <w:sz w:val="28"/>
          <w:szCs w:val="28"/>
        </w:rPr>
        <w:t xml:space="preserve"> Ставропольского края (далее –  Программ</w:t>
      </w:r>
      <w:r>
        <w:rPr>
          <w:sz w:val="28"/>
          <w:szCs w:val="28"/>
        </w:rPr>
        <w:t>ы</w:t>
      </w:r>
      <w:r w:rsidRPr="00674EA3">
        <w:rPr>
          <w:sz w:val="28"/>
          <w:szCs w:val="28"/>
        </w:rPr>
        <w:t>), проведени</w:t>
      </w:r>
      <w:r>
        <w:rPr>
          <w:sz w:val="28"/>
          <w:szCs w:val="28"/>
        </w:rPr>
        <w:t>ю</w:t>
      </w:r>
      <w:r w:rsidRPr="00674EA3">
        <w:rPr>
          <w:sz w:val="28"/>
          <w:szCs w:val="28"/>
        </w:rPr>
        <w:t xml:space="preserve"> мониторинга хода реализации Программ и подготовке отчетов о ходе реализации Программ.</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 Основные понятия, используемые в настоящих Методических указаниях:</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подпрограмма Программы (далее – подпрограмма) – комплекс взаимоувязанных по задачам, срокам, исполнителям и ресурсам мероприятий, выделенный, исходя из масштабности и сложности целей, достигаемых в рамках реализации 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сфера реализации Программы (подпрограммы) – сфера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(далее – Благодарненский городской округ)</w:t>
      </w:r>
      <w:r w:rsidRPr="00674EA3">
        <w:rPr>
          <w:sz w:val="28"/>
          <w:szCs w:val="28"/>
        </w:rPr>
        <w:t>, на решение проблем которой направлена соответствующая Программа (подпрограмма);</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основные параметры Программы (подпрограммы) – цели Программы, задачи подпрограммы, система основных мероприятий, индикаторы достижения целей Программы и показатели решения задач подпрограммы, конечные результаты реализации Программы (подпрограммы), сроки их достижения, ресурсное обеспечение в разрезе подпрограмм и основных мероприятий, необходимое для достижения целей Программы (решения задач подпрограммы);</w:t>
      </w:r>
    </w:p>
    <w:p w:rsidR="006905F0" w:rsidRDefault="006905F0" w:rsidP="006905F0">
      <w:pPr>
        <w:widowControl w:val="0"/>
        <w:autoSpaceDE w:val="0"/>
        <w:autoSpaceDN w:val="0"/>
        <w:adjustRightInd w:val="0"/>
        <w:ind w:firstLine="709"/>
        <w:jc w:val="both"/>
        <w:rPr>
          <w:sz w:val="28"/>
          <w:szCs w:val="28"/>
        </w:rPr>
      </w:pPr>
      <w:r w:rsidRPr="00674EA3">
        <w:rPr>
          <w:sz w:val="28"/>
          <w:szCs w:val="28"/>
        </w:rPr>
        <w:t xml:space="preserve">проблема социально-экономического развития Благодарненского </w:t>
      </w:r>
      <w:r>
        <w:rPr>
          <w:sz w:val="28"/>
          <w:szCs w:val="28"/>
        </w:rPr>
        <w:t>городского округа</w:t>
      </w:r>
      <w:r w:rsidRPr="00674EA3">
        <w:rPr>
          <w:sz w:val="28"/>
          <w:szCs w:val="28"/>
        </w:rPr>
        <w:t xml:space="preserve">  – противоречие между желаемым и текущим (действительным) состоянием сферы реализации Программы;</w:t>
      </w:r>
    </w:p>
    <w:p w:rsidR="00E00342" w:rsidRDefault="00E00342"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цель – планируемый конечный результат решения проблемы социально-экономического развития Благодарненского </w:t>
      </w:r>
      <w:r>
        <w:rPr>
          <w:sz w:val="28"/>
          <w:szCs w:val="28"/>
        </w:rPr>
        <w:t>городского округа</w:t>
      </w:r>
      <w:r w:rsidRPr="00674EA3">
        <w:rPr>
          <w:sz w:val="28"/>
          <w:szCs w:val="28"/>
        </w:rPr>
        <w:t xml:space="preserve">  посредством реализации комплекса программных мероприятий, достигаемый за период реализации 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задача – результат выполнения совокупности взаимосвязанных основных мероприятий или осуществления муниципальных функций в рамках реализации подпрограммы; </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основное мероприятие подпрограммы Программы (далее – основное мероприятие) – комплекс взаимосвязанных мероприятий, характеризуемый значимым вкладом в решение задачи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мероприятие – совокупность взаимосвязанных действий, направленных на решение соответствующей задачи;</w:t>
      </w:r>
    </w:p>
    <w:p w:rsidR="006905F0" w:rsidRDefault="006905F0" w:rsidP="006905F0">
      <w:pPr>
        <w:widowControl w:val="0"/>
        <w:autoSpaceDE w:val="0"/>
        <w:autoSpaceDN w:val="0"/>
        <w:adjustRightInd w:val="0"/>
        <w:ind w:firstLine="709"/>
        <w:jc w:val="both"/>
        <w:rPr>
          <w:sz w:val="28"/>
          <w:szCs w:val="28"/>
        </w:rPr>
      </w:pPr>
      <w:r w:rsidRPr="003063A2">
        <w:rPr>
          <w:sz w:val="28"/>
          <w:szCs w:val="28"/>
        </w:rPr>
        <w:t>индикатор достижения цели Программы – количественно и (или) качественно выраженная характеристика достижения цели Программы (достижение конечного результата);</w:t>
      </w:r>
    </w:p>
    <w:p w:rsidR="006905F0" w:rsidRPr="003063A2" w:rsidRDefault="006905F0" w:rsidP="006905F0">
      <w:pPr>
        <w:widowControl w:val="0"/>
        <w:autoSpaceDE w:val="0"/>
        <w:autoSpaceDN w:val="0"/>
        <w:adjustRightInd w:val="0"/>
        <w:ind w:firstLine="709"/>
        <w:jc w:val="both"/>
        <w:rPr>
          <w:sz w:val="28"/>
          <w:szCs w:val="28"/>
        </w:rPr>
      </w:pPr>
      <w:r w:rsidRPr="003063A2">
        <w:rPr>
          <w:sz w:val="28"/>
          <w:szCs w:val="28"/>
        </w:rPr>
        <w:t>показатель решения задачи подпрограммы – количественно выраженная характеристика решения задачи подпрограммы (достижения непосредственного результата);</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Благодарненского </w:t>
      </w:r>
      <w:r>
        <w:rPr>
          <w:sz w:val="28"/>
          <w:szCs w:val="28"/>
        </w:rPr>
        <w:t>городского округа</w:t>
      </w:r>
      <w:r w:rsidRPr="00674EA3">
        <w:rPr>
          <w:sz w:val="28"/>
          <w:szCs w:val="28"/>
        </w:rPr>
        <w:t>, которое отражает выгоды от реализации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непосредственный результат – характеристика объема и качества реализации основного мероприятия, направленного на достижение конечного результата реализации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мониторинг – процесс наблюдения за реализацией основных параметров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Иные понятия, используемые в настоящих Методических указаниях, применяются в значениях, установленных </w:t>
      </w:r>
      <w:hyperlink r:id="rId11" w:history="1">
        <w:r w:rsidRPr="00674EA3">
          <w:rPr>
            <w:sz w:val="28"/>
            <w:szCs w:val="28"/>
          </w:rPr>
          <w:t>Порядком</w:t>
        </w:r>
      </w:hyperlink>
      <w:r w:rsidRPr="00674EA3">
        <w:rPr>
          <w:sz w:val="28"/>
          <w:szCs w:val="28"/>
        </w:rPr>
        <w:t>, и в значениях, принятых в законодательстве Российской Федерации и Ставропольского края.</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3. Основанием для разработки Программы является </w:t>
      </w:r>
      <w:r>
        <w:rPr>
          <w:sz w:val="28"/>
          <w:szCs w:val="28"/>
        </w:rPr>
        <w:t>п</w:t>
      </w:r>
      <w:r w:rsidRPr="00674EA3">
        <w:rPr>
          <w:sz w:val="28"/>
          <w:szCs w:val="28"/>
        </w:rPr>
        <w:t>еречень</w:t>
      </w:r>
      <w:r>
        <w:rPr>
          <w:sz w:val="28"/>
          <w:szCs w:val="28"/>
        </w:rPr>
        <w:t xml:space="preserve"> муниципальных программ Благодарненского городского округа</w:t>
      </w:r>
      <w:r w:rsidRPr="00674EA3">
        <w:rPr>
          <w:sz w:val="28"/>
          <w:szCs w:val="28"/>
        </w:rPr>
        <w:t xml:space="preserve"> </w:t>
      </w:r>
      <w:r>
        <w:rPr>
          <w:sz w:val="28"/>
          <w:szCs w:val="28"/>
        </w:rPr>
        <w:t>Ставропольского края</w:t>
      </w:r>
      <w:r w:rsidRPr="00674EA3">
        <w:rPr>
          <w:sz w:val="28"/>
          <w:szCs w:val="28"/>
        </w:rPr>
        <w:t xml:space="preserve">, планируемых к разработке, формируемый в соответствии с </w:t>
      </w:r>
      <w:hyperlink r:id="rId12" w:history="1">
        <w:r w:rsidRPr="00674EA3">
          <w:rPr>
            <w:sz w:val="28"/>
            <w:szCs w:val="28"/>
          </w:rPr>
          <w:t>Порядком</w:t>
        </w:r>
      </w:hyperlink>
      <w:r w:rsidRPr="00674EA3">
        <w:rPr>
          <w:sz w:val="28"/>
          <w:szCs w:val="28"/>
        </w:rPr>
        <w:t xml:space="preserve">. </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4. Ответственный исполнитель Программы обеспечивает координацию деятельности соисполнителей Программы и (или) участников Программы в процессе ее разработки и реализации.</w:t>
      </w:r>
    </w:p>
    <w:p w:rsidR="006905F0" w:rsidRDefault="006905F0" w:rsidP="006905F0">
      <w:pPr>
        <w:widowControl w:val="0"/>
        <w:autoSpaceDE w:val="0"/>
        <w:autoSpaceDN w:val="0"/>
        <w:adjustRightInd w:val="0"/>
        <w:ind w:firstLine="709"/>
        <w:jc w:val="both"/>
        <w:rPr>
          <w:sz w:val="28"/>
          <w:szCs w:val="28"/>
        </w:rPr>
      </w:pPr>
      <w:r>
        <w:rPr>
          <w:sz w:val="28"/>
          <w:szCs w:val="28"/>
        </w:rPr>
        <w:t xml:space="preserve">5. </w:t>
      </w:r>
      <w:r w:rsidRPr="003A2947">
        <w:rPr>
          <w:sz w:val="28"/>
          <w:szCs w:val="28"/>
        </w:rPr>
        <w:t>При внесении изменений в Программу основные параметры прошедших периодов реализации Программы изменению не подлежат.</w:t>
      </w:r>
    </w:p>
    <w:p w:rsidR="006905F0" w:rsidRDefault="006905F0" w:rsidP="006905F0">
      <w:pPr>
        <w:widowControl w:val="0"/>
        <w:autoSpaceDE w:val="0"/>
        <w:autoSpaceDN w:val="0"/>
        <w:adjustRightInd w:val="0"/>
        <w:jc w:val="both"/>
        <w:rPr>
          <w:sz w:val="28"/>
          <w:szCs w:val="28"/>
        </w:rPr>
      </w:pPr>
    </w:p>
    <w:p w:rsidR="00E00342" w:rsidRDefault="00E00342" w:rsidP="006905F0">
      <w:pPr>
        <w:widowControl w:val="0"/>
        <w:autoSpaceDE w:val="0"/>
        <w:autoSpaceDN w:val="0"/>
        <w:adjustRightInd w:val="0"/>
        <w:jc w:val="both"/>
        <w:rPr>
          <w:sz w:val="28"/>
          <w:szCs w:val="28"/>
        </w:rPr>
      </w:pPr>
    </w:p>
    <w:p w:rsidR="00E00342" w:rsidRDefault="00E00342" w:rsidP="006905F0">
      <w:pPr>
        <w:widowControl w:val="0"/>
        <w:autoSpaceDE w:val="0"/>
        <w:autoSpaceDN w:val="0"/>
        <w:adjustRightInd w:val="0"/>
        <w:jc w:val="both"/>
        <w:rPr>
          <w:sz w:val="28"/>
          <w:szCs w:val="28"/>
        </w:rPr>
      </w:pPr>
    </w:p>
    <w:p w:rsidR="00E00342" w:rsidRPr="00674EA3" w:rsidRDefault="00E00342" w:rsidP="006905F0">
      <w:pPr>
        <w:widowControl w:val="0"/>
        <w:autoSpaceDE w:val="0"/>
        <w:autoSpaceDN w:val="0"/>
        <w:adjustRightInd w:val="0"/>
        <w:jc w:val="both"/>
        <w:rPr>
          <w:sz w:val="28"/>
          <w:szCs w:val="28"/>
        </w:rPr>
      </w:pPr>
    </w:p>
    <w:p w:rsidR="006905F0" w:rsidRPr="00674EA3" w:rsidRDefault="006905F0" w:rsidP="006905F0">
      <w:pPr>
        <w:widowControl w:val="0"/>
        <w:autoSpaceDE w:val="0"/>
        <w:autoSpaceDN w:val="0"/>
        <w:adjustRightInd w:val="0"/>
        <w:jc w:val="center"/>
        <w:outlineLvl w:val="0"/>
        <w:rPr>
          <w:sz w:val="28"/>
          <w:szCs w:val="28"/>
        </w:rPr>
      </w:pPr>
      <w:bookmarkStart w:id="3" w:name="Par61"/>
      <w:bookmarkEnd w:id="3"/>
      <w:r w:rsidRPr="00674EA3">
        <w:rPr>
          <w:sz w:val="28"/>
          <w:szCs w:val="28"/>
        </w:rPr>
        <w:t>II. Разработка проекта Программы и ее структура</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Pr>
          <w:sz w:val="28"/>
          <w:szCs w:val="28"/>
        </w:rPr>
        <w:t>6</w:t>
      </w:r>
      <w:r w:rsidRPr="00674EA3">
        <w:rPr>
          <w:sz w:val="28"/>
          <w:szCs w:val="28"/>
        </w:rPr>
        <w:t>. Программа имеет следующую структуру:</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 паспорт 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 текстовая часть Программы в разделе:</w:t>
      </w:r>
    </w:p>
    <w:p w:rsidR="006905F0" w:rsidRPr="00674EA3" w:rsidRDefault="006905F0" w:rsidP="006905F0">
      <w:pPr>
        <w:widowControl w:val="0"/>
        <w:autoSpaceDE w:val="0"/>
        <w:autoSpaceDN w:val="0"/>
        <w:adjustRightInd w:val="0"/>
        <w:ind w:firstLine="709"/>
        <w:jc w:val="both"/>
        <w:rPr>
          <w:sz w:val="28"/>
          <w:szCs w:val="28"/>
        </w:rPr>
      </w:pPr>
      <w:r>
        <w:rPr>
          <w:sz w:val="28"/>
          <w:szCs w:val="28"/>
        </w:rPr>
        <w:t>п</w:t>
      </w:r>
      <w:r w:rsidRPr="00674EA3">
        <w:rPr>
          <w:sz w:val="28"/>
          <w:szCs w:val="28"/>
        </w:rPr>
        <w:t xml:space="preserve">риоритеты и цели реализуемой в Благодарненском </w:t>
      </w:r>
      <w:r>
        <w:rPr>
          <w:sz w:val="28"/>
          <w:szCs w:val="28"/>
        </w:rPr>
        <w:t>городском округе</w:t>
      </w:r>
      <w:r w:rsidRPr="00674EA3">
        <w:rPr>
          <w:sz w:val="28"/>
          <w:szCs w:val="28"/>
        </w:rPr>
        <w:t xml:space="preserve"> Ставропольского края муниципальной политики в соответствующей сфере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6905F0" w:rsidRPr="00B533A6" w:rsidRDefault="006905F0" w:rsidP="006905F0">
      <w:pPr>
        <w:widowControl w:val="0"/>
        <w:autoSpaceDE w:val="0"/>
        <w:autoSpaceDN w:val="0"/>
        <w:adjustRightInd w:val="0"/>
        <w:ind w:firstLine="709"/>
        <w:jc w:val="both"/>
        <w:rPr>
          <w:sz w:val="28"/>
          <w:szCs w:val="28"/>
        </w:rPr>
      </w:pPr>
      <w:r w:rsidRPr="00674EA3">
        <w:rPr>
          <w:sz w:val="28"/>
          <w:szCs w:val="28"/>
        </w:rPr>
        <w:t xml:space="preserve">3) приложение к Программе приводится согласно приложению к настоящим Методическим </w:t>
      </w:r>
      <w:r w:rsidRPr="00B533A6">
        <w:rPr>
          <w:sz w:val="28"/>
          <w:szCs w:val="28"/>
        </w:rPr>
        <w:t>указаниям (</w:t>
      </w:r>
      <w:hyperlink w:anchor="Par259" w:history="1">
        <w:r w:rsidRPr="00B533A6">
          <w:rPr>
            <w:sz w:val="28"/>
            <w:szCs w:val="28"/>
          </w:rPr>
          <w:t>таблицы 1</w:t>
        </w:r>
      </w:hyperlink>
      <w:r w:rsidRPr="00B533A6">
        <w:rPr>
          <w:sz w:val="28"/>
          <w:szCs w:val="28"/>
        </w:rPr>
        <w:t xml:space="preserve"> – </w:t>
      </w:r>
      <w:hyperlink w:anchor="Par506" w:history="1">
        <w:r w:rsidRPr="00B533A6">
          <w:rPr>
            <w:sz w:val="28"/>
            <w:szCs w:val="28"/>
          </w:rPr>
          <w:t>4</w:t>
        </w:r>
      </w:hyperlink>
      <w:r w:rsidRPr="00B533A6">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4) подпрограммы Программы.</w:t>
      </w:r>
    </w:p>
    <w:p w:rsidR="006905F0" w:rsidRPr="00EC0131" w:rsidRDefault="006905F0" w:rsidP="006905F0">
      <w:pPr>
        <w:autoSpaceDE w:val="0"/>
        <w:autoSpaceDN w:val="0"/>
        <w:adjustRightInd w:val="0"/>
        <w:ind w:firstLine="709"/>
        <w:jc w:val="both"/>
        <w:rPr>
          <w:rFonts w:eastAsiaTheme="minorHAnsi"/>
          <w:sz w:val="28"/>
          <w:szCs w:val="28"/>
          <w:lang w:eastAsia="en-US"/>
        </w:rPr>
      </w:pPr>
      <w:r>
        <w:rPr>
          <w:sz w:val="28"/>
          <w:szCs w:val="28"/>
        </w:rPr>
        <w:t>7.</w:t>
      </w:r>
      <w:r>
        <w:rPr>
          <w:sz w:val="28"/>
          <w:szCs w:val="28"/>
        </w:rPr>
        <w:tab/>
      </w:r>
      <w:r>
        <w:rPr>
          <w:sz w:val="28"/>
          <w:szCs w:val="28"/>
        </w:rPr>
        <w:tab/>
      </w:r>
      <w:r w:rsidRPr="00674EA3">
        <w:rPr>
          <w:sz w:val="28"/>
          <w:szCs w:val="28"/>
        </w:rPr>
        <w:t xml:space="preserve">Программа включает подпрограммы, содержащие основные </w:t>
      </w:r>
      <w:r w:rsidRPr="00EC0131">
        <w:rPr>
          <w:sz w:val="28"/>
          <w:szCs w:val="28"/>
        </w:rPr>
        <w:t xml:space="preserve">мероприятия. </w:t>
      </w:r>
      <w:r w:rsidRPr="00EC0131">
        <w:rPr>
          <w:rFonts w:eastAsiaTheme="minorHAnsi"/>
          <w:sz w:val="28"/>
          <w:szCs w:val="28"/>
          <w:lang w:eastAsia="en-US"/>
        </w:rPr>
        <w:t>Основные мероприятия могут реализовываться путем выполнения муниципальных проектов, а также ведомственных проектов.</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8.</w:t>
      </w:r>
      <w:r w:rsidRPr="00EC0131">
        <w:rPr>
          <w:sz w:val="28"/>
          <w:szCs w:val="28"/>
        </w:rPr>
        <w:tab/>
        <w:t>Программа должна включать подпрограмму «Обеспечение реализации Программы», направленную на создание условий для реализации Программы, содержащую основное мероприятие, направленное на обеспечение деятельности органов местного самоуправления Благодарненского городского округа Ставропольского края.</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Данная подпрограмма также включает основные мероприятия, которые направлены на реализацию Программы в целом и не могут быть отнесены ни к одной из подпрограмм, в том числе мероприятия, направленные на предоставление муниципальных услуг ответственным исполнителем.</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9.</w:t>
      </w:r>
      <w:r w:rsidRPr="00EC0131">
        <w:rPr>
          <w:sz w:val="28"/>
          <w:szCs w:val="28"/>
        </w:rPr>
        <w:tab/>
        <w:t>Ответственный исполнитель Программы направляет проект Программы на согласование соисполнителям Программы в электронном виде и на бумажном носителе.</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10.</w:t>
      </w:r>
      <w:r w:rsidRPr="00EC0131">
        <w:rPr>
          <w:sz w:val="28"/>
          <w:szCs w:val="28"/>
        </w:rPr>
        <w:tab/>
      </w:r>
      <w:r w:rsidRPr="00EC0131">
        <w:rPr>
          <w:sz w:val="28"/>
          <w:szCs w:val="28"/>
        </w:rPr>
        <w:tab/>
        <w:t>Состав материалов, представляемых в отдел экономического развития администрации Благодарненского городского округа Ставропольского края, финансовое управление администрации Благодарненского городского округа Ставропольского края и контрольно-счетный  орган Благодарненского городского округа Ставропольского края (далее – отдел экономического развития</w:t>
      </w:r>
      <w:r>
        <w:rPr>
          <w:sz w:val="28"/>
          <w:szCs w:val="28"/>
        </w:rPr>
        <w:t xml:space="preserve"> администрации</w:t>
      </w:r>
      <w:r w:rsidRPr="00EC0131">
        <w:rPr>
          <w:sz w:val="28"/>
          <w:szCs w:val="28"/>
        </w:rPr>
        <w:t>, финансовое управление  и контрольно-счетный орган) ответственным исполнителем Программы с проектом Программы, включает:</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1)</w:t>
      </w:r>
      <w:r w:rsidRPr="00EC0131">
        <w:rPr>
          <w:sz w:val="28"/>
          <w:szCs w:val="28"/>
        </w:rPr>
        <w:tab/>
        <w:t>проект нормативного правового акта администрации Благодарненского городского округа Ставропольского края об утверждении Программы;</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2) дополнительные документы, предусмотренные Порядком.</w:t>
      </w:r>
    </w:p>
    <w:p w:rsidR="006905F0" w:rsidRDefault="006905F0" w:rsidP="006905F0">
      <w:pPr>
        <w:widowControl w:val="0"/>
        <w:autoSpaceDE w:val="0"/>
        <w:autoSpaceDN w:val="0"/>
        <w:adjustRightInd w:val="0"/>
        <w:jc w:val="both"/>
        <w:rPr>
          <w:sz w:val="28"/>
          <w:szCs w:val="28"/>
        </w:rPr>
      </w:pPr>
    </w:p>
    <w:p w:rsidR="00E00342" w:rsidRDefault="00E00342" w:rsidP="006905F0">
      <w:pPr>
        <w:widowControl w:val="0"/>
        <w:autoSpaceDE w:val="0"/>
        <w:autoSpaceDN w:val="0"/>
        <w:adjustRightInd w:val="0"/>
        <w:jc w:val="both"/>
        <w:rPr>
          <w:sz w:val="28"/>
          <w:szCs w:val="28"/>
        </w:rPr>
      </w:pPr>
    </w:p>
    <w:p w:rsidR="00E00342" w:rsidRDefault="00E00342" w:rsidP="006905F0">
      <w:pPr>
        <w:widowControl w:val="0"/>
        <w:autoSpaceDE w:val="0"/>
        <w:autoSpaceDN w:val="0"/>
        <w:adjustRightInd w:val="0"/>
        <w:jc w:val="both"/>
        <w:rPr>
          <w:sz w:val="28"/>
          <w:szCs w:val="28"/>
        </w:rPr>
      </w:pPr>
    </w:p>
    <w:p w:rsidR="00E00342" w:rsidRDefault="00E00342" w:rsidP="006905F0">
      <w:pPr>
        <w:widowControl w:val="0"/>
        <w:autoSpaceDE w:val="0"/>
        <w:autoSpaceDN w:val="0"/>
        <w:adjustRightInd w:val="0"/>
        <w:jc w:val="both"/>
        <w:rPr>
          <w:sz w:val="28"/>
          <w:szCs w:val="28"/>
        </w:rPr>
      </w:pPr>
    </w:p>
    <w:p w:rsidR="00E00342" w:rsidRPr="00EC0131" w:rsidRDefault="00E00342" w:rsidP="006905F0">
      <w:pPr>
        <w:widowControl w:val="0"/>
        <w:autoSpaceDE w:val="0"/>
        <w:autoSpaceDN w:val="0"/>
        <w:adjustRightInd w:val="0"/>
        <w:jc w:val="both"/>
        <w:rPr>
          <w:sz w:val="28"/>
          <w:szCs w:val="28"/>
        </w:rPr>
      </w:pPr>
    </w:p>
    <w:p w:rsidR="006905F0" w:rsidRPr="00EC0131" w:rsidRDefault="006905F0" w:rsidP="006905F0">
      <w:pPr>
        <w:widowControl w:val="0"/>
        <w:autoSpaceDE w:val="0"/>
        <w:autoSpaceDN w:val="0"/>
        <w:adjustRightInd w:val="0"/>
        <w:jc w:val="center"/>
        <w:outlineLvl w:val="0"/>
        <w:rPr>
          <w:sz w:val="28"/>
          <w:szCs w:val="28"/>
        </w:rPr>
      </w:pPr>
      <w:bookmarkStart w:id="4" w:name="Par83"/>
      <w:bookmarkEnd w:id="4"/>
      <w:r w:rsidRPr="00EC0131">
        <w:rPr>
          <w:sz w:val="28"/>
          <w:szCs w:val="28"/>
        </w:rPr>
        <w:t>III. Требования по заполнению паспорта Программы</w:t>
      </w:r>
    </w:p>
    <w:p w:rsidR="006905F0" w:rsidRPr="00EC0131" w:rsidRDefault="006905F0" w:rsidP="006905F0">
      <w:pPr>
        <w:widowControl w:val="0"/>
        <w:autoSpaceDE w:val="0"/>
        <w:autoSpaceDN w:val="0"/>
        <w:adjustRightInd w:val="0"/>
        <w:ind w:firstLine="709"/>
        <w:jc w:val="both"/>
        <w:rPr>
          <w:sz w:val="28"/>
          <w:szCs w:val="28"/>
        </w:rPr>
      </w:pP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11.</w:t>
      </w:r>
      <w:r w:rsidRPr="00EC0131">
        <w:rPr>
          <w:sz w:val="28"/>
          <w:szCs w:val="28"/>
        </w:rPr>
        <w:tab/>
      </w:r>
      <w:r w:rsidRPr="00EC0131">
        <w:rPr>
          <w:sz w:val="28"/>
          <w:szCs w:val="28"/>
        </w:rPr>
        <w:tab/>
      </w:r>
      <w:hyperlink w:anchor="Par990" w:history="1">
        <w:r w:rsidRPr="00EC0131">
          <w:rPr>
            <w:sz w:val="28"/>
            <w:szCs w:val="28"/>
          </w:rPr>
          <w:t>Паспорт</w:t>
        </w:r>
      </w:hyperlink>
      <w:r w:rsidRPr="00EC0131">
        <w:rPr>
          <w:sz w:val="28"/>
          <w:szCs w:val="28"/>
        </w:rPr>
        <w:t xml:space="preserve"> Программы разрабатывается по форме согласно приложению к настоящим Методическим указаниям (таблица 12).</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 xml:space="preserve">Цели Программы, индикаторы достижения целей Программы, а также этапы (в случае необходимости) и сроки реализации Программы указываются в соответствии с требованиями </w:t>
      </w:r>
      <w:hyperlink r:id="rId13" w:history="1">
        <w:r w:rsidRPr="00EC0131">
          <w:rPr>
            <w:sz w:val="28"/>
            <w:szCs w:val="28"/>
          </w:rPr>
          <w:t>Порядка</w:t>
        </w:r>
      </w:hyperlink>
      <w:r w:rsidRPr="00EC0131">
        <w:rPr>
          <w:sz w:val="28"/>
          <w:szCs w:val="28"/>
        </w:rPr>
        <w:t xml:space="preserve"> и настоящих Методических указаний.</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 xml:space="preserve">Объемы финансового обеспечения Программы указываются в соответствии с таблицей  3 в </w:t>
      </w:r>
      <w:proofErr w:type="gramStart"/>
      <w:r w:rsidRPr="00EC0131">
        <w:rPr>
          <w:sz w:val="28"/>
          <w:szCs w:val="28"/>
        </w:rPr>
        <w:t>тысячах рубл</w:t>
      </w:r>
      <w:r w:rsidR="00A27DBE">
        <w:rPr>
          <w:sz w:val="28"/>
          <w:szCs w:val="28"/>
        </w:rPr>
        <w:t>ей</w:t>
      </w:r>
      <w:proofErr w:type="gramEnd"/>
      <w:r w:rsidRPr="00EC0131">
        <w:rPr>
          <w:sz w:val="28"/>
          <w:szCs w:val="28"/>
        </w:rPr>
        <w:t xml:space="preserve"> с точностью до второго  знака после запятой, в том числе по источникам финансирования и по годам реализации Программы без расшифровки по подпрограммам. </w:t>
      </w:r>
    </w:p>
    <w:p w:rsidR="006905F0" w:rsidRPr="00EC0131" w:rsidRDefault="006905F0" w:rsidP="006905F0">
      <w:pPr>
        <w:widowControl w:val="0"/>
        <w:autoSpaceDE w:val="0"/>
        <w:autoSpaceDN w:val="0"/>
        <w:adjustRightInd w:val="0"/>
        <w:ind w:firstLine="709"/>
        <w:jc w:val="both"/>
        <w:rPr>
          <w:sz w:val="28"/>
          <w:szCs w:val="28"/>
        </w:rPr>
      </w:pPr>
      <w:r w:rsidRPr="00EC0131">
        <w:rPr>
          <w:sz w:val="28"/>
          <w:szCs w:val="28"/>
        </w:rPr>
        <w:t>Ожидаемые конечные результаты реализации Программы указываются в виде характеристики основных ожидаемых (планируемых) конечных результатов (изменений, отражающих эффект, вызванный реализацией Программы) в сфере реализации Программы, сроков их достижения.</w:t>
      </w:r>
    </w:p>
    <w:p w:rsidR="006905F0" w:rsidRPr="00EC0131" w:rsidRDefault="006905F0" w:rsidP="006905F0">
      <w:pPr>
        <w:widowControl w:val="0"/>
        <w:autoSpaceDE w:val="0"/>
        <w:autoSpaceDN w:val="0"/>
        <w:adjustRightInd w:val="0"/>
        <w:ind w:firstLine="709"/>
        <w:jc w:val="both"/>
        <w:rPr>
          <w:sz w:val="28"/>
          <w:szCs w:val="28"/>
        </w:rPr>
      </w:pPr>
    </w:p>
    <w:p w:rsidR="006905F0" w:rsidRPr="00EC0131" w:rsidRDefault="006905F0" w:rsidP="006905F0">
      <w:pPr>
        <w:widowControl w:val="0"/>
        <w:autoSpaceDE w:val="0"/>
        <w:autoSpaceDN w:val="0"/>
        <w:adjustRightInd w:val="0"/>
        <w:jc w:val="center"/>
        <w:outlineLvl w:val="0"/>
        <w:rPr>
          <w:sz w:val="28"/>
          <w:szCs w:val="28"/>
        </w:rPr>
      </w:pPr>
      <w:bookmarkStart w:id="5" w:name="Par91"/>
      <w:bookmarkEnd w:id="5"/>
      <w:r w:rsidRPr="00EC0131">
        <w:rPr>
          <w:sz w:val="28"/>
          <w:szCs w:val="28"/>
        </w:rPr>
        <w:t>IV. Требования к содержанию Программы</w:t>
      </w:r>
    </w:p>
    <w:p w:rsidR="006905F0" w:rsidRPr="00EC0131" w:rsidRDefault="006905F0" w:rsidP="006905F0">
      <w:pPr>
        <w:widowControl w:val="0"/>
        <w:autoSpaceDE w:val="0"/>
        <w:autoSpaceDN w:val="0"/>
        <w:adjustRightInd w:val="0"/>
        <w:ind w:firstLine="709"/>
        <w:jc w:val="both"/>
        <w:rPr>
          <w:sz w:val="28"/>
          <w:szCs w:val="28"/>
        </w:rPr>
      </w:pPr>
    </w:p>
    <w:p w:rsidR="006905F0" w:rsidRPr="00EC0131" w:rsidRDefault="006905F0" w:rsidP="006905F0">
      <w:pPr>
        <w:ind w:firstLine="709"/>
        <w:jc w:val="both"/>
        <w:rPr>
          <w:sz w:val="28"/>
          <w:szCs w:val="28"/>
        </w:rPr>
      </w:pPr>
      <w:r w:rsidRPr="00EC0131">
        <w:rPr>
          <w:sz w:val="28"/>
          <w:szCs w:val="28"/>
        </w:rPr>
        <w:t xml:space="preserve">12.  </w:t>
      </w:r>
      <w:proofErr w:type="gramStart"/>
      <w:r w:rsidRPr="00EC0131">
        <w:rPr>
          <w:sz w:val="28"/>
          <w:szCs w:val="28"/>
        </w:rPr>
        <w:t xml:space="preserve">Приоритеты реализуемой в Благодарненском городском округе  Ставропольского края  муниципальной политики определяются исходя из </w:t>
      </w:r>
      <w:hyperlink r:id="rId14" w:history="1">
        <w:r w:rsidRPr="00EC0131">
          <w:rPr>
            <w:sz w:val="28"/>
            <w:szCs w:val="28"/>
          </w:rPr>
          <w:t>Стратегии</w:t>
        </w:r>
      </w:hyperlink>
      <w:r w:rsidRPr="00EC0131">
        <w:rPr>
          <w:sz w:val="28"/>
          <w:szCs w:val="28"/>
        </w:rPr>
        <w:t xml:space="preserve"> социально-экономического развития Северо-Кавказского федерального округа до 2025 года, утвержденной </w:t>
      </w:r>
      <w:r w:rsidR="00A27DBE">
        <w:rPr>
          <w:sz w:val="28"/>
          <w:szCs w:val="28"/>
        </w:rPr>
        <w:t>Р</w:t>
      </w:r>
      <w:r w:rsidRPr="00EC0131">
        <w:rPr>
          <w:sz w:val="28"/>
          <w:szCs w:val="28"/>
        </w:rPr>
        <w:t>аспоряжением Правительства Российской Федерации от 06 сентября 2010 года №1485-р, государственными программами Российской Федерации, документами стратегического планирования Российской Федерации, основными направлениями стратегического развития Российской Федерации, законами Ставропольского края, Стратегией социально-экономического развития Ставропольского края до 2035 года, утвержденной</w:t>
      </w:r>
      <w:proofErr w:type="gramEnd"/>
      <w:r w:rsidRPr="00EC0131">
        <w:rPr>
          <w:sz w:val="28"/>
          <w:szCs w:val="28"/>
        </w:rPr>
        <w:t xml:space="preserve"> </w:t>
      </w:r>
      <w:proofErr w:type="gramStart"/>
      <w:r w:rsidRPr="00EC0131">
        <w:rPr>
          <w:sz w:val="28"/>
          <w:szCs w:val="28"/>
        </w:rPr>
        <w:t>Законом  Ставропольского края от 27 декабря 2019 года № 110-кз, прогнозом социально-экономического развития Ставропольского края на долгосрочный период, основными направлениями социально-экономического развития Ставропольского края, нормативными правовыми актами Губернатора Ставропольского края, Правительства Ставропольского края,   С</w:t>
      </w:r>
      <w:r w:rsidRPr="00EC0131">
        <w:rPr>
          <w:rFonts w:eastAsiaTheme="minorHAnsi"/>
          <w:sz w:val="28"/>
          <w:szCs w:val="28"/>
          <w:lang w:eastAsia="en-US"/>
        </w:rPr>
        <w:t>тратегии социально-экономического развития Благодарненского городского округа Ставропольского края на период до 2035 года</w:t>
      </w:r>
      <w:r>
        <w:rPr>
          <w:rFonts w:eastAsiaTheme="minorHAnsi"/>
          <w:sz w:val="28"/>
          <w:szCs w:val="28"/>
          <w:lang w:eastAsia="en-US"/>
        </w:rPr>
        <w:t>,</w:t>
      </w:r>
      <w:r w:rsidRPr="00EC0131">
        <w:rPr>
          <w:rFonts w:eastAsiaTheme="minorHAnsi"/>
          <w:sz w:val="28"/>
          <w:szCs w:val="28"/>
          <w:lang w:eastAsia="en-US"/>
        </w:rPr>
        <w:t xml:space="preserve"> утвержденн</w:t>
      </w:r>
      <w:r>
        <w:rPr>
          <w:rFonts w:eastAsiaTheme="minorHAnsi"/>
          <w:sz w:val="28"/>
          <w:szCs w:val="28"/>
          <w:lang w:eastAsia="en-US"/>
        </w:rPr>
        <w:t>ой р</w:t>
      </w:r>
      <w:r w:rsidRPr="00EC0131">
        <w:rPr>
          <w:rFonts w:eastAsiaTheme="minorHAnsi"/>
          <w:sz w:val="28"/>
          <w:szCs w:val="28"/>
          <w:lang w:eastAsia="en-US"/>
        </w:rPr>
        <w:t xml:space="preserve">ешением </w:t>
      </w:r>
      <w:r>
        <w:rPr>
          <w:rFonts w:eastAsiaTheme="minorHAnsi"/>
          <w:sz w:val="28"/>
          <w:szCs w:val="28"/>
          <w:lang w:eastAsia="en-US"/>
        </w:rPr>
        <w:t>С</w:t>
      </w:r>
      <w:r w:rsidRPr="00EC0131">
        <w:rPr>
          <w:sz w:val="28"/>
          <w:szCs w:val="28"/>
        </w:rPr>
        <w:t>овет депутатов Благодарненского городского округа Ставропольского края первого созыва от 27 декабря 2019</w:t>
      </w:r>
      <w:proofErr w:type="gramEnd"/>
      <w:r w:rsidRPr="00EC0131">
        <w:rPr>
          <w:sz w:val="28"/>
          <w:szCs w:val="28"/>
        </w:rPr>
        <w:t xml:space="preserve"> года</w:t>
      </w:r>
      <w:r>
        <w:rPr>
          <w:sz w:val="28"/>
          <w:szCs w:val="28"/>
        </w:rPr>
        <w:t xml:space="preserve"> №</w:t>
      </w:r>
      <w:r w:rsidR="00A27DBE">
        <w:rPr>
          <w:sz w:val="28"/>
          <w:szCs w:val="28"/>
        </w:rPr>
        <w:t xml:space="preserve"> </w:t>
      </w:r>
      <w:r>
        <w:rPr>
          <w:sz w:val="28"/>
          <w:szCs w:val="28"/>
        </w:rPr>
        <w:t>300</w:t>
      </w:r>
      <w:r w:rsidRPr="00EC0131">
        <w:rPr>
          <w:sz w:val="28"/>
          <w:szCs w:val="28"/>
        </w:rPr>
        <w:t>, нормативными правовыми актами Главы Благодарненского городского округа Ставропольского края и администрации Благодарненского городского округа Ставропольского края.</w:t>
      </w:r>
    </w:p>
    <w:p w:rsidR="006905F0" w:rsidRPr="00674EA3" w:rsidRDefault="006905F0" w:rsidP="006905F0">
      <w:pPr>
        <w:widowControl w:val="0"/>
        <w:autoSpaceDE w:val="0"/>
        <w:autoSpaceDN w:val="0"/>
        <w:adjustRightInd w:val="0"/>
        <w:ind w:firstLine="709"/>
        <w:jc w:val="both"/>
        <w:rPr>
          <w:sz w:val="28"/>
          <w:szCs w:val="28"/>
        </w:rPr>
      </w:pPr>
      <w:r w:rsidRPr="00B533A6">
        <w:rPr>
          <w:sz w:val="28"/>
          <w:szCs w:val="28"/>
        </w:rPr>
        <w:t>13. Цели Программы должны соответствовать приоритетам и целям реализуемой в Благодарненском городском округе</w:t>
      </w:r>
      <w:r>
        <w:rPr>
          <w:sz w:val="28"/>
          <w:szCs w:val="28"/>
        </w:rPr>
        <w:t xml:space="preserve"> </w:t>
      </w:r>
      <w:r w:rsidRPr="00674EA3">
        <w:rPr>
          <w:sz w:val="28"/>
          <w:szCs w:val="28"/>
        </w:rPr>
        <w:t>Ставропольско</w:t>
      </w:r>
      <w:r>
        <w:rPr>
          <w:sz w:val="28"/>
          <w:szCs w:val="28"/>
        </w:rPr>
        <w:t>го</w:t>
      </w:r>
      <w:r w:rsidRPr="00674EA3">
        <w:rPr>
          <w:sz w:val="28"/>
          <w:szCs w:val="28"/>
        </w:rPr>
        <w:t xml:space="preserve"> кра</w:t>
      </w:r>
      <w:r>
        <w:rPr>
          <w:sz w:val="28"/>
          <w:szCs w:val="28"/>
        </w:rPr>
        <w:t>я</w:t>
      </w:r>
      <w:r w:rsidRPr="00674EA3">
        <w:rPr>
          <w:sz w:val="28"/>
          <w:szCs w:val="28"/>
        </w:rPr>
        <w:t xml:space="preserve"> муниципальной политики в сфере реализации Программы и определять </w:t>
      </w:r>
      <w:r w:rsidRPr="00674EA3">
        <w:rPr>
          <w:sz w:val="28"/>
          <w:szCs w:val="28"/>
        </w:rPr>
        <w:lastRenderedPageBreak/>
        <w:t>конечные результаты реализации 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w:t>
      </w:r>
      <w:r>
        <w:rPr>
          <w:sz w:val="28"/>
          <w:szCs w:val="28"/>
        </w:rPr>
        <w:t>4</w:t>
      </w:r>
      <w:r w:rsidRPr="00674EA3">
        <w:rPr>
          <w:sz w:val="28"/>
          <w:szCs w:val="28"/>
        </w:rPr>
        <w:t xml:space="preserve">. Цель Программы (задача подпрограммы) должна обладать следующими </w:t>
      </w:r>
      <w:r w:rsidRPr="003063A2">
        <w:rPr>
          <w:sz w:val="28"/>
          <w:szCs w:val="28"/>
        </w:rPr>
        <w:t>критериям</w:t>
      </w:r>
      <w:r>
        <w:rPr>
          <w:sz w:val="28"/>
          <w:szCs w:val="28"/>
        </w:rPr>
        <w:t>и</w:t>
      </w:r>
      <w:r w:rsidRPr="00674EA3">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специфичность (цель программы (задача подпрограммы) должна соответствовать сфере реализации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конкретность (не допускаются размытые (нечеткие) формулировки, допускающие произвольное или неоднозначное толкование);</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измеримость (достижение цели Программы (решение задачи подпрограммы) можно проверить);</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достижимость (цель Программы (задача подпрограммы) должна быть достижима (решаема) за период реализации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релевантность (соответствие формулировки цели Программы (задачи подпрограммы) ожидаемым конечным результатам реализации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Формулировка цели Программы (задачи подпрограммы) должна быть краткой и ясной и не должна содержать специальных терминов, указаний на иные цели Программы (задачи подпрограммы) или результаты, которые являются следствиями достижения самой цели Программы (задачи подпрограммы), а также описания путей, средств и методов достижения цели Программы (решения задачи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w:t>
      </w:r>
      <w:r>
        <w:rPr>
          <w:sz w:val="28"/>
          <w:szCs w:val="28"/>
        </w:rPr>
        <w:t>5</w:t>
      </w:r>
      <w:r w:rsidRPr="00674EA3">
        <w:rPr>
          <w:sz w:val="28"/>
          <w:szCs w:val="28"/>
        </w:rPr>
        <w:t xml:space="preserve">. Достижение цели Программы обеспечивается решением задач соответствующей этой цели подпрограммы. Задача подпрограммы определяет конечный результат реализации совокупности взаимосвязанных основных мероприятий или осуществления муниципальных функций. Сформулированные задачи подпрограммы должны быть необходимы и достаточны для достижения соответствующей цели Программы. </w:t>
      </w:r>
    </w:p>
    <w:p w:rsidR="006905F0" w:rsidRDefault="006905F0" w:rsidP="006905F0">
      <w:pPr>
        <w:widowControl w:val="0"/>
        <w:autoSpaceDE w:val="0"/>
        <w:autoSpaceDN w:val="0"/>
        <w:adjustRightInd w:val="0"/>
        <w:ind w:firstLine="709"/>
        <w:jc w:val="both"/>
        <w:rPr>
          <w:sz w:val="28"/>
          <w:szCs w:val="28"/>
        </w:rPr>
      </w:pPr>
      <w:r w:rsidRPr="00674EA3">
        <w:rPr>
          <w:sz w:val="28"/>
          <w:szCs w:val="28"/>
        </w:rPr>
        <w:t>Решение задачи подпрограммы осуществляется посредством реализации конкретного основного мероприятия (конкретных основных мероприятий). Формулировка задач подпрограммы и выделение основных мероприятий должны осуществляться таким образом, чтобы исключить зависимость решения нескольких задач от реализации одного основного мероприятия.</w:t>
      </w:r>
    </w:p>
    <w:p w:rsidR="006905F0" w:rsidRPr="00B533A6" w:rsidRDefault="006905F0" w:rsidP="006905F0">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16 . Каждой цели Программы (задаче подпрограммы) присваивается весовой коэффициент, исходя из специфики Программы (подпрограммы), в зависимости от значимости  достижения  цели  Программы  (задачи  подпрограммы)  для оценки эффективности  реализации  Программы  (подпрограммы), а также с учетом доли финансовых затрат в общем объеме финансирования, направляемых на достижение цели  Программы  (задачи  подпрограммы).  Сумма  весовых  коэффициентов  по Программе (подпрограмме) должна быть равна единице.</w:t>
      </w:r>
    </w:p>
    <w:p w:rsidR="006905F0" w:rsidRPr="00B533A6" w:rsidRDefault="006905F0" w:rsidP="006905F0">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 xml:space="preserve">Сведения о весовых коэффициентах, присвоенных целям Программы и задачам подпрограмм   Программы,   приводятся   согласно   приложению  </w:t>
      </w:r>
      <w:proofErr w:type="gramStart"/>
      <w:r w:rsidRPr="00B533A6">
        <w:rPr>
          <w:rFonts w:ascii="Times New Roman" w:hAnsi="Times New Roman" w:cs="Times New Roman"/>
          <w:sz w:val="28"/>
          <w:szCs w:val="28"/>
        </w:rPr>
        <w:t>к</w:t>
      </w:r>
      <w:proofErr w:type="gramEnd"/>
      <w:r w:rsidRPr="00B533A6">
        <w:rPr>
          <w:rFonts w:ascii="Times New Roman" w:hAnsi="Times New Roman" w:cs="Times New Roman"/>
          <w:sz w:val="28"/>
          <w:szCs w:val="28"/>
        </w:rPr>
        <w:t xml:space="preserve">  </w:t>
      </w:r>
    </w:p>
    <w:p w:rsidR="006905F0" w:rsidRPr="00B533A6" w:rsidRDefault="006905F0" w:rsidP="006905F0">
      <w:pPr>
        <w:pStyle w:val="ConsPlusNonformat"/>
        <w:jc w:val="both"/>
        <w:rPr>
          <w:rFonts w:ascii="Times New Roman" w:hAnsi="Times New Roman" w:cs="Times New Roman"/>
          <w:sz w:val="28"/>
          <w:szCs w:val="28"/>
        </w:rPr>
      </w:pPr>
      <w:r w:rsidRPr="00B533A6">
        <w:rPr>
          <w:rFonts w:ascii="Times New Roman" w:hAnsi="Times New Roman" w:cs="Times New Roman"/>
          <w:sz w:val="28"/>
          <w:szCs w:val="28"/>
        </w:rPr>
        <w:t>настоящим Методическим указаниям (таблица 4).</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w:t>
      </w:r>
      <w:r>
        <w:rPr>
          <w:sz w:val="28"/>
          <w:szCs w:val="28"/>
        </w:rPr>
        <w:t>7</w:t>
      </w:r>
      <w:r w:rsidRPr="00674EA3">
        <w:rPr>
          <w:sz w:val="28"/>
          <w:szCs w:val="28"/>
        </w:rPr>
        <w:t xml:space="preserve">. При постановке целей Программы и задач подпрограммы </w:t>
      </w:r>
      <w:r w:rsidRPr="00674EA3">
        <w:rPr>
          <w:sz w:val="28"/>
          <w:szCs w:val="28"/>
        </w:rPr>
        <w:lastRenderedPageBreak/>
        <w:t>необходимо обеспечить возможность проверки и подтверждения достижения целей Программы или решения задач подпрограммы. Для этого необходимо сформировать индикаторы достижения целей Программы и показатели решения задач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w:t>
      </w:r>
      <w:r>
        <w:rPr>
          <w:sz w:val="28"/>
          <w:szCs w:val="28"/>
        </w:rPr>
        <w:t>8</w:t>
      </w:r>
      <w:r w:rsidRPr="00674EA3">
        <w:rPr>
          <w:sz w:val="28"/>
          <w:szCs w:val="28"/>
        </w:rPr>
        <w:t xml:space="preserve">. Сведения о составе и значениях индикаторов достижения целей Программы (показателей решения задач подпрограммы) приводятся согласно приложению к настоящим Методическим указаниям </w:t>
      </w:r>
      <w:r w:rsidRPr="00017C79">
        <w:rPr>
          <w:sz w:val="28"/>
          <w:szCs w:val="28"/>
        </w:rPr>
        <w:t>(таблица 1)</w:t>
      </w:r>
      <w:r w:rsidRPr="00674EA3">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Количество целевых индикаторов достижения целей Программы и показателей решения задач подпрограммы формируется исходя из принципов необходимости и достаточности при проверке достижения целей Программы и решения задач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Индикаторы достижения целей Программы приводятся по Программе в разрезе ее целей, показатели решения задач подпрограммы приводятся по каждой подпрограмме в разрезе её задач.</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Один и более индикаторов достижения целей Программы</w:t>
      </w:r>
      <w:r w:rsidRPr="00674EA3" w:rsidDel="00BD43EF">
        <w:rPr>
          <w:sz w:val="28"/>
          <w:szCs w:val="28"/>
        </w:rPr>
        <w:t xml:space="preserve"> </w:t>
      </w:r>
      <w:r w:rsidRPr="00674EA3">
        <w:rPr>
          <w:sz w:val="28"/>
          <w:szCs w:val="28"/>
        </w:rPr>
        <w:t>(показателей решения задач подпрограммы) может характеризовать достижение одной цели Программы (решение одной задачи подпрограммы). Не допускается включение индикаторов достижения целей Программы (показателей решения задач подпрограммы), которые характеризуют достижение более чем одной цели Программы (решение более чем одной задачи подпрограммы).</w:t>
      </w:r>
    </w:p>
    <w:p w:rsidR="006905F0" w:rsidRPr="003063A2" w:rsidRDefault="006905F0" w:rsidP="006905F0">
      <w:pPr>
        <w:widowControl w:val="0"/>
        <w:autoSpaceDE w:val="0"/>
        <w:autoSpaceDN w:val="0"/>
        <w:adjustRightInd w:val="0"/>
        <w:ind w:firstLine="709"/>
        <w:jc w:val="both"/>
        <w:rPr>
          <w:sz w:val="28"/>
          <w:szCs w:val="28"/>
        </w:rPr>
      </w:pPr>
      <w:r>
        <w:rPr>
          <w:sz w:val="28"/>
          <w:szCs w:val="28"/>
        </w:rPr>
        <w:t xml:space="preserve">19. </w:t>
      </w:r>
      <w:r w:rsidRPr="003063A2">
        <w:rPr>
          <w:sz w:val="28"/>
          <w:szCs w:val="28"/>
        </w:rPr>
        <w:t>Используемые индикаторы достижения цели Программы (показатели решения задачи подпрограммы) должны соответствовать следующим требованиям:</w:t>
      </w:r>
    </w:p>
    <w:p w:rsidR="006905F0" w:rsidRDefault="006905F0" w:rsidP="006905F0">
      <w:pPr>
        <w:widowControl w:val="0"/>
        <w:autoSpaceDE w:val="0"/>
        <w:autoSpaceDN w:val="0"/>
        <w:adjustRightInd w:val="0"/>
        <w:ind w:firstLine="709"/>
        <w:jc w:val="both"/>
        <w:rPr>
          <w:sz w:val="28"/>
          <w:szCs w:val="28"/>
        </w:rPr>
      </w:pPr>
      <w:proofErr w:type="gramStart"/>
      <w:r w:rsidRPr="003063A2">
        <w:rPr>
          <w:sz w:val="28"/>
          <w:szCs w:val="28"/>
        </w:rPr>
        <w:t>адекватность (индикатор достижения цели Программы (показатель решения задачи подпрограммы) должен очевидным образом характеризовать прогресс в достижении цели Программы (решении задачи подпрограммы) и охватывать все существенные аспекты достижения цели Программы (решения задачи подпрограммы), при этом из формулировки индикатора достижения цели Программы (показателя решения задачи подпрограммы) и дополнительных документов должна быть очевидна желаемая тенденция изменения значений индикатора достижения цели Программы (показателя решения</w:t>
      </w:r>
      <w:proofErr w:type="gramEnd"/>
      <w:r w:rsidRPr="003063A2">
        <w:rPr>
          <w:sz w:val="28"/>
          <w:szCs w:val="28"/>
        </w:rPr>
        <w:t xml:space="preserve"> задачи подпрограммы), </w:t>
      </w:r>
      <w:proofErr w:type="gramStart"/>
      <w:r w:rsidRPr="003063A2">
        <w:rPr>
          <w:sz w:val="28"/>
          <w:szCs w:val="28"/>
        </w:rPr>
        <w:t>отражающая</w:t>
      </w:r>
      <w:proofErr w:type="gramEnd"/>
      <w:r w:rsidRPr="003063A2">
        <w:rPr>
          <w:sz w:val="28"/>
          <w:szCs w:val="28"/>
        </w:rPr>
        <w:t xml:space="preserve"> достижение соответствующей цели Программы (решение задачи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точность (погрешности измерения не должны приводить к искаженному представлению о результатах реализации Программы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6905F0" w:rsidRDefault="006905F0" w:rsidP="006905F0">
      <w:pPr>
        <w:widowControl w:val="0"/>
        <w:autoSpaceDE w:val="0"/>
        <w:autoSpaceDN w:val="0"/>
        <w:adjustRightInd w:val="0"/>
        <w:ind w:firstLine="709"/>
        <w:jc w:val="both"/>
        <w:rPr>
          <w:sz w:val="28"/>
          <w:szCs w:val="28"/>
        </w:rPr>
      </w:pPr>
      <w:r w:rsidRPr="003063A2">
        <w:rPr>
          <w:sz w:val="28"/>
          <w:szCs w:val="28"/>
        </w:rPr>
        <w:t>используемые индикаторы достижения цели Программы (показатели решения задачи подпрограммы) должны в наименьшей степени создавать стимулы для исполнителей подпрограммы, подведомственных им организаций, к искажению результатов реализации Программы (подпрограммы);</w:t>
      </w:r>
    </w:p>
    <w:p w:rsidR="00E00342" w:rsidRDefault="00E00342"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6905F0" w:rsidRDefault="006905F0" w:rsidP="006905F0">
      <w:pPr>
        <w:widowControl w:val="0"/>
        <w:autoSpaceDE w:val="0"/>
        <w:autoSpaceDN w:val="0"/>
        <w:adjustRightInd w:val="0"/>
        <w:ind w:firstLine="709"/>
        <w:jc w:val="both"/>
        <w:rPr>
          <w:sz w:val="28"/>
          <w:szCs w:val="28"/>
        </w:rPr>
      </w:pPr>
      <w:r w:rsidRPr="003063A2">
        <w:rPr>
          <w:sz w:val="28"/>
          <w:szCs w:val="28"/>
        </w:rPr>
        <w:t>однозначность (определение индикатора достижения цели Программы (показателя решения задачи подпрограммы) должн</w:t>
      </w:r>
      <w:r>
        <w:rPr>
          <w:sz w:val="28"/>
          <w:szCs w:val="28"/>
        </w:rPr>
        <w:t>а</w:t>
      </w:r>
      <w:r w:rsidRPr="003063A2">
        <w:rPr>
          <w:sz w:val="28"/>
          <w:szCs w:val="28"/>
        </w:rPr>
        <w:t xml:space="preserve">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не имеющих четкого, общепринятого определения и единиц измерения индикатора достижения цели Программы (показателя решения задачи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6905F0" w:rsidRDefault="006905F0" w:rsidP="006905F0">
      <w:pPr>
        <w:widowControl w:val="0"/>
        <w:autoSpaceDE w:val="0"/>
        <w:autoSpaceDN w:val="0"/>
        <w:adjustRightInd w:val="0"/>
        <w:ind w:firstLine="709"/>
        <w:jc w:val="both"/>
        <w:rPr>
          <w:sz w:val="28"/>
          <w:szCs w:val="28"/>
        </w:rPr>
      </w:pPr>
      <w:r>
        <w:rPr>
          <w:sz w:val="28"/>
          <w:szCs w:val="28"/>
        </w:rPr>
        <w:t>сопоставимость</w:t>
      </w:r>
      <w:r w:rsidRPr="003063A2">
        <w:rPr>
          <w:sz w:val="28"/>
          <w:szCs w:val="28"/>
        </w:rPr>
        <w:t xml:space="preserve"> (</w:t>
      </w:r>
      <w:r>
        <w:rPr>
          <w:sz w:val="28"/>
          <w:szCs w:val="28"/>
        </w:rPr>
        <w:t>выбор</w:t>
      </w:r>
      <w:r w:rsidRPr="003063A2">
        <w:rPr>
          <w:sz w:val="28"/>
          <w:szCs w:val="28"/>
        </w:rPr>
        <w:t xml:space="preserve"> индикатора достижения цели Программы (показателя решения задачи подпрограммы)</w:t>
      </w:r>
      <w:r w:rsidRPr="00551BDB">
        <w:rPr>
          <w:sz w:val="28"/>
          <w:szCs w:val="28"/>
        </w:rPr>
        <w:t xml:space="preserve"> </w:t>
      </w:r>
      <w:r w:rsidRPr="003A2947">
        <w:rPr>
          <w:sz w:val="28"/>
          <w:szCs w:val="28"/>
        </w:rPr>
        <w:t>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r w:rsidRPr="003063A2">
        <w:rPr>
          <w:sz w:val="28"/>
          <w:szCs w:val="28"/>
        </w:rPr>
        <w:t>;</w:t>
      </w:r>
    </w:p>
    <w:p w:rsidR="006905F0" w:rsidRPr="003063A2" w:rsidRDefault="006905F0" w:rsidP="006905F0">
      <w:pPr>
        <w:widowControl w:val="0"/>
        <w:autoSpaceDE w:val="0"/>
        <w:autoSpaceDN w:val="0"/>
        <w:adjustRightInd w:val="0"/>
        <w:ind w:firstLine="709"/>
        <w:jc w:val="both"/>
        <w:rPr>
          <w:sz w:val="28"/>
          <w:szCs w:val="28"/>
        </w:rPr>
      </w:pPr>
      <w:r w:rsidRPr="003063A2">
        <w:rPr>
          <w:sz w:val="28"/>
          <w:szCs w:val="28"/>
        </w:rPr>
        <w:t xml:space="preserve">своевременность и регулярность </w:t>
      </w:r>
      <w:proofErr w:type="gramStart"/>
      <w:r w:rsidRPr="003063A2">
        <w:rPr>
          <w:sz w:val="28"/>
          <w:szCs w:val="28"/>
        </w:rPr>
        <w:t>проведения мониторинга индикаторов достижения цели</w:t>
      </w:r>
      <w:proofErr w:type="gramEnd"/>
      <w:r w:rsidRPr="003063A2">
        <w:rPr>
          <w:sz w:val="28"/>
          <w:szCs w:val="28"/>
        </w:rPr>
        <w:t xml:space="preserve"> Программы (показателей решения задач подпрограммы).</w:t>
      </w:r>
    </w:p>
    <w:p w:rsidR="006905F0" w:rsidRPr="00674EA3" w:rsidRDefault="006905F0" w:rsidP="006905F0">
      <w:pPr>
        <w:widowControl w:val="0"/>
        <w:autoSpaceDE w:val="0"/>
        <w:autoSpaceDN w:val="0"/>
        <w:adjustRightInd w:val="0"/>
        <w:ind w:firstLine="709"/>
        <w:jc w:val="both"/>
        <w:rPr>
          <w:sz w:val="28"/>
          <w:szCs w:val="28"/>
        </w:rPr>
      </w:pPr>
      <w:r>
        <w:rPr>
          <w:sz w:val="28"/>
          <w:szCs w:val="28"/>
        </w:rPr>
        <w:t>20</w:t>
      </w:r>
      <w:r w:rsidRPr="00674EA3">
        <w:rPr>
          <w:sz w:val="28"/>
          <w:szCs w:val="28"/>
        </w:rPr>
        <w:t>. Индикаторы достижения целей Программы (показатели решения задач подпрограмм) должны количественно характеризовать ход реализации Программы (подпрограмм), достижение целей Программы и решение задач подпрограмм, а также:</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отражать специфику развития конкретной сферы деятельности, проблем и основных задач, на решение которых направлена реализация подпрограммы;</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непосредственно зависеть от решения задач и выполнения основных </w:t>
      </w:r>
      <w:r w:rsidRPr="00724FB5">
        <w:rPr>
          <w:sz w:val="28"/>
          <w:szCs w:val="28"/>
        </w:rPr>
        <w:t>мероприятий подпрограмм.</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соответствовать нормативным правовым актам и документам, определяющим стратегические приоритеты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отвечать иным требованиям, определяемым в соответствии с </w:t>
      </w:r>
      <w:r>
        <w:rPr>
          <w:sz w:val="28"/>
          <w:szCs w:val="28"/>
        </w:rPr>
        <w:t xml:space="preserve">настоящими </w:t>
      </w:r>
      <w:r w:rsidRPr="00674EA3">
        <w:rPr>
          <w:sz w:val="28"/>
          <w:szCs w:val="28"/>
        </w:rPr>
        <w:t>Методическими указаниями.</w:t>
      </w:r>
    </w:p>
    <w:p w:rsidR="006905F0" w:rsidRPr="00674EA3" w:rsidRDefault="006905F0" w:rsidP="006905F0">
      <w:pPr>
        <w:widowControl w:val="0"/>
        <w:autoSpaceDE w:val="0"/>
        <w:autoSpaceDN w:val="0"/>
        <w:adjustRightInd w:val="0"/>
        <w:ind w:firstLine="709"/>
        <w:jc w:val="both"/>
        <w:rPr>
          <w:sz w:val="28"/>
          <w:szCs w:val="28"/>
        </w:rPr>
      </w:pPr>
      <w:r>
        <w:rPr>
          <w:sz w:val="28"/>
          <w:szCs w:val="28"/>
        </w:rPr>
        <w:t>21</w:t>
      </w:r>
      <w:r w:rsidRPr="00674EA3">
        <w:rPr>
          <w:sz w:val="28"/>
          <w:szCs w:val="28"/>
        </w:rPr>
        <w:t xml:space="preserve">. В число используемых показателей должны включаться: </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а) показатели, содержащиеся в Указах Президента Российской Федерации от </w:t>
      </w:r>
      <w:r>
        <w:rPr>
          <w:sz w:val="28"/>
          <w:szCs w:val="28"/>
        </w:rPr>
        <w:t>0</w:t>
      </w:r>
      <w:r w:rsidRPr="00674EA3">
        <w:rPr>
          <w:sz w:val="28"/>
          <w:szCs w:val="28"/>
        </w:rPr>
        <w:t>7 мая 2012 года № 596-606;</w:t>
      </w:r>
    </w:p>
    <w:p w:rsidR="006905F0" w:rsidRDefault="006905F0" w:rsidP="006905F0">
      <w:pPr>
        <w:widowControl w:val="0"/>
        <w:autoSpaceDE w:val="0"/>
        <w:autoSpaceDN w:val="0"/>
        <w:adjustRightInd w:val="0"/>
        <w:ind w:firstLine="709"/>
        <w:jc w:val="both"/>
        <w:rPr>
          <w:sz w:val="28"/>
          <w:szCs w:val="28"/>
        </w:rPr>
      </w:pPr>
      <w:r w:rsidRPr="00724FB5">
        <w:rPr>
          <w:sz w:val="28"/>
          <w:szCs w:val="28"/>
        </w:rPr>
        <w:t xml:space="preserve">б) показатели для оценки </w:t>
      </w:r>
      <w:proofErr w:type="gramStart"/>
      <w:r w:rsidRPr="00724FB5">
        <w:rPr>
          <w:sz w:val="28"/>
          <w:szCs w:val="28"/>
        </w:rPr>
        <w:t xml:space="preserve">эффективности деятельности органов местного самоуправления </w:t>
      </w:r>
      <w:r>
        <w:rPr>
          <w:sz w:val="28"/>
          <w:szCs w:val="28"/>
        </w:rPr>
        <w:t>городских округов</w:t>
      </w:r>
      <w:proofErr w:type="gramEnd"/>
      <w:r>
        <w:rPr>
          <w:sz w:val="28"/>
          <w:szCs w:val="28"/>
        </w:rPr>
        <w:t xml:space="preserve"> и муниципальных районов, определенные правовыми актами Российской Федерации </w:t>
      </w:r>
      <w:r w:rsidRPr="00724FB5">
        <w:rPr>
          <w:sz w:val="28"/>
          <w:szCs w:val="28"/>
        </w:rPr>
        <w:t xml:space="preserve"> </w:t>
      </w:r>
      <w:r>
        <w:rPr>
          <w:sz w:val="28"/>
          <w:szCs w:val="28"/>
        </w:rPr>
        <w:t xml:space="preserve">и </w:t>
      </w:r>
      <w:r w:rsidRPr="00724FB5">
        <w:rPr>
          <w:sz w:val="28"/>
          <w:szCs w:val="28"/>
        </w:rPr>
        <w:t xml:space="preserve"> правовыми актами Ставропольского края;</w:t>
      </w:r>
    </w:p>
    <w:p w:rsidR="00E00342" w:rsidRPr="00724FB5" w:rsidRDefault="00E00342" w:rsidP="006905F0">
      <w:pPr>
        <w:widowControl w:val="0"/>
        <w:autoSpaceDE w:val="0"/>
        <w:autoSpaceDN w:val="0"/>
        <w:adjustRightInd w:val="0"/>
        <w:ind w:firstLine="709"/>
        <w:jc w:val="both"/>
        <w:rPr>
          <w:sz w:val="28"/>
          <w:szCs w:val="28"/>
        </w:rPr>
      </w:pPr>
    </w:p>
    <w:p w:rsidR="006905F0" w:rsidRDefault="006905F0" w:rsidP="006905F0">
      <w:pPr>
        <w:widowControl w:val="0"/>
        <w:autoSpaceDE w:val="0"/>
        <w:autoSpaceDN w:val="0"/>
        <w:adjustRightInd w:val="0"/>
        <w:ind w:firstLine="709"/>
        <w:jc w:val="both"/>
        <w:rPr>
          <w:sz w:val="28"/>
          <w:szCs w:val="28"/>
        </w:rPr>
      </w:pPr>
      <w:r>
        <w:rPr>
          <w:sz w:val="28"/>
          <w:szCs w:val="28"/>
        </w:rPr>
        <w:t>в)</w:t>
      </w:r>
      <w:r>
        <w:rPr>
          <w:sz w:val="28"/>
          <w:szCs w:val="28"/>
        </w:rPr>
        <w:tab/>
      </w:r>
      <w:r>
        <w:rPr>
          <w:sz w:val="28"/>
          <w:szCs w:val="28"/>
        </w:rPr>
        <w:tab/>
      </w:r>
      <w:r w:rsidRPr="00724FB5">
        <w:rPr>
          <w:sz w:val="28"/>
          <w:szCs w:val="28"/>
        </w:rPr>
        <w:t xml:space="preserve">показатели (индикаторы) государственных программ Ставропольского края, реализуемых в соответствующей сфере деятельности, предусмотренные для Благодарненского </w:t>
      </w:r>
      <w:r>
        <w:rPr>
          <w:sz w:val="28"/>
          <w:szCs w:val="28"/>
        </w:rPr>
        <w:t>городского округа</w:t>
      </w:r>
      <w:r w:rsidRPr="00724FB5">
        <w:rPr>
          <w:sz w:val="28"/>
          <w:szCs w:val="28"/>
        </w:rPr>
        <w:t xml:space="preserve"> Ставропольского края;</w:t>
      </w:r>
    </w:p>
    <w:p w:rsidR="006905F0" w:rsidRPr="00B533A6" w:rsidRDefault="006905F0" w:rsidP="006905F0">
      <w:pPr>
        <w:pStyle w:val="ConsPlusNonformat"/>
        <w:ind w:firstLine="709"/>
        <w:jc w:val="both"/>
        <w:rPr>
          <w:sz w:val="28"/>
          <w:szCs w:val="28"/>
        </w:rPr>
      </w:pPr>
      <w:proofErr w:type="gramStart"/>
      <w:r w:rsidRPr="00B533A6">
        <w:rPr>
          <w:rFonts w:ascii="Times New Roman" w:hAnsi="Times New Roman" w:cs="Times New Roman"/>
          <w:sz w:val="28"/>
          <w:szCs w:val="28"/>
        </w:rPr>
        <w:t xml:space="preserve">г) показатели, </w:t>
      </w:r>
      <w:r w:rsidRPr="00EC0131">
        <w:rPr>
          <w:rFonts w:ascii="Times New Roman" w:hAnsi="Times New Roman" w:cs="Times New Roman"/>
          <w:sz w:val="28"/>
          <w:szCs w:val="28"/>
        </w:rPr>
        <w:t xml:space="preserve">содержащиеся в </w:t>
      </w:r>
      <w:r w:rsidRPr="00EC0131">
        <w:rPr>
          <w:rFonts w:ascii="Times New Roman" w:eastAsiaTheme="minorHAnsi" w:hAnsi="Times New Roman" w:cs="Times New Roman"/>
          <w:sz w:val="28"/>
          <w:szCs w:val="28"/>
          <w:lang w:eastAsia="en-US"/>
        </w:rPr>
        <w:t xml:space="preserve">муниципальных проектах, а также ведомственных проектах </w:t>
      </w:r>
      <w:r w:rsidRPr="00EC0131">
        <w:rPr>
          <w:rFonts w:ascii="Times New Roman" w:hAnsi="Times New Roman" w:cs="Times New Roman"/>
          <w:sz w:val="28"/>
          <w:szCs w:val="28"/>
        </w:rPr>
        <w:t xml:space="preserve">по основным  </w:t>
      </w:r>
      <w:r w:rsidRPr="00B533A6">
        <w:rPr>
          <w:rFonts w:ascii="Times New Roman" w:hAnsi="Times New Roman" w:cs="Times New Roman"/>
          <w:sz w:val="28"/>
          <w:szCs w:val="28"/>
        </w:rPr>
        <w:t>направлениям  стратегического  развития  Российской  Федерации, социально-экономического развития Ставропольского края и Благодарненского городского округа Ставропольского края;</w:t>
      </w:r>
      <w:proofErr w:type="gramEnd"/>
    </w:p>
    <w:p w:rsidR="006905F0" w:rsidRPr="00724FB5" w:rsidRDefault="006905F0" w:rsidP="006905F0">
      <w:pPr>
        <w:widowControl w:val="0"/>
        <w:autoSpaceDE w:val="0"/>
        <w:autoSpaceDN w:val="0"/>
        <w:adjustRightInd w:val="0"/>
        <w:ind w:firstLine="709"/>
        <w:jc w:val="both"/>
        <w:rPr>
          <w:sz w:val="28"/>
          <w:szCs w:val="28"/>
        </w:rPr>
      </w:pPr>
      <w:r>
        <w:rPr>
          <w:sz w:val="28"/>
          <w:szCs w:val="28"/>
        </w:rPr>
        <w:t>д</w:t>
      </w:r>
      <w:r w:rsidRPr="00724FB5">
        <w:rPr>
          <w:sz w:val="28"/>
          <w:szCs w:val="28"/>
        </w:rPr>
        <w:t>)</w:t>
      </w:r>
      <w:r>
        <w:rPr>
          <w:sz w:val="28"/>
          <w:szCs w:val="28"/>
        </w:rPr>
        <w:tab/>
      </w:r>
      <w:r w:rsidRPr="00724FB5">
        <w:rPr>
          <w:sz w:val="28"/>
          <w:szCs w:val="28"/>
        </w:rPr>
        <w:t>агрегированные показатели объема и качества оказания (выполнения) муниципальных услуг (работ);</w:t>
      </w:r>
    </w:p>
    <w:p w:rsidR="006905F0" w:rsidRPr="00724FB5" w:rsidRDefault="006905F0" w:rsidP="006905F0">
      <w:pPr>
        <w:widowControl w:val="0"/>
        <w:autoSpaceDE w:val="0"/>
        <w:autoSpaceDN w:val="0"/>
        <w:adjustRightInd w:val="0"/>
        <w:ind w:firstLine="709"/>
        <w:jc w:val="both"/>
        <w:rPr>
          <w:sz w:val="28"/>
          <w:szCs w:val="28"/>
        </w:rPr>
      </w:pPr>
      <w:r>
        <w:rPr>
          <w:sz w:val="28"/>
          <w:szCs w:val="28"/>
        </w:rPr>
        <w:t>е)</w:t>
      </w:r>
      <w:r>
        <w:rPr>
          <w:sz w:val="28"/>
          <w:szCs w:val="28"/>
        </w:rPr>
        <w:tab/>
      </w:r>
      <w:r w:rsidRPr="00724FB5">
        <w:rPr>
          <w:sz w:val="28"/>
          <w:szCs w:val="28"/>
        </w:rPr>
        <w:t>агрегированные показатели результативности использования межбюджетных субсидий, предоставляемых в рамках Программы;</w:t>
      </w:r>
    </w:p>
    <w:p w:rsidR="006905F0" w:rsidRPr="00724FB5" w:rsidRDefault="006905F0" w:rsidP="006905F0">
      <w:pPr>
        <w:widowControl w:val="0"/>
        <w:autoSpaceDE w:val="0"/>
        <w:autoSpaceDN w:val="0"/>
        <w:adjustRightInd w:val="0"/>
        <w:ind w:firstLine="709"/>
        <w:jc w:val="both"/>
        <w:rPr>
          <w:sz w:val="28"/>
          <w:szCs w:val="28"/>
        </w:rPr>
      </w:pPr>
      <w:r>
        <w:rPr>
          <w:sz w:val="28"/>
          <w:szCs w:val="28"/>
        </w:rPr>
        <w:t>ж)</w:t>
      </w:r>
      <w:r>
        <w:rPr>
          <w:sz w:val="28"/>
          <w:szCs w:val="28"/>
        </w:rPr>
        <w:tab/>
      </w:r>
      <w:r w:rsidRPr="00724FB5">
        <w:rPr>
          <w:sz w:val="28"/>
          <w:szCs w:val="28"/>
        </w:rPr>
        <w:t>показатели результативности применения мер муниципального регулирования (налоговых, тарифных и др.)</w:t>
      </w:r>
      <w:r>
        <w:rPr>
          <w:sz w:val="28"/>
          <w:szCs w:val="28"/>
        </w:rPr>
        <w:t>;</w:t>
      </w:r>
    </w:p>
    <w:p w:rsidR="006905F0" w:rsidRDefault="006905F0" w:rsidP="006905F0">
      <w:pPr>
        <w:widowControl w:val="0"/>
        <w:autoSpaceDE w:val="0"/>
        <w:autoSpaceDN w:val="0"/>
        <w:adjustRightInd w:val="0"/>
        <w:ind w:firstLine="709"/>
        <w:jc w:val="both"/>
        <w:rPr>
          <w:sz w:val="28"/>
          <w:szCs w:val="28"/>
        </w:rPr>
      </w:pPr>
      <w:r>
        <w:rPr>
          <w:sz w:val="28"/>
          <w:szCs w:val="28"/>
        </w:rPr>
        <w:t>з</w:t>
      </w:r>
      <w:r w:rsidRPr="00724FB5">
        <w:rPr>
          <w:sz w:val="28"/>
          <w:szCs w:val="28"/>
        </w:rPr>
        <w:t xml:space="preserve">) показатели результативности осуществления мероприятий участниками реализации Программы (муниципальные унитарные предприятия </w:t>
      </w:r>
      <w:r>
        <w:rPr>
          <w:sz w:val="28"/>
          <w:szCs w:val="28"/>
        </w:rPr>
        <w:t xml:space="preserve">Благодарненского городского округа </w:t>
      </w:r>
      <w:r w:rsidRPr="00724FB5">
        <w:rPr>
          <w:sz w:val="28"/>
          <w:szCs w:val="28"/>
        </w:rPr>
        <w:t>Ставропольского края и иные организации);</w:t>
      </w:r>
    </w:p>
    <w:p w:rsidR="006905F0" w:rsidRPr="00674EA3" w:rsidRDefault="006905F0" w:rsidP="006905F0">
      <w:pPr>
        <w:widowControl w:val="0"/>
        <w:autoSpaceDE w:val="0"/>
        <w:autoSpaceDN w:val="0"/>
        <w:adjustRightInd w:val="0"/>
        <w:ind w:firstLine="709"/>
        <w:jc w:val="both"/>
        <w:rPr>
          <w:sz w:val="28"/>
          <w:szCs w:val="28"/>
        </w:rPr>
      </w:pPr>
      <w:r>
        <w:rPr>
          <w:sz w:val="28"/>
          <w:szCs w:val="28"/>
        </w:rPr>
        <w:t>и)</w:t>
      </w:r>
      <w:r>
        <w:rPr>
          <w:sz w:val="28"/>
          <w:szCs w:val="28"/>
        </w:rPr>
        <w:tab/>
      </w:r>
      <w:r w:rsidRPr="003063A2">
        <w:rPr>
          <w:sz w:val="28"/>
          <w:szCs w:val="28"/>
        </w:rPr>
        <w:t>показатели результативности осуществления мероприятий участниками реализации Программы</w:t>
      </w:r>
      <w:r>
        <w:rPr>
          <w:sz w:val="28"/>
          <w:szCs w:val="28"/>
        </w:rPr>
        <w:t>;</w:t>
      </w:r>
    </w:p>
    <w:p w:rsidR="006905F0" w:rsidRPr="00724FB5" w:rsidRDefault="006905F0" w:rsidP="006905F0">
      <w:pPr>
        <w:widowControl w:val="0"/>
        <w:autoSpaceDE w:val="0"/>
        <w:autoSpaceDN w:val="0"/>
        <w:adjustRightInd w:val="0"/>
        <w:ind w:firstLine="709"/>
        <w:jc w:val="both"/>
        <w:rPr>
          <w:sz w:val="28"/>
          <w:szCs w:val="28"/>
        </w:rPr>
      </w:pPr>
      <w:r>
        <w:rPr>
          <w:sz w:val="28"/>
          <w:szCs w:val="28"/>
        </w:rPr>
        <w:t>к</w:t>
      </w:r>
      <w:r w:rsidRPr="00724FB5">
        <w:rPr>
          <w:sz w:val="28"/>
          <w:szCs w:val="28"/>
        </w:rPr>
        <w:t xml:space="preserve">) 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функций органов местного самоуправления Благодарненского </w:t>
      </w:r>
      <w:r>
        <w:rPr>
          <w:sz w:val="28"/>
          <w:szCs w:val="28"/>
        </w:rPr>
        <w:t xml:space="preserve">городского округа </w:t>
      </w:r>
      <w:r w:rsidRPr="00724FB5">
        <w:rPr>
          <w:sz w:val="28"/>
          <w:szCs w:val="28"/>
        </w:rPr>
        <w:t>Ставропольского края и (или) результативность примене</w:t>
      </w:r>
      <w:r>
        <w:rPr>
          <w:sz w:val="28"/>
          <w:szCs w:val="28"/>
        </w:rPr>
        <w:t>ние мер правового регулирования;</w:t>
      </w:r>
    </w:p>
    <w:p w:rsidR="006905F0" w:rsidRPr="00674EA3" w:rsidRDefault="006905F0" w:rsidP="006905F0">
      <w:pPr>
        <w:widowControl w:val="0"/>
        <w:autoSpaceDE w:val="0"/>
        <w:autoSpaceDN w:val="0"/>
        <w:adjustRightInd w:val="0"/>
        <w:ind w:firstLine="709"/>
        <w:jc w:val="both"/>
        <w:rPr>
          <w:sz w:val="28"/>
          <w:szCs w:val="28"/>
        </w:rPr>
      </w:pPr>
      <w:r>
        <w:rPr>
          <w:sz w:val="28"/>
          <w:szCs w:val="28"/>
        </w:rPr>
        <w:t>л</w:t>
      </w:r>
      <w:r w:rsidRPr="00724FB5">
        <w:rPr>
          <w:sz w:val="28"/>
          <w:szCs w:val="28"/>
        </w:rPr>
        <w:t>) показатели, зафиксированные в планах мероприятий («дорожных картах») и иных планах мероприятий, стратегиях, концепциях и иных документах стратегического планирования.</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w:t>
      </w:r>
      <w:r>
        <w:rPr>
          <w:sz w:val="28"/>
          <w:szCs w:val="28"/>
        </w:rPr>
        <w:t>2</w:t>
      </w:r>
      <w:r w:rsidRPr="00674EA3">
        <w:rPr>
          <w:sz w:val="28"/>
          <w:szCs w:val="28"/>
        </w:rPr>
        <w:t>. Показатели решения задач подпрограммы должны быть увязаны с индикаторами достижения целей Программы, но не должны их дублировать.</w:t>
      </w:r>
    </w:p>
    <w:p w:rsidR="006905F0" w:rsidRPr="00674EA3" w:rsidRDefault="006905F0" w:rsidP="006905F0">
      <w:pPr>
        <w:widowControl w:val="0"/>
        <w:autoSpaceDE w:val="0"/>
        <w:autoSpaceDN w:val="0"/>
        <w:adjustRightInd w:val="0"/>
        <w:ind w:firstLine="709"/>
        <w:jc w:val="both"/>
        <w:rPr>
          <w:sz w:val="28"/>
          <w:szCs w:val="28"/>
        </w:rPr>
      </w:pPr>
      <w:bookmarkStart w:id="6" w:name="Par26"/>
      <w:bookmarkEnd w:id="6"/>
      <w:r w:rsidRPr="00674EA3">
        <w:rPr>
          <w:sz w:val="28"/>
          <w:szCs w:val="28"/>
        </w:rPr>
        <w:t>Индикаторы достижения целей Программы и показатели решения задач подпрограммы должны иметь запланированные по годам количественные значения, которые:</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1) рассчитываются по методикам, утвержденным Правительством Российской Федерации или федеральным органом исполнительной власти, международными организациями;</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 определяются на основе данных государственного (федерального) статистического наблюдения;</w:t>
      </w:r>
    </w:p>
    <w:p w:rsidR="006905F0" w:rsidRDefault="006905F0" w:rsidP="006905F0">
      <w:pPr>
        <w:widowControl w:val="0"/>
        <w:autoSpaceDE w:val="0"/>
        <w:autoSpaceDN w:val="0"/>
        <w:adjustRightInd w:val="0"/>
        <w:ind w:firstLine="709"/>
        <w:jc w:val="both"/>
        <w:rPr>
          <w:sz w:val="28"/>
          <w:szCs w:val="28"/>
        </w:rPr>
      </w:pPr>
      <w:r w:rsidRPr="00674EA3">
        <w:rPr>
          <w:sz w:val="28"/>
          <w:szCs w:val="28"/>
        </w:rPr>
        <w:t>3) рассчитываются по методикам, утвержденным Правительством Ставропольского края или ответственным исполнителем (соисполнителем), включенным в дополнительные и обосновывающие документы в соответствии с требованиями методических указаний.</w:t>
      </w:r>
    </w:p>
    <w:p w:rsidR="00E00342" w:rsidRPr="00674EA3" w:rsidRDefault="00E00342"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Сведения об источнике информации и методике </w:t>
      </w:r>
      <w:proofErr w:type="gramStart"/>
      <w:r w:rsidRPr="00674EA3">
        <w:rPr>
          <w:sz w:val="28"/>
          <w:szCs w:val="28"/>
        </w:rPr>
        <w:t>расчета индикаторов достижения целей Программы</w:t>
      </w:r>
      <w:proofErr w:type="gramEnd"/>
      <w:r w:rsidRPr="00674EA3">
        <w:rPr>
          <w:sz w:val="28"/>
          <w:szCs w:val="28"/>
        </w:rPr>
        <w:t xml:space="preserve"> и показателей решения задач подпрограмм представляются по форме согласно приложению к настоящим Методическим указаниям </w:t>
      </w:r>
      <w:r w:rsidRPr="00017C79">
        <w:rPr>
          <w:sz w:val="28"/>
          <w:szCs w:val="28"/>
        </w:rPr>
        <w:t>(таблица 5)</w:t>
      </w:r>
      <w:r w:rsidRPr="00674EA3">
        <w:rPr>
          <w:sz w:val="28"/>
          <w:szCs w:val="28"/>
        </w:rPr>
        <w:t xml:space="preserve"> в составе дополнительных документов.</w:t>
      </w:r>
    </w:p>
    <w:p w:rsidR="006905F0" w:rsidRDefault="006905F0" w:rsidP="006905F0">
      <w:pPr>
        <w:widowControl w:val="0"/>
        <w:autoSpaceDE w:val="0"/>
        <w:autoSpaceDN w:val="0"/>
        <w:adjustRightInd w:val="0"/>
        <w:ind w:firstLine="709"/>
        <w:jc w:val="both"/>
        <w:rPr>
          <w:sz w:val="28"/>
          <w:szCs w:val="28"/>
        </w:rPr>
      </w:pPr>
      <w:r w:rsidRPr="00674EA3">
        <w:rPr>
          <w:sz w:val="28"/>
          <w:szCs w:val="28"/>
        </w:rPr>
        <w:t>2</w:t>
      </w:r>
      <w:r>
        <w:rPr>
          <w:sz w:val="28"/>
          <w:szCs w:val="28"/>
        </w:rPr>
        <w:t>3</w:t>
      </w:r>
      <w:r w:rsidRPr="00674EA3">
        <w:rPr>
          <w:sz w:val="28"/>
          <w:szCs w:val="28"/>
        </w:rPr>
        <w:t xml:space="preserve">. </w:t>
      </w:r>
      <w:proofErr w:type="gramStart"/>
      <w:r w:rsidRPr="00674EA3">
        <w:rPr>
          <w:sz w:val="28"/>
          <w:szCs w:val="28"/>
        </w:rPr>
        <w:t>Индикаторы достижения целей Программы (показатели решения задач подпрограммы), рассчитанные по методикам, утвержденным органами исполнительной власти Ставропольского края, применяются только при отсутствии возможности получить данные государственного (федерального) статистического наблюдения, а также невозможности применить показатели, рассчитанные по методикам, утвержденным Правительством Российской Федерации, федеральным органом исполнительной власти, Правительством Ставропольского края.</w:t>
      </w:r>
      <w:proofErr w:type="gramEnd"/>
    </w:p>
    <w:p w:rsidR="006905F0" w:rsidRDefault="006905F0" w:rsidP="006905F0">
      <w:pPr>
        <w:widowControl w:val="0"/>
        <w:autoSpaceDE w:val="0"/>
        <w:autoSpaceDN w:val="0"/>
        <w:adjustRightInd w:val="0"/>
        <w:ind w:firstLine="709"/>
        <w:jc w:val="both"/>
        <w:rPr>
          <w:sz w:val="28"/>
          <w:szCs w:val="28"/>
        </w:rPr>
      </w:pPr>
      <w:r w:rsidRPr="007C62C8">
        <w:rPr>
          <w:sz w:val="28"/>
          <w:szCs w:val="28"/>
        </w:rPr>
        <w:t>24.</w:t>
      </w:r>
      <w:r w:rsidRPr="007C62C8">
        <w:rPr>
          <w:sz w:val="28"/>
          <w:szCs w:val="28"/>
        </w:rPr>
        <w:tab/>
      </w:r>
      <w:r w:rsidRPr="007C62C8">
        <w:rPr>
          <w:sz w:val="28"/>
          <w:szCs w:val="28"/>
        </w:rPr>
        <w:tab/>
      </w:r>
      <w:proofErr w:type="gramStart"/>
      <w:r w:rsidRPr="007C62C8">
        <w:rPr>
          <w:sz w:val="28"/>
          <w:szCs w:val="28"/>
        </w:rPr>
        <w:t xml:space="preserve">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w:t>
      </w:r>
      <w:r w:rsidRPr="0070783B">
        <w:rPr>
          <w:sz w:val="28"/>
          <w:szCs w:val="28"/>
        </w:rPr>
        <w:t xml:space="preserve">функций органов местного самоуправления Благодарненского городского округа Ставропольского края,  и (или) результативность применение мер правового </w:t>
      </w:r>
      <w:r w:rsidRPr="007C62C8">
        <w:rPr>
          <w:sz w:val="28"/>
          <w:szCs w:val="28"/>
        </w:rPr>
        <w:t>регулирования, могут иметь значения, отличные от числовых, и не иметь методики расчета их значений.</w:t>
      </w:r>
      <w:proofErr w:type="gramEnd"/>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w:t>
      </w:r>
      <w:r>
        <w:rPr>
          <w:sz w:val="28"/>
          <w:szCs w:val="28"/>
        </w:rPr>
        <w:t>5.</w:t>
      </w:r>
      <w:r>
        <w:rPr>
          <w:sz w:val="28"/>
          <w:szCs w:val="28"/>
        </w:rPr>
        <w:tab/>
      </w:r>
      <w:proofErr w:type="gramStart"/>
      <w:r w:rsidRPr="00674EA3">
        <w:rPr>
          <w:sz w:val="28"/>
          <w:szCs w:val="28"/>
        </w:rPr>
        <w:t xml:space="preserve">В случае несоответствия целевых значений индикаторов достижения целей Программы (показателей решения задач подпрограмм) целевым значениям показателей (индикаторов), установленным в документах, указанных </w:t>
      </w:r>
      <w:r w:rsidRPr="0098030E">
        <w:rPr>
          <w:sz w:val="28"/>
          <w:szCs w:val="28"/>
        </w:rPr>
        <w:t>в Порядке</w:t>
      </w:r>
      <w:r w:rsidRPr="00674EA3">
        <w:rPr>
          <w:sz w:val="28"/>
          <w:szCs w:val="28"/>
        </w:rPr>
        <w:t>, а также при планировании сохранения текущих значений индикаторов достижения целей Программы (показателей решения задач подпрограмм) либо их ухудшения в ходе реализации Программы (подпрограмм) в составе дополнительных и обосновывающих документов представляется отдельное обоснование предлагаемых значений индикаторов достижения целей</w:t>
      </w:r>
      <w:proofErr w:type="gramEnd"/>
      <w:r w:rsidRPr="00674EA3">
        <w:rPr>
          <w:sz w:val="28"/>
          <w:szCs w:val="28"/>
        </w:rPr>
        <w:t xml:space="preserve"> Программы (показателей решения задач подпрограмм).</w:t>
      </w:r>
    </w:p>
    <w:p w:rsidR="006905F0" w:rsidRDefault="006905F0" w:rsidP="006905F0">
      <w:pPr>
        <w:widowControl w:val="0"/>
        <w:autoSpaceDE w:val="0"/>
        <w:autoSpaceDN w:val="0"/>
        <w:adjustRightInd w:val="0"/>
        <w:ind w:firstLine="709"/>
        <w:jc w:val="both"/>
        <w:rPr>
          <w:sz w:val="28"/>
          <w:szCs w:val="28"/>
        </w:rPr>
      </w:pPr>
      <w:r w:rsidRPr="00674EA3">
        <w:rPr>
          <w:sz w:val="28"/>
          <w:szCs w:val="28"/>
        </w:rPr>
        <w:t>2</w:t>
      </w:r>
      <w:r>
        <w:rPr>
          <w:sz w:val="28"/>
          <w:szCs w:val="28"/>
        </w:rPr>
        <w:t>6</w:t>
      </w:r>
      <w:r w:rsidRPr="00674EA3">
        <w:rPr>
          <w:sz w:val="28"/>
          <w:szCs w:val="28"/>
        </w:rPr>
        <w:t>. На основе последовательности решения задач подпрограмм могут определяться этапы реализации Программы. Для каждого из этапов необходимо определить промежуточные результаты реализации Программы.</w:t>
      </w:r>
    </w:p>
    <w:p w:rsidR="006905F0" w:rsidRPr="00674EA3" w:rsidRDefault="006905F0" w:rsidP="006905F0">
      <w:pPr>
        <w:widowControl w:val="0"/>
        <w:autoSpaceDE w:val="0"/>
        <w:autoSpaceDN w:val="0"/>
        <w:adjustRightInd w:val="0"/>
        <w:spacing w:line="240" w:lineRule="exact"/>
        <w:ind w:firstLine="709"/>
        <w:jc w:val="both"/>
        <w:rPr>
          <w:sz w:val="28"/>
          <w:szCs w:val="28"/>
        </w:rPr>
      </w:pPr>
    </w:p>
    <w:p w:rsidR="006905F0" w:rsidRPr="00674EA3" w:rsidRDefault="006905F0" w:rsidP="006905F0">
      <w:pPr>
        <w:widowControl w:val="0"/>
        <w:autoSpaceDE w:val="0"/>
        <w:autoSpaceDN w:val="0"/>
        <w:adjustRightInd w:val="0"/>
        <w:spacing w:line="240" w:lineRule="exact"/>
        <w:ind w:firstLine="709"/>
        <w:jc w:val="center"/>
        <w:rPr>
          <w:sz w:val="28"/>
          <w:szCs w:val="28"/>
        </w:rPr>
      </w:pPr>
      <w:bookmarkStart w:id="7" w:name="Par142"/>
      <w:bookmarkEnd w:id="7"/>
      <w:r w:rsidRPr="00674EA3">
        <w:rPr>
          <w:sz w:val="28"/>
          <w:szCs w:val="28"/>
        </w:rPr>
        <w:t xml:space="preserve">V. Требования к отражению информации  </w:t>
      </w:r>
      <w:r>
        <w:rPr>
          <w:sz w:val="28"/>
          <w:szCs w:val="28"/>
        </w:rPr>
        <w:t xml:space="preserve"> </w:t>
      </w:r>
      <w:r w:rsidRPr="00674EA3">
        <w:rPr>
          <w:sz w:val="28"/>
          <w:szCs w:val="28"/>
        </w:rPr>
        <w:t xml:space="preserve">об объемах и источниках финансового обеспечения реализации </w:t>
      </w:r>
      <w:r>
        <w:rPr>
          <w:sz w:val="28"/>
          <w:szCs w:val="28"/>
        </w:rPr>
        <w:t xml:space="preserve"> </w:t>
      </w:r>
      <w:r w:rsidRPr="00674EA3">
        <w:rPr>
          <w:sz w:val="28"/>
          <w:szCs w:val="28"/>
        </w:rPr>
        <w:t>Программы</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autoSpaceDE w:val="0"/>
        <w:autoSpaceDN w:val="0"/>
        <w:adjustRightInd w:val="0"/>
        <w:ind w:firstLine="709"/>
        <w:jc w:val="both"/>
        <w:rPr>
          <w:sz w:val="28"/>
          <w:szCs w:val="28"/>
        </w:rPr>
      </w:pPr>
      <w:r w:rsidRPr="00674EA3">
        <w:rPr>
          <w:sz w:val="28"/>
          <w:szCs w:val="28"/>
        </w:rPr>
        <w:t>2</w:t>
      </w:r>
      <w:r>
        <w:rPr>
          <w:sz w:val="28"/>
          <w:szCs w:val="28"/>
        </w:rPr>
        <w:t>7</w:t>
      </w:r>
      <w:r w:rsidRPr="00674EA3">
        <w:rPr>
          <w:sz w:val="28"/>
          <w:szCs w:val="28"/>
        </w:rPr>
        <w:t xml:space="preserve">. Объемы финансового обеспечения реализации Программы указываются в целом с распределением по подпрограммам, основным мероприятиям, по ответственному исполнителю Программы и соисполнителям Программы и источникам финансового обеспечения реализации Программы согласно приложению к настоящим Методическим указаниям </w:t>
      </w:r>
      <w:r w:rsidRPr="00017C79">
        <w:rPr>
          <w:sz w:val="28"/>
          <w:szCs w:val="28"/>
        </w:rPr>
        <w:t>(таблица 3).</w:t>
      </w:r>
    </w:p>
    <w:p w:rsidR="006905F0" w:rsidRPr="00674EA3" w:rsidRDefault="006905F0" w:rsidP="006905F0">
      <w:pPr>
        <w:autoSpaceDE w:val="0"/>
        <w:autoSpaceDN w:val="0"/>
        <w:adjustRightInd w:val="0"/>
        <w:ind w:firstLine="709"/>
        <w:jc w:val="both"/>
        <w:rPr>
          <w:sz w:val="28"/>
          <w:szCs w:val="28"/>
        </w:rPr>
      </w:pPr>
      <w:r>
        <w:rPr>
          <w:sz w:val="28"/>
          <w:szCs w:val="28"/>
        </w:rPr>
        <w:t>28</w:t>
      </w:r>
      <w:r w:rsidRPr="00674EA3">
        <w:rPr>
          <w:sz w:val="28"/>
          <w:szCs w:val="28"/>
        </w:rPr>
        <w:t>. В Программе отражается информация обо всех источниках финансового обеспечения ее реализации, в том числе:</w:t>
      </w:r>
    </w:p>
    <w:p w:rsidR="006905F0" w:rsidRPr="0098030E" w:rsidRDefault="006905F0" w:rsidP="006905F0">
      <w:pPr>
        <w:autoSpaceDE w:val="0"/>
        <w:autoSpaceDN w:val="0"/>
        <w:adjustRightInd w:val="0"/>
        <w:ind w:firstLine="709"/>
        <w:jc w:val="both"/>
        <w:rPr>
          <w:sz w:val="28"/>
          <w:szCs w:val="28"/>
        </w:rPr>
      </w:pPr>
      <w:r>
        <w:rPr>
          <w:sz w:val="28"/>
          <w:szCs w:val="28"/>
        </w:rPr>
        <w:lastRenderedPageBreak/>
        <w:t>б</w:t>
      </w:r>
      <w:r w:rsidRPr="0098030E">
        <w:rPr>
          <w:sz w:val="28"/>
          <w:szCs w:val="28"/>
        </w:rPr>
        <w:t>юджет</w:t>
      </w:r>
      <w:r>
        <w:rPr>
          <w:sz w:val="28"/>
          <w:szCs w:val="28"/>
        </w:rPr>
        <w:t xml:space="preserve"> </w:t>
      </w:r>
      <w:r w:rsidRPr="00674EA3">
        <w:rPr>
          <w:sz w:val="28"/>
          <w:szCs w:val="28"/>
        </w:rPr>
        <w:t xml:space="preserve">Благодарненского </w:t>
      </w:r>
      <w:r>
        <w:rPr>
          <w:sz w:val="28"/>
          <w:szCs w:val="28"/>
        </w:rPr>
        <w:t>городского округа Ставропольского края (далее – местный бюджет) по типам средств</w:t>
      </w:r>
      <w:r w:rsidRPr="0098030E">
        <w:rPr>
          <w:sz w:val="28"/>
          <w:szCs w:val="28"/>
        </w:rPr>
        <w:t>;</w:t>
      </w:r>
    </w:p>
    <w:p w:rsidR="006905F0" w:rsidRPr="0098030E" w:rsidRDefault="006905F0" w:rsidP="006905F0">
      <w:pPr>
        <w:autoSpaceDE w:val="0"/>
        <w:autoSpaceDN w:val="0"/>
        <w:adjustRightInd w:val="0"/>
        <w:ind w:firstLine="709"/>
        <w:jc w:val="both"/>
        <w:rPr>
          <w:sz w:val="28"/>
          <w:szCs w:val="28"/>
        </w:rPr>
      </w:pPr>
      <w:r w:rsidRPr="0098030E">
        <w:rPr>
          <w:sz w:val="28"/>
          <w:szCs w:val="28"/>
        </w:rPr>
        <w:t xml:space="preserve">прогноз поступлений в </w:t>
      </w:r>
      <w:r>
        <w:rPr>
          <w:sz w:val="28"/>
          <w:szCs w:val="28"/>
        </w:rPr>
        <w:t xml:space="preserve">местный бюджет </w:t>
      </w:r>
      <w:r w:rsidRPr="0098030E">
        <w:rPr>
          <w:sz w:val="28"/>
          <w:szCs w:val="28"/>
        </w:rPr>
        <w:t>средств федерального</w:t>
      </w:r>
      <w:r>
        <w:rPr>
          <w:sz w:val="28"/>
          <w:szCs w:val="28"/>
        </w:rPr>
        <w:t>,</w:t>
      </w:r>
      <w:r w:rsidRPr="0098030E">
        <w:rPr>
          <w:sz w:val="28"/>
          <w:szCs w:val="28"/>
        </w:rPr>
        <w:t xml:space="preserve"> краевого бюджетов на реализацию Программы в ходе ее реализации;</w:t>
      </w:r>
    </w:p>
    <w:p w:rsidR="006905F0" w:rsidRPr="00674EA3" w:rsidRDefault="006905F0" w:rsidP="006905F0">
      <w:pPr>
        <w:autoSpaceDE w:val="0"/>
        <w:autoSpaceDN w:val="0"/>
        <w:adjustRightInd w:val="0"/>
        <w:ind w:firstLine="700"/>
        <w:jc w:val="both"/>
        <w:rPr>
          <w:sz w:val="28"/>
          <w:szCs w:val="28"/>
        </w:rPr>
      </w:pPr>
      <w:r w:rsidRPr="0098030E">
        <w:rPr>
          <w:sz w:val="28"/>
          <w:szCs w:val="28"/>
        </w:rPr>
        <w:t>оценка расходов участников Программы</w:t>
      </w:r>
      <w:r>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2</w:t>
      </w:r>
      <w:r>
        <w:rPr>
          <w:sz w:val="28"/>
          <w:szCs w:val="28"/>
        </w:rPr>
        <w:t>9</w:t>
      </w:r>
      <w:r w:rsidRPr="00674EA3">
        <w:rPr>
          <w:sz w:val="28"/>
          <w:szCs w:val="28"/>
        </w:rPr>
        <w:t xml:space="preserve">. Объемы финансового обеспечения реализации Программы за счет средств  </w:t>
      </w:r>
      <w:r>
        <w:rPr>
          <w:sz w:val="28"/>
          <w:szCs w:val="28"/>
        </w:rPr>
        <w:t xml:space="preserve">местного </w:t>
      </w:r>
      <w:r w:rsidRPr="00674EA3">
        <w:rPr>
          <w:sz w:val="28"/>
          <w:szCs w:val="28"/>
        </w:rPr>
        <w:t>бюджета</w:t>
      </w:r>
      <w:r>
        <w:rPr>
          <w:sz w:val="28"/>
          <w:szCs w:val="28"/>
        </w:rPr>
        <w:t xml:space="preserve"> </w:t>
      </w:r>
      <w:r w:rsidRPr="00674EA3">
        <w:rPr>
          <w:sz w:val="28"/>
          <w:szCs w:val="28"/>
        </w:rPr>
        <w:t xml:space="preserve">на период после планового периода определяются исходя из устанавливаемого </w:t>
      </w:r>
      <w:r>
        <w:rPr>
          <w:sz w:val="28"/>
          <w:szCs w:val="28"/>
        </w:rPr>
        <w:t>администрацией</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 предельного объема расходов на реализацию Программы в бюджетном прогнозе Благодарненского </w:t>
      </w:r>
      <w:r>
        <w:rPr>
          <w:sz w:val="28"/>
          <w:szCs w:val="28"/>
        </w:rPr>
        <w:t>городского округа</w:t>
      </w:r>
      <w:r w:rsidRPr="00674EA3">
        <w:rPr>
          <w:sz w:val="28"/>
          <w:szCs w:val="28"/>
        </w:rPr>
        <w:t xml:space="preserve"> Ставропольского края на долгосрочный период.</w:t>
      </w:r>
    </w:p>
    <w:p w:rsidR="006905F0" w:rsidRPr="002D0CDF" w:rsidRDefault="006905F0" w:rsidP="006905F0">
      <w:pPr>
        <w:autoSpaceDE w:val="0"/>
        <w:autoSpaceDN w:val="0"/>
        <w:adjustRightInd w:val="0"/>
        <w:ind w:firstLine="709"/>
        <w:jc w:val="both"/>
        <w:rPr>
          <w:rFonts w:eastAsiaTheme="minorHAnsi"/>
          <w:sz w:val="28"/>
          <w:szCs w:val="28"/>
          <w:lang w:eastAsia="en-US"/>
        </w:rPr>
      </w:pPr>
      <w:r w:rsidRPr="00B533A6">
        <w:rPr>
          <w:sz w:val="28"/>
          <w:szCs w:val="28"/>
        </w:rPr>
        <w:t xml:space="preserve">30. Параметры финансового обеспечения реализации Программы подлежат приведению в соответствие с решением </w:t>
      </w:r>
      <w:r w:rsidRPr="00B533A6">
        <w:rPr>
          <w:bCs/>
          <w:sz w:val="28"/>
          <w:szCs w:val="28"/>
          <w:shd w:val="clear" w:color="auto" w:fill="FFFFFF"/>
        </w:rPr>
        <w:t>Совета депутатов Благодарненского городского округа Ставропольского края</w:t>
      </w:r>
      <w:r w:rsidRPr="00B533A6">
        <w:rPr>
          <w:sz w:val="28"/>
          <w:szCs w:val="28"/>
        </w:rPr>
        <w:t xml:space="preserve"> о бюджете на очередной финансовый год и </w:t>
      </w:r>
      <w:r w:rsidRPr="002D0CDF">
        <w:rPr>
          <w:sz w:val="28"/>
          <w:szCs w:val="28"/>
        </w:rPr>
        <w:t xml:space="preserve">плановый период в течение 2-х месяцев со дня вступления их в силу. При уточнении объема финансового обеспечения реализации Программы при необходимости подлежат уточнению и иные основные параметры Программы, </w:t>
      </w:r>
      <w:r w:rsidRPr="002D0CDF">
        <w:rPr>
          <w:rFonts w:eastAsiaTheme="minorHAnsi"/>
          <w:sz w:val="28"/>
          <w:szCs w:val="28"/>
          <w:lang w:eastAsia="en-US"/>
        </w:rPr>
        <w:t>в том числе индикаторы достижения целей Программы, показатели решения задач подпрограммы и ожидаемые конечные результаты реализации Программы.</w:t>
      </w:r>
    </w:p>
    <w:p w:rsidR="006905F0" w:rsidRPr="00674EA3" w:rsidRDefault="006905F0" w:rsidP="006905F0">
      <w:pPr>
        <w:widowControl w:val="0"/>
        <w:autoSpaceDE w:val="0"/>
        <w:autoSpaceDN w:val="0"/>
        <w:adjustRightInd w:val="0"/>
        <w:jc w:val="both"/>
        <w:rPr>
          <w:sz w:val="28"/>
          <w:szCs w:val="28"/>
        </w:rPr>
      </w:pPr>
    </w:p>
    <w:p w:rsidR="006905F0" w:rsidRPr="00674EA3" w:rsidRDefault="006905F0" w:rsidP="006905F0">
      <w:pPr>
        <w:widowControl w:val="0"/>
        <w:autoSpaceDE w:val="0"/>
        <w:autoSpaceDN w:val="0"/>
        <w:adjustRightInd w:val="0"/>
        <w:ind w:firstLine="709"/>
        <w:jc w:val="center"/>
        <w:outlineLvl w:val="0"/>
        <w:rPr>
          <w:sz w:val="28"/>
          <w:szCs w:val="28"/>
        </w:rPr>
      </w:pPr>
      <w:r w:rsidRPr="00674EA3">
        <w:rPr>
          <w:sz w:val="28"/>
          <w:szCs w:val="28"/>
          <w:lang w:val="en-US"/>
        </w:rPr>
        <w:t>V</w:t>
      </w:r>
      <w:r w:rsidRPr="00674EA3">
        <w:rPr>
          <w:sz w:val="28"/>
          <w:szCs w:val="28"/>
        </w:rPr>
        <w:t>I. Требования к разработке подпрограммы</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autoSpaceDE w:val="0"/>
        <w:autoSpaceDN w:val="0"/>
        <w:adjustRightInd w:val="0"/>
        <w:ind w:firstLine="709"/>
        <w:jc w:val="both"/>
        <w:rPr>
          <w:sz w:val="28"/>
          <w:szCs w:val="28"/>
        </w:rPr>
      </w:pPr>
      <w:r>
        <w:rPr>
          <w:sz w:val="28"/>
          <w:szCs w:val="28"/>
        </w:rPr>
        <w:t>31</w:t>
      </w:r>
      <w:r w:rsidRPr="00674EA3">
        <w:rPr>
          <w:sz w:val="28"/>
          <w:szCs w:val="28"/>
        </w:rPr>
        <w:t>. Подпрограмма является неотъемлемой частью Программы и формируется с учетом согласованности основных параметров подпрограммы и Программы.</w:t>
      </w:r>
    </w:p>
    <w:p w:rsidR="006905F0" w:rsidRPr="00674EA3" w:rsidRDefault="006905F0" w:rsidP="006905F0">
      <w:pPr>
        <w:autoSpaceDE w:val="0"/>
        <w:autoSpaceDN w:val="0"/>
        <w:adjustRightInd w:val="0"/>
        <w:ind w:firstLine="709"/>
        <w:jc w:val="both"/>
        <w:rPr>
          <w:sz w:val="28"/>
          <w:szCs w:val="28"/>
        </w:rPr>
      </w:pPr>
      <w:r w:rsidRPr="00674EA3">
        <w:rPr>
          <w:sz w:val="28"/>
          <w:szCs w:val="28"/>
        </w:rPr>
        <w:t>3</w:t>
      </w:r>
      <w:r>
        <w:rPr>
          <w:sz w:val="28"/>
          <w:szCs w:val="28"/>
        </w:rPr>
        <w:t>2</w:t>
      </w:r>
      <w:r w:rsidRPr="00674EA3">
        <w:rPr>
          <w:sz w:val="28"/>
          <w:szCs w:val="28"/>
        </w:rPr>
        <w:t>. Подпрограмма имеет следующую структуру:</w:t>
      </w:r>
    </w:p>
    <w:p w:rsidR="006905F0" w:rsidRPr="00674EA3" w:rsidRDefault="006905F0" w:rsidP="006905F0">
      <w:pPr>
        <w:autoSpaceDE w:val="0"/>
        <w:autoSpaceDN w:val="0"/>
        <w:adjustRightInd w:val="0"/>
        <w:ind w:firstLine="709"/>
        <w:jc w:val="both"/>
        <w:rPr>
          <w:sz w:val="28"/>
          <w:szCs w:val="28"/>
        </w:rPr>
      </w:pPr>
      <w:r w:rsidRPr="00674EA3">
        <w:rPr>
          <w:sz w:val="28"/>
          <w:szCs w:val="28"/>
        </w:rPr>
        <w:t>1) паспорт подпрограммы;</w:t>
      </w:r>
    </w:p>
    <w:p w:rsidR="006905F0" w:rsidRPr="00674EA3" w:rsidRDefault="006905F0" w:rsidP="006905F0">
      <w:pPr>
        <w:autoSpaceDE w:val="0"/>
        <w:autoSpaceDN w:val="0"/>
        <w:adjustRightInd w:val="0"/>
        <w:ind w:firstLine="709"/>
        <w:jc w:val="both"/>
        <w:rPr>
          <w:sz w:val="28"/>
          <w:szCs w:val="28"/>
        </w:rPr>
      </w:pPr>
      <w:r w:rsidRPr="00674EA3">
        <w:rPr>
          <w:sz w:val="28"/>
          <w:szCs w:val="28"/>
        </w:rPr>
        <w:t xml:space="preserve">2) текстовая часть подпрограммы в разделе: </w:t>
      </w:r>
    </w:p>
    <w:p w:rsidR="006905F0" w:rsidRPr="00674EA3" w:rsidRDefault="006905F0" w:rsidP="006905F0">
      <w:pPr>
        <w:autoSpaceDE w:val="0"/>
        <w:autoSpaceDN w:val="0"/>
        <w:adjustRightInd w:val="0"/>
        <w:ind w:firstLine="709"/>
        <w:jc w:val="both"/>
        <w:rPr>
          <w:sz w:val="28"/>
          <w:szCs w:val="28"/>
        </w:rPr>
      </w:pPr>
      <w:r>
        <w:rPr>
          <w:sz w:val="28"/>
          <w:szCs w:val="28"/>
        </w:rPr>
        <w:t>х</w:t>
      </w:r>
      <w:r w:rsidRPr="00674EA3">
        <w:rPr>
          <w:sz w:val="28"/>
          <w:szCs w:val="28"/>
        </w:rPr>
        <w:t>арактеристика основных мероприятий подпрограммы.</w:t>
      </w:r>
    </w:p>
    <w:p w:rsidR="006905F0" w:rsidRPr="00674EA3" w:rsidRDefault="006905F0" w:rsidP="006905F0">
      <w:pPr>
        <w:widowControl w:val="0"/>
        <w:autoSpaceDE w:val="0"/>
        <w:autoSpaceDN w:val="0"/>
        <w:adjustRightInd w:val="0"/>
        <w:ind w:firstLine="709"/>
        <w:jc w:val="both"/>
        <w:rPr>
          <w:sz w:val="28"/>
          <w:szCs w:val="28"/>
        </w:rPr>
      </w:pPr>
      <w:r>
        <w:rPr>
          <w:sz w:val="28"/>
          <w:szCs w:val="28"/>
        </w:rPr>
        <w:t>33.</w:t>
      </w:r>
      <w:r w:rsidRPr="0095144A">
        <w:rPr>
          <w:sz w:val="28"/>
          <w:szCs w:val="28"/>
        </w:rPr>
        <w:t xml:space="preserve"> </w:t>
      </w:r>
      <w:r w:rsidRPr="00A46E4E">
        <w:rPr>
          <w:sz w:val="28"/>
          <w:szCs w:val="28"/>
        </w:rPr>
        <w:t>Подпрограмма «Обеспечение реализации Программы и общепрограммные мероприятия» не содержит паспорта. Цели, задачи и показатели решения задач для данной подпрограммы могут не формулироваться</w:t>
      </w:r>
    </w:p>
    <w:p w:rsidR="006905F0" w:rsidRDefault="006905F0" w:rsidP="006905F0">
      <w:pPr>
        <w:widowControl w:val="0"/>
        <w:autoSpaceDE w:val="0"/>
        <w:autoSpaceDN w:val="0"/>
        <w:adjustRightInd w:val="0"/>
        <w:ind w:firstLine="709"/>
        <w:jc w:val="center"/>
        <w:outlineLvl w:val="0"/>
        <w:rPr>
          <w:sz w:val="28"/>
          <w:szCs w:val="28"/>
        </w:rPr>
      </w:pPr>
    </w:p>
    <w:p w:rsidR="006905F0" w:rsidRPr="00674EA3" w:rsidRDefault="006905F0" w:rsidP="006905F0">
      <w:pPr>
        <w:widowControl w:val="0"/>
        <w:autoSpaceDE w:val="0"/>
        <w:autoSpaceDN w:val="0"/>
        <w:adjustRightInd w:val="0"/>
        <w:spacing w:line="240" w:lineRule="exact"/>
        <w:ind w:firstLine="709"/>
        <w:jc w:val="center"/>
        <w:outlineLvl w:val="0"/>
        <w:rPr>
          <w:sz w:val="28"/>
          <w:szCs w:val="28"/>
        </w:rPr>
      </w:pPr>
      <w:r w:rsidRPr="00674EA3">
        <w:rPr>
          <w:sz w:val="28"/>
          <w:szCs w:val="28"/>
        </w:rPr>
        <w:t xml:space="preserve">VII. Требования по заполнению паспорта подпрограммы и </w:t>
      </w:r>
    </w:p>
    <w:p w:rsidR="006905F0" w:rsidRPr="00674EA3" w:rsidRDefault="006905F0" w:rsidP="006905F0">
      <w:pPr>
        <w:widowControl w:val="0"/>
        <w:autoSpaceDE w:val="0"/>
        <w:autoSpaceDN w:val="0"/>
        <w:adjustRightInd w:val="0"/>
        <w:spacing w:line="240" w:lineRule="exact"/>
        <w:jc w:val="center"/>
        <w:rPr>
          <w:sz w:val="28"/>
          <w:szCs w:val="28"/>
        </w:rPr>
      </w:pPr>
      <w:r w:rsidRPr="00674EA3">
        <w:rPr>
          <w:sz w:val="28"/>
          <w:szCs w:val="28"/>
        </w:rPr>
        <w:t>содержание подпрограммы</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3</w:t>
      </w:r>
      <w:r>
        <w:rPr>
          <w:sz w:val="28"/>
          <w:szCs w:val="28"/>
        </w:rPr>
        <w:t>4</w:t>
      </w:r>
      <w:r w:rsidRPr="00674EA3">
        <w:rPr>
          <w:sz w:val="28"/>
          <w:szCs w:val="28"/>
        </w:rPr>
        <w:t xml:space="preserve">. </w:t>
      </w:r>
      <w:hyperlink w:anchor="Par990" w:history="1">
        <w:r w:rsidRPr="00674EA3">
          <w:rPr>
            <w:sz w:val="28"/>
            <w:szCs w:val="28"/>
          </w:rPr>
          <w:t>Паспорт</w:t>
        </w:r>
      </w:hyperlink>
      <w:r w:rsidRPr="00674EA3">
        <w:rPr>
          <w:sz w:val="28"/>
          <w:szCs w:val="28"/>
        </w:rPr>
        <w:t xml:space="preserve"> подпрограммы разрабатывается по форме согласно приложению к настоящим Методическим указаниям </w:t>
      </w:r>
      <w:r w:rsidRPr="00017C79">
        <w:rPr>
          <w:sz w:val="28"/>
          <w:szCs w:val="28"/>
        </w:rPr>
        <w:t>(таблица 13).</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Требования по заполнению паспорта подпрограммы аналогичны требованиям, предъявляемым к заполнению паспорта Программы.</w:t>
      </w:r>
    </w:p>
    <w:p w:rsidR="006905F0" w:rsidRPr="00674EA3" w:rsidRDefault="006905F0" w:rsidP="006905F0">
      <w:pPr>
        <w:widowControl w:val="0"/>
        <w:autoSpaceDE w:val="0"/>
        <w:autoSpaceDN w:val="0"/>
        <w:adjustRightInd w:val="0"/>
        <w:ind w:firstLine="709"/>
        <w:jc w:val="both"/>
        <w:rPr>
          <w:sz w:val="28"/>
          <w:szCs w:val="28"/>
        </w:rPr>
      </w:pPr>
      <w:bookmarkStart w:id="8" w:name="Par1"/>
      <w:bookmarkEnd w:id="8"/>
      <w:r w:rsidRPr="00674EA3">
        <w:rPr>
          <w:sz w:val="28"/>
          <w:szCs w:val="28"/>
        </w:rPr>
        <w:t>3</w:t>
      </w:r>
      <w:r>
        <w:rPr>
          <w:sz w:val="28"/>
          <w:szCs w:val="28"/>
        </w:rPr>
        <w:t>5</w:t>
      </w:r>
      <w:r w:rsidRPr="00674EA3">
        <w:rPr>
          <w:sz w:val="28"/>
          <w:szCs w:val="28"/>
        </w:rPr>
        <w:t xml:space="preserve">. Набор основных мероприятий подпрограммы Программы должен </w:t>
      </w:r>
      <w:r w:rsidRPr="00674EA3">
        <w:rPr>
          <w:sz w:val="28"/>
          <w:szCs w:val="28"/>
        </w:rPr>
        <w:lastRenderedPageBreak/>
        <w:t>быть необходимым и достаточным для решения задач подпрограммы и должен содержать не менее двух основных мероприятий. Кроме того, основные мероприятия подпрограммы должны быть согласованными и непротиворечивыми.</w:t>
      </w:r>
    </w:p>
    <w:p w:rsidR="006905F0" w:rsidRPr="00674EA3" w:rsidRDefault="006905F0" w:rsidP="006905F0">
      <w:pPr>
        <w:widowControl w:val="0"/>
        <w:autoSpaceDE w:val="0"/>
        <w:autoSpaceDN w:val="0"/>
        <w:adjustRightInd w:val="0"/>
        <w:ind w:firstLine="709"/>
        <w:jc w:val="both"/>
        <w:rPr>
          <w:sz w:val="28"/>
          <w:szCs w:val="28"/>
        </w:rPr>
      </w:pPr>
      <w:r>
        <w:rPr>
          <w:sz w:val="28"/>
          <w:szCs w:val="28"/>
        </w:rPr>
        <w:t>36.</w:t>
      </w:r>
      <w:r w:rsidRPr="0095144A">
        <w:rPr>
          <w:sz w:val="28"/>
          <w:szCs w:val="28"/>
        </w:rPr>
        <w:t xml:space="preserve"> </w:t>
      </w:r>
      <w:r w:rsidRPr="0098030E">
        <w:rPr>
          <w:sz w:val="28"/>
          <w:szCs w:val="28"/>
        </w:rPr>
        <w:t>Масштаб основного мероприятия должен обеспечивать возможность контроля хода выполнения подпрограммы, но не усложнять систему контроля и отчетности. Наименования основных мероприятий не могут дублировать наименования целей Программы и индикаторов их достижения, задач подпрограммы и показателей их решения</w:t>
      </w:r>
      <w:r>
        <w:rPr>
          <w:sz w:val="28"/>
          <w:szCs w:val="28"/>
        </w:rPr>
        <w:t>.</w:t>
      </w:r>
    </w:p>
    <w:p w:rsidR="006905F0" w:rsidRDefault="006905F0" w:rsidP="006905F0">
      <w:pPr>
        <w:widowControl w:val="0"/>
        <w:autoSpaceDE w:val="0"/>
        <w:autoSpaceDN w:val="0"/>
        <w:adjustRightInd w:val="0"/>
        <w:ind w:firstLine="709"/>
        <w:jc w:val="both"/>
        <w:rPr>
          <w:sz w:val="28"/>
          <w:szCs w:val="28"/>
        </w:rPr>
      </w:pPr>
      <w:r w:rsidRPr="00674EA3">
        <w:rPr>
          <w:sz w:val="28"/>
          <w:szCs w:val="28"/>
        </w:rPr>
        <w:t>При формировании набора основных мероприятий учитывается возможность выделения контрольных событий Программы в рамках их реализации, позволяющих оценить промежуточные или окончательные результаты выполнения основных мероприятий в течение года.</w:t>
      </w:r>
    </w:p>
    <w:p w:rsidR="006905F0" w:rsidRPr="007C62C8" w:rsidRDefault="006905F0" w:rsidP="006905F0">
      <w:pPr>
        <w:widowControl w:val="0"/>
        <w:autoSpaceDE w:val="0"/>
        <w:autoSpaceDN w:val="0"/>
        <w:adjustRightInd w:val="0"/>
        <w:ind w:firstLine="709"/>
        <w:jc w:val="both"/>
        <w:rPr>
          <w:sz w:val="28"/>
          <w:szCs w:val="28"/>
        </w:rPr>
      </w:pPr>
      <w:r w:rsidRPr="00674EA3">
        <w:rPr>
          <w:sz w:val="28"/>
          <w:szCs w:val="28"/>
        </w:rPr>
        <w:t xml:space="preserve">Основные мероприятия необходимо формировать с учетом возможности отражения их наименований в целевых статьях расходов  </w:t>
      </w:r>
      <w:r>
        <w:rPr>
          <w:sz w:val="28"/>
          <w:szCs w:val="28"/>
        </w:rPr>
        <w:t xml:space="preserve">местного </w:t>
      </w:r>
      <w:r w:rsidRPr="00674EA3">
        <w:rPr>
          <w:sz w:val="28"/>
          <w:szCs w:val="28"/>
        </w:rPr>
        <w:t xml:space="preserve">бюджета, при этом наименования основных мероприятий не должны </w:t>
      </w:r>
      <w:r w:rsidRPr="007C62C8">
        <w:rPr>
          <w:sz w:val="28"/>
          <w:szCs w:val="28"/>
        </w:rPr>
        <w:t>дублировать наименования направлений целевых статей расходов местного бюджета.</w:t>
      </w:r>
    </w:p>
    <w:p w:rsidR="006905F0" w:rsidRPr="007C62C8" w:rsidRDefault="006905F0" w:rsidP="006905F0">
      <w:pPr>
        <w:widowControl w:val="0"/>
        <w:autoSpaceDE w:val="0"/>
        <w:autoSpaceDN w:val="0"/>
        <w:adjustRightInd w:val="0"/>
        <w:ind w:firstLine="709"/>
        <w:jc w:val="both"/>
        <w:rPr>
          <w:sz w:val="28"/>
          <w:szCs w:val="28"/>
        </w:rPr>
      </w:pPr>
      <w:r w:rsidRPr="007C62C8">
        <w:rPr>
          <w:sz w:val="28"/>
          <w:szCs w:val="28"/>
        </w:rPr>
        <w:t>37. В качестве основных мероприятий могут выделяться мероприятия, предусматривающие:</w:t>
      </w:r>
    </w:p>
    <w:p w:rsidR="006905F0" w:rsidRPr="007C62C8" w:rsidRDefault="006905F0" w:rsidP="006905F0">
      <w:pPr>
        <w:widowControl w:val="0"/>
        <w:autoSpaceDE w:val="0"/>
        <w:autoSpaceDN w:val="0"/>
        <w:adjustRightInd w:val="0"/>
        <w:ind w:firstLine="709"/>
        <w:jc w:val="both"/>
        <w:rPr>
          <w:sz w:val="28"/>
          <w:szCs w:val="28"/>
        </w:rPr>
      </w:pPr>
      <w:r w:rsidRPr="007C62C8">
        <w:rPr>
          <w:sz w:val="28"/>
          <w:szCs w:val="28"/>
        </w:rPr>
        <w:t>обеспечение выполнения функций органами местного самоуправления Благодарненского городского округа Ставропольского края, направленные на достижение целей Программы;</w:t>
      </w:r>
    </w:p>
    <w:p w:rsidR="006905F0" w:rsidRPr="00674EA3" w:rsidRDefault="006905F0" w:rsidP="006905F0">
      <w:pPr>
        <w:widowControl w:val="0"/>
        <w:autoSpaceDE w:val="0"/>
        <w:autoSpaceDN w:val="0"/>
        <w:adjustRightInd w:val="0"/>
        <w:ind w:firstLine="709"/>
        <w:jc w:val="both"/>
        <w:rPr>
          <w:sz w:val="28"/>
          <w:szCs w:val="28"/>
        </w:rPr>
      </w:pPr>
      <w:r w:rsidRPr="007C62C8">
        <w:rPr>
          <w:sz w:val="28"/>
          <w:szCs w:val="28"/>
        </w:rPr>
        <w:t xml:space="preserve">осуществление бюджетных инвестиций в объекты муниципальной </w:t>
      </w:r>
      <w:r w:rsidRPr="00674EA3">
        <w:rPr>
          <w:sz w:val="28"/>
          <w:szCs w:val="28"/>
        </w:rPr>
        <w:t xml:space="preserve">собственности Благодарненского </w:t>
      </w:r>
      <w:r>
        <w:rPr>
          <w:sz w:val="28"/>
          <w:szCs w:val="28"/>
        </w:rPr>
        <w:t>городского округа</w:t>
      </w:r>
      <w:r w:rsidRPr="00674EA3">
        <w:rPr>
          <w:sz w:val="28"/>
          <w:szCs w:val="28"/>
        </w:rPr>
        <w:t xml:space="preserve"> Ставропольского края;</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осуществление мероприятий участниками реализации Программы;</w:t>
      </w:r>
    </w:p>
    <w:p w:rsidR="006905F0" w:rsidRPr="002D0CDF" w:rsidRDefault="006905F0" w:rsidP="006905F0">
      <w:pPr>
        <w:widowControl w:val="0"/>
        <w:autoSpaceDE w:val="0"/>
        <w:autoSpaceDN w:val="0"/>
        <w:adjustRightInd w:val="0"/>
        <w:ind w:firstLine="709"/>
        <w:jc w:val="both"/>
        <w:rPr>
          <w:sz w:val="28"/>
          <w:szCs w:val="28"/>
        </w:rPr>
      </w:pPr>
      <w:r w:rsidRPr="00674EA3">
        <w:rPr>
          <w:sz w:val="28"/>
          <w:szCs w:val="28"/>
        </w:rPr>
        <w:t>проведение мероприятий, направленных на совершенствование процедур муниципального управления, эффективное выполнение функций органов местного самоуправления Благо</w:t>
      </w:r>
      <w:r w:rsidRPr="00B533A6">
        <w:rPr>
          <w:sz w:val="28"/>
          <w:szCs w:val="28"/>
        </w:rPr>
        <w:t xml:space="preserve">дарненского городского округа </w:t>
      </w:r>
      <w:r w:rsidRPr="002D0CDF">
        <w:rPr>
          <w:sz w:val="28"/>
          <w:szCs w:val="28"/>
        </w:rPr>
        <w:t>Ставропольского края и (или) примене</w:t>
      </w:r>
      <w:r>
        <w:rPr>
          <w:sz w:val="28"/>
          <w:szCs w:val="28"/>
        </w:rPr>
        <w:t>ние мер правового регулирования;</w:t>
      </w:r>
    </w:p>
    <w:p w:rsidR="006905F0" w:rsidRPr="002D0CDF" w:rsidRDefault="006905F0" w:rsidP="006905F0">
      <w:pPr>
        <w:widowControl w:val="0"/>
        <w:autoSpaceDE w:val="0"/>
        <w:autoSpaceDN w:val="0"/>
        <w:adjustRightInd w:val="0"/>
        <w:ind w:firstLine="709"/>
        <w:jc w:val="both"/>
        <w:rPr>
          <w:sz w:val="28"/>
          <w:szCs w:val="28"/>
        </w:rPr>
      </w:pPr>
      <w:r w:rsidRPr="002D0CDF">
        <w:rPr>
          <w:sz w:val="28"/>
          <w:szCs w:val="28"/>
        </w:rPr>
        <w:t xml:space="preserve">реализацию </w:t>
      </w:r>
      <w:r w:rsidRPr="002D0CDF">
        <w:rPr>
          <w:rFonts w:eastAsiaTheme="minorHAnsi"/>
          <w:sz w:val="28"/>
          <w:szCs w:val="28"/>
          <w:lang w:eastAsia="en-US"/>
        </w:rPr>
        <w:t>муниципальных проектов, а также ведомственных проектов</w:t>
      </w:r>
      <w:r w:rsidRPr="002D0CDF">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Основное мероприятие должно быть направлено на решение конкретной задачи подпрограммы и влиять на достижение показателя, характеризующего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подпрограммы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905F0" w:rsidRPr="00674EA3" w:rsidRDefault="006905F0" w:rsidP="006905F0">
      <w:pPr>
        <w:widowControl w:val="0"/>
        <w:autoSpaceDE w:val="0"/>
        <w:autoSpaceDN w:val="0"/>
        <w:adjustRightInd w:val="0"/>
        <w:ind w:firstLine="709"/>
        <w:jc w:val="both"/>
        <w:rPr>
          <w:sz w:val="28"/>
          <w:szCs w:val="28"/>
        </w:rPr>
      </w:pPr>
      <w:r>
        <w:rPr>
          <w:sz w:val="28"/>
          <w:szCs w:val="28"/>
        </w:rPr>
        <w:t>38.</w:t>
      </w:r>
      <w:r w:rsidRPr="0095144A">
        <w:rPr>
          <w:sz w:val="28"/>
          <w:szCs w:val="28"/>
        </w:rPr>
        <w:t xml:space="preserve"> </w:t>
      </w:r>
      <w:r w:rsidRPr="00724FB5">
        <w:rPr>
          <w:sz w:val="28"/>
          <w:szCs w:val="28"/>
        </w:rPr>
        <w:t>Характеристика основных мероприятий подпрограммы содержит сведения о конкретных мерах и действиях, запланированных к реализации, описание непосредственных результатов реализации основного мероприятия</w:t>
      </w:r>
      <w:r>
        <w:rPr>
          <w:sz w:val="28"/>
          <w:szCs w:val="28"/>
        </w:rPr>
        <w:t xml:space="preserve"> </w:t>
      </w:r>
      <w:r>
        <w:rPr>
          <w:sz w:val="28"/>
          <w:szCs w:val="28"/>
        </w:rPr>
        <w:lastRenderedPageBreak/>
        <w:t>Программы.</w:t>
      </w:r>
    </w:p>
    <w:p w:rsidR="006905F0" w:rsidRPr="00674EA3" w:rsidRDefault="006905F0" w:rsidP="006905F0">
      <w:pPr>
        <w:widowControl w:val="0"/>
        <w:autoSpaceDE w:val="0"/>
        <w:autoSpaceDN w:val="0"/>
        <w:adjustRightInd w:val="0"/>
        <w:ind w:firstLine="709"/>
        <w:jc w:val="both"/>
        <w:rPr>
          <w:sz w:val="28"/>
          <w:szCs w:val="28"/>
        </w:rPr>
      </w:pPr>
      <w:r>
        <w:rPr>
          <w:sz w:val="28"/>
          <w:szCs w:val="28"/>
        </w:rPr>
        <w:t>39</w:t>
      </w:r>
      <w:r w:rsidRPr="00674EA3">
        <w:rPr>
          <w:sz w:val="28"/>
          <w:szCs w:val="28"/>
        </w:rPr>
        <w:t xml:space="preserve">. Сводная информация о </w:t>
      </w:r>
      <w:hyperlink w:anchor="Par306" w:history="1">
        <w:r w:rsidRPr="00674EA3">
          <w:rPr>
            <w:sz w:val="28"/>
            <w:szCs w:val="28"/>
          </w:rPr>
          <w:t>перечне</w:t>
        </w:r>
      </w:hyperlink>
      <w:r w:rsidRPr="00674EA3">
        <w:rPr>
          <w:sz w:val="28"/>
          <w:szCs w:val="28"/>
        </w:rPr>
        <w:t xml:space="preserve"> основных мероприятий, их типах, исполнителях и сроках реализации, в том числе по годам реализации, взаимосвязи с задачами и показателями подпрограммы, отражается </w:t>
      </w:r>
      <w:r w:rsidRPr="00017C79">
        <w:rPr>
          <w:sz w:val="28"/>
          <w:szCs w:val="28"/>
        </w:rPr>
        <w:t>в таблице 2</w:t>
      </w:r>
      <w:r w:rsidRPr="00354174">
        <w:rPr>
          <w:b/>
          <w:sz w:val="28"/>
          <w:szCs w:val="28"/>
        </w:rPr>
        <w:t xml:space="preserve"> </w:t>
      </w:r>
      <w:r w:rsidRPr="00354174">
        <w:rPr>
          <w:sz w:val="28"/>
          <w:szCs w:val="28"/>
        </w:rPr>
        <w:t>с</w:t>
      </w:r>
      <w:r w:rsidRPr="00674EA3">
        <w:rPr>
          <w:sz w:val="28"/>
          <w:szCs w:val="28"/>
        </w:rPr>
        <w:t>огласно приложению к настоящим Методическим указаниям.</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spacing w:line="240" w:lineRule="exact"/>
        <w:jc w:val="center"/>
        <w:outlineLvl w:val="0"/>
        <w:rPr>
          <w:sz w:val="28"/>
          <w:szCs w:val="28"/>
        </w:rPr>
      </w:pPr>
      <w:bookmarkStart w:id="9" w:name="Par151"/>
      <w:bookmarkEnd w:id="9"/>
      <w:r w:rsidRPr="00674EA3">
        <w:rPr>
          <w:sz w:val="28"/>
          <w:szCs w:val="28"/>
        </w:rPr>
        <w:t xml:space="preserve">VIII. Дополнительные и обосновывающие документы, </w:t>
      </w:r>
    </w:p>
    <w:p w:rsidR="006905F0" w:rsidRPr="00674EA3" w:rsidRDefault="006905F0" w:rsidP="006905F0">
      <w:pPr>
        <w:widowControl w:val="0"/>
        <w:autoSpaceDE w:val="0"/>
        <w:autoSpaceDN w:val="0"/>
        <w:adjustRightInd w:val="0"/>
        <w:spacing w:line="240" w:lineRule="exact"/>
        <w:jc w:val="center"/>
        <w:rPr>
          <w:sz w:val="28"/>
          <w:szCs w:val="28"/>
        </w:rPr>
      </w:pPr>
      <w:r w:rsidRPr="00674EA3">
        <w:rPr>
          <w:sz w:val="28"/>
          <w:szCs w:val="28"/>
        </w:rPr>
        <w:t>представляемые с проектом Программы</w:t>
      </w:r>
    </w:p>
    <w:p w:rsidR="006905F0" w:rsidRPr="00674EA3" w:rsidRDefault="006905F0" w:rsidP="006905F0">
      <w:pPr>
        <w:widowControl w:val="0"/>
        <w:autoSpaceDE w:val="0"/>
        <w:autoSpaceDN w:val="0"/>
        <w:adjustRightInd w:val="0"/>
        <w:ind w:firstLine="709"/>
        <w:jc w:val="center"/>
        <w:rPr>
          <w:sz w:val="28"/>
          <w:szCs w:val="28"/>
        </w:rPr>
      </w:pPr>
    </w:p>
    <w:p w:rsidR="006905F0" w:rsidRDefault="006905F0" w:rsidP="006905F0">
      <w:pPr>
        <w:widowControl w:val="0"/>
        <w:autoSpaceDE w:val="0"/>
        <w:autoSpaceDN w:val="0"/>
        <w:adjustRightInd w:val="0"/>
        <w:ind w:firstLine="709"/>
        <w:jc w:val="both"/>
        <w:rPr>
          <w:sz w:val="28"/>
          <w:szCs w:val="28"/>
        </w:rPr>
      </w:pPr>
      <w:r>
        <w:rPr>
          <w:sz w:val="28"/>
          <w:szCs w:val="28"/>
        </w:rPr>
        <w:t>40</w:t>
      </w:r>
      <w:r w:rsidRPr="00674EA3">
        <w:rPr>
          <w:sz w:val="28"/>
          <w:szCs w:val="28"/>
        </w:rPr>
        <w:t xml:space="preserve">. В рамках характеристики текущего состояния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основных показателей приводится анализ её действительного состояния, включая выявление основных проблем.</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Анализ текущего состояния (действительного) состояния сферы реализации Программы должен включать характеристику итогов реализации муниципальной политики Благодарненского </w:t>
      </w:r>
      <w:r>
        <w:rPr>
          <w:sz w:val="28"/>
          <w:szCs w:val="28"/>
        </w:rPr>
        <w:t xml:space="preserve">городского округа </w:t>
      </w:r>
      <w:r w:rsidRPr="00674EA3">
        <w:rPr>
          <w:sz w:val="28"/>
          <w:szCs w:val="28"/>
        </w:rPr>
        <w:t xml:space="preserve">Ставропольского края в этой сфере, выявление потенциала развития анализируемой сферы и существующих ограничений в сфере реализации Программы. </w:t>
      </w:r>
      <w:proofErr w:type="gramStart"/>
      <w:r w:rsidRPr="00674EA3">
        <w:rPr>
          <w:sz w:val="28"/>
          <w:szCs w:val="28"/>
        </w:rPr>
        <w:t xml:space="preserve">Характеристика текущего состояния сферы реализации Программы должна содержать основные показатели уровня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сопоставление существующего состояния анализируемой сферы с состоянием аналогичной сферы в других </w:t>
      </w:r>
      <w:r>
        <w:rPr>
          <w:sz w:val="28"/>
          <w:szCs w:val="28"/>
        </w:rPr>
        <w:t xml:space="preserve">городских округах </w:t>
      </w:r>
      <w:r w:rsidRPr="00674EA3">
        <w:rPr>
          <w:sz w:val="28"/>
          <w:szCs w:val="28"/>
        </w:rPr>
        <w:t>Ставропольского края (при возможности такого сопоставления), прогноза ее развития, описание ожидаемых конечных результатов Программы, сроков и этапов (в случае необходимости) реализации Программы.</w:t>
      </w:r>
      <w:proofErr w:type="gramEnd"/>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Прогноз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по итогам реализации Программы должен определять тенденции и планируемые показатели по итогам реализации Программы. При формировании </w:t>
      </w:r>
      <w:proofErr w:type="gramStart"/>
      <w:r w:rsidRPr="00674EA3">
        <w:rPr>
          <w:sz w:val="28"/>
          <w:szCs w:val="28"/>
        </w:rPr>
        <w:t>прогноза развития сферы реализации Программы</w:t>
      </w:r>
      <w:proofErr w:type="gramEnd"/>
      <w:r w:rsidRPr="00674EA3">
        <w:rPr>
          <w:sz w:val="28"/>
          <w:szCs w:val="28"/>
        </w:rPr>
        <w:t xml:space="preserve"> учитываются параметры прогноза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на долгосрочный период</w:t>
      </w:r>
      <w:r w:rsidRPr="00674EA3">
        <w:rPr>
          <w:sz w:val="28"/>
          <w:szCs w:val="28"/>
        </w:rPr>
        <w:t>, стратегические документы в сфере реализации Программы и текущее состояние сферы реализации Программы.</w:t>
      </w:r>
    </w:p>
    <w:p w:rsidR="006905F0" w:rsidRPr="00674EA3" w:rsidRDefault="006905F0" w:rsidP="006905F0">
      <w:pPr>
        <w:widowControl w:val="0"/>
        <w:autoSpaceDE w:val="0"/>
        <w:autoSpaceDN w:val="0"/>
        <w:adjustRightInd w:val="0"/>
        <w:ind w:firstLine="709"/>
        <w:jc w:val="both"/>
        <w:rPr>
          <w:sz w:val="28"/>
          <w:szCs w:val="28"/>
        </w:rPr>
      </w:pPr>
      <w:r>
        <w:rPr>
          <w:sz w:val="28"/>
          <w:szCs w:val="28"/>
        </w:rPr>
        <w:t>41</w:t>
      </w:r>
      <w:r w:rsidRPr="00674EA3">
        <w:rPr>
          <w:sz w:val="28"/>
          <w:szCs w:val="28"/>
        </w:rPr>
        <w:t>. Обоснование планируемых объемов ресурсов на реализацию Программы (подпрограмм).</w:t>
      </w:r>
    </w:p>
    <w:p w:rsidR="006905F0" w:rsidRDefault="006905F0" w:rsidP="006905F0">
      <w:pPr>
        <w:widowControl w:val="0"/>
        <w:autoSpaceDE w:val="0"/>
        <w:autoSpaceDN w:val="0"/>
        <w:adjustRightInd w:val="0"/>
        <w:ind w:firstLine="709"/>
        <w:jc w:val="both"/>
        <w:rPr>
          <w:sz w:val="28"/>
          <w:szCs w:val="28"/>
        </w:rPr>
      </w:pPr>
      <w:proofErr w:type="gramStart"/>
      <w:r w:rsidRPr="00674EA3">
        <w:rPr>
          <w:sz w:val="28"/>
          <w:szCs w:val="28"/>
        </w:rPr>
        <w:t>В части расходных обязательств</w:t>
      </w:r>
      <w:r>
        <w:rPr>
          <w:sz w:val="28"/>
          <w:szCs w:val="28"/>
        </w:rPr>
        <w:t xml:space="preserve"> </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w:t>
      </w:r>
      <w:r w:rsidRPr="00674EA3">
        <w:rPr>
          <w:sz w:val="28"/>
          <w:szCs w:val="28"/>
        </w:rPr>
        <w:t xml:space="preserve">по каждому основному мероприятию Программы прилагаются подробные обоснования планируемых ресурсов с учетом прогнозируемого уровня инфляции и иных факторов в соответствии с нормативными правовыми актами, регулирующими порядок составления проекта </w:t>
      </w:r>
      <w:r>
        <w:rPr>
          <w:sz w:val="28"/>
          <w:szCs w:val="28"/>
        </w:rPr>
        <w:t xml:space="preserve">местного </w:t>
      </w:r>
      <w:r w:rsidRPr="00674EA3">
        <w:rPr>
          <w:sz w:val="28"/>
          <w:szCs w:val="28"/>
        </w:rPr>
        <w:t>бюджета</w:t>
      </w:r>
      <w:r>
        <w:rPr>
          <w:sz w:val="28"/>
          <w:szCs w:val="28"/>
        </w:rPr>
        <w:t xml:space="preserve"> </w:t>
      </w:r>
      <w:r w:rsidRPr="00674EA3">
        <w:rPr>
          <w:sz w:val="28"/>
          <w:szCs w:val="28"/>
        </w:rPr>
        <w:t xml:space="preserve">на очередной финансовый год и плановый период  </w:t>
      </w:r>
      <w:r w:rsidRPr="00674EA3">
        <w:rPr>
          <w:sz w:val="28"/>
          <w:szCs w:val="28"/>
        </w:rPr>
        <w:lastRenderedPageBreak/>
        <w:t>с анализом возможности (невозможности) использования иных инструментов реализации каждого основного мероприятия</w:t>
      </w:r>
      <w:r>
        <w:rPr>
          <w:sz w:val="28"/>
          <w:szCs w:val="28"/>
        </w:rPr>
        <w:t>, в том числе</w:t>
      </w:r>
      <w:proofErr w:type="gramEnd"/>
      <w:r>
        <w:rPr>
          <w:sz w:val="28"/>
          <w:szCs w:val="28"/>
        </w:rPr>
        <w:t xml:space="preserve"> использование инструментов муниципально-частного партнерства, предусматривающего привлечение внебюджетных источников </w:t>
      </w:r>
      <w:r w:rsidRPr="00674EA3">
        <w:rPr>
          <w:sz w:val="28"/>
          <w:szCs w:val="28"/>
        </w:rPr>
        <w:t xml:space="preserve"> и др.</w:t>
      </w:r>
    </w:p>
    <w:p w:rsidR="006905F0" w:rsidRPr="00FC4C3F" w:rsidRDefault="006905F0" w:rsidP="006905F0">
      <w:pPr>
        <w:pStyle w:val="ConsPlusNormal"/>
        <w:ind w:firstLine="540"/>
        <w:jc w:val="both"/>
        <w:rPr>
          <w:rFonts w:ascii="Times New Roman" w:hAnsi="Times New Roman" w:cs="Times New Roman"/>
          <w:sz w:val="28"/>
          <w:szCs w:val="28"/>
        </w:rPr>
      </w:pPr>
      <w:r w:rsidRPr="00FC4C3F">
        <w:rPr>
          <w:rFonts w:ascii="Times New Roman" w:hAnsi="Times New Roman" w:cs="Times New Roman"/>
          <w:sz w:val="28"/>
          <w:szCs w:val="28"/>
        </w:rPr>
        <w:t xml:space="preserve">Дополнительно указываются сведения об объемах средств </w:t>
      </w:r>
      <w:r>
        <w:rPr>
          <w:rFonts w:ascii="Times New Roman" w:hAnsi="Times New Roman" w:cs="Times New Roman"/>
          <w:sz w:val="28"/>
          <w:szCs w:val="28"/>
        </w:rPr>
        <w:t xml:space="preserve">местного </w:t>
      </w:r>
      <w:r w:rsidRPr="00FC4C3F">
        <w:rPr>
          <w:rFonts w:ascii="Times New Roman" w:hAnsi="Times New Roman" w:cs="Times New Roman"/>
          <w:sz w:val="28"/>
          <w:szCs w:val="28"/>
        </w:rPr>
        <w:t xml:space="preserve">бюджета, планируемых направить на развитие инновационной деятельности в </w:t>
      </w:r>
      <w:r>
        <w:rPr>
          <w:rFonts w:ascii="Times New Roman" w:hAnsi="Times New Roman" w:cs="Times New Roman"/>
          <w:sz w:val="28"/>
          <w:szCs w:val="28"/>
        </w:rPr>
        <w:t>Благодарненском городском округе</w:t>
      </w:r>
      <w:r w:rsidRPr="00FC4C3F">
        <w:rPr>
          <w:rFonts w:ascii="Times New Roman" w:hAnsi="Times New Roman" w:cs="Times New Roman"/>
          <w:sz w:val="28"/>
          <w:szCs w:val="28"/>
        </w:rPr>
        <w:t xml:space="preserve">  Ставропольского края в рамках реализации Программы.</w:t>
      </w:r>
    </w:p>
    <w:p w:rsidR="006905F0" w:rsidRPr="00674EA3" w:rsidRDefault="006905F0" w:rsidP="006905F0">
      <w:pPr>
        <w:ind w:firstLine="709"/>
        <w:jc w:val="both"/>
        <w:rPr>
          <w:sz w:val="28"/>
          <w:szCs w:val="28"/>
        </w:rPr>
      </w:pPr>
      <w:r w:rsidRPr="00674EA3">
        <w:rPr>
          <w:sz w:val="28"/>
          <w:szCs w:val="28"/>
        </w:rPr>
        <w:t>4</w:t>
      </w:r>
      <w:r>
        <w:rPr>
          <w:sz w:val="28"/>
          <w:szCs w:val="28"/>
        </w:rPr>
        <w:t>2. </w:t>
      </w:r>
      <w:r w:rsidRPr="00674EA3">
        <w:rPr>
          <w:sz w:val="28"/>
          <w:szCs w:val="28"/>
        </w:rPr>
        <w:t xml:space="preserve">Сведения о формах государственного (федерального) статистического наблюдения, о методиках </w:t>
      </w:r>
      <w:proofErr w:type="gramStart"/>
      <w:r w:rsidRPr="00674EA3">
        <w:rPr>
          <w:sz w:val="28"/>
          <w:szCs w:val="28"/>
        </w:rPr>
        <w:t>расчета значений индикаторов достижения целей</w:t>
      </w:r>
      <w:proofErr w:type="gramEnd"/>
      <w:r w:rsidRPr="00674EA3">
        <w:rPr>
          <w:sz w:val="28"/>
          <w:szCs w:val="28"/>
        </w:rPr>
        <w:t xml:space="preserve"> Программы (показателей решения задач подпрограмм), утвержденных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Программы (соисполнителем Программы), представляются по форме согласно приложению к настоящим Методическим указаниям </w:t>
      </w:r>
      <w:r w:rsidRPr="0076009B">
        <w:rPr>
          <w:sz w:val="28"/>
          <w:szCs w:val="28"/>
        </w:rPr>
        <w:t>(таблица 5).</w:t>
      </w:r>
    </w:p>
    <w:p w:rsidR="006905F0" w:rsidRPr="00674EA3" w:rsidRDefault="006905F0" w:rsidP="006905F0">
      <w:pPr>
        <w:ind w:firstLine="709"/>
        <w:jc w:val="both"/>
        <w:rPr>
          <w:sz w:val="28"/>
          <w:szCs w:val="28"/>
        </w:rPr>
      </w:pPr>
      <w:r>
        <w:rPr>
          <w:sz w:val="28"/>
          <w:szCs w:val="28"/>
        </w:rPr>
        <w:t>43.</w:t>
      </w:r>
      <w:r>
        <w:rPr>
          <w:sz w:val="28"/>
          <w:szCs w:val="28"/>
        </w:rPr>
        <w:tab/>
      </w:r>
      <w:r>
        <w:rPr>
          <w:sz w:val="28"/>
          <w:szCs w:val="28"/>
        </w:rPr>
        <w:tab/>
      </w:r>
      <w:proofErr w:type="gramStart"/>
      <w:r w:rsidRPr="003063A2">
        <w:rPr>
          <w:sz w:val="28"/>
          <w:szCs w:val="28"/>
        </w:rPr>
        <w:t>Основные параметры</w:t>
      </w:r>
      <w:r w:rsidRPr="00674EA3">
        <w:rPr>
          <w:sz w:val="28"/>
          <w:szCs w:val="28"/>
        </w:rPr>
        <w:t xml:space="preserve"> потребности в трудовых ресурсах для реализации Программы осуществляются посредством мониторинга и прогнозирования потребности в трудовых ресурсах с целью получения максимально полной и объективной информации по обеспечению кадрами организаций </w:t>
      </w:r>
      <w:r>
        <w:rPr>
          <w:sz w:val="28"/>
          <w:szCs w:val="28"/>
        </w:rPr>
        <w:t>Благодарненского городского округа</w:t>
      </w:r>
      <w:r w:rsidRPr="00674EA3">
        <w:rPr>
          <w:sz w:val="28"/>
          <w:szCs w:val="28"/>
        </w:rPr>
        <w:t xml:space="preserve"> Ставропольского края, в том числе посредством разработки баланса трудовых ресурсов и формирования прогноза потребности экономики Ставропольского края в специалистах и рабочих, с учетом инженерно-технических специальностей, необходимых для</w:t>
      </w:r>
      <w:proofErr w:type="gramEnd"/>
      <w:r w:rsidRPr="00674EA3">
        <w:rPr>
          <w:sz w:val="28"/>
          <w:szCs w:val="28"/>
        </w:rPr>
        <w:t xml:space="preserve"> реализации Программы.</w:t>
      </w:r>
    </w:p>
    <w:p w:rsidR="006905F0" w:rsidRPr="00674EA3" w:rsidRDefault="006905F0" w:rsidP="006905F0">
      <w:pPr>
        <w:ind w:firstLine="709"/>
        <w:jc w:val="both"/>
        <w:rPr>
          <w:sz w:val="28"/>
          <w:szCs w:val="28"/>
        </w:rPr>
      </w:pPr>
      <w:r w:rsidRPr="00674EA3">
        <w:rPr>
          <w:sz w:val="28"/>
          <w:szCs w:val="28"/>
        </w:rPr>
        <w:t>4</w:t>
      </w:r>
      <w:r>
        <w:rPr>
          <w:sz w:val="28"/>
          <w:szCs w:val="28"/>
        </w:rPr>
        <w:t>4</w:t>
      </w:r>
      <w:r w:rsidRPr="00674EA3">
        <w:rPr>
          <w:sz w:val="28"/>
          <w:szCs w:val="28"/>
        </w:rPr>
        <w:t xml:space="preserve">. Дополнительные и обосновывающие документы подписываются ответственным исполнителем Программы и вместе с Программой размещаются на официальном сайте </w:t>
      </w:r>
      <w:r>
        <w:rPr>
          <w:sz w:val="28"/>
          <w:szCs w:val="28"/>
        </w:rPr>
        <w:t xml:space="preserve">администрации Благодарненского городского округа Ставропольского края </w:t>
      </w:r>
      <w:r w:rsidRPr="00674EA3">
        <w:rPr>
          <w:sz w:val="28"/>
          <w:szCs w:val="28"/>
        </w:rPr>
        <w:t xml:space="preserve"> в информационно-телекоммуникационной сети «Интернет».</w:t>
      </w:r>
    </w:p>
    <w:p w:rsidR="006905F0" w:rsidRDefault="006905F0" w:rsidP="006905F0">
      <w:pPr>
        <w:widowControl w:val="0"/>
        <w:autoSpaceDE w:val="0"/>
        <w:autoSpaceDN w:val="0"/>
        <w:adjustRightInd w:val="0"/>
        <w:ind w:firstLine="709"/>
        <w:jc w:val="center"/>
        <w:outlineLvl w:val="0"/>
        <w:rPr>
          <w:sz w:val="28"/>
          <w:szCs w:val="28"/>
        </w:rPr>
      </w:pPr>
      <w:bookmarkStart w:id="10" w:name="Par154"/>
      <w:bookmarkStart w:id="11" w:name="Par164"/>
      <w:bookmarkStart w:id="12" w:name="Par180"/>
      <w:bookmarkEnd w:id="10"/>
      <w:bookmarkEnd w:id="11"/>
      <w:bookmarkEnd w:id="12"/>
    </w:p>
    <w:p w:rsidR="006905F0" w:rsidRPr="00674EA3" w:rsidRDefault="006905F0" w:rsidP="006905F0">
      <w:pPr>
        <w:widowControl w:val="0"/>
        <w:autoSpaceDE w:val="0"/>
        <w:autoSpaceDN w:val="0"/>
        <w:adjustRightInd w:val="0"/>
        <w:jc w:val="center"/>
        <w:outlineLvl w:val="0"/>
        <w:rPr>
          <w:sz w:val="28"/>
          <w:szCs w:val="28"/>
        </w:rPr>
      </w:pPr>
      <w:r w:rsidRPr="00674EA3">
        <w:rPr>
          <w:sz w:val="28"/>
          <w:szCs w:val="28"/>
        </w:rPr>
        <w:t>I</w:t>
      </w:r>
      <w:r w:rsidRPr="00674EA3">
        <w:rPr>
          <w:sz w:val="28"/>
          <w:szCs w:val="28"/>
          <w:lang w:val="en-US"/>
        </w:rPr>
        <w:t>X</w:t>
      </w:r>
      <w:r w:rsidRPr="00674EA3">
        <w:rPr>
          <w:sz w:val="28"/>
          <w:szCs w:val="28"/>
        </w:rPr>
        <w:t>. Мониторинг реализации Программы</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4</w:t>
      </w:r>
      <w:r>
        <w:rPr>
          <w:sz w:val="28"/>
          <w:szCs w:val="28"/>
        </w:rPr>
        <w:t>5</w:t>
      </w:r>
      <w:r w:rsidRPr="00674EA3">
        <w:rPr>
          <w:sz w:val="28"/>
          <w:szCs w:val="28"/>
        </w:rPr>
        <w:t xml:space="preserve">. </w:t>
      </w:r>
      <w:hyperlink w:anchor="Par656" w:history="1">
        <w:r w:rsidRPr="00674EA3">
          <w:rPr>
            <w:sz w:val="28"/>
            <w:szCs w:val="28"/>
          </w:rPr>
          <w:t>Мониторинг</w:t>
        </w:r>
      </w:hyperlink>
      <w:r w:rsidRPr="00674EA3">
        <w:rPr>
          <w:sz w:val="28"/>
          <w:szCs w:val="28"/>
        </w:rPr>
        <w:t xml:space="preserve"> реализации Программы ориентирован на раннее предупреждение возникновения проблем и отклонений хода реализации Программы от запланированного и осуществляется ежеквартально (за исключением </w:t>
      </w:r>
      <w:r w:rsidRPr="00674EA3">
        <w:rPr>
          <w:sz w:val="28"/>
          <w:szCs w:val="28"/>
          <w:lang w:val="en-US"/>
        </w:rPr>
        <w:t>IV</w:t>
      </w:r>
      <w:r w:rsidRPr="00674EA3">
        <w:rPr>
          <w:sz w:val="28"/>
          <w:szCs w:val="28"/>
        </w:rPr>
        <w:t xml:space="preserve"> квартала) по форме согласно приложению к настоящим Методиче</w:t>
      </w:r>
      <w:r>
        <w:rPr>
          <w:sz w:val="28"/>
          <w:szCs w:val="28"/>
        </w:rPr>
        <w:t xml:space="preserve">ским </w:t>
      </w:r>
      <w:r w:rsidRPr="0076009B">
        <w:rPr>
          <w:sz w:val="28"/>
          <w:szCs w:val="28"/>
        </w:rPr>
        <w:t>указаниям (таблица 7).</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4</w:t>
      </w:r>
      <w:r>
        <w:rPr>
          <w:sz w:val="28"/>
          <w:szCs w:val="28"/>
        </w:rPr>
        <w:t>6</w:t>
      </w:r>
      <w:r w:rsidRPr="00674EA3">
        <w:rPr>
          <w:sz w:val="28"/>
          <w:szCs w:val="28"/>
        </w:rPr>
        <w:t xml:space="preserve">. Объектом мониторинга является выполнение контрольных событий, основных мероприятий и мероприятий в установленные сроки, сведения о кассовых расходах </w:t>
      </w:r>
      <w:r>
        <w:rPr>
          <w:sz w:val="28"/>
          <w:szCs w:val="28"/>
        </w:rPr>
        <w:t xml:space="preserve">местного </w:t>
      </w:r>
      <w:r w:rsidRPr="00674EA3">
        <w:rPr>
          <w:sz w:val="28"/>
          <w:szCs w:val="28"/>
        </w:rPr>
        <w:t>бюджета, а также ход реализации основных мероприятий и мероприятий, причины невыполнения сроков основных мероприятий, мероприятий и контрольных событий, объемов финансирования основных мероприятий и мероприятий.</w:t>
      </w:r>
    </w:p>
    <w:p w:rsidR="006905F0" w:rsidRPr="00674EA3" w:rsidRDefault="006905F0" w:rsidP="006905F0">
      <w:pPr>
        <w:widowControl w:val="0"/>
        <w:autoSpaceDE w:val="0"/>
        <w:autoSpaceDN w:val="0"/>
        <w:adjustRightInd w:val="0"/>
        <w:ind w:firstLine="709"/>
        <w:jc w:val="both"/>
        <w:rPr>
          <w:sz w:val="28"/>
          <w:szCs w:val="28"/>
        </w:rPr>
      </w:pPr>
      <w:r>
        <w:rPr>
          <w:sz w:val="28"/>
          <w:szCs w:val="28"/>
        </w:rPr>
        <w:lastRenderedPageBreak/>
        <w:t>47</w:t>
      </w:r>
      <w:r w:rsidRPr="00674EA3">
        <w:rPr>
          <w:sz w:val="28"/>
          <w:szCs w:val="28"/>
        </w:rPr>
        <w:t xml:space="preserve">. В соответствии </w:t>
      </w:r>
      <w:r w:rsidRPr="0098030E">
        <w:rPr>
          <w:sz w:val="28"/>
          <w:szCs w:val="28"/>
        </w:rPr>
        <w:t xml:space="preserve">с </w:t>
      </w:r>
      <w:r w:rsidRPr="00674EA3">
        <w:rPr>
          <w:sz w:val="28"/>
          <w:szCs w:val="28"/>
        </w:rPr>
        <w:t>Порядк</w:t>
      </w:r>
      <w:r>
        <w:rPr>
          <w:sz w:val="28"/>
          <w:szCs w:val="28"/>
        </w:rPr>
        <w:t>ом</w:t>
      </w:r>
      <w:r w:rsidRPr="00674EA3">
        <w:rPr>
          <w:sz w:val="28"/>
          <w:szCs w:val="28"/>
        </w:rPr>
        <w:t xml:space="preserve"> ответственный исполнитель ежегодно разрабатывает проект детального плана-графика реализации Программы на очередной финансовый год (далее – детальный план-график) и представляет его на согласование в отдел экономического развития</w:t>
      </w:r>
      <w:r>
        <w:rPr>
          <w:sz w:val="28"/>
          <w:szCs w:val="28"/>
        </w:rPr>
        <w:t xml:space="preserve"> администрации</w:t>
      </w:r>
      <w:r w:rsidRPr="00674EA3">
        <w:rPr>
          <w:sz w:val="28"/>
          <w:szCs w:val="28"/>
        </w:rPr>
        <w:t xml:space="preserve">  не позднее 01 декабря текущего года.</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Детальный план-график содержит перечень основных мероприятий, мероприятий и перечень контрольных событий.</w:t>
      </w:r>
    </w:p>
    <w:p w:rsidR="006905F0" w:rsidRPr="00674EA3" w:rsidRDefault="006905F0" w:rsidP="006905F0">
      <w:pPr>
        <w:widowControl w:val="0"/>
        <w:autoSpaceDE w:val="0"/>
        <w:autoSpaceDN w:val="0"/>
        <w:adjustRightInd w:val="0"/>
        <w:ind w:firstLine="709"/>
        <w:jc w:val="both"/>
        <w:rPr>
          <w:sz w:val="28"/>
          <w:szCs w:val="28"/>
        </w:rPr>
      </w:pPr>
      <w:r>
        <w:rPr>
          <w:sz w:val="28"/>
          <w:szCs w:val="28"/>
        </w:rPr>
        <w:t>48</w:t>
      </w:r>
      <w:r w:rsidRPr="00674EA3">
        <w:rPr>
          <w:sz w:val="28"/>
          <w:szCs w:val="28"/>
        </w:rPr>
        <w:t>. В детальном плане-графике отражаются:</w:t>
      </w:r>
    </w:p>
    <w:p w:rsidR="006905F0" w:rsidRPr="00674EA3" w:rsidRDefault="006905F0" w:rsidP="006905F0">
      <w:pPr>
        <w:widowControl w:val="0"/>
        <w:autoSpaceDE w:val="0"/>
        <w:autoSpaceDN w:val="0"/>
        <w:adjustRightInd w:val="0"/>
        <w:ind w:firstLine="709"/>
        <w:jc w:val="both"/>
        <w:rPr>
          <w:sz w:val="28"/>
          <w:szCs w:val="28"/>
        </w:rPr>
      </w:pPr>
      <w:r w:rsidRPr="003063A2">
        <w:rPr>
          <w:sz w:val="28"/>
          <w:szCs w:val="28"/>
        </w:rPr>
        <w:t>полный перечень основных мероприятий</w:t>
      </w:r>
      <w:r w:rsidRPr="00674EA3">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3063A2">
        <w:rPr>
          <w:sz w:val="28"/>
          <w:szCs w:val="28"/>
        </w:rPr>
        <w:t>контрольные события, детально характеризующие ход выполнения основных мероприятий, с указанием сроков наступления контрольного события;</w:t>
      </w:r>
    </w:p>
    <w:p w:rsidR="006905F0" w:rsidRPr="007C62C8" w:rsidRDefault="006905F0" w:rsidP="006905F0">
      <w:pPr>
        <w:widowControl w:val="0"/>
        <w:autoSpaceDE w:val="0"/>
        <w:autoSpaceDN w:val="0"/>
        <w:adjustRightInd w:val="0"/>
        <w:ind w:firstLine="709"/>
        <w:jc w:val="both"/>
        <w:rPr>
          <w:sz w:val="28"/>
          <w:szCs w:val="28"/>
        </w:rPr>
      </w:pPr>
      <w:r w:rsidRPr="007C62C8">
        <w:rPr>
          <w:sz w:val="28"/>
          <w:szCs w:val="28"/>
        </w:rPr>
        <w:t>фамилии и должности должностных лиц ответственного исполнителя, соисполнителя Программы, ответственных за реализацию основных мероприятий, контрольных событий (не более одного исполнителя не ниже начальника управления, отдела администрации Благодарненского городского округа Ставропольского края)</w:t>
      </w:r>
    </w:p>
    <w:p w:rsidR="006905F0" w:rsidRPr="007C62C8" w:rsidRDefault="006905F0" w:rsidP="006905F0">
      <w:pPr>
        <w:widowControl w:val="0"/>
        <w:autoSpaceDE w:val="0"/>
        <w:autoSpaceDN w:val="0"/>
        <w:adjustRightInd w:val="0"/>
        <w:ind w:firstLine="709"/>
        <w:jc w:val="both"/>
        <w:rPr>
          <w:b/>
          <w:sz w:val="28"/>
          <w:szCs w:val="28"/>
        </w:rPr>
      </w:pPr>
      <w:r w:rsidRPr="007C62C8">
        <w:rPr>
          <w:sz w:val="28"/>
          <w:szCs w:val="28"/>
        </w:rPr>
        <w:t xml:space="preserve">49. Детальный </w:t>
      </w:r>
      <w:hyperlink w:anchor="Par594" w:history="1">
        <w:r w:rsidRPr="007C62C8">
          <w:rPr>
            <w:sz w:val="28"/>
            <w:szCs w:val="28"/>
          </w:rPr>
          <w:t>план-график</w:t>
        </w:r>
      </w:hyperlink>
      <w:r w:rsidRPr="007C62C8">
        <w:rPr>
          <w:sz w:val="28"/>
          <w:szCs w:val="28"/>
        </w:rPr>
        <w:t xml:space="preserve"> разрабатывается по форме согласно приложению к настоящим Методическим указаниям (таблица 6).</w:t>
      </w:r>
    </w:p>
    <w:p w:rsidR="006905F0" w:rsidRPr="007C62C8" w:rsidRDefault="006905F0" w:rsidP="006905F0">
      <w:pPr>
        <w:widowControl w:val="0"/>
        <w:autoSpaceDE w:val="0"/>
        <w:autoSpaceDN w:val="0"/>
        <w:adjustRightInd w:val="0"/>
        <w:ind w:firstLine="709"/>
        <w:jc w:val="both"/>
        <w:rPr>
          <w:sz w:val="28"/>
          <w:szCs w:val="28"/>
        </w:rPr>
      </w:pPr>
      <w:proofErr w:type="gramStart"/>
      <w:r w:rsidRPr="007C62C8">
        <w:rPr>
          <w:sz w:val="28"/>
          <w:szCs w:val="28"/>
        </w:rPr>
        <w:t xml:space="preserve">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городского округа Ставропольского края по согласованию с соисполнителями, отделом экономического развития, финансовым управлением до 31 декабря года, предшествующего очередному финансовому году, и направляется в отдел экономического развития </w:t>
      </w:r>
      <w:r>
        <w:rPr>
          <w:sz w:val="28"/>
          <w:szCs w:val="28"/>
        </w:rPr>
        <w:t xml:space="preserve">администрации </w:t>
      </w:r>
      <w:r w:rsidRPr="007C62C8">
        <w:rPr>
          <w:sz w:val="28"/>
          <w:szCs w:val="28"/>
        </w:rPr>
        <w:t>и финансовое управление.</w:t>
      </w:r>
      <w:proofErr w:type="gramEnd"/>
    </w:p>
    <w:p w:rsidR="006905F0" w:rsidRPr="002D0CDF" w:rsidRDefault="006905F0" w:rsidP="006905F0">
      <w:pPr>
        <w:widowControl w:val="0"/>
        <w:autoSpaceDE w:val="0"/>
        <w:autoSpaceDN w:val="0"/>
        <w:adjustRightInd w:val="0"/>
        <w:ind w:firstLine="709"/>
        <w:jc w:val="both"/>
        <w:rPr>
          <w:sz w:val="28"/>
          <w:szCs w:val="28"/>
        </w:rPr>
      </w:pPr>
      <w:r w:rsidRPr="007C62C8">
        <w:rPr>
          <w:sz w:val="28"/>
          <w:szCs w:val="28"/>
        </w:rPr>
        <w:t xml:space="preserve">50. </w:t>
      </w:r>
      <w:r w:rsidRPr="007C62C8">
        <w:rPr>
          <w:sz w:val="28"/>
          <w:szCs w:val="28"/>
        </w:rPr>
        <w:tab/>
        <w:t xml:space="preserve">Изменения в детальный план-график реализации Программы согласовываются ответственным исполнителем Программы с соисполнителями Программы, отделом экономического развития, финансовым управлением и направляются в 10-дневный срок после их </w:t>
      </w:r>
      <w:r w:rsidRPr="002D0CDF">
        <w:rPr>
          <w:sz w:val="28"/>
          <w:szCs w:val="28"/>
        </w:rPr>
        <w:t>утверждения в отдел экономического развития</w:t>
      </w:r>
      <w:r>
        <w:rPr>
          <w:sz w:val="28"/>
          <w:szCs w:val="28"/>
        </w:rPr>
        <w:t xml:space="preserve"> администрации</w:t>
      </w:r>
      <w:r w:rsidRPr="002D0CDF">
        <w:rPr>
          <w:sz w:val="28"/>
          <w:szCs w:val="28"/>
        </w:rPr>
        <w:t xml:space="preserve"> и финансовое управление. </w:t>
      </w:r>
    </w:p>
    <w:p w:rsidR="006905F0" w:rsidRPr="002D0CDF" w:rsidRDefault="006905F0" w:rsidP="006905F0">
      <w:pPr>
        <w:autoSpaceDE w:val="0"/>
        <w:autoSpaceDN w:val="0"/>
        <w:adjustRightInd w:val="0"/>
        <w:jc w:val="both"/>
        <w:rPr>
          <w:rFonts w:eastAsiaTheme="minorHAnsi"/>
          <w:sz w:val="28"/>
          <w:szCs w:val="28"/>
          <w:lang w:eastAsia="en-US"/>
        </w:rPr>
      </w:pPr>
      <w:r w:rsidRPr="002D0CDF">
        <w:rPr>
          <w:rFonts w:ascii="Courier New" w:eastAsiaTheme="minorHAnsi" w:hAnsi="Courier New" w:cs="Courier New"/>
          <w:sz w:val="28"/>
          <w:szCs w:val="28"/>
          <w:lang w:eastAsia="en-US"/>
        </w:rPr>
        <w:t xml:space="preserve">     </w:t>
      </w:r>
      <w:r w:rsidRPr="002D0CDF">
        <w:rPr>
          <w:rFonts w:eastAsiaTheme="minorHAnsi"/>
          <w:sz w:val="28"/>
          <w:szCs w:val="28"/>
          <w:lang w:eastAsia="en-US"/>
        </w:rPr>
        <w:t>5</w:t>
      </w:r>
      <w:r>
        <w:rPr>
          <w:rFonts w:eastAsiaTheme="minorHAnsi"/>
          <w:sz w:val="28"/>
          <w:szCs w:val="28"/>
          <w:lang w:eastAsia="en-US"/>
        </w:rPr>
        <w:t>2</w:t>
      </w:r>
      <w:r w:rsidRPr="002D0CDF">
        <w:rPr>
          <w:rFonts w:eastAsiaTheme="minorHAnsi"/>
          <w:sz w:val="28"/>
          <w:szCs w:val="28"/>
          <w:lang w:eastAsia="en-US"/>
        </w:rPr>
        <w:t xml:space="preserve"> . Внесение  изменений  в  детальный  план-график  осуществляется при необходимости его корректировки, связанной </w:t>
      </w:r>
      <w:proofErr w:type="gramStart"/>
      <w:r w:rsidRPr="002D0CDF">
        <w:rPr>
          <w:rFonts w:eastAsiaTheme="minorHAnsi"/>
          <w:sz w:val="28"/>
          <w:szCs w:val="28"/>
          <w:lang w:eastAsia="en-US"/>
        </w:rPr>
        <w:t>с</w:t>
      </w:r>
      <w:proofErr w:type="gramEnd"/>
      <w:r w:rsidRPr="002D0CDF">
        <w:rPr>
          <w:rFonts w:eastAsiaTheme="minorHAnsi"/>
          <w:sz w:val="28"/>
          <w:szCs w:val="28"/>
          <w:lang w:eastAsia="en-US"/>
        </w:rPr>
        <w:t>:</w:t>
      </w:r>
    </w:p>
    <w:p w:rsidR="006905F0" w:rsidRPr="002D0CDF" w:rsidRDefault="006905F0" w:rsidP="006905F0">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внесением изменений в Программу;</w:t>
      </w:r>
    </w:p>
    <w:p w:rsidR="006905F0" w:rsidRPr="002D0CDF" w:rsidRDefault="006905F0" w:rsidP="006905F0">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отсутствием возможности реализации по причинам, независящим от ответственного исполнителя, соисполнителя Программы;</w:t>
      </w:r>
    </w:p>
    <w:p w:rsidR="006905F0" w:rsidRPr="002D0CDF" w:rsidRDefault="006905F0" w:rsidP="006905F0">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дополнением новыми контрольными событиями.</w:t>
      </w:r>
    </w:p>
    <w:p w:rsidR="006905F0" w:rsidRPr="00674EA3" w:rsidRDefault="006905F0" w:rsidP="006905F0">
      <w:pPr>
        <w:widowControl w:val="0"/>
        <w:autoSpaceDE w:val="0"/>
        <w:autoSpaceDN w:val="0"/>
        <w:adjustRightInd w:val="0"/>
        <w:ind w:firstLine="709"/>
        <w:jc w:val="both"/>
        <w:rPr>
          <w:sz w:val="28"/>
          <w:szCs w:val="28"/>
        </w:rPr>
      </w:pPr>
      <w:r>
        <w:rPr>
          <w:sz w:val="28"/>
          <w:szCs w:val="28"/>
        </w:rPr>
        <w:t>53</w:t>
      </w:r>
      <w:r w:rsidRPr="00674EA3">
        <w:rPr>
          <w:sz w:val="28"/>
          <w:szCs w:val="28"/>
        </w:rPr>
        <w:t xml:space="preserve">. </w:t>
      </w:r>
      <w:r w:rsidRPr="003063A2">
        <w:rPr>
          <w:sz w:val="28"/>
          <w:szCs w:val="28"/>
        </w:rPr>
        <w:t>Основными характеристиками контрольных событий являются значимость (важность) для достижения результата основного мероприятия, нулевая длительность, возможность однозначной оценки достижения (0 процентов или 100 процентов), по возможности документальное подтверждение результата основного мероприятия</w:t>
      </w:r>
      <w:r>
        <w:rPr>
          <w:sz w:val="28"/>
          <w:szCs w:val="28"/>
        </w:rPr>
        <w:t>.</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lastRenderedPageBreak/>
        <w:t>В качестве формулировок таких контрольных событий рекомендуется использовать:</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нормативный правовой акт утвержден;</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соглашение заключено;</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объект капитального строительства (реконструкции) введен в эксплуатацию;</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система разработана и введена в эксплуатацию и т.д.</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5</w:t>
      </w:r>
      <w:r>
        <w:rPr>
          <w:sz w:val="28"/>
          <w:szCs w:val="28"/>
        </w:rPr>
        <w:t>4</w:t>
      </w:r>
      <w:r w:rsidRPr="00674EA3">
        <w:rPr>
          <w:sz w:val="28"/>
          <w:szCs w:val="28"/>
        </w:rPr>
        <w:t>. В детальном плане-графике контрольные события выделяются по  мероприятиям, в составе которых предусмотрена реализация муниципальных функций по разработке муниципальной политики, осуществлению муниципального контроля и надзора, управлению муниципальным имуществом и предоставлению муниципальных услуг.</w:t>
      </w:r>
    </w:p>
    <w:p w:rsidR="006905F0" w:rsidRPr="00674EA3" w:rsidRDefault="006905F0" w:rsidP="006905F0">
      <w:pPr>
        <w:autoSpaceDE w:val="0"/>
        <w:autoSpaceDN w:val="0"/>
        <w:adjustRightInd w:val="0"/>
        <w:ind w:firstLine="709"/>
        <w:jc w:val="both"/>
        <w:rPr>
          <w:sz w:val="28"/>
          <w:szCs w:val="28"/>
        </w:rPr>
      </w:pPr>
      <w:r w:rsidRPr="00674EA3">
        <w:rPr>
          <w:sz w:val="28"/>
          <w:szCs w:val="28"/>
        </w:rPr>
        <w:t>Контрольные события определяются в зависимости от содержания основных мероприятий и мероприятий, по которым они выделяются.</w:t>
      </w:r>
    </w:p>
    <w:p w:rsidR="006905F0" w:rsidRPr="00674EA3" w:rsidRDefault="006905F0" w:rsidP="006905F0">
      <w:pPr>
        <w:autoSpaceDE w:val="0"/>
        <w:autoSpaceDN w:val="0"/>
        <w:adjustRightInd w:val="0"/>
        <w:ind w:firstLine="709"/>
        <w:jc w:val="both"/>
        <w:rPr>
          <w:sz w:val="28"/>
          <w:szCs w:val="28"/>
        </w:rPr>
      </w:pPr>
      <w:r w:rsidRPr="00674EA3">
        <w:rPr>
          <w:sz w:val="28"/>
          <w:szCs w:val="28"/>
        </w:rPr>
        <w:t>В детальном плане-графике следует обеспечивать равномерное распределение контрольных событий в течение года.</w:t>
      </w:r>
    </w:p>
    <w:p w:rsidR="006905F0" w:rsidRDefault="006905F0" w:rsidP="006905F0">
      <w:pPr>
        <w:widowControl w:val="0"/>
        <w:autoSpaceDE w:val="0"/>
        <w:autoSpaceDN w:val="0"/>
        <w:adjustRightInd w:val="0"/>
        <w:ind w:firstLine="709"/>
        <w:jc w:val="both"/>
        <w:rPr>
          <w:sz w:val="28"/>
          <w:szCs w:val="28"/>
        </w:rPr>
      </w:pPr>
      <w:r w:rsidRPr="00674EA3">
        <w:rPr>
          <w:sz w:val="28"/>
          <w:szCs w:val="28"/>
        </w:rPr>
        <w:t>5</w:t>
      </w:r>
      <w:r>
        <w:rPr>
          <w:sz w:val="28"/>
          <w:szCs w:val="28"/>
        </w:rPr>
        <w:t>5</w:t>
      </w:r>
      <w:r w:rsidRPr="00674EA3">
        <w:rPr>
          <w:sz w:val="28"/>
          <w:szCs w:val="28"/>
        </w:rPr>
        <w:t xml:space="preserve">. В соответствии </w:t>
      </w:r>
      <w:r w:rsidRPr="00F66685">
        <w:rPr>
          <w:sz w:val="28"/>
          <w:szCs w:val="28"/>
        </w:rPr>
        <w:t>с Порядк</w:t>
      </w:r>
      <w:r>
        <w:rPr>
          <w:sz w:val="28"/>
          <w:szCs w:val="28"/>
        </w:rPr>
        <w:t xml:space="preserve">ом </w:t>
      </w:r>
      <w:r w:rsidRPr="00674EA3">
        <w:rPr>
          <w:sz w:val="28"/>
          <w:szCs w:val="28"/>
        </w:rPr>
        <w:t xml:space="preserve"> мониторинг хода реализации Программ осуществляется отдел</w:t>
      </w:r>
      <w:r>
        <w:rPr>
          <w:sz w:val="28"/>
          <w:szCs w:val="28"/>
        </w:rPr>
        <w:t>ом</w:t>
      </w:r>
      <w:r w:rsidRPr="00674EA3">
        <w:rPr>
          <w:sz w:val="28"/>
          <w:szCs w:val="28"/>
        </w:rPr>
        <w:t xml:space="preserve"> экономического развития администрации, результаты мониторинга хода реализации Программ размещаются на </w:t>
      </w:r>
      <w:r>
        <w:rPr>
          <w:sz w:val="28"/>
          <w:szCs w:val="28"/>
        </w:rPr>
        <w:t xml:space="preserve">официальном сайте администрации Благодарненского городского округа Ставропольского края </w:t>
      </w:r>
      <w:r w:rsidRPr="00674EA3">
        <w:rPr>
          <w:sz w:val="28"/>
          <w:szCs w:val="28"/>
        </w:rPr>
        <w:t xml:space="preserve"> в информаци</w:t>
      </w:r>
      <w:r>
        <w:rPr>
          <w:sz w:val="28"/>
          <w:szCs w:val="28"/>
        </w:rPr>
        <w:t>онно-телекоммуникационной сети Интернет</w:t>
      </w:r>
      <w:r w:rsidRPr="00674EA3">
        <w:rPr>
          <w:sz w:val="28"/>
          <w:szCs w:val="28"/>
        </w:rPr>
        <w:t>.</w:t>
      </w:r>
    </w:p>
    <w:p w:rsidR="006905F0" w:rsidRPr="007C62C8" w:rsidRDefault="006905F0" w:rsidP="006905F0">
      <w:pPr>
        <w:widowControl w:val="0"/>
        <w:autoSpaceDE w:val="0"/>
        <w:autoSpaceDN w:val="0"/>
        <w:adjustRightInd w:val="0"/>
        <w:ind w:firstLine="709"/>
        <w:jc w:val="both"/>
        <w:rPr>
          <w:sz w:val="28"/>
          <w:szCs w:val="28"/>
        </w:rPr>
      </w:pPr>
      <w:r w:rsidRPr="00674EA3">
        <w:rPr>
          <w:sz w:val="28"/>
          <w:szCs w:val="28"/>
        </w:rPr>
        <w:t>5</w:t>
      </w:r>
      <w:r>
        <w:rPr>
          <w:sz w:val="28"/>
          <w:szCs w:val="28"/>
        </w:rPr>
        <w:t>6</w:t>
      </w:r>
      <w:r w:rsidRPr="00674EA3">
        <w:rPr>
          <w:sz w:val="28"/>
          <w:szCs w:val="28"/>
        </w:rPr>
        <w:t xml:space="preserve">. Мониторинг хода реализации Программы проводится на основе данных официального статистического наблюдения,  иных отчетов и </w:t>
      </w:r>
      <w:r w:rsidRPr="007C62C8">
        <w:rPr>
          <w:sz w:val="28"/>
          <w:szCs w:val="28"/>
        </w:rPr>
        <w:t>докладов органов местного самоуправления Благодарненского городского округа Ставропольского края – ответственных исполнителей и соисполнителей Программ.</w:t>
      </w:r>
    </w:p>
    <w:p w:rsidR="006905F0" w:rsidRPr="007C62C8" w:rsidRDefault="006905F0" w:rsidP="006905F0">
      <w:pPr>
        <w:widowControl w:val="0"/>
        <w:autoSpaceDE w:val="0"/>
        <w:autoSpaceDN w:val="0"/>
        <w:adjustRightInd w:val="0"/>
        <w:ind w:firstLine="709"/>
        <w:jc w:val="both"/>
        <w:rPr>
          <w:sz w:val="28"/>
          <w:szCs w:val="28"/>
        </w:rPr>
      </w:pPr>
      <w:r w:rsidRPr="007C62C8">
        <w:rPr>
          <w:sz w:val="28"/>
          <w:szCs w:val="28"/>
        </w:rPr>
        <w:t>По отдельным запросам отдела экономического развития администрации ответственный исполнитель и соисполнители Программы представляют дополнительную (уточненную) информацию о ходе реализации Программы.</w:t>
      </w:r>
    </w:p>
    <w:p w:rsidR="006905F0" w:rsidRPr="007C62C8" w:rsidRDefault="006905F0" w:rsidP="006905F0">
      <w:pPr>
        <w:widowControl w:val="0"/>
        <w:autoSpaceDE w:val="0"/>
        <w:autoSpaceDN w:val="0"/>
        <w:adjustRightInd w:val="0"/>
        <w:ind w:firstLine="709"/>
        <w:jc w:val="both"/>
        <w:rPr>
          <w:sz w:val="28"/>
          <w:szCs w:val="28"/>
        </w:rPr>
      </w:pPr>
      <w:r w:rsidRPr="007C62C8">
        <w:rPr>
          <w:sz w:val="28"/>
          <w:szCs w:val="28"/>
        </w:rPr>
        <w:t>5</w:t>
      </w:r>
      <w:r>
        <w:rPr>
          <w:sz w:val="28"/>
          <w:szCs w:val="28"/>
        </w:rPr>
        <w:t>7</w:t>
      </w:r>
      <w:r w:rsidRPr="007C62C8">
        <w:rPr>
          <w:sz w:val="28"/>
          <w:szCs w:val="28"/>
        </w:rPr>
        <w:t>. В соответствии с Порядком финансовое управление  направляет в отдел экономического развития администрации информацию о кассовых расходах местного бюджета в разрезе Программ, подпрограмм Программ, основных мероприятий, ответственных исполнителей и соисполнителей для проведения мониторинга реализации Программ согласно приложению к настоящим Методическим указаниям (таблица 8).</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5</w:t>
      </w:r>
      <w:r>
        <w:rPr>
          <w:sz w:val="28"/>
          <w:szCs w:val="28"/>
        </w:rPr>
        <w:t>8</w:t>
      </w:r>
      <w:r w:rsidRPr="00674EA3">
        <w:rPr>
          <w:sz w:val="28"/>
          <w:szCs w:val="28"/>
        </w:rPr>
        <w:t xml:space="preserve">. Ответственный исполнитель Программы на основании форм </w:t>
      </w:r>
      <w:hyperlink w:anchor="Par656" w:history="1">
        <w:r w:rsidRPr="00674EA3">
          <w:rPr>
            <w:sz w:val="28"/>
            <w:szCs w:val="28"/>
          </w:rPr>
          <w:t>мониторинга</w:t>
        </w:r>
      </w:hyperlink>
      <w:r w:rsidRPr="00674EA3">
        <w:rPr>
          <w:sz w:val="28"/>
          <w:szCs w:val="28"/>
        </w:rPr>
        <w:t xml:space="preserve"> реализации Программы согласно приложению к настоящим Методи</w:t>
      </w:r>
      <w:r>
        <w:rPr>
          <w:sz w:val="28"/>
          <w:szCs w:val="28"/>
        </w:rPr>
        <w:t xml:space="preserve">ческим </w:t>
      </w:r>
      <w:r w:rsidRPr="0076009B">
        <w:rPr>
          <w:sz w:val="28"/>
          <w:szCs w:val="28"/>
        </w:rPr>
        <w:t>указаниям (таблица 7),</w:t>
      </w:r>
      <w:r w:rsidRPr="00674EA3">
        <w:rPr>
          <w:sz w:val="28"/>
          <w:szCs w:val="28"/>
        </w:rPr>
        <w:t xml:space="preserve"> представленных соисполнителями Программы, направляет информацию о мониторинге реализации Программы в отдел экономического развития администрации.</w:t>
      </w:r>
    </w:p>
    <w:p w:rsidR="006905F0" w:rsidRDefault="006905F0" w:rsidP="006905F0">
      <w:pPr>
        <w:widowControl w:val="0"/>
        <w:autoSpaceDE w:val="0"/>
        <w:autoSpaceDN w:val="0"/>
        <w:adjustRightInd w:val="0"/>
        <w:ind w:firstLine="709"/>
        <w:jc w:val="center"/>
        <w:rPr>
          <w:sz w:val="28"/>
          <w:szCs w:val="28"/>
        </w:rPr>
      </w:pPr>
      <w:bookmarkStart w:id="13" w:name="Par208"/>
      <w:bookmarkEnd w:id="13"/>
    </w:p>
    <w:p w:rsidR="00E00342" w:rsidRDefault="00E00342" w:rsidP="006905F0">
      <w:pPr>
        <w:widowControl w:val="0"/>
        <w:autoSpaceDE w:val="0"/>
        <w:autoSpaceDN w:val="0"/>
        <w:adjustRightInd w:val="0"/>
        <w:ind w:firstLine="709"/>
        <w:jc w:val="center"/>
        <w:rPr>
          <w:sz w:val="28"/>
          <w:szCs w:val="28"/>
        </w:rPr>
      </w:pPr>
    </w:p>
    <w:p w:rsidR="006905F0" w:rsidRPr="00674EA3" w:rsidRDefault="006905F0" w:rsidP="006905F0">
      <w:pPr>
        <w:widowControl w:val="0"/>
        <w:autoSpaceDE w:val="0"/>
        <w:autoSpaceDN w:val="0"/>
        <w:adjustRightInd w:val="0"/>
        <w:jc w:val="center"/>
        <w:rPr>
          <w:sz w:val="28"/>
          <w:szCs w:val="28"/>
        </w:rPr>
      </w:pPr>
      <w:r w:rsidRPr="00696145">
        <w:rPr>
          <w:sz w:val="28"/>
          <w:szCs w:val="28"/>
        </w:rPr>
        <w:lastRenderedPageBreak/>
        <w:t>X. Подготовка годовых отчетов о ходе реализации  Программы</w:t>
      </w:r>
    </w:p>
    <w:p w:rsidR="006905F0" w:rsidRPr="00674EA3" w:rsidRDefault="006905F0" w:rsidP="006905F0">
      <w:pPr>
        <w:widowControl w:val="0"/>
        <w:autoSpaceDE w:val="0"/>
        <w:autoSpaceDN w:val="0"/>
        <w:adjustRightInd w:val="0"/>
        <w:ind w:firstLine="709"/>
        <w:jc w:val="both"/>
        <w:rPr>
          <w:sz w:val="28"/>
          <w:szCs w:val="28"/>
        </w:rPr>
      </w:pPr>
    </w:p>
    <w:p w:rsidR="006905F0" w:rsidRPr="00674EA3" w:rsidRDefault="006905F0" w:rsidP="006905F0">
      <w:pPr>
        <w:widowControl w:val="0"/>
        <w:autoSpaceDE w:val="0"/>
        <w:autoSpaceDN w:val="0"/>
        <w:adjustRightInd w:val="0"/>
        <w:ind w:firstLine="709"/>
        <w:jc w:val="both"/>
        <w:rPr>
          <w:sz w:val="28"/>
          <w:szCs w:val="28"/>
        </w:rPr>
      </w:pPr>
      <w:r>
        <w:rPr>
          <w:sz w:val="28"/>
          <w:szCs w:val="28"/>
        </w:rPr>
        <w:t>59</w:t>
      </w:r>
      <w:r w:rsidRPr="00674EA3">
        <w:rPr>
          <w:sz w:val="28"/>
          <w:szCs w:val="28"/>
        </w:rPr>
        <w:t>. Годовой отчет о ходе реализации Программы (далее – годовой отчет) должен содержать разделы с информацией о:</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конкретных </w:t>
      </w:r>
      <w:proofErr w:type="gramStart"/>
      <w:r w:rsidRPr="00674EA3">
        <w:rPr>
          <w:sz w:val="28"/>
          <w:szCs w:val="28"/>
        </w:rPr>
        <w:t>результатах</w:t>
      </w:r>
      <w:proofErr w:type="gramEnd"/>
      <w:r w:rsidRPr="00674EA3">
        <w:rPr>
          <w:sz w:val="28"/>
          <w:szCs w:val="28"/>
        </w:rPr>
        <w:t xml:space="preserve"> реализации Программы, достигнутых за отчетный период, в том числе характеристику вклада основных результатов в решение задач и достижение целей Программы;</w:t>
      </w:r>
    </w:p>
    <w:p w:rsidR="006905F0" w:rsidRDefault="006905F0" w:rsidP="006905F0">
      <w:pPr>
        <w:widowControl w:val="0"/>
        <w:autoSpaceDE w:val="0"/>
        <w:autoSpaceDN w:val="0"/>
        <w:adjustRightInd w:val="0"/>
        <w:ind w:firstLine="709"/>
        <w:jc w:val="both"/>
        <w:rPr>
          <w:sz w:val="28"/>
          <w:szCs w:val="28"/>
        </w:rPr>
      </w:pPr>
      <w:proofErr w:type="gramStart"/>
      <w:r w:rsidRPr="003063A2">
        <w:rPr>
          <w:sz w:val="28"/>
          <w:szCs w:val="28"/>
        </w:rPr>
        <w:t xml:space="preserve">перечне основных мероприятий подпрограмм Программы и контрольных событий, выполненных и не выполненных в установленные сроки (с указанием причин такого невыполнения) и результатах реализации основных мероприятий в разрезе подпрограмм (указываются согласно приложению к настоящим Методическим указаниям </w:t>
      </w:r>
      <w:r w:rsidRPr="0076009B">
        <w:rPr>
          <w:sz w:val="28"/>
          <w:szCs w:val="28"/>
        </w:rPr>
        <w:t>(таблица 14);</w:t>
      </w:r>
      <w:proofErr w:type="gramEnd"/>
    </w:p>
    <w:p w:rsidR="006905F0" w:rsidRDefault="006905F0" w:rsidP="006905F0">
      <w:pPr>
        <w:widowControl w:val="0"/>
        <w:autoSpaceDE w:val="0"/>
        <w:autoSpaceDN w:val="0"/>
        <w:adjustRightInd w:val="0"/>
        <w:ind w:firstLine="709"/>
        <w:jc w:val="both"/>
        <w:rPr>
          <w:sz w:val="28"/>
          <w:szCs w:val="28"/>
        </w:rPr>
      </w:pPr>
      <w:proofErr w:type="gramStart"/>
      <w:r w:rsidRPr="003063A2">
        <w:rPr>
          <w:sz w:val="28"/>
          <w:szCs w:val="28"/>
        </w:rPr>
        <w:t>анализе</w:t>
      </w:r>
      <w:proofErr w:type="gramEnd"/>
      <w:r w:rsidRPr="003063A2">
        <w:rPr>
          <w:sz w:val="28"/>
          <w:szCs w:val="28"/>
        </w:rPr>
        <w:t xml:space="preserve"> рисков, повлиявших на ход реализации Программы, и фактических, вероятных последствий влияния рисков на основные параметры Программы (подпрограмм);</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достижении </w:t>
      </w:r>
      <w:proofErr w:type="gramStart"/>
      <w:r w:rsidRPr="00674EA3">
        <w:rPr>
          <w:sz w:val="28"/>
          <w:szCs w:val="28"/>
        </w:rPr>
        <w:t>значений индикаторов достижения целей Программы</w:t>
      </w:r>
      <w:proofErr w:type="gramEnd"/>
      <w:r w:rsidRPr="00674EA3">
        <w:rPr>
          <w:sz w:val="28"/>
          <w:szCs w:val="28"/>
        </w:rPr>
        <w:t xml:space="preserve"> и показателей решения задач подпрограмм (указываются согласно приложению к настоящим Методическим указаниям </w:t>
      </w:r>
      <w:r w:rsidRPr="0076009B">
        <w:rPr>
          <w:sz w:val="28"/>
          <w:szCs w:val="28"/>
        </w:rPr>
        <w:t>(таблица 11), с</w:t>
      </w:r>
      <w:r w:rsidRPr="00674EA3">
        <w:rPr>
          <w:sz w:val="28"/>
          <w:szCs w:val="28"/>
        </w:rPr>
        <w:t xml:space="preserve"> обоснованием отклонений по показателям, плановые значения по которым не достигнуты);</w:t>
      </w:r>
    </w:p>
    <w:p w:rsidR="006905F0" w:rsidRPr="002D0CDF" w:rsidRDefault="006905F0" w:rsidP="006905F0">
      <w:pPr>
        <w:widowControl w:val="0"/>
        <w:autoSpaceDE w:val="0"/>
        <w:autoSpaceDN w:val="0"/>
        <w:adjustRightInd w:val="0"/>
        <w:ind w:firstLine="700"/>
        <w:contextualSpacing/>
        <w:jc w:val="both"/>
        <w:rPr>
          <w:sz w:val="28"/>
          <w:szCs w:val="28"/>
        </w:rPr>
      </w:pPr>
      <w:r w:rsidRPr="007C62C8">
        <w:rPr>
          <w:sz w:val="28"/>
          <w:szCs w:val="28"/>
        </w:rPr>
        <w:t xml:space="preserve">сведения об использовании бюджетных ассигнований местного </w:t>
      </w:r>
      <w:r w:rsidRPr="002D0CDF">
        <w:rPr>
          <w:sz w:val="28"/>
          <w:szCs w:val="28"/>
        </w:rPr>
        <w:t>бюджета и иных средств на выполнение основных мероприятий подпрограмм Программы;</w:t>
      </w:r>
    </w:p>
    <w:p w:rsidR="006905F0" w:rsidRPr="007C62C8" w:rsidRDefault="006905F0" w:rsidP="006905F0">
      <w:pPr>
        <w:widowControl w:val="0"/>
        <w:autoSpaceDE w:val="0"/>
        <w:autoSpaceDN w:val="0"/>
        <w:adjustRightInd w:val="0"/>
        <w:ind w:firstLine="709"/>
        <w:jc w:val="both"/>
        <w:rPr>
          <w:sz w:val="28"/>
          <w:szCs w:val="28"/>
        </w:rPr>
      </w:pPr>
      <w:proofErr w:type="gramStart"/>
      <w:r w:rsidRPr="002D0CDF">
        <w:rPr>
          <w:sz w:val="28"/>
          <w:szCs w:val="28"/>
        </w:rPr>
        <w:t xml:space="preserve">участии в реализации </w:t>
      </w:r>
      <w:r w:rsidRPr="002D0CDF">
        <w:rPr>
          <w:rFonts w:eastAsiaTheme="minorHAnsi"/>
          <w:sz w:val="28"/>
          <w:szCs w:val="28"/>
          <w:lang w:eastAsia="en-US"/>
        </w:rPr>
        <w:t xml:space="preserve">муниципальных проектов, а также ведомственных проектов </w:t>
      </w:r>
      <w:r w:rsidRPr="002D0CDF">
        <w:rPr>
          <w:sz w:val="28"/>
          <w:szCs w:val="28"/>
        </w:rPr>
        <w:t>по основным направлениям стратегического развития  Российской  Федерации</w:t>
      </w:r>
      <w:r w:rsidRPr="007C62C8">
        <w:rPr>
          <w:sz w:val="28"/>
          <w:szCs w:val="28"/>
        </w:rPr>
        <w:t>, социально-экономического развития Ставропольского края и Благодарненского городского округа Ставропольского края;</w:t>
      </w:r>
      <w:proofErr w:type="gramEnd"/>
    </w:p>
    <w:p w:rsidR="006905F0" w:rsidRPr="007C62C8" w:rsidRDefault="006905F0" w:rsidP="006905F0">
      <w:pPr>
        <w:widowControl w:val="0"/>
        <w:autoSpaceDE w:val="0"/>
        <w:autoSpaceDN w:val="0"/>
        <w:adjustRightInd w:val="0"/>
        <w:ind w:firstLine="709"/>
        <w:jc w:val="both"/>
        <w:rPr>
          <w:sz w:val="28"/>
          <w:szCs w:val="28"/>
        </w:rPr>
      </w:pPr>
      <w:proofErr w:type="gramStart"/>
      <w:r w:rsidRPr="007C62C8">
        <w:rPr>
          <w:sz w:val="28"/>
          <w:szCs w:val="28"/>
        </w:rPr>
        <w:t>предложениях</w:t>
      </w:r>
      <w:proofErr w:type="gramEnd"/>
      <w:r w:rsidRPr="007C62C8">
        <w:rPr>
          <w:sz w:val="28"/>
          <w:szCs w:val="28"/>
        </w:rPr>
        <w:t xml:space="preserve"> по дальнейшей реализации Программы (подпрограмм).</w:t>
      </w:r>
    </w:p>
    <w:p w:rsidR="006905F0" w:rsidRPr="0076009B" w:rsidRDefault="006905F0" w:rsidP="006905F0">
      <w:pPr>
        <w:widowControl w:val="0"/>
        <w:autoSpaceDE w:val="0"/>
        <w:autoSpaceDN w:val="0"/>
        <w:adjustRightInd w:val="0"/>
        <w:ind w:firstLine="709"/>
        <w:jc w:val="both"/>
        <w:rPr>
          <w:sz w:val="28"/>
          <w:szCs w:val="28"/>
        </w:rPr>
      </w:pPr>
      <w:r>
        <w:rPr>
          <w:sz w:val="28"/>
          <w:szCs w:val="28"/>
        </w:rPr>
        <w:t>60</w:t>
      </w:r>
      <w:r w:rsidRPr="007C62C8">
        <w:rPr>
          <w:sz w:val="28"/>
          <w:szCs w:val="28"/>
        </w:rPr>
        <w:t xml:space="preserve">. При формировании ответственным исполнителем сведений об использовании средств местного бюджета и иных средств </w:t>
      </w:r>
      <w:r w:rsidRPr="00674EA3">
        <w:rPr>
          <w:sz w:val="28"/>
          <w:szCs w:val="28"/>
        </w:rPr>
        <w:t xml:space="preserve">на реализацию основных мероприятий Программы в разрезе подпрограмм, реализация которых предусмотрена в отчетном году, необходимо </w:t>
      </w:r>
      <w:r>
        <w:rPr>
          <w:sz w:val="28"/>
          <w:szCs w:val="28"/>
        </w:rPr>
        <w:t xml:space="preserve">указывать </w:t>
      </w:r>
      <w:r w:rsidRPr="00674EA3">
        <w:rPr>
          <w:sz w:val="28"/>
          <w:szCs w:val="28"/>
        </w:rPr>
        <w:t xml:space="preserve"> данные о расходах </w:t>
      </w:r>
      <w:r>
        <w:rPr>
          <w:sz w:val="28"/>
          <w:szCs w:val="28"/>
        </w:rPr>
        <w:t>за счет всех источников финансового обеспечения. Сведения представляются ответственным исполнителем Программы в составе годового отчета</w:t>
      </w:r>
      <w:r w:rsidRPr="00674EA3">
        <w:rPr>
          <w:sz w:val="28"/>
          <w:szCs w:val="28"/>
        </w:rPr>
        <w:t xml:space="preserve"> о ходе реализации Программы согласно приложению к настоящим Методическим </w:t>
      </w:r>
      <w:r w:rsidRPr="00D43DEC">
        <w:rPr>
          <w:sz w:val="28"/>
          <w:szCs w:val="28"/>
        </w:rPr>
        <w:t xml:space="preserve">указаниям </w:t>
      </w:r>
      <w:r w:rsidRPr="0076009B">
        <w:rPr>
          <w:sz w:val="28"/>
          <w:szCs w:val="28"/>
        </w:rPr>
        <w:t>(</w:t>
      </w:r>
      <w:hyperlink w:anchor="Par715" w:history="1">
        <w:r w:rsidRPr="0076009B">
          <w:rPr>
            <w:sz w:val="28"/>
            <w:szCs w:val="28"/>
          </w:rPr>
          <w:t xml:space="preserve">таблицы </w:t>
        </w:r>
      </w:hyperlink>
      <w:r w:rsidRPr="0076009B">
        <w:rPr>
          <w:sz w:val="28"/>
          <w:szCs w:val="28"/>
        </w:rPr>
        <w:t xml:space="preserve">9 и </w:t>
      </w:r>
      <w:hyperlink w:anchor="Par772" w:history="1">
        <w:r w:rsidRPr="0076009B">
          <w:rPr>
            <w:sz w:val="28"/>
            <w:szCs w:val="28"/>
          </w:rPr>
          <w:t>1</w:t>
        </w:r>
      </w:hyperlink>
      <w:r w:rsidRPr="0076009B">
        <w:rPr>
          <w:sz w:val="28"/>
          <w:szCs w:val="28"/>
        </w:rPr>
        <w:t>0).</w:t>
      </w:r>
    </w:p>
    <w:p w:rsidR="006905F0" w:rsidRPr="00674EA3" w:rsidRDefault="006905F0" w:rsidP="006905F0">
      <w:pPr>
        <w:widowControl w:val="0"/>
        <w:autoSpaceDE w:val="0"/>
        <w:autoSpaceDN w:val="0"/>
        <w:adjustRightInd w:val="0"/>
        <w:ind w:firstLine="709"/>
        <w:jc w:val="both"/>
        <w:rPr>
          <w:sz w:val="28"/>
          <w:szCs w:val="28"/>
        </w:rPr>
      </w:pPr>
      <w:r>
        <w:rPr>
          <w:sz w:val="28"/>
          <w:szCs w:val="28"/>
        </w:rPr>
        <w:t>61</w:t>
      </w:r>
      <w:r w:rsidRPr="00674EA3">
        <w:rPr>
          <w:sz w:val="28"/>
          <w:szCs w:val="28"/>
        </w:rPr>
        <w:t xml:space="preserve">. </w:t>
      </w:r>
      <w:proofErr w:type="gramStart"/>
      <w:r w:rsidRPr="00674EA3">
        <w:rPr>
          <w:sz w:val="28"/>
          <w:szCs w:val="28"/>
        </w:rPr>
        <w:t xml:space="preserve">В случае выявления отклонений фактических результатов реализации мероприятий Программы (подпрограммы) в отчетном году от запланированных на этот год по всем вышеуказанным направлениям, ответственному исполнителю Программы рекомендуется с указанием нереализованных или реализованных не в полной мере основных мероприятий подпрограммы представлять в отдел экономического развития администрации и </w:t>
      </w:r>
      <w:r>
        <w:rPr>
          <w:sz w:val="28"/>
          <w:szCs w:val="28"/>
        </w:rPr>
        <w:t>ф</w:t>
      </w:r>
      <w:r w:rsidRPr="00674EA3">
        <w:rPr>
          <w:sz w:val="28"/>
          <w:szCs w:val="28"/>
        </w:rPr>
        <w:t xml:space="preserve">инансовое управление  аргументированное обоснование </w:t>
      </w:r>
      <w:r w:rsidRPr="00674EA3">
        <w:rPr>
          <w:sz w:val="28"/>
          <w:szCs w:val="28"/>
        </w:rPr>
        <w:lastRenderedPageBreak/>
        <w:t>причин:</w:t>
      </w:r>
      <w:proofErr w:type="gramEnd"/>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возникновения экономии средств бюджета</w:t>
      </w:r>
      <w:r>
        <w:rPr>
          <w:sz w:val="28"/>
          <w:szCs w:val="28"/>
        </w:rPr>
        <w:t xml:space="preserve"> Благодарненского городского округа</w:t>
      </w:r>
      <w:r w:rsidRPr="00674EA3">
        <w:rPr>
          <w:sz w:val="28"/>
          <w:szCs w:val="28"/>
        </w:rPr>
        <w:t xml:space="preserve"> на реализацию Программы (подпрограммы) в отчетном году;</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 xml:space="preserve">перераспределения средств </w:t>
      </w:r>
      <w:r>
        <w:rPr>
          <w:sz w:val="28"/>
          <w:szCs w:val="28"/>
        </w:rPr>
        <w:t xml:space="preserve">местного </w:t>
      </w:r>
      <w:r w:rsidRPr="00674EA3">
        <w:rPr>
          <w:sz w:val="28"/>
          <w:szCs w:val="28"/>
        </w:rPr>
        <w:t>бюджета между основными мероприятиями Программы (подпрограммы) в отчетном году;</w:t>
      </w:r>
    </w:p>
    <w:p w:rsidR="006905F0" w:rsidRPr="00674EA3" w:rsidRDefault="006905F0" w:rsidP="006905F0">
      <w:pPr>
        <w:widowControl w:val="0"/>
        <w:autoSpaceDE w:val="0"/>
        <w:autoSpaceDN w:val="0"/>
        <w:adjustRightInd w:val="0"/>
        <w:ind w:firstLine="709"/>
        <w:jc w:val="both"/>
        <w:rPr>
          <w:sz w:val="28"/>
          <w:szCs w:val="28"/>
        </w:rPr>
      </w:pPr>
      <w:r w:rsidRPr="00674EA3">
        <w:rPr>
          <w:sz w:val="28"/>
          <w:szCs w:val="28"/>
        </w:rPr>
        <w:t>исполнения детального плана-графика в отчетном периоде с нарушением запланированных сроков.</w:t>
      </w:r>
    </w:p>
    <w:p w:rsidR="006905F0" w:rsidRPr="007C62C8" w:rsidRDefault="006905F0" w:rsidP="006905F0">
      <w:pPr>
        <w:widowControl w:val="0"/>
        <w:autoSpaceDE w:val="0"/>
        <w:autoSpaceDN w:val="0"/>
        <w:adjustRightInd w:val="0"/>
        <w:ind w:firstLine="709"/>
        <w:jc w:val="both"/>
        <w:rPr>
          <w:sz w:val="28"/>
          <w:szCs w:val="28"/>
        </w:rPr>
      </w:pPr>
      <w:r>
        <w:rPr>
          <w:sz w:val="28"/>
          <w:szCs w:val="28"/>
        </w:rPr>
        <w:t>62</w:t>
      </w:r>
      <w:r w:rsidRPr="00674EA3">
        <w:rPr>
          <w:sz w:val="28"/>
          <w:szCs w:val="28"/>
        </w:rPr>
        <w:t xml:space="preserve">. В случае отклонений от плановой динамики реализации Программы или воздействия факторов риска, оказывающих негативное влияние на основные параметры Программы, в годовой отчет включаются предложения по </w:t>
      </w:r>
      <w:r w:rsidRPr="007C62C8">
        <w:rPr>
          <w:sz w:val="28"/>
          <w:szCs w:val="28"/>
        </w:rPr>
        <w:t>дальнейшей реализации Программы и их обоснование.</w:t>
      </w:r>
    </w:p>
    <w:p w:rsidR="006905F0" w:rsidRPr="007C62C8" w:rsidRDefault="006905F0" w:rsidP="006905F0">
      <w:pPr>
        <w:widowControl w:val="0"/>
        <w:autoSpaceDE w:val="0"/>
        <w:autoSpaceDN w:val="0"/>
        <w:adjustRightInd w:val="0"/>
        <w:ind w:firstLine="700"/>
        <w:jc w:val="both"/>
        <w:rPr>
          <w:sz w:val="28"/>
          <w:szCs w:val="28"/>
        </w:rPr>
      </w:pPr>
      <w:r w:rsidRPr="007C62C8">
        <w:rPr>
          <w:sz w:val="28"/>
          <w:szCs w:val="28"/>
        </w:rPr>
        <w:t>6</w:t>
      </w:r>
      <w:r>
        <w:rPr>
          <w:sz w:val="28"/>
          <w:szCs w:val="28"/>
        </w:rPr>
        <w:t>3</w:t>
      </w:r>
      <w:r w:rsidRPr="007C62C8">
        <w:rPr>
          <w:sz w:val="28"/>
          <w:szCs w:val="28"/>
        </w:rPr>
        <w:t>. В соответствии с Порядком  отдел экономического развития</w:t>
      </w:r>
      <w:r>
        <w:rPr>
          <w:sz w:val="28"/>
          <w:szCs w:val="28"/>
        </w:rPr>
        <w:t xml:space="preserve"> администрации</w:t>
      </w:r>
      <w:r w:rsidRPr="007C62C8">
        <w:rPr>
          <w:sz w:val="28"/>
          <w:szCs w:val="28"/>
        </w:rPr>
        <w:t xml:space="preserve"> на основании годовых отчетов и результатов оценки эффективности реализации Программ формирует сводный годовой доклад  о ходе реализации  и об оценке эффективности Программ, который должен содержать:</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1)</w:t>
      </w:r>
      <w:r w:rsidRPr="00B533A6">
        <w:rPr>
          <w:sz w:val="28"/>
          <w:szCs w:val="28"/>
        </w:rPr>
        <w:tab/>
        <w:t>основные результаты реализации Программ за отчетный год;</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2)</w:t>
      </w:r>
      <w:r w:rsidRPr="00B533A6">
        <w:rPr>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3)</w:t>
      </w:r>
      <w:r w:rsidRPr="00B533A6">
        <w:rPr>
          <w:sz w:val="28"/>
          <w:szCs w:val="28"/>
        </w:rPr>
        <w:tab/>
        <w:t>сведения о степени соответствия кассовых расходов местного бюджета на реализацию Программ, фактических объемов выпадающих доходов местного бюджета в результате применения налоговых льгот и иных мер государственного и муниципального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4)</w:t>
      </w:r>
      <w:r w:rsidRPr="00B533A6">
        <w:rPr>
          <w:sz w:val="28"/>
          <w:szCs w:val="28"/>
        </w:rPr>
        <w:tab/>
        <w:t>оценку деятельности ответственных исполнителей Программ в части, касающейся хода реализации соответствующих Программ;</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5)</w:t>
      </w:r>
      <w:r w:rsidRPr="00B533A6">
        <w:rPr>
          <w:sz w:val="28"/>
          <w:szCs w:val="28"/>
        </w:rPr>
        <w:tab/>
        <w:t>оценку эффективности реализации Программ;</w:t>
      </w:r>
    </w:p>
    <w:p w:rsidR="006905F0" w:rsidRPr="00B533A6" w:rsidRDefault="006905F0" w:rsidP="006905F0">
      <w:pPr>
        <w:widowControl w:val="0"/>
        <w:autoSpaceDE w:val="0"/>
        <w:autoSpaceDN w:val="0"/>
        <w:adjustRightInd w:val="0"/>
        <w:ind w:firstLine="709"/>
        <w:jc w:val="both"/>
        <w:rPr>
          <w:sz w:val="28"/>
          <w:szCs w:val="28"/>
        </w:rPr>
      </w:pPr>
      <w:proofErr w:type="gramStart"/>
      <w:r w:rsidRPr="00B533A6">
        <w:rPr>
          <w:sz w:val="28"/>
          <w:szCs w:val="28"/>
        </w:rPr>
        <w:t>6)</w:t>
      </w:r>
      <w:r w:rsidRPr="00B533A6">
        <w:rPr>
          <w:sz w:val="28"/>
          <w:szCs w:val="28"/>
        </w:rPr>
        <w:tab/>
        <w:t xml:space="preserve">при необходимости - 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w:t>
      </w:r>
      <w:r w:rsidRPr="00B533A6">
        <w:rPr>
          <w:sz w:val="28"/>
          <w:szCs w:val="28"/>
        </w:rPr>
        <w:lastRenderedPageBreak/>
        <w:t>решения задач подпрограмм Программ) с учетом</w:t>
      </w:r>
      <w:proofErr w:type="gramEnd"/>
      <w:r w:rsidRPr="00B533A6">
        <w:rPr>
          <w:sz w:val="28"/>
          <w:szCs w:val="28"/>
        </w:rPr>
        <w:t xml:space="preserve"> основных направлений стратегического развития Российской Федерации, Ставропольского края и Благодарненского городского округа Ставропольского края, </w:t>
      </w:r>
      <w:proofErr w:type="spellStart"/>
      <w:r w:rsidRPr="00B533A6">
        <w:rPr>
          <w:sz w:val="28"/>
          <w:szCs w:val="28"/>
        </w:rPr>
        <w:t>приоритизации</w:t>
      </w:r>
      <w:proofErr w:type="spellEnd"/>
      <w:r w:rsidRPr="00B533A6">
        <w:rPr>
          <w:sz w:val="28"/>
          <w:szCs w:val="28"/>
        </w:rPr>
        <w:t xml:space="preserve"> целей Программы (при необходимости);</w:t>
      </w:r>
    </w:p>
    <w:p w:rsidR="006905F0" w:rsidRPr="00B533A6" w:rsidRDefault="006905F0" w:rsidP="006905F0">
      <w:pPr>
        <w:autoSpaceDE w:val="0"/>
        <w:autoSpaceDN w:val="0"/>
        <w:adjustRightInd w:val="0"/>
        <w:ind w:firstLine="700"/>
        <w:contextualSpacing/>
        <w:jc w:val="both"/>
        <w:rPr>
          <w:sz w:val="28"/>
          <w:szCs w:val="28"/>
        </w:rPr>
      </w:pPr>
      <w:r w:rsidRPr="00B533A6">
        <w:rPr>
          <w:sz w:val="28"/>
          <w:szCs w:val="28"/>
        </w:rPr>
        <w:t>7)</w:t>
      </w:r>
      <w:r w:rsidRPr="00B533A6">
        <w:rPr>
          <w:sz w:val="28"/>
          <w:szCs w:val="28"/>
        </w:rPr>
        <w:tab/>
        <w:t>при необходимости - 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6905F0" w:rsidRPr="00B533A6" w:rsidRDefault="006905F0" w:rsidP="006905F0">
      <w:pPr>
        <w:widowControl w:val="0"/>
        <w:autoSpaceDE w:val="0"/>
        <w:autoSpaceDN w:val="0"/>
        <w:adjustRightInd w:val="0"/>
        <w:ind w:firstLine="709"/>
        <w:jc w:val="both"/>
        <w:rPr>
          <w:sz w:val="28"/>
          <w:szCs w:val="28"/>
        </w:rPr>
      </w:pPr>
    </w:p>
    <w:p w:rsidR="006905F0" w:rsidRPr="00B533A6" w:rsidRDefault="006905F0" w:rsidP="006905F0">
      <w:pPr>
        <w:widowControl w:val="0"/>
        <w:autoSpaceDE w:val="0"/>
        <w:autoSpaceDN w:val="0"/>
        <w:adjustRightInd w:val="0"/>
        <w:ind w:firstLine="709"/>
        <w:jc w:val="both"/>
        <w:rPr>
          <w:sz w:val="28"/>
          <w:szCs w:val="28"/>
        </w:rPr>
      </w:pPr>
    </w:p>
    <w:p w:rsidR="006905F0" w:rsidRDefault="006905F0" w:rsidP="006905F0">
      <w:pPr>
        <w:pStyle w:val="ConsPlusNormal"/>
        <w:outlineLvl w:val="0"/>
        <w:rPr>
          <w:rFonts w:ascii="Times New Roman" w:hAnsi="Times New Roman" w:cs="Times New Roman"/>
          <w:sz w:val="28"/>
          <w:szCs w:val="28"/>
        </w:rPr>
        <w:sectPr w:rsidR="006905F0" w:rsidSect="00A27DBE">
          <w:headerReference w:type="even" r:id="rId15"/>
          <w:headerReference w:type="default" r:id="rId16"/>
          <w:pgSz w:w="11906" w:h="16838"/>
          <w:pgMar w:top="1418" w:right="567" w:bottom="1134" w:left="1985" w:header="720" w:footer="720" w:gutter="0"/>
          <w:cols w:space="720"/>
          <w:noEndnote/>
          <w:titlePg/>
          <w:docGrid w:linePitch="326"/>
        </w:sectPr>
      </w:pPr>
      <w:bookmarkStart w:id="14" w:name="Par234"/>
      <w:bookmarkEnd w:id="14"/>
    </w:p>
    <w:tbl>
      <w:tblPr>
        <w:tblW w:w="0" w:type="auto"/>
        <w:tblLook w:val="04A0" w:firstRow="1" w:lastRow="0" w:firstColumn="1" w:lastColumn="0" w:noHBand="0" w:noVBand="1"/>
      </w:tblPr>
      <w:tblGrid>
        <w:gridCol w:w="7179"/>
        <w:gridCol w:w="7325"/>
      </w:tblGrid>
      <w:tr w:rsidR="006905F0" w:rsidRPr="00BC7C16" w:rsidTr="00E00342">
        <w:tc>
          <w:tcPr>
            <w:tcW w:w="7677" w:type="dxa"/>
            <w:shd w:val="clear" w:color="auto" w:fill="auto"/>
          </w:tcPr>
          <w:p w:rsidR="006905F0" w:rsidRPr="00BC7C16" w:rsidRDefault="006905F0" w:rsidP="00E00342">
            <w:pPr>
              <w:autoSpaceDE w:val="0"/>
              <w:autoSpaceDN w:val="0"/>
              <w:adjustRightInd w:val="0"/>
              <w:spacing w:line="240" w:lineRule="exact"/>
              <w:jc w:val="both"/>
              <w:rPr>
                <w:sz w:val="28"/>
                <w:szCs w:val="28"/>
              </w:rPr>
            </w:pPr>
          </w:p>
        </w:tc>
        <w:tc>
          <w:tcPr>
            <w:tcW w:w="7678" w:type="dxa"/>
            <w:shd w:val="clear" w:color="auto" w:fill="auto"/>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 xml:space="preserve">Приложение </w:t>
            </w:r>
          </w:p>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 xml:space="preserve">к </w:t>
            </w:r>
            <w:r>
              <w:rPr>
                <w:sz w:val="28"/>
                <w:szCs w:val="28"/>
              </w:rPr>
              <w:t>М</w:t>
            </w:r>
            <w:r w:rsidRPr="00BC7C16">
              <w:rPr>
                <w:sz w:val="28"/>
                <w:szCs w:val="28"/>
              </w:rPr>
              <w:t>етодическим указаниям по разработке и реализации муниципальных программ Благодарненского городского округа Ставропольского края</w:t>
            </w:r>
          </w:p>
        </w:tc>
      </w:tr>
    </w:tbl>
    <w:p w:rsidR="006905F0" w:rsidRPr="00BC7C16" w:rsidRDefault="00E00342" w:rsidP="00E00342">
      <w:pPr>
        <w:autoSpaceDE w:val="0"/>
        <w:autoSpaceDN w:val="0"/>
        <w:adjustRightInd w:val="0"/>
        <w:spacing w:line="240" w:lineRule="exact"/>
        <w:ind w:right="30"/>
        <w:jc w:val="center"/>
        <w:outlineLvl w:val="2"/>
        <w:rPr>
          <w:sz w:val="28"/>
          <w:szCs w:val="28"/>
        </w:rPr>
      </w:pPr>
      <w:r>
        <w:rPr>
          <w:sz w:val="28"/>
          <w:szCs w:val="28"/>
        </w:rPr>
        <w:t xml:space="preserve">                                                                                                                                              </w:t>
      </w:r>
      <w:r w:rsidR="006905F0" w:rsidRPr="00BC7C16">
        <w:rPr>
          <w:sz w:val="28"/>
          <w:szCs w:val="28"/>
        </w:rPr>
        <w:t>Таблица 1</w:t>
      </w:r>
      <w:r>
        <w:rPr>
          <w:sz w:val="28"/>
          <w:szCs w:val="28"/>
        </w:rPr>
        <w:t xml:space="preserve"> (</w:t>
      </w:r>
      <w:r w:rsidR="006905F0" w:rsidRPr="00BC7C16">
        <w:rPr>
          <w:sz w:val="28"/>
          <w:szCs w:val="28"/>
        </w:rPr>
        <w:t>Форма</w:t>
      </w:r>
      <w:r>
        <w:rPr>
          <w:sz w:val="28"/>
          <w:szCs w:val="28"/>
        </w:rPr>
        <w:t>)</w:t>
      </w: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Сведения</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об индикаторах достижения целей муниципальной программы Благодарненского городского округа Ставропольского края</w:t>
      </w:r>
      <w:proofErr w:type="gramStart"/>
      <w:r w:rsidRPr="00BC7C16">
        <w:rPr>
          <w:sz w:val="28"/>
          <w:szCs w:val="28"/>
          <w:vertAlign w:val="superscript"/>
        </w:rPr>
        <w:t>1</w:t>
      </w:r>
      <w:proofErr w:type="gramEnd"/>
      <w:r w:rsidRPr="00BC7C16">
        <w:rPr>
          <w:sz w:val="28"/>
          <w:szCs w:val="28"/>
        </w:rPr>
        <w:t xml:space="preserve"> и показателях  решения задач подпрограмм Программы и их значениях</w:t>
      </w:r>
    </w:p>
    <w:p w:rsidR="006905F0" w:rsidRPr="00BC7C16" w:rsidRDefault="006905F0" w:rsidP="006905F0">
      <w:pPr>
        <w:spacing w:line="240" w:lineRule="exact"/>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16"/>
        <w:gridCol w:w="1940"/>
        <w:gridCol w:w="1642"/>
        <w:gridCol w:w="1605"/>
        <w:gridCol w:w="1741"/>
        <w:gridCol w:w="1501"/>
        <w:gridCol w:w="253"/>
        <w:gridCol w:w="1367"/>
      </w:tblGrid>
      <w:tr w:rsidR="006905F0" w:rsidRPr="00BC7C16" w:rsidTr="00E00342">
        <w:tc>
          <w:tcPr>
            <w:tcW w:w="594" w:type="dxa"/>
            <w:vMerge w:val="restart"/>
            <w:shd w:val="clear" w:color="auto" w:fill="auto"/>
          </w:tcPr>
          <w:p w:rsidR="006905F0" w:rsidRPr="00BC7C16" w:rsidRDefault="006905F0" w:rsidP="00E00342">
            <w:pPr>
              <w:spacing w:line="240" w:lineRule="exact"/>
              <w:jc w:val="center"/>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3900" w:type="dxa"/>
            <w:vMerge w:val="restart"/>
            <w:shd w:val="clear" w:color="auto" w:fill="auto"/>
          </w:tcPr>
          <w:p w:rsidR="006905F0" w:rsidRPr="00BC7C16" w:rsidRDefault="006905F0" w:rsidP="00E00342">
            <w:pPr>
              <w:spacing w:line="240" w:lineRule="exact"/>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62" w:type="dxa"/>
            <w:vMerge w:val="restart"/>
            <w:shd w:val="clear" w:color="auto" w:fill="auto"/>
          </w:tcPr>
          <w:p w:rsidR="006905F0" w:rsidRPr="00BC7C16" w:rsidRDefault="006905F0" w:rsidP="00E00342">
            <w:pPr>
              <w:spacing w:line="240" w:lineRule="exact"/>
              <w:jc w:val="center"/>
              <w:rPr>
                <w:sz w:val="28"/>
                <w:szCs w:val="28"/>
              </w:rPr>
            </w:pPr>
            <w:r w:rsidRPr="00BC7C16">
              <w:rPr>
                <w:sz w:val="28"/>
                <w:szCs w:val="28"/>
              </w:rPr>
              <w:t>единица       измерения</w:t>
            </w:r>
          </w:p>
        </w:tc>
        <w:tc>
          <w:tcPr>
            <w:tcW w:w="8003" w:type="dxa"/>
            <w:gridSpan w:val="6"/>
            <w:shd w:val="clear" w:color="auto" w:fill="auto"/>
          </w:tcPr>
          <w:p w:rsidR="006905F0" w:rsidRPr="00BC7C16" w:rsidRDefault="006905F0" w:rsidP="00E00342">
            <w:pPr>
              <w:spacing w:line="240" w:lineRule="exact"/>
              <w:jc w:val="center"/>
              <w:rPr>
                <w:sz w:val="28"/>
                <w:szCs w:val="28"/>
              </w:rPr>
            </w:pPr>
            <w:r w:rsidRPr="00BC7C16">
              <w:rPr>
                <w:sz w:val="28"/>
                <w:szCs w:val="28"/>
              </w:rPr>
              <w:t>значение индикатора достижения цели Программы и показателя решения задачи подпрограммы Программы</w:t>
            </w:r>
            <w:r w:rsidRPr="00BC7C16" w:rsidDel="006C2FA5">
              <w:rPr>
                <w:sz w:val="28"/>
                <w:szCs w:val="28"/>
              </w:rPr>
              <w:t xml:space="preserve"> </w:t>
            </w:r>
            <w:r w:rsidRPr="00BC7C16">
              <w:rPr>
                <w:sz w:val="28"/>
                <w:szCs w:val="28"/>
              </w:rPr>
              <w:t>по годам</w:t>
            </w:r>
          </w:p>
        </w:tc>
      </w:tr>
      <w:tr w:rsidR="006905F0" w:rsidRPr="00BC7C16" w:rsidTr="00E00342">
        <w:trPr>
          <w:trHeight w:val="621"/>
        </w:trPr>
        <w:tc>
          <w:tcPr>
            <w:tcW w:w="594" w:type="dxa"/>
            <w:vMerge/>
            <w:shd w:val="clear" w:color="auto" w:fill="auto"/>
          </w:tcPr>
          <w:p w:rsidR="006905F0" w:rsidRPr="00BC7C16" w:rsidRDefault="006905F0" w:rsidP="00E00342">
            <w:pPr>
              <w:spacing w:line="240" w:lineRule="exact"/>
              <w:jc w:val="center"/>
              <w:rPr>
                <w:sz w:val="28"/>
                <w:szCs w:val="28"/>
              </w:rPr>
            </w:pPr>
          </w:p>
        </w:tc>
        <w:tc>
          <w:tcPr>
            <w:tcW w:w="3900" w:type="dxa"/>
            <w:vMerge/>
            <w:shd w:val="clear" w:color="auto" w:fill="auto"/>
          </w:tcPr>
          <w:p w:rsidR="006905F0" w:rsidRPr="00BC7C16" w:rsidRDefault="006905F0" w:rsidP="00E00342">
            <w:pPr>
              <w:spacing w:line="240" w:lineRule="exact"/>
              <w:jc w:val="center"/>
              <w:rPr>
                <w:sz w:val="28"/>
                <w:szCs w:val="28"/>
              </w:rPr>
            </w:pPr>
          </w:p>
        </w:tc>
        <w:tc>
          <w:tcPr>
            <w:tcW w:w="1962" w:type="dxa"/>
            <w:vMerge/>
            <w:shd w:val="clear" w:color="auto" w:fill="auto"/>
          </w:tcPr>
          <w:p w:rsidR="006905F0" w:rsidRPr="00BC7C16" w:rsidRDefault="006905F0" w:rsidP="00E00342">
            <w:pPr>
              <w:spacing w:line="240" w:lineRule="exact"/>
              <w:jc w:val="center"/>
              <w:rPr>
                <w:sz w:val="28"/>
                <w:szCs w:val="28"/>
              </w:rPr>
            </w:pPr>
          </w:p>
        </w:tc>
        <w:tc>
          <w:tcPr>
            <w:tcW w:w="1655" w:type="dxa"/>
            <w:shd w:val="clear" w:color="auto" w:fill="auto"/>
          </w:tcPr>
          <w:p w:rsidR="006905F0" w:rsidRPr="00BC7C16" w:rsidRDefault="006905F0" w:rsidP="00E00342">
            <w:pPr>
              <w:spacing w:line="240" w:lineRule="exact"/>
              <w:jc w:val="center"/>
              <w:rPr>
                <w:sz w:val="28"/>
                <w:szCs w:val="28"/>
              </w:rPr>
            </w:pPr>
            <w:r w:rsidRPr="00BC7C16">
              <w:rPr>
                <w:sz w:val="28"/>
                <w:szCs w:val="28"/>
              </w:rPr>
              <w:t>отчетный год</w:t>
            </w:r>
            <w:proofErr w:type="gramStart"/>
            <w:r w:rsidRPr="00BC7C16">
              <w:rPr>
                <w:sz w:val="28"/>
                <w:szCs w:val="28"/>
                <w:vertAlign w:val="superscript"/>
              </w:rPr>
              <w:t>2</w:t>
            </w:r>
            <w:proofErr w:type="gramEnd"/>
          </w:p>
        </w:tc>
        <w:tc>
          <w:tcPr>
            <w:tcW w:w="1621" w:type="dxa"/>
            <w:shd w:val="clear" w:color="auto" w:fill="auto"/>
          </w:tcPr>
          <w:p w:rsidR="006905F0" w:rsidRPr="00BC7C16" w:rsidRDefault="006905F0" w:rsidP="00E00342">
            <w:pPr>
              <w:spacing w:line="240" w:lineRule="exact"/>
              <w:jc w:val="center"/>
              <w:rPr>
                <w:sz w:val="28"/>
                <w:szCs w:val="28"/>
              </w:rPr>
            </w:pPr>
            <w:r w:rsidRPr="00BC7C16">
              <w:rPr>
                <w:sz w:val="28"/>
                <w:szCs w:val="28"/>
              </w:rPr>
              <w:t>текущий год</w:t>
            </w:r>
            <w:r w:rsidRPr="00BC7C16">
              <w:rPr>
                <w:sz w:val="28"/>
                <w:szCs w:val="28"/>
                <w:vertAlign w:val="superscript"/>
              </w:rPr>
              <w:t>3</w:t>
            </w:r>
          </w:p>
        </w:tc>
        <w:tc>
          <w:tcPr>
            <w:tcW w:w="1754" w:type="dxa"/>
            <w:shd w:val="clear" w:color="auto" w:fill="auto"/>
          </w:tcPr>
          <w:p w:rsidR="006905F0" w:rsidRPr="00BC7C16" w:rsidRDefault="006905F0" w:rsidP="00E00342">
            <w:pPr>
              <w:spacing w:line="240" w:lineRule="exact"/>
              <w:jc w:val="center"/>
              <w:rPr>
                <w:sz w:val="28"/>
                <w:szCs w:val="28"/>
              </w:rPr>
            </w:pPr>
            <w:r w:rsidRPr="00BC7C16">
              <w:rPr>
                <w:sz w:val="28"/>
                <w:szCs w:val="28"/>
              </w:rPr>
              <w:t>очередной год</w:t>
            </w:r>
            <w:proofErr w:type="gramStart"/>
            <w:r w:rsidRPr="00BC7C16">
              <w:rPr>
                <w:sz w:val="28"/>
                <w:szCs w:val="28"/>
                <w:vertAlign w:val="superscript"/>
              </w:rPr>
              <w:t>4</w:t>
            </w:r>
            <w:proofErr w:type="gramEnd"/>
          </w:p>
        </w:tc>
        <w:tc>
          <w:tcPr>
            <w:tcW w:w="1503" w:type="dxa"/>
            <w:shd w:val="clear" w:color="auto" w:fill="auto"/>
          </w:tcPr>
          <w:p w:rsidR="006905F0" w:rsidRPr="00BC7C16" w:rsidRDefault="006905F0" w:rsidP="00E00342">
            <w:pPr>
              <w:spacing w:line="240" w:lineRule="exact"/>
              <w:jc w:val="center"/>
              <w:rPr>
                <w:sz w:val="28"/>
                <w:szCs w:val="28"/>
              </w:rPr>
            </w:pPr>
            <w:r w:rsidRPr="00BC7C16">
              <w:rPr>
                <w:sz w:val="28"/>
                <w:szCs w:val="28"/>
              </w:rPr>
              <w:t xml:space="preserve">первый год </w:t>
            </w:r>
            <w:proofErr w:type="gramStart"/>
            <w:r w:rsidRPr="00BC7C16">
              <w:rPr>
                <w:sz w:val="28"/>
                <w:szCs w:val="28"/>
              </w:rPr>
              <w:t>планового</w:t>
            </w:r>
            <w:proofErr w:type="gramEnd"/>
            <w:r w:rsidRPr="00BC7C16">
              <w:rPr>
                <w:sz w:val="28"/>
                <w:szCs w:val="28"/>
              </w:rPr>
              <w:t xml:space="preserve"> периода</w:t>
            </w:r>
            <w:r w:rsidRPr="00BC7C16">
              <w:rPr>
                <w:sz w:val="28"/>
                <w:szCs w:val="28"/>
                <w:vertAlign w:val="superscript"/>
              </w:rPr>
              <w:t>5</w:t>
            </w:r>
          </w:p>
        </w:tc>
        <w:tc>
          <w:tcPr>
            <w:tcW w:w="1470" w:type="dxa"/>
            <w:gridSpan w:val="2"/>
            <w:shd w:val="clear" w:color="auto" w:fill="auto"/>
          </w:tcPr>
          <w:p w:rsidR="006905F0" w:rsidRPr="00BC7C16" w:rsidRDefault="006905F0" w:rsidP="00E00342">
            <w:pPr>
              <w:spacing w:line="240" w:lineRule="exact"/>
              <w:jc w:val="center"/>
              <w:rPr>
                <w:sz w:val="28"/>
                <w:szCs w:val="28"/>
              </w:rPr>
            </w:pPr>
            <w:r w:rsidRPr="00BC7C16">
              <w:rPr>
                <w:sz w:val="28"/>
                <w:szCs w:val="28"/>
                <w:lang w:val="en-US"/>
              </w:rPr>
              <w:t>n</w:t>
            </w:r>
            <w:r w:rsidRPr="00BC7C16">
              <w:rPr>
                <w:sz w:val="28"/>
                <w:szCs w:val="28"/>
              </w:rPr>
              <w:t xml:space="preserve"> – год следующий за плановым периодом</w:t>
            </w:r>
            <w:r w:rsidRPr="00BC7C16">
              <w:rPr>
                <w:sz w:val="28"/>
                <w:szCs w:val="28"/>
                <w:vertAlign w:val="superscript"/>
              </w:rPr>
              <w:t>6</w:t>
            </w: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Программа</w:t>
            </w: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Цель 1 Программы</w:t>
            </w:r>
          </w:p>
        </w:tc>
      </w:tr>
      <w:tr w:rsidR="006905F0" w:rsidRPr="00BC7C16" w:rsidTr="00E00342">
        <w:trPr>
          <w:trHeight w:val="178"/>
        </w:trPr>
        <w:tc>
          <w:tcPr>
            <w:tcW w:w="594" w:type="dxa"/>
            <w:shd w:val="clear" w:color="auto" w:fill="auto"/>
          </w:tcPr>
          <w:p w:rsidR="006905F0" w:rsidRPr="00BC7C16" w:rsidRDefault="006905F0" w:rsidP="00E00342">
            <w:pPr>
              <w:spacing w:line="240" w:lineRule="exact"/>
              <w:jc w:val="center"/>
              <w:rPr>
                <w:sz w:val="28"/>
                <w:szCs w:val="28"/>
              </w:rPr>
            </w:pPr>
            <w:r w:rsidRPr="00BC7C16">
              <w:rPr>
                <w:sz w:val="28"/>
                <w:szCs w:val="28"/>
              </w:rPr>
              <w:t>1</w:t>
            </w:r>
          </w:p>
        </w:tc>
        <w:tc>
          <w:tcPr>
            <w:tcW w:w="3900" w:type="dxa"/>
            <w:shd w:val="clear" w:color="auto" w:fill="auto"/>
          </w:tcPr>
          <w:p w:rsidR="006905F0" w:rsidRPr="00BC7C16" w:rsidRDefault="006905F0" w:rsidP="00E00342">
            <w:pPr>
              <w:spacing w:line="240" w:lineRule="exact"/>
              <w:jc w:val="both"/>
              <w:rPr>
                <w:sz w:val="28"/>
                <w:szCs w:val="28"/>
              </w:rPr>
            </w:pPr>
            <w:r w:rsidRPr="00BC7C16">
              <w:rPr>
                <w:sz w:val="28"/>
                <w:szCs w:val="28"/>
              </w:rPr>
              <w:t xml:space="preserve">Индикатор достижения задачи подпрограммы </w:t>
            </w:r>
          </w:p>
        </w:tc>
        <w:tc>
          <w:tcPr>
            <w:tcW w:w="1962" w:type="dxa"/>
            <w:shd w:val="clear" w:color="auto" w:fill="auto"/>
          </w:tcPr>
          <w:p w:rsidR="006905F0" w:rsidRPr="00BC7C16" w:rsidRDefault="006905F0" w:rsidP="00E00342">
            <w:pPr>
              <w:spacing w:line="240" w:lineRule="exact"/>
              <w:jc w:val="center"/>
              <w:rPr>
                <w:sz w:val="28"/>
                <w:szCs w:val="28"/>
              </w:rPr>
            </w:pPr>
          </w:p>
        </w:tc>
        <w:tc>
          <w:tcPr>
            <w:tcW w:w="1655" w:type="dxa"/>
            <w:shd w:val="clear" w:color="auto" w:fill="auto"/>
          </w:tcPr>
          <w:p w:rsidR="006905F0" w:rsidRPr="00BC7C16" w:rsidRDefault="006905F0" w:rsidP="00E00342">
            <w:pPr>
              <w:spacing w:line="240" w:lineRule="exact"/>
              <w:jc w:val="center"/>
              <w:rPr>
                <w:sz w:val="28"/>
                <w:szCs w:val="28"/>
              </w:rPr>
            </w:pPr>
          </w:p>
        </w:tc>
        <w:tc>
          <w:tcPr>
            <w:tcW w:w="1621" w:type="dxa"/>
            <w:shd w:val="clear" w:color="auto" w:fill="auto"/>
          </w:tcPr>
          <w:p w:rsidR="006905F0" w:rsidRPr="00BC7C16" w:rsidRDefault="006905F0" w:rsidP="00E00342">
            <w:pPr>
              <w:spacing w:line="240" w:lineRule="exact"/>
              <w:jc w:val="center"/>
              <w:rPr>
                <w:sz w:val="28"/>
                <w:szCs w:val="28"/>
              </w:rPr>
            </w:pPr>
          </w:p>
        </w:tc>
        <w:tc>
          <w:tcPr>
            <w:tcW w:w="1754" w:type="dxa"/>
            <w:shd w:val="clear" w:color="auto" w:fill="auto"/>
          </w:tcPr>
          <w:p w:rsidR="006905F0" w:rsidRPr="00BC7C16" w:rsidRDefault="006905F0" w:rsidP="00E00342">
            <w:pPr>
              <w:spacing w:line="240" w:lineRule="exact"/>
              <w:jc w:val="center"/>
              <w:rPr>
                <w:sz w:val="28"/>
                <w:szCs w:val="28"/>
              </w:rPr>
            </w:pPr>
          </w:p>
        </w:tc>
        <w:tc>
          <w:tcPr>
            <w:tcW w:w="1756" w:type="dxa"/>
            <w:gridSpan w:val="2"/>
            <w:shd w:val="clear" w:color="auto" w:fill="auto"/>
          </w:tcPr>
          <w:p w:rsidR="006905F0" w:rsidRPr="00BC7C16" w:rsidRDefault="006905F0" w:rsidP="00E00342">
            <w:pPr>
              <w:spacing w:line="240" w:lineRule="exact"/>
              <w:jc w:val="center"/>
              <w:rPr>
                <w:sz w:val="28"/>
                <w:szCs w:val="28"/>
              </w:rPr>
            </w:pPr>
          </w:p>
        </w:tc>
        <w:tc>
          <w:tcPr>
            <w:tcW w:w="1217" w:type="dxa"/>
            <w:shd w:val="clear" w:color="auto" w:fill="auto"/>
          </w:tcPr>
          <w:p w:rsidR="006905F0" w:rsidRPr="00BC7C16" w:rsidRDefault="006905F0" w:rsidP="00E00342">
            <w:pPr>
              <w:spacing w:line="240" w:lineRule="exact"/>
              <w:jc w:val="center"/>
              <w:rPr>
                <w:sz w:val="28"/>
                <w:szCs w:val="28"/>
              </w:rPr>
            </w:pP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Подпрограмма 1</w:t>
            </w: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Задача 1 подпрограммы 1 Программы</w:t>
            </w:r>
          </w:p>
        </w:tc>
      </w:tr>
      <w:tr w:rsidR="006905F0" w:rsidRPr="00BC7C16" w:rsidTr="00E00342">
        <w:trPr>
          <w:trHeight w:val="178"/>
        </w:trPr>
        <w:tc>
          <w:tcPr>
            <w:tcW w:w="594" w:type="dxa"/>
            <w:shd w:val="clear" w:color="auto" w:fill="auto"/>
          </w:tcPr>
          <w:p w:rsidR="006905F0" w:rsidRPr="00BC7C16" w:rsidRDefault="006905F0" w:rsidP="00E00342">
            <w:pPr>
              <w:spacing w:line="240" w:lineRule="exact"/>
              <w:jc w:val="center"/>
              <w:rPr>
                <w:sz w:val="28"/>
                <w:szCs w:val="28"/>
              </w:rPr>
            </w:pPr>
          </w:p>
        </w:tc>
        <w:tc>
          <w:tcPr>
            <w:tcW w:w="3900" w:type="dxa"/>
            <w:shd w:val="clear" w:color="auto" w:fill="auto"/>
          </w:tcPr>
          <w:p w:rsidR="006905F0" w:rsidRPr="00BC7C16" w:rsidRDefault="006905F0" w:rsidP="00E00342">
            <w:pPr>
              <w:spacing w:line="240" w:lineRule="exact"/>
              <w:jc w:val="both"/>
              <w:rPr>
                <w:sz w:val="28"/>
                <w:szCs w:val="28"/>
              </w:rPr>
            </w:pPr>
            <w:r w:rsidRPr="00BC7C16">
              <w:rPr>
                <w:sz w:val="28"/>
                <w:szCs w:val="28"/>
              </w:rPr>
              <w:t>Показатель решения задачи подпрограммы</w:t>
            </w:r>
          </w:p>
        </w:tc>
        <w:tc>
          <w:tcPr>
            <w:tcW w:w="1962" w:type="dxa"/>
            <w:shd w:val="clear" w:color="auto" w:fill="auto"/>
          </w:tcPr>
          <w:p w:rsidR="006905F0" w:rsidRPr="00BC7C16" w:rsidRDefault="006905F0" w:rsidP="00E00342">
            <w:pPr>
              <w:spacing w:line="240" w:lineRule="exact"/>
              <w:jc w:val="center"/>
              <w:rPr>
                <w:sz w:val="28"/>
                <w:szCs w:val="28"/>
              </w:rPr>
            </w:pPr>
          </w:p>
        </w:tc>
        <w:tc>
          <w:tcPr>
            <w:tcW w:w="1655" w:type="dxa"/>
            <w:shd w:val="clear" w:color="auto" w:fill="auto"/>
          </w:tcPr>
          <w:p w:rsidR="006905F0" w:rsidRPr="00BC7C16" w:rsidRDefault="006905F0" w:rsidP="00E00342">
            <w:pPr>
              <w:spacing w:line="240" w:lineRule="exact"/>
              <w:jc w:val="center"/>
              <w:rPr>
                <w:sz w:val="28"/>
                <w:szCs w:val="28"/>
              </w:rPr>
            </w:pPr>
          </w:p>
        </w:tc>
        <w:tc>
          <w:tcPr>
            <w:tcW w:w="1621" w:type="dxa"/>
            <w:shd w:val="clear" w:color="auto" w:fill="auto"/>
          </w:tcPr>
          <w:p w:rsidR="006905F0" w:rsidRPr="00BC7C16" w:rsidRDefault="006905F0" w:rsidP="00E00342">
            <w:pPr>
              <w:spacing w:line="240" w:lineRule="exact"/>
              <w:jc w:val="center"/>
              <w:rPr>
                <w:sz w:val="28"/>
                <w:szCs w:val="28"/>
              </w:rPr>
            </w:pPr>
          </w:p>
        </w:tc>
        <w:tc>
          <w:tcPr>
            <w:tcW w:w="1754" w:type="dxa"/>
            <w:shd w:val="clear" w:color="auto" w:fill="auto"/>
          </w:tcPr>
          <w:p w:rsidR="006905F0" w:rsidRPr="00BC7C16" w:rsidRDefault="006905F0" w:rsidP="00E00342">
            <w:pPr>
              <w:spacing w:line="240" w:lineRule="exact"/>
              <w:jc w:val="center"/>
              <w:rPr>
                <w:sz w:val="28"/>
                <w:szCs w:val="28"/>
              </w:rPr>
            </w:pPr>
          </w:p>
        </w:tc>
        <w:tc>
          <w:tcPr>
            <w:tcW w:w="1756" w:type="dxa"/>
            <w:gridSpan w:val="2"/>
            <w:shd w:val="clear" w:color="auto" w:fill="auto"/>
          </w:tcPr>
          <w:p w:rsidR="006905F0" w:rsidRPr="00BC7C16" w:rsidRDefault="006905F0" w:rsidP="00E00342">
            <w:pPr>
              <w:spacing w:line="240" w:lineRule="exact"/>
              <w:jc w:val="center"/>
              <w:rPr>
                <w:sz w:val="28"/>
                <w:szCs w:val="28"/>
              </w:rPr>
            </w:pPr>
          </w:p>
        </w:tc>
        <w:tc>
          <w:tcPr>
            <w:tcW w:w="1217" w:type="dxa"/>
            <w:shd w:val="clear" w:color="auto" w:fill="auto"/>
          </w:tcPr>
          <w:p w:rsidR="006905F0" w:rsidRPr="00BC7C16" w:rsidRDefault="006905F0" w:rsidP="00E00342">
            <w:pPr>
              <w:spacing w:line="240" w:lineRule="exact"/>
              <w:jc w:val="center"/>
              <w:rPr>
                <w:sz w:val="28"/>
                <w:szCs w:val="28"/>
              </w:rPr>
            </w:pP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Цель 2 Программы</w:t>
            </w:r>
          </w:p>
        </w:tc>
      </w:tr>
      <w:tr w:rsidR="006905F0" w:rsidRPr="00BC7C16" w:rsidTr="00E00342">
        <w:trPr>
          <w:trHeight w:val="178"/>
        </w:trPr>
        <w:tc>
          <w:tcPr>
            <w:tcW w:w="594" w:type="dxa"/>
            <w:shd w:val="clear" w:color="auto" w:fill="auto"/>
          </w:tcPr>
          <w:p w:rsidR="006905F0" w:rsidRPr="00BC7C16" w:rsidRDefault="006905F0" w:rsidP="00E00342">
            <w:pPr>
              <w:spacing w:line="240" w:lineRule="exact"/>
              <w:jc w:val="center"/>
              <w:rPr>
                <w:sz w:val="28"/>
                <w:szCs w:val="28"/>
              </w:rPr>
            </w:pPr>
          </w:p>
        </w:tc>
        <w:tc>
          <w:tcPr>
            <w:tcW w:w="3900" w:type="dxa"/>
            <w:shd w:val="clear" w:color="auto" w:fill="auto"/>
          </w:tcPr>
          <w:p w:rsidR="006905F0" w:rsidRPr="00BC7C16" w:rsidRDefault="006905F0" w:rsidP="00E00342">
            <w:pPr>
              <w:spacing w:line="240" w:lineRule="exact"/>
              <w:jc w:val="center"/>
              <w:rPr>
                <w:sz w:val="28"/>
                <w:szCs w:val="28"/>
              </w:rPr>
            </w:pPr>
            <w:r w:rsidRPr="00BC7C16">
              <w:rPr>
                <w:sz w:val="28"/>
                <w:szCs w:val="28"/>
              </w:rPr>
              <w:t>Индикатор достижения цели Программы</w:t>
            </w:r>
          </w:p>
        </w:tc>
        <w:tc>
          <w:tcPr>
            <w:tcW w:w="1962" w:type="dxa"/>
            <w:shd w:val="clear" w:color="auto" w:fill="auto"/>
          </w:tcPr>
          <w:p w:rsidR="006905F0" w:rsidRPr="00BC7C16" w:rsidRDefault="006905F0" w:rsidP="00E00342">
            <w:pPr>
              <w:spacing w:line="240" w:lineRule="exact"/>
              <w:jc w:val="center"/>
              <w:rPr>
                <w:sz w:val="28"/>
                <w:szCs w:val="28"/>
              </w:rPr>
            </w:pPr>
          </w:p>
        </w:tc>
        <w:tc>
          <w:tcPr>
            <w:tcW w:w="1655" w:type="dxa"/>
            <w:shd w:val="clear" w:color="auto" w:fill="auto"/>
          </w:tcPr>
          <w:p w:rsidR="006905F0" w:rsidRPr="00BC7C16" w:rsidRDefault="006905F0" w:rsidP="00E00342">
            <w:pPr>
              <w:spacing w:line="240" w:lineRule="exact"/>
              <w:jc w:val="center"/>
              <w:rPr>
                <w:sz w:val="28"/>
                <w:szCs w:val="28"/>
              </w:rPr>
            </w:pPr>
          </w:p>
        </w:tc>
        <w:tc>
          <w:tcPr>
            <w:tcW w:w="1621" w:type="dxa"/>
            <w:shd w:val="clear" w:color="auto" w:fill="auto"/>
          </w:tcPr>
          <w:p w:rsidR="006905F0" w:rsidRPr="00BC7C16" w:rsidRDefault="006905F0" w:rsidP="00E00342">
            <w:pPr>
              <w:spacing w:line="240" w:lineRule="exact"/>
              <w:jc w:val="center"/>
              <w:rPr>
                <w:sz w:val="28"/>
                <w:szCs w:val="28"/>
              </w:rPr>
            </w:pPr>
          </w:p>
        </w:tc>
        <w:tc>
          <w:tcPr>
            <w:tcW w:w="1754" w:type="dxa"/>
            <w:shd w:val="clear" w:color="auto" w:fill="auto"/>
          </w:tcPr>
          <w:p w:rsidR="006905F0" w:rsidRPr="00BC7C16" w:rsidRDefault="006905F0" w:rsidP="00E00342">
            <w:pPr>
              <w:spacing w:line="240" w:lineRule="exact"/>
              <w:jc w:val="center"/>
              <w:rPr>
                <w:sz w:val="28"/>
                <w:szCs w:val="28"/>
              </w:rPr>
            </w:pPr>
          </w:p>
        </w:tc>
        <w:tc>
          <w:tcPr>
            <w:tcW w:w="1756" w:type="dxa"/>
            <w:gridSpan w:val="2"/>
            <w:shd w:val="clear" w:color="auto" w:fill="auto"/>
          </w:tcPr>
          <w:p w:rsidR="006905F0" w:rsidRPr="00BC7C16" w:rsidRDefault="006905F0" w:rsidP="00E00342">
            <w:pPr>
              <w:spacing w:line="240" w:lineRule="exact"/>
              <w:jc w:val="center"/>
              <w:rPr>
                <w:sz w:val="28"/>
                <w:szCs w:val="28"/>
              </w:rPr>
            </w:pPr>
          </w:p>
        </w:tc>
        <w:tc>
          <w:tcPr>
            <w:tcW w:w="1217" w:type="dxa"/>
            <w:shd w:val="clear" w:color="auto" w:fill="auto"/>
          </w:tcPr>
          <w:p w:rsidR="006905F0" w:rsidRPr="00BC7C16" w:rsidRDefault="006905F0" w:rsidP="00E00342">
            <w:pPr>
              <w:spacing w:line="240" w:lineRule="exact"/>
              <w:jc w:val="center"/>
              <w:rPr>
                <w:sz w:val="28"/>
                <w:szCs w:val="28"/>
              </w:rPr>
            </w:pP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Подпрограмма 2</w:t>
            </w:r>
          </w:p>
        </w:tc>
      </w:tr>
      <w:tr w:rsidR="006905F0" w:rsidRPr="00BC7C16" w:rsidTr="00E00342">
        <w:trPr>
          <w:trHeight w:val="178"/>
        </w:trPr>
        <w:tc>
          <w:tcPr>
            <w:tcW w:w="14459" w:type="dxa"/>
            <w:gridSpan w:val="9"/>
            <w:shd w:val="clear" w:color="auto" w:fill="auto"/>
          </w:tcPr>
          <w:p w:rsidR="006905F0" w:rsidRPr="00BC7C16" w:rsidRDefault="006905F0" w:rsidP="00E00342">
            <w:pPr>
              <w:spacing w:line="240" w:lineRule="exact"/>
              <w:jc w:val="center"/>
              <w:rPr>
                <w:sz w:val="28"/>
                <w:szCs w:val="28"/>
              </w:rPr>
            </w:pPr>
            <w:r w:rsidRPr="00BC7C16">
              <w:rPr>
                <w:sz w:val="28"/>
                <w:szCs w:val="28"/>
              </w:rPr>
              <w:t>Задача</w:t>
            </w:r>
            <w:proofErr w:type="gramStart"/>
            <w:r w:rsidRPr="00BC7C16">
              <w:rPr>
                <w:sz w:val="28"/>
                <w:szCs w:val="28"/>
              </w:rPr>
              <w:t>1</w:t>
            </w:r>
            <w:proofErr w:type="gramEnd"/>
            <w:r w:rsidRPr="00BC7C16">
              <w:rPr>
                <w:sz w:val="28"/>
                <w:szCs w:val="28"/>
              </w:rPr>
              <w:t xml:space="preserve"> подпрограммы 2 Программы</w:t>
            </w:r>
          </w:p>
        </w:tc>
      </w:tr>
      <w:tr w:rsidR="006905F0" w:rsidRPr="00BC7C16" w:rsidTr="00E00342">
        <w:trPr>
          <w:trHeight w:val="178"/>
        </w:trPr>
        <w:tc>
          <w:tcPr>
            <w:tcW w:w="594" w:type="dxa"/>
            <w:shd w:val="clear" w:color="auto" w:fill="auto"/>
          </w:tcPr>
          <w:p w:rsidR="006905F0" w:rsidRPr="00BC7C16" w:rsidRDefault="006905F0" w:rsidP="00E00342">
            <w:pPr>
              <w:spacing w:line="240" w:lineRule="exact"/>
              <w:jc w:val="center"/>
              <w:rPr>
                <w:sz w:val="28"/>
                <w:szCs w:val="28"/>
              </w:rPr>
            </w:pPr>
          </w:p>
        </w:tc>
        <w:tc>
          <w:tcPr>
            <w:tcW w:w="3900" w:type="dxa"/>
            <w:shd w:val="clear" w:color="auto" w:fill="auto"/>
          </w:tcPr>
          <w:p w:rsidR="006905F0" w:rsidRPr="00BC7C16" w:rsidRDefault="006905F0" w:rsidP="00E00342">
            <w:pPr>
              <w:spacing w:line="240" w:lineRule="exact"/>
              <w:jc w:val="center"/>
              <w:rPr>
                <w:sz w:val="28"/>
                <w:szCs w:val="28"/>
              </w:rPr>
            </w:pPr>
            <w:r w:rsidRPr="00BC7C16">
              <w:rPr>
                <w:sz w:val="28"/>
                <w:szCs w:val="28"/>
              </w:rPr>
              <w:t>Показатель решения задачи подпрограммы</w:t>
            </w:r>
          </w:p>
        </w:tc>
        <w:tc>
          <w:tcPr>
            <w:tcW w:w="1962" w:type="dxa"/>
            <w:shd w:val="clear" w:color="auto" w:fill="auto"/>
          </w:tcPr>
          <w:p w:rsidR="006905F0" w:rsidRPr="00BC7C16" w:rsidRDefault="006905F0" w:rsidP="00E00342">
            <w:pPr>
              <w:spacing w:line="240" w:lineRule="exact"/>
              <w:jc w:val="center"/>
              <w:rPr>
                <w:sz w:val="28"/>
                <w:szCs w:val="28"/>
              </w:rPr>
            </w:pPr>
          </w:p>
        </w:tc>
        <w:tc>
          <w:tcPr>
            <w:tcW w:w="1655" w:type="dxa"/>
            <w:shd w:val="clear" w:color="auto" w:fill="auto"/>
          </w:tcPr>
          <w:p w:rsidR="006905F0" w:rsidRPr="00BC7C16" w:rsidRDefault="006905F0" w:rsidP="00E00342">
            <w:pPr>
              <w:spacing w:line="240" w:lineRule="exact"/>
              <w:jc w:val="center"/>
              <w:rPr>
                <w:sz w:val="28"/>
                <w:szCs w:val="28"/>
              </w:rPr>
            </w:pPr>
          </w:p>
        </w:tc>
        <w:tc>
          <w:tcPr>
            <w:tcW w:w="1621" w:type="dxa"/>
            <w:shd w:val="clear" w:color="auto" w:fill="auto"/>
          </w:tcPr>
          <w:p w:rsidR="006905F0" w:rsidRPr="00BC7C16" w:rsidRDefault="006905F0" w:rsidP="00E00342">
            <w:pPr>
              <w:spacing w:line="240" w:lineRule="exact"/>
              <w:jc w:val="center"/>
              <w:rPr>
                <w:sz w:val="28"/>
                <w:szCs w:val="28"/>
              </w:rPr>
            </w:pPr>
          </w:p>
        </w:tc>
        <w:tc>
          <w:tcPr>
            <w:tcW w:w="1754" w:type="dxa"/>
            <w:shd w:val="clear" w:color="auto" w:fill="auto"/>
          </w:tcPr>
          <w:p w:rsidR="006905F0" w:rsidRPr="00BC7C16" w:rsidRDefault="006905F0" w:rsidP="00E00342">
            <w:pPr>
              <w:spacing w:line="240" w:lineRule="exact"/>
              <w:jc w:val="center"/>
              <w:rPr>
                <w:sz w:val="28"/>
                <w:szCs w:val="28"/>
              </w:rPr>
            </w:pPr>
          </w:p>
        </w:tc>
        <w:tc>
          <w:tcPr>
            <w:tcW w:w="1756" w:type="dxa"/>
            <w:gridSpan w:val="2"/>
            <w:shd w:val="clear" w:color="auto" w:fill="auto"/>
          </w:tcPr>
          <w:p w:rsidR="006905F0" w:rsidRPr="00BC7C16" w:rsidRDefault="006905F0" w:rsidP="00E00342">
            <w:pPr>
              <w:spacing w:line="240" w:lineRule="exact"/>
              <w:jc w:val="center"/>
              <w:rPr>
                <w:sz w:val="28"/>
                <w:szCs w:val="28"/>
              </w:rPr>
            </w:pPr>
          </w:p>
        </w:tc>
        <w:tc>
          <w:tcPr>
            <w:tcW w:w="1217" w:type="dxa"/>
            <w:shd w:val="clear" w:color="auto" w:fill="auto"/>
          </w:tcPr>
          <w:p w:rsidR="006905F0" w:rsidRPr="00BC7C16" w:rsidRDefault="006905F0" w:rsidP="00E00342">
            <w:pPr>
              <w:spacing w:line="240" w:lineRule="exact"/>
              <w:jc w:val="center"/>
              <w:rPr>
                <w:sz w:val="28"/>
                <w:szCs w:val="28"/>
              </w:rPr>
            </w:pPr>
          </w:p>
        </w:tc>
      </w:tr>
    </w:tbl>
    <w:p w:rsidR="006905F0" w:rsidRPr="00BC7C16" w:rsidRDefault="006905F0" w:rsidP="006905F0">
      <w:pPr>
        <w:rPr>
          <w:vanish/>
          <w:sz w:val="28"/>
          <w:szCs w:val="28"/>
        </w:rPr>
      </w:pPr>
    </w:p>
    <w:p w:rsidR="006905F0" w:rsidRPr="00BC7C16" w:rsidRDefault="006905F0" w:rsidP="006905F0">
      <w:pPr>
        <w:spacing w:line="14" w:lineRule="auto"/>
        <w:rPr>
          <w:sz w:val="28"/>
          <w:szCs w:val="28"/>
        </w:rPr>
      </w:pPr>
      <w:r w:rsidRPr="00BC7C16">
        <w:rPr>
          <w:sz w:val="28"/>
          <w:szCs w:val="28"/>
        </w:rPr>
        <w:t xml:space="preserve"> </w:t>
      </w:r>
    </w:p>
    <w:p w:rsidR="006905F0" w:rsidRPr="00BC7C16" w:rsidRDefault="006905F0" w:rsidP="006905F0">
      <w:pPr>
        <w:rPr>
          <w:sz w:val="28"/>
          <w:szCs w:val="28"/>
        </w:rPr>
      </w:pPr>
      <w:r w:rsidRPr="00BC7C16">
        <w:rPr>
          <w:sz w:val="28"/>
          <w:szCs w:val="28"/>
        </w:rPr>
        <w:t>__________</w:t>
      </w:r>
    </w:p>
    <w:p w:rsidR="006905F0" w:rsidRPr="00E00342" w:rsidRDefault="006905F0" w:rsidP="006905F0">
      <w:pPr>
        <w:ind w:left="493" w:firstLine="709"/>
        <w:rPr>
          <w:sz w:val="18"/>
          <w:szCs w:val="18"/>
        </w:rPr>
      </w:pPr>
      <w:r w:rsidRPr="00E00342">
        <w:rPr>
          <w:sz w:val="18"/>
          <w:szCs w:val="18"/>
          <w:vertAlign w:val="superscript"/>
        </w:rPr>
        <w:t>1</w:t>
      </w:r>
      <w:proofErr w:type="gramStart"/>
      <w:r w:rsidRPr="00E00342">
        <w:rPr>
          <w:sz w:val="18"/>
          <w:szCs w:val="18"/>
        </w:rPr>
        <w:t xml:space="preserve"> Д</w:t>
      </w:r>
      <w:proofErr w:type="gramEnd"/>
      <w:r w:rsidRPr="00E00342">
        <w:rPr>
          <w:sz w:val="18"/>
          <w:szCs w:val="18"/>
        </w:rPr>
        <w:t>алее в настоящем Приложении используется сокращение – Программа.</w:t>
      </w:r>
    </w:p>
    <w:p w:rsidR="006905F0" w:rsidRPr="00E00342" w:rsidRDefault="006905F0" w:rsidP="006905F0">
      <w:pPr>
        <w:ind w:left="493" w:firstLine="709"/>
        <w:rPr>
          <w:sz w:val="18"/>
          <w:szCs w:val="18"/>
        </w:rPr>
      </w:pPr>
      <w:r w:rsidRPr="00E00342">
        <w:rPr>
          <w:sz w:val="18"/>
          <w:szCs w:val="18"/>
          <w:vertAlign w:val="superscript"/>
        </w:rPr>
        <w:t>2</w:t>
      </w:r>
      <w:r w:rsidRPr="00E00342">
        <w:rPr>
          <w:sz w:val="18"/>
          <w:szCs w:val="18"/>
        </w:rPr>
        <w:t xml:space="preserve"> Отчетный год – год, предшествующий текущему году.</w:t>
      </w:r>
    </w:p>
    <w:p w:rsidR="006905F0" w:rsidRPr="00E00342" w:rsidRDefault="006905F0" w:rsidP="006905F0">
      <w:pPr>
        <w:ind w:left="493" w:firstLine="709"/>
        <w:rPr>
          <w:sz w:val="18"/>
          <w:szCs w:val="18"/>
        </w:rPr>
      </w:pPr>
      <w:r w:rsidRPr="00E00342">
        <w:rPr>
          <w:sz w:val="18"/>
          <w:szCs w:val="18"/>
          <w:vertAlign w:val="superscript"/>
        </w:rPr>
        <w:t>3</w:t>
      </w:r>
      <w:r w:rsidRPr="00E00342">
        <w:rPr>
          <w:sz w:val="18"/>
          <w:szCs w:val="18"/>
        </w:rPr>
        <w:t xml:space="preserve"> Текущий год – год, в котором осуществляется формирование Программы.</w:t>
      </w:r>
    </w:p>
    <w:p w:rsidR="006905F0" w:rsidRPr="00E00342" w:rsidRDefault="006905F0" w:rsidP="006905F0">
      <w:pPr>
        <w:ind w:left="493" w:firstLine="709"/>
        <w:rPr>
          <w:sz w:val="18"/>
          <w:szCs w:val="18"/>
        </w:rPr>
      </w:pPr>
      <w:r w:rsidRPr="00E00342">
        <w:rPr>
          <w:sz w:val="18"/>
          <w:szCs w:val="18"/>
          <w:vertAlign w:val="superscript"/>
        </w:rPr>
        <w:t>4</w:t>
      </w:r>
      <w:r w:rsidRPr="00E00342">
        <w:rPr>
          <w:sz w:val="18"/>
          <w:szCs w:val="18"/>
        </w:rPr>
        <w:t xml:space="preserve"> Очередной год – год начала реализации Программы.</w:t>
      </w:r>
    </w:p>
    <w:p w:rsidR="006905F0" w:rsidRPr="00E00342" w:rsidRDefault="006905F0" w:rsidP="006905F0">
      <w:pPr>
        <w:ind w:left="493" w:firstLine="709"/>
        <w:rPr>
          <w:sz w:val="18"/>
          <w:szCs w:val="18"/>
        </w:rPr>
      </w:pPr>
      <w:r w:rsidRPr="00E00342">
        <w:rPr>
          <w:sz w:val="18"/>
          <w:szCs w:val="18"/>
          <w:vertAlign w:val="superscript"/>
        </w:rPr>
        <w:t>5</w:t>
      </w:r>
      <w:r w:rsidRPr="00E00342">
        <w:rPr>
          <w:sz w:val="18"/>
          <w:szCs w:val="18"/>
        </w:rPr>
        <w:t xml:space="preserve"> Первый год планового периода – год, следующий за годом начала реализации Программы.</w:t>
      </w:r>
    </w:p>
    <w:p w:rsidR="006905F0" w:rsidRPr="00E00342" w:rsidRDefault="006905F0" w:rsidP="006905F0">
      <w:pPr>
        <w:ind w:left="493" w:firstLine="709"/>
        <w:rPr>
          <w:sz w:val="18"/>
          <w:szCs w:val="18"/>
        </w:rPr>
      </w:pPr>
      <w:r w:rsidRPr="00E00342">
        <w:rPr>
          <w:sz w:val="18"/>
          <w:szCs w:val="18"/>
          <w:vertAlign w:val="superscript"/>
        </w:rPr>
        <w:t>6</w:t>
      </w:r>
      <w:r w:rsidRPr="00E00342">
        <w:rPr>
          <w:sz w:val="18"/>
          <w:szCs w:val="18"/>
        </w:rPr>
        <w:t xml:space="preserve"> </w:t>
      </w:r>
      <w:r w:rsidRPr="00E00342">
        <w:rPr>
          <w:sz w:val="18"/>
          <w:szCs w:val="18"/>
          <w:lang w:val="en-US"/>
        </w:rPr>
        <w:t>n</w:t>
      </w:r>
      <w:r w:rsidRPr="00E00342">
        <w:rPr>
          <w:sz w:val="18"/>
          <w:szCs w:val="18"/>
        </w:rPr>
        <w:t xml:space="preserve"> – </w:t>
      </w:r>
      <w:proofErr w:type="gramStart"/>
      <w:r w:rsidRPr="00E00342">
        <w:rPr>
          <w:sz w:val="18"/>
          <w:szCs w:val="18"/>
        </w:rPr>
        <w:t>год</w:t>
      </w:r>
      <w:proofErr w:type="gramEnd"/>
      <w:r w:rsidRPr="00E00342">
        <w:rPr>
          <w:sz w:val="18"/>
          <w:szCs w:val="18"/>
        </w:rPr>
        <w:t xml:space="preserve"> следующий за плановым периодом – год следующий за плановым  периодом реализации Программы                                    </w:t>
      </w:r>
    </w:p>
    <w:p w:rsidR="006905F0" w:rsidRPr="00BC7C16" w:rsidRDefault="006905F0" w:rsidP="00E00342">
      <w:pPr>
        <w:ind w:left="493"/>
        <w:jc w:val="right"/>
        <w:rPr>
          <w:sz w:val="28"/>
          <w:szCs w:val="28"/>
        </w:rPr>
      </w:pPr>
      <w:r w:rsidRPr="00BC7C16">
        <w:rPr>
          <w:sz w:val="28"/>
          <w:szCs w:val="28"/>
        </w:rPr>
        <w:lastRenderedPageBreak/>
        <w:t xml:space="preserve">                                                                                                                                                                                                                    Таблица 2</w:t>
      </w:r>
      <w:r w:rsidR="00E00342">
        <w:rPr>
          <w:sz w:val="28"/>
          <w:szCs w:val="28"/>
        </w:rPr>
        <w:t xml:space="preserve"> (</w:t>
      </w:r>
      <w:r w:rsidRPr="00BC7C16">
        <w:rPr>
          <w:sz w:val="28"/>
          <w:szCs w:val="28"/>
        </w:rPr>
        <w:t>Форма</w:t>
      </w:r>
      <w:r w:rsidR="00E00342">
        <w:rPr>
          <w:sz w:val="28"/>
          <w:szCs w:val="28"/>
        </w:rPr>
        <w:t>)</w:t>
      </w: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ПЕРЕЧЕНЬ</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 xml:space="preserve">основных мероприятий подпрограмм Программы </w:t>
      </w:r>
    </w:p>
    <w:p w:rsidR="006905F0" w:rsidRPr="00BC7C16" w:rsidRDefault="006905F0" w:rsidP="006905F0">
      <w:pPr>
        <w:autoSpaceDE w:val="0"/>
        <w:autoSpaceDN w:val="0"/>
        <w:adjustRightInd w:val="0"/>
        <w:spacing w:line="240" w:lineRule="exact"/>
        <w:jc w:val="center"/>
        <w:outlineLvl w:val="2"/>
        <w:rPr>
          <w:sz w:val="28"/>
          <w:szCs w:val="28"/>
        </w:rPr>
      </w:pPr>
    </w:p>
    <w:tbl>
      <w:tblPr>
        <w:tblW w:w="14459" w:type="dxa"/>
        <w:tblInd w:w="70" w:type="dxa"/>
        <w:tblLayout w:type="fixed"/>
        <w:tblCellMar>
          <w:left w:w="70" w:type="dxa"/>
          <w:right w:w="70" w:type="dxa"/>
        </w:tblCellMar>
        <w:tblLook w:val="0000" w:firstRow="0" w:lastRow="0" w:firstColumn="0" w:lastColumn="0" w:noHBand="0" w:noVBand="0"/>
      </w:tblPr>
      <w:tblGrid>
        <w:gridCol w:w="600"/>
        <w:gridCol w:w="3000"/>
        <w:gridCol w:w="1560"/>
        <w:gridCol w:w="3720"/>
        <w:gridCol w:w="1560"/>
        <w:gridCol w:w="1560"/>
        <w:gridCol w:w="2459"/>
      </w:tblGrid>
      <w:tr w:rsidR="006905F0" w:rsidRPr="00BC7C16" w:rsidTr="00E00342">
        <w:trPr>
          <w:cantSplit/>
          <w:trHeight w:val="240"/>
        </w:trPr>
        <w:tc>
          <w:tcPr>
            <w:tcW w:w="600" w:type="dxa"/>
            <w:vMerge w:val="restart"/>
            <w:tcBorders>
              <w:top w:val="single" w:sz="6" w:space="0" w:color="auto"/>
              <w:left w:val="single" w:sz="6" w:space="0" w:color="auto"/>
              <w:bottom w:val="nil"/>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w:t>
            </w:r>
            <w:r w:rsidRPr="00BC7C16">
              <w:rPr>
                <w:sz w:val="28"/>
                <w:szCs w:val="28"/>
              </w:rPr>
              <w:br/>
            </w:r>
            <w:proofErr w:type="gramStart"/>
            <w:r w:rsidRPr="00BC7C16">
              <w:rPr>
                <w:sz w:val="28"/>
                <w:szCs w:val="28"/>
              </w:rPr>
              <w:t>п</w:t>
            </w:r>
            <w:proofErr w:type="gramEnd"/>
            <w:r w:rsidRPr="00BC7C16">
              <w:rPr>
                <w:sz w:val="28"/>
                <w:szCs w:val="28"/>
              </w:rPr>
              <w:t>/п</w:t>
            </w:r>
          </w:p>
        </w:tc>
        <w:tc>
          <w:tcPr>
            <w:tcW w:w="3000" w:type="dxa"/>
            <w:vMerge w:val="restart"/>
            <w:tcBorders>
              <w:top w:val="single" w:sz="6" w:space="0" w:color="auto"/>
              <w:left w:val="single" w:sz="6" w:space="0" w:color="auto"/>
              <w:right w:val="single" w:sz="6" w:space="0" w:color="auto"/>
            </w:tcBorders>
          </w:tcPr>
          <w:p w:rsidR="006905F0" w:rsidRPr="00BC7C16" w:rsidRDefault="006905F0" w:rsidP="00E00342">
            <w:pPr>
              <w:autoSpaceDE w:val="0"/>
              <w:autoSpaceDN w:val="0"/>
              <w:adjustRightInd w:val="0"/>
              <w:spacing w:line="240" w:lineRule="exact"/>
              <w:ind w:left="-54" w:right="-28"/>
              <w:jc w:val="center"/>
              <w:rPr>
                <w:spacing w:val="-2"/>
                <w:sz w:val="28"/>
                <w:szCs w:val="28"/>
              </w:rPr>
            </w:pPr>
            <w:r w:rsidRPr="00BC7C16">
              <w:rPr>
                <w:spacing w:val="-2"/>
                <w:sz w:val="28"/>
                <w:szCs w:val="28"/>
              </w:rPr>
              <w:t>Наименование подпрограммы Программы, основного мероприятия подпрограммы Программы</w:t>
            </w:r>
          </w:p>
        </w:tc>
        <w:tc>
          <w:tcPr>
            <w:tcW w:w="1560" w:type="dxa"/>
            <w:vMerge w:val="restart"/>
            <w:tcBorders>
              <w:top w:val="single" w:sz="6" w:space="0" w:color="auto"/>
              <w:left w:val="single" w:sz="6" w:space="0" w:color="auto"/>
              <w:right w:val="single" w:sz="6" w:space="0" w:color="auto"/>
            </w:tcBorders>
          </w:tcPr>
          <w:p w:rsidR="006905F0" w:rsidRPr="00BC7C16" w:rsidRDefault="006905F0" w:rsidP="00E00342">
            <w:pPr>
              <w:autoSpaceDE w:val="0"/>
              <w:autoSpaceDN w:val="0"/>
              <w:adjustRightInd w:val="0"/>
              <w:spacing w:line="240" w:lineRule="exact"/>
              <w:ind w:left="-54" w:right="-28"/>
              <w:jc w:val="center"/>
              <w:rPr>
                <w:spacing w:val="-2"/>
                <w:sz w:val="28"/>
                <w:szCs w:val="28"/>
              </w:rPr>
            </w:pPr>
            <w:r w:rsidRPr="00BC7C16">
              <w:rPr>
                <w:spacing w:val="-2"/>
                <w:sz w:val="28"/>
                <w:szCs w:val="28"/>
              </w:rPr>
              <w:t>тип основного мероприятия</w:t>
            </w:r>
            <w:proofErr w:type="gramStart"/>
            <w:r w:rsidRPr="00BC7C16">
              <w:rPr>
                <w:spacing w:val="-2"/>
                <w:sz w:val="28"/>
                <w:szCs w:val="28"/>
                <w:vertAlign w:val="superscript"/>
              </w:rPr>
              <w:t>7</w:t>
            </w:r>
            <w:proofErr w:type="gramEnd"/>
          </w:p>
        </w:tc>
        <w:tc>
          <w:tcPr>
            <w:tcW w:w="3720" w:type="dxa"/>
            <w:vMerge w:val="restart"/>
            <w:tcBorders>
              <w:top w:val="single" w:sz="6" w:space="0" w:color="auto"/>
              <w:left w:val="single" w:sz="6" w:space="0" w:color="auto"/>
              <w:bottom w:val="nil"/>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ответственный исполнитель (соисполнитель, участник) подпрограммы Программы, основного мероприятия подпрограммы Программы</w:t>
            </w:r>
          </w:p>
        </w:tc>
        <w:tc>
          <w:tcPr>
            <w:tcW w:w="3120" w:type="dxa"/>
            <w:gridSpan w:val="2"/>
            <w:tcBorders>
              <w:top w:val="single" w:sz="6" w:space="0" w:color="auto"/>
              <w:left w:val="single" w:sz="6" w:space="0" w:color="auto"/>
              <w:bottom w:val="single" w:sz="6"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срок</w:t>
            </w:r>
          </w:p>
        </w:tc>
        <w:tc>
          <w:tcPr>
            <w:tcW w:w="2459" w:type="dxa"/>
            <w:vMerge w:val="restart"/>
            <w:tcBorders>
              <w:top w:val="single" w:sz="6" w:space="0" w:color="auto"/>
              <w:left w:val="single" w:sz="6" w:space="0" w:color="auto"/>
              <w:bottom w:val="nil"/>
              <w:right w:val="single" w:sz="6" w:space="0" w:color="auto"/>
            </w:tcBorders>
            <w:vAlign w:val="center"/>
          </w:tcPr>
          <w:p w:rsidR="006905F0" w:rsidRPr="00BC7C16" w:rsidRDefault="006905F0" w:rsidP="00E00342">
            <w:pPr>
              <w:autoSpaceDE w:val="0"/>
              <w:autoSpaceDN w:val="0"/>
              <w:adjustRightInd w:val="0"/>
              <w:spacing w:line="240" w:lineRule="exact"/>
              <w:jc w:val="center"/>
              <w:rPr>
                <w:spacing w:val="-4"/>
                <w:sz w:val="28"/>
                <w:szCs w:val="28"/>
              </w:rPr>
            </w:pPr>
            <w:r w:rsidRPr="00BC7C16">
              <w:rPr>
                <w:spacing w:val="-4"/>
                <w:sz w:val="28"/>
                <w:szCs w:val="28"/>
              </w:rPr>
              <w:t>связь с индикаторами достижения целей Программы и показателями решения задач подпрограммы Программы</w:t>
            </w:r>
          </w:p>
        </w:tc>
      </w:tr>
      <w:tr w:rsidR="006905F0" w:rsidRPr="00BC7C16" w:rsidTr="00E00342">
        <w:trPr>
          <w:cantSplit/>
          <w:trHeight w:val="720"/>
        </w:trPr>
        <w:tc>
          <w:tcPr>
            <w:tcW w:w="600" w:type="dxa"/>
            <w:vMerge/>
            <w:tcBorders>
              <w:top w:val="nil"/>
              <w:left w:val="single" w:sz="6" w:space="0" w:color="auto"/>
              <w:bottom w:val="single" w:sz="4" w:space="0" w:color="auto"/>
              <w:right w:val="single" w:sz="6" w:space="0" w:color="auto"/>
            </w:tcBorders>
            <w:vAlign w:val="center"/>
          </w:tcPr>
          <w:p w:rsidR="006905F0" w:rsidRPr="00BC7C16" w:rsidRDefault="006905F0" w:rsidP="00E00342">
            <w:pPr>
              <w:autoSpaceDE w:val="0"/>
              <w:autoSpaceDN w:val="0"/>
              <w:adjustRightInd w:val="0"/>
              <w:jc w:val="center"/>
              <w:rPr>
                <w:sz w:val="28"/>
                <w:szCs w:val="28"/>
              </w:rPr>
            </w:pPr>
          </w:p>
        </w:tc>
        <w:tc>
          <w:tcPr>
            <w:tcW w:w="3000" w:type="dxa"/>
            <w:vMerge/>
            <w:tcBorders>
              <w:left w:val="single" w:sz="6" w:space="0" w:color="auto"/>
              <w:bottom w:val="single" w:sz="4" w:space="0" w:color="auto"/>
              <w:right w:val="single" w:sz="6" w:space="0" w:color="auto"/>
            </w:tcBorders>
            <w:vAlign w:val="center"/>
          </w:tcPr>
          <w:p w:rsidR="006905F0" w:rsidRPr="00BC7C16" w:rsidRDefault="006905F0" w:rsidP="00E00342">
            <w:pPr>
              <w:autoSpaceDE w:val="0"/>
              <w:autoSpaceDN w:val="0"/>
              <w:adjustRightInd w:val="0"/>
              <w:jc w:val="center"/>
              <w:rPr>
                <w:sz w:val="28"/>
                <w:szCs w:val="28"/>
              </w:rPr>
            </w:pPr>
          </w:p>
        </w:tc>
        <w:tc>
          <w:tcPr>
            <w:tcW w:w="1560" w:type="dxa"/>
            <w:vMerge/>
            <w:tcBorders>
              <w:left w:val="single" w:sz="6" w:space="0" w:color="auto"/>
              <w:bottom w:val="single" w:sz="4" w:space="0" w:color="auto"/>
              <w:right w:val="single" w:sz="6" w:space="0" w:color="auto"/>
            </w:tcBorders>
            <w:vAlign w:val="center"/>
          </w:tcPr>
          <w:p w:rsidR="006905F0" w:rsidRPr="00BC7C16" w:rsidRDefault="006905F0" w:rsidP="00E00342">
            <w:pPr>
              <w:autoSpaceDE w:val="0"/>
              <w:autoSpaceDN w:val="0"/>
              <w:adjustRightInd w:val="0"/>
              <w:jc w:val="center"/>
              <w:rPr>
                <w:sz w:val="28"/>
                <w:szCs w:val="28"/>
              </w:rPr>
            </w:pPr>
          </w:p>
        </w:tc>
        <w:tc>
          <w:tcPr>
            <w:tcW w:w="3720" w:type="dxa"/>
            <w:vMerge/>
            <w:tcBorders>
              <w:top w:val="nil"/>
              <w:left w:val="single" w:sz="6" w:space="0" w:color="auto"/>
              <w:bottom w:val="single" w:sz="4" w:space="0" w:color="auto"/>
              <w:right w:val="single" w:sz="6" w:space="0" w:color="auto"/>
            </w:tcBorders>
            <w:vAlign w:val="center"/>
          </w:tcPr>
          <w:p w:rsidR="006905F0" w:rsidRPr="00BC7C16" w:rsidRDefault="006905F0" w:rsidP="00E00342">
            <w:pPr>
              <w:autoSpaceDE w:val="0"/>
              <w:autoSpaceDN w:val="0"/>
              <w:adjustRightInd w:val="0"/>
              <w:jc w:val="center"/>
              <w:rPr>
                <w:sz w:val="28"/>
                <w:szCs w:val="28"/>
              </w:rPr>
            </w:pPr>
          </w:p>
        </w:tc>
        <w:tc>
          <w:tcPr>
            <w:tcW w:w="1560"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начала</w:t>
            </w:r>
          </w:p>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реализации</w:t>
            </w:r>
          </w:p>
        </w:tc>
        <w:tc>
          <w:tcPr>
            <w:tcW w:w="1560"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окончания реализации</w:t>
            </w:r>
          </w:p>
        </w:tc>
        <w:tc>
          <w:tcPr>
            <w:tcW w:w="2459" w:type="dxa"/>
            <w:vMerge/>
            <w:tcBorders>
              <w:top w:val="nil"/>
              <w:left w:val="single" w:sz="6" w:space="0" w:color="auto"/>
              <w:bottom w:val="single" w:sz="4" w:space="0" w:color="auto"/>
              <w:right w:val="single" w:sz="6" w:space="0" w:color="auto"/>
            </w:tcBorders>
            <w:vAlign w:val="center"/>
          </w:tcPr>
          <w:p w:rsidR="006905F0" w:rsidRPr="00BC7C16" w:rsidRDefault="006905F0" w:rsidP="00E00342">
            <w:pPr>
              <w:autoSpaceDE w:val="0"/>
              <w:autoSpaceDN w:val="0"/>
              <w:adjustRightInd w:val="0"/>
              <w:jc w:val="center"/>
              <w:rPr>
                <w:sz w:val="28"/>
                <w:szCs w:val="28"/>
              </w:rPr>
            </w:pPr>
          </w:p>
        </w:tc>
      </w:tr>
      <w:tr w:rsidR="006905F0" w:rsidRPr="00BC7C16" w:rsidTr="00E00342">
        <w:trPr>
          <w:cantSplit/>
          <w:trHeight w:val="116"/>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Цель 1 Программы</w:t>
            </w:r>
          </w:p>
        </w:tc>
      </w:tr>
      <w:tr w:rsidR="006905F0" w:rsidRPr="00BC7C16" w:rsidTr="00E00342">
        <w:trPr>
          <w:cantSplit/>
          <w:trHeight w:val="95"/>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Подпрограмма 1</w:t>
            </w:r>
          </w:p>
        </w:tc>
      </w:tr>
      <w:tr w:rsidR="006905F0" w:rsidRPr="00BC7C16" w:rsidTr="00E00342">
        <w:trPr>
          <w:cantSplit/>
          <w:trHeight w:val="74"/>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highlight w:val="yellow"/>
              </w:rPr>
            </w:pPr>
            <w:r w:rsidRPr="00BC7C16">
              <w:rPr>
                <w:sz w:val="28"/>
                <w:szCs w:val="28"/>
              </w:rPr>
              <w:t>Задача 1 подпрограммы 1 Программы</w:t>
            </w:r>
          </w:p>
        </w:tc>
      </w:tr>
      <w:tr w:rsidR="006905F0" w:rsidRPr="00BC7C16" w:rsidTr="00E00342">
        <w:trPr>
          <w:cantSplit/>
          <w:trHeight w:val="240"/>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r w:rsidRPr="00BC7C16">
              <w:rPr>
                <w:sz w:val="28"/>
                <w:szCs w:val="28"/>
              </w:rP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r w:rsidR="006905F0" w:rsidRPr="00BC7C16" w:rsidTr="00E00342">
        <w:trPr>
          <w:cantSplit/>
          <w:trHeight w:val="72"/>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r w:rsidR="006905F0" w:rsidRPr="00BC7C16" w:rsidTr="00E00342">
        <w:trPr>
          <w:cantSplit/>
          <w:trHeight w:val="240"/>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r w:rsidRPr="00BC7C16">
              <w:rPr>
                <w:sz w:val="28"/>
                <w:szCs w:val="28"/>
              </w:rP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r w:rsidR="006905F0" w:rsidRPr="00BC7C16" w:rsidTr="00E00342">
        <w:trPr>
          <w:cantSplit/>
          <w:trHeight w:val="240"/>
        </w:trPr>
        <w:tc>
          <w:tcPr>
            <w:tcW w:w="6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bl>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rPr>
          <w:sz w:val="28"/>
          <w:szCs w:val="28"/>
        </w:rPr>
      </w:pPr>
      <w:r w:rsidRPr="00BC7C16">
        <w:rPr>
          <w:sz w:val="28"/>
          <w:szCs w:val="28"/>
        </w:rPr>
        <w:t>__________________</w:t>
      </w:r>
    </w:p>
    <w:p w:rsidR="006905F0" w:rsidRPr="0033640B" w:rsidRDefault="006905F0" w:rsidP="006905F0">
      <w:pPr>
        <w:autoSpaceDE w:val="0"/>
        <w:autoSpaceDN w:val="0"/>
        <w:adjustRightInd w:val="0"/>
        <w:ind w:firstLine="709"/>
        <w:jc w:val="both"/>
        <w:outlineLvl w:val="2"/>
        <w:rPr>
          <w:sz w:val="20"/>
          <w:szCs w:val="20"/>
        </w:rPr>
      </w:pPr>
      <w:r w:rsidRPr="0033640B">
        <w:rPr>
          <w:sz w:val="20"/>
          <w:szCs w:val="20"/>
          <w:vertAlign w:val="superscript"/>
        </w:rPr>
        <w:t>7</w:t>
      </w:r>
      <w:proofErr w:type="gramStart"/>
      <w:r w:rsidRPr="0033640B">
        <w:rPr>
          <w:sz w:val="20"/>
          <w:szCs w:val="20"/>
        </w:rPr>
        <w:t xml:space="preserve"> У</w:t>
      </w:r>
      <w:proofErr w:type="gramEnd"/>
      <w:r w:rsidRPr="0033640B">
        <w:rPr>
          <w:sz w:val="20"/>
          <w:szCs w:val="20"/>
        </w:rPr>
        <w:t>казывается один из следующих типов основного мероприятия: «бюджетные инвестиции», «меры муниципального регулирования», «функции ответственного исполнителя (соисполнителя)», «оказание (выполнение) муниципальных услуг (работ)», «муниципальное  управление», «мероприятия участников Программы (подпрограммы)».</w:t>
      </w:r>
    </w:p>
    <w:p w:rsidR="006905F0" w:rsidRPr="00BC7C16" w:rsidRDefault="006905F0" w:rsidP="00E00342">
      <w:pPr>
        <w:autoSpaceDE w:val="0"/>
        <w:autoSpaceDN w:val="0"/>
        <w:adjustRightInd w:val="0"/>
        <w:jc w:val="right"/>
        <w:outlineLvl w:val="2"/>
        <w:rPr>
          <w:sz w:val="28"/>
          <w:szCs w:val="28"/>
        </w:rPr>
      </w:pPr>
      <w:r w:rsidRPr="00BC7C16">
        <w:rPr>
          <w:sz w:val="28"/>
          <w:szCs w:val="28"/>
        </w:rPr>
        <w:br w:type="page"/>
      </w:r>
      <w:r w:rsidRPr="00BC7C16" w:rsidDel="00157A9E">
        <w:rPr>
          <w:sz w:val="28"/>
          <w:szCs w:val="28"/>
        </w:rPr>
        <w:lastRenderedPageBreak/>
        <w:t xml:space="preserve"> </w:t>
      </w:r>
      <w:r w:rsidRPr="00BC7C16">
        <w:rPr>
          <w:sz w:val="28"/>
          <w:szCs w:val="28"/>
        </w:rPr>
        <w:t>Таблица 3</w:t>
      </w:r>
      <w:r w:rsidR="00E00342">
        <w:rPr>
          <w:sz w:val="28"/>
          <w:szCs w:val="28"/>
        </w:rPr>
        <w:t xml:space="preserve"> (</w:t>
      </w:r>
      <w:r w:rsidRPr="00BC7C16">
        <w:rPr>
          <w:sz w:val="28"/>
          <w:szCs w:val="28"/>
        </w:rPr>
        <w:t>Форма</w:t>
      </w:r>
      <w:r w:rsidR="00E00342">
        <w:rPr>
          <w:sz w:val="28"/>
          <w:szCs w:val="28"/>
        </w:rPr>
        <w:t>)</w:t>
      </w: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объемы и источники</w:t>
      </w:r>
    </w:p>
    <w:p w:rsidR="006905F0" w:rsidRPr="00BC7C16" w:rsidRDefault="006905F0" w:rsidP="006905F0">
      <w:pPr>
        <w:autoSpaceDE w:val="0"/>
        <w:autoSpaceDN w:val="0"/>
        <w:adjustRightInd w:val="0"/>
        <w:jc w:val="center"/>
        <w:rPr>
          <w:sz w:val="28"/>
          <w:szCs w:val="28"/>
        </w:rPr>
      </w:pPr>
    </w:p>
    <w:p w:rsidR="006905F0" w:rsidRPr="00BC7C16" w:rsidRDefault="006905F0" w:rsidP="006905F0">
      <w:pPr>
        <w:autoSpaceDE w:val="0"/>
        <w:autoSpaceDN w:val="0"/>
        <w:adjustRightInd w:val="0"/>
        <w:jc w:val="center"/>
        <w:rPr>
          <w:spacing w:val="-4"/>
          <w:sz w:val="28"/>
          <w:szCs w:val="28"/>
        </w:rPr>
      </w:pPr>
      <w:r w:rsidRPr="00BC7C16">
        <w:rPr>
          <w:spacing w:val="-4"/>
          <w:sz w:val="28"/>
          <w:szCs w:val="28"/>
        </w:rPr>
        <w:t xml:space="preserve">финансового обеспечения Программы </w:t>
      </w:r>
    </w:p>
    <w:p w:rsidR="006905F0" w:rsidRPr="00BC7C16" w:rsidRDefault="006905F0" w:rsidP="006905F0">
      <w:pPr>
        <w:autoSpaceDE w:val="0"/>
        <w:autoSpaceDN w:val="0"/>
        <w:adjustRightInd w:val="0"/>
        <w:outlineLvl w:val="2"/>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276"/>
        <w:gridCol w:w="1701"/>
      </w:tblGrid>
      <w:tr w:rsidR="006905F0" w:rsidRPr="00BC7C16" w:rsidTr="00E00342">
        <w:tc>
          <w:tcPr>
            <w:tcW w:w="713" w:type="dxa"/>
            <w:vMerge w:val="restart"/>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2831" w:type="dxa"/>
            <w:vMerge w:val="restart"/>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4820" w:type="dxa"/>
            <w:vMerge w:val="restart"/>
          </w:tcPr>
          <w:p w:rsidR="006905F0" w:rsidRPr="00BC7C16" w:rsidRDefault="006905F0" w:rsidP="00E00342">
            <w:pPr>
              <w:autoSpaceDE w:val="0"/>
              <w:autoSpaceDN w:val="0"/>
              <w:adjustRightInd w:val="0"/>
              <w:spacing w:line="240" w:lineRule="exact"/>
              <w:jc w:val="center"/>
              <w:outlineLvl w:val="2"/>
              <w:rPr>
                <w:spacing w:val="-2"/>
                <w:sz w:val="28"/>
                <w:szCs w:val="28"/>
              </w:rPr>
            </w:pPr>
            <w:r w:rsidRPr="00BC7C16">
              <w:rPr>
                <w:spacing w:val="-2"/>
                <w:sz w:val="28"/>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4"/>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прогнозная (справочная) оценка расходов по годам (тыс. рублей)</w:t>
            </w:r>
          </w:p>
        </w:tc>
      </w:tr>
      <w:tr w:rsidR="006905F0" w:rsidRPr="00BC7C16" w:rsidTr="00E00342">
        <w:tc>
          <w:tcPr>
            <w:tcW w:w="713" w:type="dxa"/>
            <w:vMerge/>
          </w:tcPr>
          <w:p w:rsidR="006905F0" w:rsidRPr="00BC7C16" w:rsidRDefault="006905F0" w:rsidP="00E00342">
            <w:pPr>
              <w:spacing w:line="240" w:lineRule="exact"/>
              <w:jc w:val="center"/>
              <w:rPr>
                <w:sz w:val="28"/>
                <w:szCs w:val="28"/>
              </w:rPr>
            </w:pPr>
          </w:p>
        </w:tc>
        <w:tc>
          <w:tcPr>
            <w:tcW w:w="2831" w:type="dxa"/>
            <w:vMerge/>
          </w:tcPr>
          <w:p w:rsidR="006905F0" w:rsidRPr="00BC7C16" w:rsidRDefault="006905F0" w:rsidP="00E00342">
            <w:pPr>
              <w:spacing w:line="240" w:lineRule="exact"/>
              <w:jc w:val="center"/>
              <w:rPr>
                <w:sz w:val="28"/>
                <w:szCs w:val="28"/>
              </w:rPr>
            </w:pPr>
          </w:p>
        </w:tc>
        <w:tc>
          <w:tcPr>
            <w:tcW w:w="4820" w:type="dxa"/>
            <w:vMerge/>
          </w:tcPr>
          <w:p w:rsidR="006905F0" w:rsidRPr="00BC7C16" w:rsidRDefault="006905F0" w:rsidP="00E00342">
            <w:pPr>
              <w:spacing w:line="240" w:lineRule="exact"/>
              <w:jc w:val="center"/>
              <w:rPr>
                <w:sz w:val="28"/>
                <w:szCs w:val="28"/>
              </w:rPr>
            </w:pPr>
          </w:p>
        </w:tc>
        <w:tc>
          <w:tcPr>
            <w:tcW w:w="1559" w:type="dxa"/>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1559" w:type="dxa"/>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276" w:type="dxa"/>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c>
          <w:tcPr>
            <w:tcW w:w="1701" w:type="dxa"/>
          </w:tcPr>
          <w:p w:rsidR="00E00342" w:rsidRDefault="006905F0" w:rsidP="00E00342">
            <w:pPr>
              <w:autoSpaceDE w:val="0"/>
              <w:autoSpaceDN w:val="0"/>
              <w:adjustRightInd w:val="0"/>
              <w:spacing w:line="240" w:lineRule="exact"/>
              <w:ind w:left="-108" w:right="-108"/>
              <w:jc w:val="center"/>
              <w:outlineLvl w:val="2"/>
              <w:rPr>
                <w:sz w:val="28"/>
                <w:szCs w:val="28"/>
              </w:rPr>
            </w:pPr>
            <w:r w:rsidRPr="00BC7C16">
              <w:rPr>
                <w:sz w:val="28"/>
                <w:szCs w:val="28"/>
                <w:lang w:val="en-US"/>
              </w:rPr>
              <w:t>n</w:t>
            </w:r>
            <w:r w:rsidRPr="00BC7C16">
              <w:rPr>
                <w:sz w:val="28"/>
                <w:szCs w:val="28"/>
              </w:rPr>
              <w:t xml:space="preserve"> – год следующий </w:t>
            </w:r>
          </w:p>
          <w:p w:rsidR="006905F0" w:rsidRPr="00BC7C16" w:rsidRDefault="006905F0" w:rsidP="00E00342">
            <w:pPr>
              <w:autoSpaceDE w:val="0"/>
              <w:autoSpaceDN w:val="0"/>
              <w:adjustRightInd w:val="0"/>
              <w:spacing w:line="240" w:lineRule="exact"/>
              <w:ind w:left="-108" w:right="-108"/>
              <w:jc w:val="center"/>
              <w:outlineLvl w:val="2"/>
              <w:rPr>
                <w:sz w:val="28"/>
                <w:szCs w:val="28"/>
              </w:rPr>
            </w:pPr>
            <w:r w:rsidRPr="00BC7C16">
              <w:rPr>
                <w:sz w:val="28"/>
                <w:szCs w:val="28"/>
              </w:rPr>
              <w:t>за плановым периодом</w:t>
            </w:r>
            <w:proofErr w:type="gramStart"/>
            <w:r w:rsidRPr="00BC7C16">
              <w:rPr>
                <w:sz w:val="28"/>
                <w:szCs w:val="28"/>
                <w:vertAlign w:val="superscript"/>
              </w:rPr>
              <w:t>6</w:t>
            </w:r>
            <w:proofErr w:type="gramEnd"/>
          </w:p>
        </w:tc>
      </w:tr>
    </w:tbl>
    <w:p w:rsidR="006905F0" w:rsidRPr="00BC7C16" w:rsidRDefault="006905F0" w:rsidP="006905F0">
      <w:pPr>
        <w:spacing w:line="14" w:lineRule="auto"/>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276"/>
        <w:gridCol w:w="1559"/>
        <w:gridCol w:w="142"/>
      </w:tblGrid>
      <w:tr w:rsidR="006905F0" w:rsidRPr="00BC7C16" w:rsidTr="00E00342">
        <w:tc>
          <w:tcPr>
            <w:tcW w:w="713" w:type="dxa"/>
            <w:vMerge w:val="restart"/>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outlineLvl w:val="2"/>
              <w:rPr>
                <w:sz w:val="28"/>
                <w:szCs w:val="28"/>
              </w:rPr>
            </w:pPr>
            <w:r w:rsidRPr="00BC7C16">
              <w:rPr>
                <w:sz w:val="28"/>
                <w:szCs w:val="28"/>
              </w:rPr>
              <w:t>1.</w:t>
            </w:r>
          </w:p>
        </w:tc>
        <w:tc>
          <w:tcPr>
            <w:tcW w:w="2831" w:type="dxa"/>
            <w:vMerge w:val="restart"/>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Программа, всего</w:t>
            </w: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w:t>
            </w:r>
            <w:proofErr w:type="gramStart"/>
            <w:r w:rsidRPr="00BC7C16">
              <w:rPr>
                <w:sz w:val="28"/>
                <w:szCs w:val="28"/>
              </w:rPr>
              <w:t>–</w:t>
            </w:r>
            <w:r>
              <w:rPr>
                <w:sz w:val="28"/>
                <w:szCs w:val="28"/>
              </w:rPr>
              <w:t>м</w:t>
            </w:r>
            <w:proofErr w:type="gramEnd"/>
            <w:r>
              <w:rPr>
                <w:sz w:val="28"/>
                <w:szCs w:val="28"/>
              </w:rPr>
              <w:t xml:space="preserve">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r w:rsidRPr="00BC7C16">
              <w:rPr>
                <w:sz w:val="28"/>
                <w:szCs w:val="28"/>
              </w:rPr>
              <w:t>,</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vAlign w:val="center"/>
          </w:tcPr>
          <w:p w:rsidR="006905F0" w:rsidRPr="00BC7C16" w:rsidRDefault="006905F0" w:rsidP="00E00342">
            <w:pPr>
              <w:autoSpaceDE w:val="0"/>
              <w:autoSpaceDN w:val="0"/>
              <w:adjustRightInd w:val="0"/>
              <w:jc w:val="center"/>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tcPr>
          <w:p w:rsidR="006905F0" w:rsidRPr="00BC7C16" w:rsidRDefault="006905F0" w:rsidP="00E00342">
            <w:pPr>
              <w:autoSpaceDE w:val="0"/>
              <w:autoSpaceDN w:val="0"/>
              <w:adjustRightInd w:val="0"/>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vAlign w:val="center"/>
          </w:tcPr>
          <w:p w:rsidR="006905F0" w:rsidRPr="00BC7C16" w:rsidRDefault="006905F0" w:rsidP="00E00342">
            <w:pPr>
              <w:autoSpaceDE w:val="0"/>
              <w:autoSpaceDN w:val="0"/>
              <w:adjustRightInd w:val="0"/>
              <w:jc w:val="center"/>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vAlign w:val="center"/>
          </w:tcPr>
          <w:p w:rsidR="006905F0" w:rsidRPr="00BC7C16" w:rsidRDefault="006905F0" w:rsidP="00E00342">
            <w:pPr>
              <w:autoSpaceDE w:val="0"/>
              <w:autoSpaceDN w:val="0"/>
              <w:adjustRightInd w:val="0"/>
              <w:jc w:val="center"/>
              <w:outlineLvl w:val="2"/>
              <w:rPr>
                <w:sz w:val="28"/>
                <w:szCs w:val="28"/>
              </w:rPr>
            </w:pPr>
          </w:p>
        </w:tc>
      </w:tr>
      <w:tr w:rsidR="006905F0" w:rsidRPr="00BC7C16" w:rsidTr="00E00342">
        <w:tc>
          <w:tcPr>
            <w:tcW w:w="713"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outlineLvl w:val="2"/>
              <w:rPr>
                <w:sz w:val="28"/>
                <w:szCs w:val="28"/>
              </w:rPr>
            </w:pPr>
          </w:p>
        </w:tc>
        <w:tc>
          <w:tcPr>
            <w:tcW w:w="4820" w:type="dxa"/>
            <w:tcBorders>
              <w:left w:val="single" w:sz="4" w:space="0" w:color="auto"/>
            </w:tcBorders>
          </w:tcPr>
          <w:p w:rsidR="006905F0" w:rsidRPr="00BC7C16" w:rsidRDefault="006905F0" w:rsidP="00E00342">
            <w:pPr>
              <w:autoSpaceDE w:val="0"/>
              <w:autoSpaceDN w:val="0"/>
              <w:adjustRightInd w:val="0"/>
              <w:outlineLvl w:val="2"/>
              <w:rPr>
                <w:sz w:val="28"/>
                <w:szCs w:val="28"/>
              </w:rPr>
            </w:pPr>
            <w:r>
              <w:rPr>
                <w:sz w:val="28"/>
                <w:szCs w:val="28"/>
              </w:rPr>
              <w:t>средства других источников *</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701" w:type="dxa"/>
            <w:gridSpan w:val="2"/>
            <w:vAlign w:val="center"/>
          </w:tcPr>
          <w:p w:rsidR="006905F0" w:rsidRPr="00BC7C16" w:rsidRDefault="006905F0" w:rsidP="00E00342">
            <w:pPr>
              <w:autoSpaceDE w:val="0"/>
              <w:autoSpaceDN w:val="0"/>
              <w:adjustRightInd w:val="0"/>
              <w:jc w:val="center"/>
              <w:outlineLvl w:val="2"/>
              <w:rPr>
                <w:sz w:val="28"/>
                <w:szCs w:val="28"/>
              </w:rPr>
            </w:pPr>
          </w:p>
        </w:tc>
      </w:tr>
      <w:tr w:rsidR="006905F0" w:rsidRPr="00BC7C16" w:rsidTr="00E00342">
        <w:trPr>
          <w:gridAfter w:val="1"/>
          <w:wAfter w:w="142" w:type="dxa"/>
          <w:trHeight w:val="1288"/>
        </w:trPr>
        <w:tc>
          <w:tcPr>
            <w:tcW w:w="713" w:type="dxa"/>
            <w:vMerge w:val="restart"/>
            <w:tcBorders>
              <w:top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lastRenderedPageBreak/>
              <w:t>2.</w:t>
            </w:r>
          </w:p>
        </w:tc>
        <w:tc>
          <w:tcPr>
            <w:tcW w:w="2831" w:type="dxa"/>
            <w:vMerge w:val="restart"/>
            <w:tcBorders>
              <w:top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Подпрограмма 1, всего</w:t>
            </w: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Pr>
                <w:sz w:val="28"/>
                <w:szCs w:val="28"/>
              </w:rPr>
              <w:t>средства других источников *</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Height w:val="1288"/>
        </w:trPr>
        <w:tc>
          <w:tcPr>
            <w:tcW w:w="713" w:type="dxa"/>
            <w:vMerge w:val="restart"/>
          </w:tcPr>
          <w:p w:rsidR="006905F0" w:rsidRPr="00BC7C16" w:rsidRDefault="006905F0" w:rsidP="00E00342">
            <w:pPr>
              <w:autoSpaceDE w:val="0"/>
              <w:autoSpaceDN w:val="0"/>
              <w:adjustRightInd w:val="0"/>
              <w:outlineLvl w:val="2"/>
              <w:rPr>
                <w:sz w:val="28"/>
                <w:szCs w:val="28"/>
              </w:rPr>
            </w:pPr>
            <w:r w:rsidRPr="00BC7C16">
              <w:rPr>
                <w:sz w:val="28"/>
                <w:szCs w:val="28"/>
              </w:rPr>
              <w:t>2.1.</w:t>
            </w:r>
          </w:p>
        </w:tc>
        <w:tc>
          <w:tcPr>
            <w:tcW w:w="2831" w:type="dxa"/>
            <w:vMerge w:val="restart"/>
          </w:tcPr>
          <w:p w:rsidR="006905F0" w:rsidRPr="00BC7C16" w:rsidRDefault="006905F0" w:rsidP="00E00342">
            <w:pPr>
              <w:autoSpaceDE w:val="0"/>
              <w:autoSpaceDN w:val="0"/>
              <w:adjustRightInd w:val="0"/>
              <w:outlineLvl w:val="2"/>
              <w:rPr>
                <w:sz w:val="28"/>
                <w:szCs w:val="28"/>
              </w:rPr>
            </w:pPr>
            <w:r w:rsidRPr="00BC7C16">
              <w:rPr>
                <w:sz w:val="28"/>
                <w:szCs w:val="28"/>
              </w:rPr>
              <w:t>Основное мероприятие 1, всего</w:t>
            </w: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r w:rsidRPr="00BC7C16">
              <w:rPr>
                <w:sz w:val="28"/>
                <w:szCs w:val="28"/>
              </w:rPr>
              <w:t>,</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vMerge/>
          </w:tcPr>
          <w:p w:rsidR="006905F0" w:rsidRPr="00BC7C16" w:rsidRDefault="006905F0" w:rsidP="00E00342">
            <w:pPr>
              <w:autoSpaceDE w:val="0"/>
              <w:autoSpaceDN w:val="0"/>
              <w:adjustRightInd w:val="0"/>
              <w:outlineLvl w:val="2"/>
              <w:rPr>
                <w:sz w:val="28"/>
                <w:szCs w:val="28"/>
              </w:rPr>
            </w:pPr>
          </w:p>
        </w:tc>
        <w:tc>
          <w:tcPr>
            <w:tcW w:w="2831" w:type="dxa"/>
            <w:vMerge/>
          </w:tcPr>
          <w:p w:rsidR="006905F0" w:rsidRPr="00BC7C16" w:rsidRDefault="006905F0" w:rsidP="00E00342">
            <w:pPr>
              <w:autoSpaceDE w:val="0"/>
              <w:autoSpaceDN w:val="0"/>
              <w:adjustRightInd w:val="0"/>
              <w:outlineLvl w:val="2"/>
              <w:rPr>
                <w:sz w:val="28"/>
                <w:szCs w:val="28"/>
              </w:rPr>
            </w:pPr>
          </w:p>
        </w:tc>
        <w:tc>
          <w:tcPr>
            <w:tcW w:w="4820" w:type="dxa"/>
          </w:tcPr>
          <w:p w:rsidR="006905F0" w:rsidRPr="00D246AF" w:rsidRDefault="006905F0" w:rsidP="00E00342">
            <w:pPr>
              <w:autoSpaceDE w:val="0"/>
              <w:autoSpaceDN w:val="0"/>
              <w:adjustRightInd w:val="0"/>
              <w:ind w:left="492"/>
              <w:outlineLvl w:val="2"/>
              <w:rPr>
                <w:sz w:val="28"/>
                <w:szCs w:val="28"/>
              </w:rPr>
            </w:pPr>
            <w:r w:rsidRPr="00D246AF">
              <w:rPr>
                <w:sz w:val="28"/>
                <w:szCs w:val="28"/>
              </w:rPr>
              <w:t>средства других источников *</w:t>
            </w: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tcPr>
          <w:p w:rsidR="006905F0" w:rsidRPr="00BC7C16" w:rsidRDefault="006905F0" w:rsidP="00E00342">
            <w:pPr>
              <w:autoSpaceDE w:val="0"/>
              <w:autoSpaceDN w:val="0"/>
              <w:adjustRightInd w:val="0"/>
              <w:outlineLvl w:val="2"/>
              <w:rPr>
                <w:sz w:val="28"/>
                <w:szCs w:val="28"/>
              </w:rPr>
            </w:pPr>
          </w:p>
        </w:tc>
        <w:tc>
          <w:tcPr>
            <w:tcW w:w="2831" w:type="dxa"/>
          </w:tcPr>
          <w:p w:rsidR="006905F0" w:rsidRPr="00BC7C16" w:rsidRDefault="006905F0" w:rsidP="00E00342">
            <w:pPr>
              <w:autoSpaceDE w:val="0"/>
              <w:autoSpaceDN w:val="0"/>
              <w:adjustRightInd w:val="0"/>
              <w:outlineLvl w:val="2"/>
              <w:rPr>
                <w:sz w:val="28"/>
                <w:szCs w:val="28"/>
              </w:rPr>
            </w:pPr>
            <w:r w:rsidRPr="00BC7C16">
              <w:rPr>
                <w:sz w:val="28"/>
                <w:szCs w:val="28"/>
              </w:rPr>
              <w:t>в том числе следующие основные мероприятия Подпрограммы 2:</w:t>
            </w:r>
          </w:p>
        </w:tc>
        <w:tc>
          <w:tcPr>
            <w:tcW w:w="4820"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tcPr>
          <w:p w:rsidR="006905F0" w:rsidRPr="00BC7C16" w:rsidRDefault="006905F0" w:rsidP="00E00342">
            <w:pPr>
              <w:autoSpaceDE w:val="0"/>
              <w:autoSpaceDN w:val="0"/>
              <w:adjustRightInd w:val="0"/>
              <w:outlineLvl w:val="2"/>
              <w:rPr>
                <w:sz w:val="28"/>
                <w:szCs w:val="28"/>
              </w:rPr>
            </w:pPr>
            <w:r w:rsidRPr="00BC7C16">
              <w:rPr>
                <w:sz w:val="28"/>
                <w:szCs w:val="28"/>
              </w:rPr>
              <w:t>3.1.</w:t>
            </w:r>
          </w:p>
        </w:tc>
        <w:tc>
          <w:tcPr>
            <w:tcW w:w="2831" w:type="dxa"/>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r w:rsidR="006905F0" w:rsidRPr="00BC7C16" w:rsidTr="00E00342">
        <w:trPr>
          <w:gridAfter w:val="1"/>
          <w:wAfter w:w="142" w:type="dxa"/>
        </w:trPr>
        <w:tc>
          <w:tcPr>
            <w:tcW w:w="713" w:type="dxa"/>
          </w:tcPr>
          <w:p w:rsidR="006905F0" w:rsidRPr="00BC7C16" w:rsidRDefault="006905F0" w:rsidP="00E00342">
            <w:pPr>
              <w:autoSpaceDE w:val="0"/>
              <w:autoSpaceDN w:val="0"/>
              <w:adjustRightInd w:val="0"/>
              <w:outlineLvl w:val="2"/>
              <w:rPr>
                <w:sz w:val="28"/>
                <w:szCs w:val="28"/>
              </w:rPr>
            </w:pPr>
            <w:r w:rsidRPr="00BC7C16">
              <w:rPr>
                <w:sz w:val="28"/>
                <w:szCs w:val="28"/>
              </w:rPr>
              <w:t>3.2.</w:t>
            </w:r>
          </w:p>
        </w:tc>
        <w:tc>
          <w:tcPr>
            <w:tcW w:w="2831" w:type="dxa"/>
          </w:tcPr>
          <w:p w:rsidR="006905F0" w:rsidRPr="00BC7C16" w:rsidRDefault="006905F0" w:rsidP="00E00342">
            <w:pPr>
              <w:autoSpaceDE w:val="0"/>
              <w:autoSpaceDN w:val="0"/>
              <w:adjustRightInd w:val="0"/>
              <w:outlineLvl w:val="2"/>
              <w:rPr>
                <w:sz w:val="28"/>
                <w:szCs w:val="28"/>
              </w:rPr>
            </w:pPr>
          </w:p>
        </w:tc>
        <w:tc>
          <w:tcPr>
            <w:tcW w:w="4820"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c>
          <w:tcPr>
            <w:tcW w:w="1276" w:type="dxa"/>
          </w:tcPr>
          <w:p w:rsidR="006905F0" w:rsidRPr="00BC7C16" w:rsidRDefault="006905F0" w:rsidP="00E00342">
            <w:pPr>
              <w:autoSpaceDE w:val="0"/>
              <w:autoSpaceDN w:val="0"/>
              <w:adjustRightInd w:val="0"/>
              <w:outlineLvl w:val="2"/>
              <w:rPr>
                <w:sz w:val="28"/>
                <w:szCs w:val="28"/>
              </w:rPr>
            </w:pPr>
          </w:p>
        </w:tc>
        <w:tc>
          <w:tcPr>
            <w:tcW w:w="1559" w:type="dxa"/>
          </w:tcPr>
          <w:p w:rsidR="006905F0" w:rsidRPr="00BC7C16" w:rsidRDefault="006905F0" w:rsidP="00E00342">
            <w:pPr>
              <w:autoSpaceDE w:val="0"/>
              <w:autoSpaceDN w:val="0"/>
              <w:adjustRightInd w:val="0"/>
              <w:outlineLvl w:val="2"/>
              <w:rPr>
                <w:sz w:val="28"/>
                <w:szCs w:val="28"/>
              </w:rPr>
            </w:pPr>
          </w:p>
        </w:tc>
      </w:tr>
    </w:tbl>
    <w:p w:rsidR="006905F0" w:rsidRPr="00BC7C16" w:rsidRDefault="006905F0" w:rsidP="006905F0">
      <w:pPr>
        <w:tabs>
          <w:tab w:val="left" w:pos="9183"/>
        </w:tabs>
        <w:autoSpaceDE w:val="0"/>
        <w:autoSpaceDN w:val="0"/>
        <w:adjustRightInd w:val="0"/>
        <w:jc w:val="both"/>
        <w:outlineLvl w:val="2"/>
        <w:rPr>
          <w:sz w:val="28"/>
          <w:szCs w:val="28"/>
        </w:rPr>
      </w:pPr>
    </w:p>
    <w:p w:rsidR="006905F0" w:rsidRPr="00BC7C16" w:rsidRDefault="006905F0" w:rsidP="006905F0">
      <w:pPr>
        <w:tabs>
          <w:tab w:val="left" w:pos="9183"/>
        </w:tabs>
        <w:autoSpaceDE w:val="0"/>
        <w:autoSpaceDN w:val="0"/>
        <w:adjustRightInd w:val="0"/>
        <w:jc w:val="both"/>
        <w:outlineLvl w:val="2"/>
        <w:rPr>
          <w:sz w:val="28"/>
          <w:szCs w:val="28"/>
        </w:rPr>
      </w:pPr>
    </w:p>
    <w:p w:rsidR="006905F0" w:rsidRPr="00BC7C16" w:rsidRDefault="006905F0" w:rsidP="006905F0">
      <w:pPr>
        <w:autoSpaceDE w:val="0"/>
        <w:autoSpaceDN w:val="0"/>
        <w:adjustRightInd w:val="0"/>
        <w:jc w:val="both"/>
        <w:outlineLvl w:val="2"/>
        <w:rPr>
          <w:sz w:val="28"/>
          <w:szCs w:val="28"/>
        </w:rPr>
      </w:pPr>
      <w:r w:rsidRPr="00BC7C16">
        <w:rPr>
          <w:sz w:val="28"/>
          <w:szCs w:val="28"/>
        </w:rPr>
        <w:t>_________________________________</w:t>
      </w:r>
    </w:p>
    <w:p w:rsidR="006905F0" w:rsidRDefault="006905F0" w:rsidP="006905F0">
      <w:pPr>
        <w:autoSpaceDE w:val="0"/>
        <w:autoSpaceDN w:val="0"/>
        <w:adjustRightInd w:val="0"/>
        <w:ind w:firstLine="709"/>
        <w:jc w:val="both"/>
        <w:rPr>
          <w:sz w:val="20"/>
          <w:szCs w:val="20"/>
        </w:rPr>
      </w:pPr>
      <w:r w:rsidRPr="0033640B">
        <w:rPr>
          <w:sz w:val="20"/>
          <w:szCs w:val="20"/>
          <w:vertAlign w:val="superscript"/>
        </w:rPr>
        <w:t>8</w:t>
      </w:r>
      <w:proofErr w:type="gramStart"/>
      <w:r w:rsidRPr="0033640B">
        <w:rPr>
          <w:sz w:val="20"/>
          <w:szCs w:val="20"/>
        </w:rPr>
        <w:t xml:space="preserve"> З</w:t>
      </w:r>
      <w:proofErr w:type="gramEnd"/>
      <w:r w:rsidRPr="0033640B">
        <w:rPr>
          <w:sz w:val="20"/>
          <w:szCs w:val="20"/>
        </w:rPr>
        <w:t>десь и далее в таблице – «</w:t>
      </w:r>
      <w:r>
        <w:rPr>
          <w:sz w:val="20"/>
          <w:szCs w:val="20"/>
        </w:rPr>
        <w:t>местный</w:t>
      </w:r>
      <w:r w:rsidRPr="0033640B">
        <w:rPr>
          <w:sz w:val="20"/>
          <w:szCs w:val="20"/>
        </w:rPr>
        <w:t xml:space="preserve"> бюджет» указывается в соответствии с ресурсным обеспечением реализации Программы за счет средств бюджета Ставропольского края.</w:t>
      </w:r>
    </w:p>
    <w:p w:rsidR="006905F0" w:rsidRPr="00D246AF" w:rsidRDefault="006905F0" w:rsidP="006905F0">
      <w:pPr>
        <w:autoSpaceDE w:val="0"/>
        <w:autoSpaceDN w:val="0"/>
        <w:adjustRightInd w:val="0"/>
        <w:ind w:firstLine="709"/>
        <w:jc w:val="both"/>
        <w:rPr>
          <w:sz w:val="22"/>
          <w:szCs w:val="22"/>
        </w:rPr>
      </w:pPr>
      <w:r w:rsidRPr="00D246AF">
        <w:rPr>
          <w:sz w:val="22"/>
          <w:szCs w:val="22"/>
        </w:rPr>
        <w:t>*Здесь и далее  в таблице «средства других источников*» - муниципальные унитарные предприятия, подведомственные учреждения, акционерные общества, общественные, научные и иные организации, физические лица и т.д. в качестве участников реализации мероприятий  муниципальных программ и подпрограмм</w:t>
      </w:r>
      <w:proofErr w:type="gramStart"/>
      <w:r w:rsidRPr="00D246AF">
        <w:rPr>
          <w:sz w:val="22"/>
          <w:szCs w:val="22"/>
        </w:rPr>
        <w:t>.»</w:t>
      </w:r>
      <w:proofErr w:type="gramEnd"/>
    </w:p>
    <w:p w:rsidR="006905F0" w:rsidRPr="0033640B" w:rsidRDefault="006905F0" w:rsidP="006905F0">
      <w:pPr>
        <w:autoSpaceDE w:val="0"/>
        <w:autoSpaceDN w:val="0"/>
        <w:adjustRightInd w:val="0"/>
        <w:ind w:firstLine="709"/>
        <w:jc w:val="both"/>
        <w:rPr>
          <w:sz w:val="20"/>
          <w:szCs w:val="20"/>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E00342" w:rsidRDefault="00E00342" w:rsidP="006905F0">
      <w:pPr>
        <w:autoSpaceDE w:val="0"/>
        <w:autoSpaceDN w:val="0"/>
        <w:adjustRightInd w:val="0"/>
        <w:jc w:val="right"/>
        <w:outlineLvl w:val="2"/>
        <w:rPr>
          <w:sz w:val="28"/>
          <w:szCs w:val="28"/>
        </w:rPr>
      </w:pPr>
    </w:p>
    <w:p w:rsidR="00E00342" w:rsidRDefault="00E00342" w:rsidP="006905F0">
      <w:pPr>
        <w:autoSpaceDE w:val="0"/>
        <w:autoSpaceDN w:val="0"/>
        <w:adjustRightInd w:val="0"/>
        <w:jc w:val="right"/>
        <w:outlineLvl w:val="2"/>
        <w:rPr>
          <w:sz w:val="28"/>
          <w:szCs w:val="28"/>
        </w:rPr>
      </w:pPr>
    </w:p>
    <w:p w:rsidR="006905F0" w:rsidRPr="008E29AD" w:rsidRDefault="006905F0" w:rsidP="006905F0">
      <w:pPr>
        <w:pStyle w:val="ConsPlusNormal"/>
        <w:jc w:val="right"/>
        <w:rPr>
          <w:rFonts w:ascii="Times New Roman" w:hAnsi="Times New Roman" w:cs="Times New Roman"/>
          <w:sz w:val="28"/>
          <w:szCs w:val="28"/>
        </w:rPr>
      </w:pPr>
      <w:r w:rsidRPr="008E29AD">
        <w:rPr>
          <w:rFonts w:ascii="Times New Roman" w:hAnsi="Times New Roman" w:cs="Times New Roman"/>
          <w:sz w:val="28"/>
          <w:szCs w:val="28"/>
        </w:rPr>
        <w:lastRenderedPageBreak/>
        <w:t>Таблица 4</w:t>
      </w:r>
    </w:p>
    <w:p w:rsidR="006905F0" w:rsidRPr="0033640B" w:rsidRDefault="006905F0" w:rsidP="006905F0">
      <w:pPr>
        <w:pStyle w:val="ConsPlusNormal"/>
        <w:spacing w:line="240" w:lineRule="exact"/>
        <w:jc w:val="right"/>
        <w:rPr>
          <w:rFonts w:ascii="Times New Roman" w:hAnsi="Times New Roman" w:cs="Times New Roman"/>
          <w:sz w:val="28"/>
          <w:szCs w:val="28"/>
        </w:rPr>
      </w:pPr>
      <w:r w:rsidRPr="0033640B">
        <w:rPr>
          <w:rFonts w:ascii="Times New Roman" w:hAnsi="Times New Roman" w:cs="Times New Roman"/>
          <w:sz w:val="28"/>
          <w:szCs w:val="28"/>
        </w:rPr>
        <w:t>Форма</w:t>
      </w:r>
    </w:p>
    <w:p w:rsidR="006905F0" w:rsidRPr="0033640B" w:rsidRDefault="006905F0" w:rsidP="006905F0">
      <w:pPr>
        <w:pStyle w:val="ConsPlusNormal"/>
        <w:spacing w:line="240" w:lineRule="exact"/>
        <w:jc w:val="both"/>
        <w:rPr>
          <w:rFonts w:ascii="Times New Roman" w:hAnsi="Times New Roman" w:cs="Times New Roman"/>
          <w:sz w:val="28"/>
          <w:szCs w:val="28"/>
        </w:rPr>
      </w:pPr>
    </w:p>
    <w:p w:rsidR="006905F0" w:rsidRPr="0033640B" w:rsidRDefault="006905F0" w:rsidP="006905F0">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СВЕДЕНИЯ</w:t>
      </w:r>
    </w:p>
    <w:p w:rsidR="006905F0" w:rsidRPr="0033640B" w:rsidRDefault="006905F0" w:rsidP="006905F0">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о весовых коэффициентах, присвоенных целям Программы,</w:t>
      </w:r>
    </w:p>
    <w:p w:rsidR="006905F0" w:rsidRPr="0033640B" w:rsidRDefault="006905F0" w:rsidP="006905F0">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задачам подпрограмм Программы</w:t>
      </w:r>
    </w:p>
    <w:p w:rsidR="006905F0" w:rsidRPr="008E29AD" w:rsidRDefault="006905F0" w:rsidP="006905F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550"/>
        <w:gridCol w:w="3685"/>
        <w:gridCol w:w="2127"/>
        <w:gridCol w:w="1417"/>
      </w:tblGrid>
      <w:tr w:rsidR="006905F0" w:rsidRPr="008E29AD" w:rsidTr="00E00342">
        <w:tc>
          <w:tcPr>
            <w:tcW w:w="600" w:type="dxa"/>
            <w:vMerge w:val="restart"/>
            <w:tcBorders>
              <w:top w:val="single" w:sz="4" w:space="0" w:color="auto"/>
              <w:bottom w:val="single" w:sz="4" w:space="0" w:color="auto"/>
            </w:tcBorders>
          </w:tcPr>
          <w:p w:rsidR="006905F0" w:rsidRPr="008E29AD" w:rsidRDefault="006905F0" w:rsidP="00E00342">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 xml:space="preserve">N </w:t>
            </w:r>
            <w:proofErr w:type="gramStart"/>
            <w:r w:rsidRPr="008E29AD">
              <w:rPr>
                <w:rFonts w:ascii="Times New Roman" w:hAnsi="Times New Roman" w:cs="Times New Roman"/>
                <w:sz w:val="28"/>
                <w:szCs w:val="28"/>
              </w:rPr>
              <w:t>п</w:t>
            </w:r>
            <w:proofErr w:type="gramEnd"/>
            <w:r w:rsidRPr="008E29AD">
              <w:rPr>
                <w:rFonts w:ascii="Times New Roman" w:hAnsi="Times New Roman" w:cs="Times New Roman"/>
                <w:sz w:val="28"/>
                <w:szCs w:val="28"/>
              </w:rPr>
              <w:t>/п</w:t>
            </w:r>
          </w:p>
        </w:tc>
        <w:tc>
          <w:tcPr>
            <w:tcW w:w="6550" w:type="dxa"/>
            <w:vMerge w:val="restart"/>
            <w:tcBorders>
              <w:top w:val="single" w:sz="4" w:space="0" w:color="auto"/>
              <w:bottom w:val="single" w:sz="4" w:space="0" w:color="auto"/>
            </w:tcBorders>
          </w:tcPr>
          <w:p w:rsidR="006905F0" w:rsidRPr="008E29AD" w:rsidRDefault="006905F0" w:rsidP="00E00342">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Цели Программы и задачи подпрограмм Программы</w:t>
            </w:r>
          </w:p>
        </w:tc>
        <w:tc>
          <w:tcPr>
            <w:tcW w:w="7229" w:type="dxa"/>
            <w:gridSpan w:val="3"/>
            <w:tcBorders>
              <w:top w:val="single" w:sz="4" w:space="0" w:color="auto"/>
              <w:bottom w:val="single" w:sz="4" w:space="0" w:color="auto"/>
            </w:tcBorders>
          </w:tcPr>
          <w:p w:rsidR="006905F0" w:rsidRPr="008E29AD" w:rsidRDefault="00E00342" w:rsidP="00E0034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006905F0" w:rsidRPr="008E29AD">
              <w:rPr>
                <w:rFonts w:ascii="Times New Roman" w:hAnsi="Times New Roman" w:cs="Times New Roman"/>
                <w:sz w:val="28"/>
                <w:szCs w:val="28"/>
              </w:rPr>
              <w:t>начения весовых коэффициентов, присвоенных целям Программы и задачам подпрограмм Программы по годам</w:t>
            </w:r>
          </w:p>
        </w:tc>
      </w:tr>
      <w:tr w:rsidR="006905F0" w:rsidRPr="008E29AD" w:rsidTr="00E00342">
        <w:tc>
          <w:tcPr>
            <w:tcW w:w="600" w:type="dxa"/>
            <w:vMerge/>
            <w:tcBorders>
              <w:top w:val="single" w:sz="4" w:space="0" w:color="auto"/>
              <w:bottom w:val="single" w:sz="4" w:space="0" w:color="auto"/>
            </w:tcBorders>
          </w:tcPr>
          <w:p w:rsidR="006905F0" w:rsidRPr="008E29AD" w:rsidRDefault="006905F0" w:rsidP="00E00342">
            <w:pPr>
              <w:spacing w:line="240" w:lineRule="exact"/>
              <w:jc w:val="center"/>
              <w:rPr>
                <w:sz w:val="28"/>
                <w:szCs w:val="28"/>
              </w:rPr>
            </w:pPr>
          </w:p>
        </w:tc>
        <w:tc>
          <w:tcPr>
            <w:tcW w:w="6550" w:type="dxa"/>
            <w:vMerge/>
            <w:tcBorders>
              <w:top w:val="single" w:sz="4" w:space="0" w:color="auto"/>
              <w:bottom w:val="single" w:sz="4" w:space="0" w:color="auto"/>
            </w:tcBorders>
          </w:tcPr>
          <w:p w:rsidR="006905F0" w:rsidRPr="008E29AD" w:rsidRDefault="006905F0" w:rsidP="00E00342">
            <w:pPr>
              <w:spacing w:line="240" w:lineRule="exact"/>
              <w:jc w:val="center"/>
              <w:rPr>
                <w:sz w:val="28"/>
                <w:szCs w:val="28"/>
              </w:rPr>
            </w:pPr>
          </w:p>
        </w:tc>
        <w:tc>
          <w:tcPr>
            <w:tcW w:w="3685" w:type="dxa"/>
            <w:tcBorders>
              <w:top w:val="single" w:sz="4" w:space="0" w:color="auto"/>
              <w:bottom w:val="single" w:sz="4" w:space="0" w:color="auto"/>
            </w:tcBorders>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2127" w:type="dxa"/>
            <w:tcBorders>
              <w:top w:val="single" w:sz="4" w:space="0" w:color="auto"/>
              <w:bottom w:val="single" w:sz="4" w:space="0" w:color="auto"/>
            </w:tcBorders>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417" w:type="dxa"/>
            <w:tcBorders>
              <w:top w:val="single" w:sz="4" w:space="0" w:color="auto"/>
              <w:bottom w:val="single" w:sz="4" w:space="0" w:color="auto"/>
            </w:tcBorders>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r>
      <w:tr w:rsidR="006905F0" w:rsidRPr="008E29AD" w:rsidTr="00E00342">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r w:rsidRPr="008E29AD">
              <w:rPr>
                <w:rFonts w:ascii="Times New Roman" w:hAnsi="Times New Roman" w:cs="Times New Roman"/>
                <w:sz w:val="28"/>
                <w:szCs w:val="28"/>
              </w:rPr>
              <w:t>Цель 1 Программы</w:t>
            </w: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r w:rsidR="006905F0" w:rsidRPr="008E29AD" w:rsidTr="00E00342">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1.1.</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1 Программы</w:t>
            </w: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r w:rsidR="006905F0" w:rsidRPr="008E29AD" w:rsidTr="00E00342">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r w:rsidR="006905F0" w:rsidRPr="008E29AD" w:rsidTr="00E00342">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r w:rsidRPr="008E29AD">
              <w:rPr>
                <w:rFonts w:ascii="Times New Roman" w:hAnsi="Times New Roman" w:cs="Times New Roman"/>
                <w:sz w:val="28"/>
                <w:szCs w:val="28"/>
              </w:rPr>
              <w:t>Цель 2 Программы</w:t>
            </w: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r w:rsidR="006905F0" w:rsidRPr="008E29AD" w:rsidTr="00E00342">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2.1.</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2 Программы</w:t>
            </w: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r w:rsidR="006905F0" w:rsidRPr="008E29AD" w:rsidTr="00E00342">
        <w:tblPrEx>
          <w:tblBorders>
            <w:left w:val="none" w:sz="0" w:space="0" w:color="auto"/>
            <w:right w:val="none" w:sz="0" w:space="0" w:color="auto"/>
            <w:insideH w:val="none" w:sz="0" w:space="0" w:color="auto"/>
            <w:insideV w:val="none" w:sz="0" w:space="0" w:color="auto"/>
          </w:tblBorders>
        </w:tblPrEx>
        <w:trPr>
          <w:trHeight w:val="37"/>
        </w:trPr>
        <w:tc>
          <w:tcPr>
            <w:tcW w:w="60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905F0" w:rsidRPr="008E29AD" w:rsidRDefault="006905F0" w:rsidP="00E00342">
            <w:pPr>
              <w:pStyle w:val="ConsPlusNormal"/>
              <w:rPr>
                <w:rFonts w:ascii="Times New Roman" w:hAnsi="Times New Roman" w:cs="Times New Roman"/>
                <w:sz w:val="28"/>
                <w:szCs w:val="28"/>
              </w:rPr>
            </w:pPr>
          </w:p>
        </w:tc>
      </w:tr>
    </w:tbl>
    <w:p w:rsidR="006905F0" w:rsidRPr="00BC7C16" w:rsidRDefault="006905F0" w:rsidP="006905F0">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Таблица 5</w:t>
      </w:r>
    </w:p>
    <w:p w:rsidR="006905F0" w:rsidRPr="00BC7C16" w:rsidRDefault="006905F0" w:rsidP="006905F0">
      <w:pPr>
        <w:autoSpaceDE w:val="0"/>
        <w:autoSpaceDN w:val="0"/>
        <w:adjustRightInd w:val="0"/>
        <w:spacing w:line="240" w:lineRule="exact"/>
        <w:jc w:val="right"/>
        <w:outlineLvl w:val="2"/>
        <w:rPr>
          <w:sz w:val="28"/>
          <w:szCs w:val="28"/>
        </w:rPr>
      </w:pPr>
      <w:r w:rsidRPr="00BC7C16">
        <w:rPr>
          <w:sz w:val="28"/>
          <w:szCs w:val="28"/>
        </w:rPr>
        <w:t>Форма</w:t>
      </w:r>
    </w:p>
    <w:p w:rsidR="006905F0" w:rsidRPr="00BC7C16" w:rsidRDefault="006905F0" w:rsidP="006905F0">
      <w:pPr>
        <w:spacing w:line="240" w:lineRule="exact"/>
        <w:jc w:val="center"/>
        <w:rPr>
          <w:sz w:val="28"/>
          <w:szCs w:val="28"/>
        </w:rPr>
      </w:pPr>
      <w:r w:rsidRPr="00BC7C16">
        <w:rPr>
          <w:sz w:val="28"/>
          <w:szCs w:val="28"/>
        </w:rPr>
        <w:t>СВЕДЕНИЯ</w:t>
      </w:r>
    </w:p>
    <w:p w:rsidR="006905F0" w:rsidRPr="00BC7C16" w:rsidRDefault="006905F0" w:rsidP="006905F0">
      <w:pPr>
        <w:spacing w:line="240" w:lineRule="exact"/>
        <w:jc w:val="center"/>
        <w:rPr>
          <w:sz w:val="28"/>
          <w:szCs w:val="28"/>
        </w:rPr>
      </w:pPr>
      <w:r w:rsidRPr="00BC7C16">
        <w:rPr>
          <w:sz w:val="28"/>
          <w:szCs w:val="28"/>
        </w:rPr>
        <w:t xml:space="preserve"> об источнике информации и методике </w:t>
      </w:r>
      <w:proofErr w:type="gramStart"/>
      <w:r w:rsidRPr="00BC7C16">
        <w:rPr>
          <w:sz w:val="28"/>
          <w:szCs w:val="28"/>
        </w:rPr>
        <w:t>расчета индикаторов достижения целей Программы</w:t>
      </w:r>
      <w:proofErr w:type="gramEnd"/>
      <w:r w:rsidRPr="00BC7C16">
        <w:rPr>
          <w:sz w:val="28"/>
          <w:szCs w:val="28"/>
        </w:rPr>
        <w:t xml:space="preserve"> и </w:t>
      </w:r>
    </w:p>
    <w:p w:rsidR="006905F0" w:rsidRPr="00BC7C16" w:rsidRDefault="006905F0" w:rsidP="006905F0">
      <w:pPr>
        <w:spacing w:line="240" w:lineRule="exact"/>
        <w:jc w:val="center"/>
        <w:rPr>
          <w:sz w:val="28"/>
          <w:szCs w:val="28"/>
        </w:rPr>
      </w:pPr>
      <w:r w:rsidRPr="00BC7C16">
        <w:rPr>
          <w:sz w:val="28"/>
          <w:szCs w:val="28"/>
        </w:rPr>
        <w:t>показателей решения задач подпрограмм Программы</w:t>
      </w:r>
    </w:p>
    <w:p w:rsidR="006905F0" w:rsidRPr="00BC7C16" w:rsidRDefault="006905F0" w:rsidP="006905F0">
      <w:pPr>
        <w:jc w:val="center"/>
        <w:rPr>
          <w:sz w:val="28"/>
          <w:szCs w:val="28"/>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633"/>
        <w:gridCol w:w="1920"/>
        <w:gridCol w:w="4920"/>
        <w:gridCol w:w="3419"/>
      </w:tblGrid>
      <w:tr w:rsidR="006905F0" w:rsidRPr="00BC7C16" w:rsidTr="00E00342">
        <w:trPr>
          <w:cantSplit/>
        </w:trPr>
        <w:tc>
          <w:tcPr>
            <w:tcW w:w="567" w:type="dxa"/>
            <w:tcBorders>
              <w:bottom w:val="single" w:sz="4" w:space="0" w:color="auto"/>
            </w:tcBorders>
          </w:tcPr>
          <w:p w:rsidR="006905F0" w:rsidRPr="00BC7C16" w:rsidRDefault="006905F0" w:rsidP="00E00342">
            <w:pPr>
              <w:spacing w:line="240" w:lineRule="exact"/>
              <w:ind w:left="57"/>
              <w:jc w:val="center"/>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3661" w:type="dxa"/>
            <w:gridSpan w:val="2"/>
            <w:tcBorders>
              <w:bottom w:val="single" w:sz="4" w:space="0" w:color="auto"/>
            </w:tcBorders>
          </w:tcPr>
          <w:p w:rsidR="006905F0" w:rsidRPr="00BC7C16" w:rsidRDefault="006905F0" w:rsidP="00E00342">
            <w:pPr>
              <w:spacing w:line="240" w:lineRule="exact"/>
              <w:ind w:left="57"/>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20" w:type="dxa"/>
            <w:tcBorders>
              <w:bottom w:val="single" w:sz="4" w:space="0" w:color="auto"/>
            </w:tcBorders>
          </w:tcPr>
          <w:p w:rsidR="006905F0" w:rsidRPr="00BC7C16" w:rsidRDefault="006905F0" w:rsidP="00E00342">
            <w:pPr>
              <w:spacing w:line="240" w:lineRule="exact"/>
              <w:ind w:left="57"/>
              <w:jc w:val="center"/>
              <w:rPr>
                <w:sz w:val="28"/>
                <w:szCs w:val="28"/>
              </w:rPr>
            </w:pPr>
            <w:r w:rsidRPr="00BC7C16">
              <w:rPr>
                <w:sz w:val="28"/>
                <w:szCs w:val="28"/>
              </w:rPr>
              <w:t>единица</w:t>
            </w:r>
          </w:p>
          <w:p w:rsidR="006905F0" w:rsidRPr="00BC7C16" w:rsidRDefault="006905F0" w:rsidP="00E00342">
            <w:pPr>
              <w:spacing w:line="240" w:lineRule="exact"/>
              <w:ind w:left="57"/>
              <w:jc w:val="center"/>
              <w:rPr>
                <w:sz w:val="28"/>
                <w:szCs w:val="28"/>
              </w:rPr>
            </w:pPr>
            <w:r w:rsidRPr="00BC7C16">
              <w:rPr>
                <w:sz w:val="28"/>
                <w:szCs w:val="28"/>
              </w:rPr>
              <w:t>измерения</w:t>
            </w:r>
          </w:p>
        </w:tc>
        <w:tc>
          <w:tcPr>
            <w:tcW w:w="4920" w:type="dxa"/>
            <w:tcBorders>
              <w:bottom w:val="single" w:sz="4" w:space="0" w:color="auto"/>
            </w:tcBorders>
          </w:tcPr>
          <w:p w:rsidR="006905F0" w:rsidRPr="00BC7C16" w:rsidRDefault="006905F0" w:rsidP="00E00342">
            <w:pPr>
              <w:spacing w:line="240" w:lineRule="exact"/>
              <w:ind w:left="57"/>
              <w:jc w:val="center"/>
              <w:rPr>
                <w:sz w:val="28"/>
                <w:szCs w:val="28"/>
              </w:rPr>
            </w:pPr>
            <w:r w:rsidRPr="00BC7C16">
              <w:rPr>
                <w:sz w:val="28"/>
                <w:szCs w:val="28"/>
              </w:rPr>
              <w:t>источник информации</w:t>
            </w:r>
          </w:p>
          <w:p w:rsidR="006905F0" w:rsidRPr="00BC7C16" w:rsidRDefault="006905F0" w:rsidP="00E00342">
            <w:pPr>
              <w:spacing w:line="240" w:lineRule="exact"/>
              <w:ind w:left="57"/>
              <w:jc w:val="center"/>
              <w:rPr>
                <w:sz w:val="28"/>
                <w:szCs w:val="28"/>
              </w:rPr>
            </w:pPr>
            <w:r w:rsidRPr="00BC7C16">
              <w:rPr>
                <w:sz w:val="28"/>
                <w:szCs w:val="28"/>
              </w:rPr>
              <w:t>(методика расчета) </w:t>
            </w:r>
            <w:r w:rsidRPr="00BC7C16">
              <w:rPr>
                <w:sz w:val="28"/>
                <w:szCs w:val="28"/>
                <w:vertAlign w:val="superscript"/>
              </w:rPr>
              <w:t>10</w:t>
            </w:r>
          </w:p>
        </w:tc>
        <w:tc>
          <w:tcPr>
            <w:tcW w:w="3419" w:type="dxa"/>
            <w:tcBorders>
              <w:bottom w:val="single" w:sz="4" w:space="0" w:color="auto"/>
            </w:tcBorders>
          </w:tcPr>
          <w:p w:rsidR="006905F0" w:rsidRPr="00BC7C16" w:rsidRDefault="006905F0" w:rsidP="00E00342">
            <w:pPr>
              <w:spacing w:line="240" w:lineRule="exact"/>
              <w:ind w:left="57"/>
              <w:jc w:val="center"/>
              <w:rPr>
                <w:sz w:val="28"/>
                <w:szCs w:val="28"/>
              </w:rPr>
            </w:pPr>
            <w:r w:rsidRPr="00BC7C16">
              <w:rPr>
                <w:sz w:val="28"/>
                <w:szCs w:val="28"/>
              </w:rPr>
              <w:t>временные характеристики индикатора достижения цели Программы и показателя решения задачи подпрограммы Программы</w:t>
            </w:r>
            <w:r w:rsidRPr="00BC7C16">
              <w:rPr>
                <w:sz w:val="28"/>
                <w:szCs w:val="28"/>
                <w:vertAlign w:val="superscript"/>
              </w:rPr>
              <w:t>11</w:t>
            </w:r>
          </w:p>
        </w:tc>
      </w:tr>
      <w:tr w:rsidR="006905F0" w:rsidRPr="00BC7C16" w:rsidTr="00E00342">
        <w:trPr>
          <w:cantSplit/>
        </w:trPr>
        <w:tc>
          <w:tcPr>
            <w:tcW w:w="14487" w:type="dxa"/>
            <w:gridSpan w:val="6"/>
            <w:tcBorders>
              <w:top w:val="single" w:sz="4" w:space="0" w:color="auto"/>
              <w:left w:val="single" w:sz="4" w:space="0" w:color="auto"/>
              <w:bottom w:val="single" w:sz="4" w:space="0" w:color="auto"/>
              <w:right w:val="single" w:sz="4" w:space="0" w:color="auto"/>
            </w:tcBorders>
          </w:tcPr>
          <w:p w:rsidR="006905F0" w:rsidRPr="00BC7C16" w:rsidRDefault="006905F0" w:rsidP="00E00342">
            <w:pPr>
              <w:tabs>
                <w:tab w:val="left" w:pos="7415"/>
              </w:tabs>
              <w:ind w:left="57"/>
              <w:jc w:val="center"/>
              <w:rPr>
                <w:sz w:val="28"/>
                <w:szCs w:val="28"/>
              </w:rPr>
            </w:pPr>
            <w:r w:rsidRPr="00BC7C16">
              <w:rPr>
                <w:sz w:val="28"/>
                <w:szCs w:val="28"/>
              </w:rPr>
              <w:t>Программа</w:t>
            </w:r>
          </w:p>
        </w:tc>
      </w:tr>
      <w:tr w:rsidR="006905F0" w:rsidRPr="00BC7C16" w:rsidTr="00E00342">
        <w:trPr>
          <w:cantSplit/>
        </w:trPr>
        <w:tc>
          <w:tcPr>
            <w:tcW w:w="567"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r w:rsidRPr="00BC7C16">
              <w:rPr>
                <w:sz w:val="28"/>
                <w:szCs w:val="28"/>
              </w:rPr>
              <w:t>1</w:t>
            </w:r>
          </w:p>
        </w:tc>
        <w:tc>
          <w:tcPr>
            <w:tcW w:w="3661" w:type="dxa"/>
            <w:gridSpan w:val="2"/>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r w:rsidRPr="00BC7C16">
              <w:rPr>
                <w:sz w:val="28"/>
                <w:szCs w:val="28"/>
              </w:rPr>
              <w:t xml:space="preserve">Индикатор достижения цели Программы </w:t>
            </w:r>
          </w:p>
        </w:tc>
        <w:tc>
          <w:tcPr>
            <w:tcW w:w="1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r>
      <w:tr w:rsidR="006905F0" w:rsidRPr="00BC7C16" w:rsidTr="00E00342">
        <w:trPr>
          <w:cantSplit/>
        </w:trPr>
        <w:tc>
          <w:tcPr>
            <w:tcW w:w="567"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3661" w:type="dxa"/>
            <w:gridSpan w:val="2"/>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r>
      <w:tr w:rsidR="006905F0" w:rsidRPr="00BC7C16" w:rsidTr="00E00342">
        <w:trPr>
          <w:cantSplit/>
        </w:trPr>
        <w:tc>
          <w:tcPr>
            <w:tcW w:w="14487" w:type="dxa"/>
            <w:gridSpan w:val="6"/>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jc w:val="center"/>
              <w:rPr>
                <w:sz w:val="28"/>
                <w:szCs w:val="28"/>
              </w:rPr>
            </w:pPr>
            <w:r w:rsidRPr="00BC7C16">
              <w:rPr>
                <w:sz w:val="28"/>
                <w:szCs w:val="28"/>
              </w:rPr>
              <w:t>Подпрограмма 1 Программы</w:t>
            </w:r>
          </w:p>
        </w:tc>
      </w:tr>
      <w:tr w:rsidR="006905F0" w:rsidRPr="00BC7C16" w:rsidTr="00E00342">
        <w:trPr>
          <w:cantSplit/>
        </w:trPr>
        <w:tc>
          <w:tcPr>
            <w:tcW w:w="595" w:type="dxa"/>
            <w:gridSpan w:val="2"/>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r w:rsidRPr="00BC7C16">
              <w:rPr>
                <w:sz w:val="28"/>
                <w:szCs w:val="28"/>
              </w:rPr>
              <w:t>Показатель решения задачи подпрограммы 1</w:t>
            </w:r>
          </w:p>
        </w:tc>
        <w:tc>
          <w:tcPr>
            <w:tcW w:w="1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r>
      <w:tr w:rsidR="006905F0" w:rsidRPr="00BC7C16" w:rsidTr="00E00342">
        <w:trPr>
          <w:cantSplit/>
        </w:trPr>
        <w:tc>
          <w:tcPr>
            <w:tcW w:w="595" w:type="dxa"/>
            <w:gridSpan w:val="2"/>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ind w:left="57"/>
              <w:rPr>
                <w:sz w:val="28"/>
                <w:szCs w:val="28"/>
              </w:rPr>
            </w:pPr>
          </w:p>
        </w:tc>
      </w:tr>
    </w:tbl>
    <w:p w:rsidR="006905F0" w:rsidRPr="00BC7C16" w:rsidRDefault="006905F0" w:rsidP="006905F0">
      <w:pPr>
        <w:autoSpaceDE w:val="0"/>
        <w:autoSpaceDN w:val="0"/>
        <w:rPr>
          <w:sz w:val="28"/>
          <w:szCs w:val="28"/>
        </w:rPr>
      </w:pPr>
    </w:p>
    <w:p w:rsidR="006905F0" w:rsidRPr="00BC7C16" w:rsidRDefault="006905F0" w:rsidP="006905F0">
      <w:pPr>
        <w:autoSpaceDE w:val="0"/>
        <w:autoSpaceDN w:val="0"/>
        <w:rPr>
          <w:sz w:val="28"/>
          <w:szCs w:val="28"/>
        </w:rPr>
      </w:pPr>
    </w:p>
    <w:p w:rsidR="006905F0" w:rsidRPr="00BC7C16" w:rsidRDefault="006905F0" w:rsidP="006905F0">
      <w:pPr>
        <w:autoSpaceDE w:val="0"/>
        <w:autoSpaceDN w:val="0"/>
        <w:adjustRightInd w:val="0"/>
        <w:jc w:val="both"/>
        <w:outlineLvl w:val="2"/>
        <w:rPr>
          <w:sz w:val="28"/>
          <w:szCs w:val="28"/>
        </w:rPr>
      </w:pPr>
      <w:r w:rsidRPr="00BC7C16">
        <w:rPr>
          <w:sz w:val="28"/>
          <w:szCs w:val="28"/>
        </w:rPr>
        <w:t>_________________________________</w:t>
      </w:r>
    </w:p>
    <w:p w:rsidR="006905F0" w:rsidRPr="00BC7C16" w:rsidRDefault="006905F0" w:rsidP="006905F0">
      <w:pPr>
        <w:autoSpaceDE w:val="0"/>
        <w:autoSpaceDN w:val="0"/>
        <w:ind w:firstLine="567"/>
        <w:jc w:val="both"/>
        <w:rPr>
          <w:sz w:val="18"/>
          <w:szCs w:val="18"/>
        </w:rPr>
      </w:pPr>
      <w:r w:rsidRPr="00BC7C16">
        <w:rPr>
          <w:sz w:val="18"/>
          <w:szCs w:val="18"/>
          <w:vertAlign w:val="superscript"/>
        </w:rPr>
        <w:t>10</w:t>
      </w:r>
      <w:r w:rsidRPr="00BC7C16">
        <w:rPr>
          <w:sz w:val="18"/>
          <w:szCs w:val="18"/>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6905F0" w:rsidRPr="00BC7C16" w:rsidRDefault="006905F0" w:rsidP="006905F0">
      <w:pPr>
        <w:autoSpaceDE w:val="0"/>
        <w:autoSpaceDN w:val="0"/>
        <w:ind w:firstLine="567"/>
        <w:jc w:val="both"/>
        <w:rPr>
          <w:sz w:val="18"/>
          <w:szCs w:val="18"/>
        </w:rPr>
      </w:pPr>
      <w:r w:rsidRPr="00BC7C16">
        <w:rPr>
          <w:sz w:val="18"/>
          <w:szCs w:val="18"/>
        </w:rPr>
        <w:t>Если значения индикаторов достижения цели (показателей решения задач) рассчитываются по методикам, утвержденным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6905F0" w:rsidRPr="00BC7C16" w:rsidRDefault="006905F0" w:rsidP="006905F0">
      <w:pPr>
        <w:autoSpaceDE w:val="0"/>
        <w:autoSpaceDN w:val="0"/>
        <w:ind w:firstLine="567"/>
        <w:jc w:val="both"/>
        <w:rPr>
          <w:sz w:val="18"/>
          <w:szCs w:val="18"/>
        </w:rPr>
      </w:pPr>
      <w:r w:rsidRPr="00BC7C16">
        <w:rPr>
          <w:sz w:val="18"/>
          <w:szCs w:val="1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6905F0" w:rsidRPr="00BC7C16" w:rsidRDefault="006905F0" w:rsidP="006905F0">
      <w:pPr>
        <w:autoSpaceDE w:val="0"/>
        <w:autoSpaceDN w:val="0"/>
        <w:ind w:firstLine="567"/>
        <w:rPr>
          <w:sz w:val="18"/>
          <w:szCs w:val="18"/>
        </w:rPr>
      </w:pPr>
      <w:r w:rsidRPr="00BC7C16">
        <w:rPr>
          <w:sz w:val="18"/>
          <w:szCs w:val="18"/>
          <w:vertAlign w:val="superscript"/>
        </w:rPr>
        <w:t>11</w:t>
      </w:r>
      <w:proofErr w:type="gramStart"/>
      <w:r w:rsidRPr="00BC7C16">
        <w:rPr>
          <w:sz w:val="18"/>
          <w:szCs w:val="18"/>
        </w:rPr>
        <w:t> У</w:t>
      </w:r>
      <w:proofErr w:type="gramEnd"/>
      <w:r w:rsidRPr="00BC7C16">
        <w:rPr>
          <w:sz w:val="18"/>
          <w:szCs w:val="18"/>
        </w:rPr>
        <w:t>казываются периодичность сбора данных и вид временной характеристики (показатель на дату, показатель за период).</w:t>
      </w:r>
    </w:p>
    <w:p w:rsidR="006905F0" w:rsidRPr="00BC7C16" w:rsidRDefault="006905F0" w:rsidP="006905F0">
      <w:pPr>
        <w:autoSpaceDE w:val="0"/>
        <w:autoSpaceDN w:val="0"/>
        <w:adjustRightInd w:val="0"/>
        <w:jc w:val="center"/>
        <w:outlineLvl w:val="2"/>
        <w:rPr>
          <w:sz w:val="28"/>
          <w:szCs w:val="28"/>
        </w:rPr>
        <w:sectPr w:rsidR="006905F0" w:rsidRPr="00BC7C16" w:rsidSect="00A27DBE">
          <w:headerReference w:type="even" r:id="rId17"/>
          <w:headerReference w:type="default" r:id="rId18"/>
          <w:pgSz w:w="16840" w:h="11905" w:orient="landscape" w:code="9"/>
          <w:pgMar w:top="1418" w:right="567" w:bottom="1134" w:left="1985" w:header="720" w:footer="720" w:gutter="0"/>
          <w:cols w:space="720"/>
          <w:titlePg/>
        </w:sectPr>
      </w:pPr>
    </w:p>
    <w:p w:rsidR="00CD2095" w:rsidRDefault="00CD2095" w:rsidP="006905F0">
      <w:pPr>
        <w:jc w:val="right"/>
        <w:rPr>
          <w:sz w:val="28"/>
          <w:szCs w:val="28"/>
        </w:rPr>
      </w:pPr>
      <w:r>
        <w:rPr>
          <w:sz w:val="28"/>
          <w:szCs w:val="28"/>
        </w:rPr>
        <w:lastRenderedPageBreak/>
        <w:t>26</w:t>
      </w:r>
    </w:p>
    <w:p w:rsidR="006905F0" w:rsidRPr="00BC7C16" w:rsidRDefault="006905F0" w:rsidP="006905F0">
      <w:pPr>
        <w:jc w:val="right"/>
        <w:rPr>
          <w:sz w:val="28"/>
          <w:szCs w:val="28"/>
        </w:rPr>
      </w:pPr>
      <w:r w:rsidRPr="00BC7C16">
        <w:rPr>
          <w:sz w:val="28"/>
          <w:szCs w:val="28"/>
        </w:rPr>
        <w:t>Таблица 6</w:t>
      </w:r>
    </w:p>
    <w:p w:rsidR="006905F0" w:rsidRPr="00BC7C16" w:rsidRDefault="006905F0" w:rsidP="006905F0">
      <w:pPr>
        <w:jc w:val="right"/>
        <w:rPr>
          <w:sz w:val="28"/>
          <w:szCs w:val="28"/>
        </w:rPr>
      </w:pPr>
      <w:r w:rsidRPr="00BC7C16">
        <w:rPr>
          <w:sz w:val="28"/>
          <w:szCs w:val="28"/>
        </w:rPr>
        <w:t>Форма</w:t>
      </w:r>
    </w:p>
    <w:p w:rsidR="006905F0" w:rsidRPr="00BC7C16" w:rsidRDefault="006905F0" w:rsidP="006905F0">
      <w:pPr>
        <w:spacing w:line="240" w:lineRule="exact"/>
        <w:jc w:val="right"/>
        <w:rPr>
          <w:sz w:val="28"/>
          <w:szCs w:val="28"/>
        </w:rPr>
      </w:pPr>
    </w:p>
    <w:p w:rsidR="006905F0" w:rsidRPr="00BC7C16" w:rsidRDefault="006905F0" w:rsidP="006905F0">
      <w:pPr>
        <w:spacing w:line="240" w:lineRule="exact"/>
        <w:jc w:val="center"/>
        <w:rPr>
          <w:sz w:val="28"/>
          <w:szCs w:val="28"/>
        </w:rPr>
      </w:pPr>
      <w:r w:rsidRPr="00BC7C16">
        <w:rPr>
          <w:sz w:val="28"/>
          <w:szCs w:val="28"/>
        </w:rPr>
        <w:t xml:space="preserve">ДЕТАЛЬНЫЙ ПЛАН-ГРАФИК </w:t>
      </w:r>
    </w:p>
    <w:p w:rsidR="006905F0" w:rsidRPr="00BC7C16" w:rsidRDefault="006905F0" w:rsidP="006905F0">
      <w:pPr>
        <w:spacing w:line="240" w:lineRule="exact"/>
        <w:jc w:val="center"/>
        <w:rPr>
          <w:sz w:val="28"/>
          <w:szCs w:val="28"/>
        </w:rPr>
      </w:pPr>
      <w:r w:rsidRPr="00BC7C16">
        <w:rPr>
          <w:sz w:val="28"/>
          <w:szCs w:val="28"/>
        </w:rPr>
        <w:t xml:space="preserve">реализации муниципальной программы Благодарненского городского округа Ставропольского края </w:t>
      </w:r>
    </w:p>
    <w:p w:rsidR="006905F0" w:rsidRPr="00BC7C16" w:rsidRDefault="006905F0" w:rsidP="006905F0">
      <w:pPr>
        <w:spacing w:line="240" w:lineRule="exact"/>
        <w:jc w:val="center"/>
        <w:rPr>
          <w:sz w:val="28"/>
          <w:szCs w:val="28"/>
        </w:rPr>
      </w:pPr>
      <w:r w:rsidRPr="00BC7C16">
        <w:rPr>
          <w:sz w:val="28"/>
          <w:szCs w:val="28"/>
        </w:rPr>
        <w:t xml:space="preserve">на очередной финансовый год </w:t>
      </w:r>
    </w:p>
    <w:p w:rsidR="006905F0" w:rsidRPr="00BC7C16" w:rsidRDefault="006905F0" w:rsidP="006905F0">
      <w:pPr>
        <w:rPr>
          <w:sz w:val="28"/>
          <w:szCs w:val="28"/>
        </w:rPr>
      </w:pPr>
    </w:p>
    <w:tbl>
      <w:tblPr>
        <w:tblW w:w="14477" w:type="dxa"/>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401"/>
        <w:gridCol w:w="2268"/>
        <w:gridCol w:w="1843"/>
        <w:gridCol w:w="2274"/>
        <w:gridCol w:w="1276"/>
        <w:gridCol w:w="1559"/>
      </w:tblGrid>
      <w:tr w:rsidR="006905F0" w:rsidRPr="00BC7C16" w:rsidTr="00CD2095">
        <w:trPr>
          <w:trHeight w:val="970"/>
        </w:trPr>
        <w:tc>
          <w:tcPr>
            <w:tcW w:w="856" w:type="dxa"/>
            <w:vMerge w:val="restart"/>
            <w:shd w:val="clear" w:color="auto" w:fill="auto"/>
          </w:tcPr>
          <w:p w:rsidR="006905F0" w:rsidRPr="00BC7C16" w:rsidRDefault="006905F0" w:rsidP="00E00342">
            <w:pPr>
              <w:spacing w:line="240" w:lineRule="exact"/>
              <w:jc w:val="center"/>
              <w:rPr>
                <w:sz w:val="28"/>
                <w:szCs w:val="28"/>
              </w:rPr>
            </w:pPr>
            <w:bookmarkStart w:id="15" w:name="RANGE!A1:V39"/>
            <w:bookmarkEnd w:id="15"/>
            <w:r w:rsidRPr="00BC7C16">
              <w:rPr>
                <w:sz w:val="28"/>
                <w:szCs w:val="28"/>
              </w:rPr>
              <w:t>№</w:t>
            </w:r>
          </w:p>
          <w:p w:rsidR="006905F0" w:rsidRPr="00BC7C16" w:rsidRDefault="006905F0" w:rsidP="00E00342">
            <w:pPr>
              <w:spacing w:line="240" w:lineRule="exact"/>
              <w:jc w:val="center"/>
              <w:rPr>
                <w:sz w:val="28"/>
                <w:szCs w:val="28"/>
              </w:rPr>
            </w:pPr>
            <w:proofErr w:type="gramStart"/>
            <w:r w:rsidRPr="00BC7C16">
              <w:rPr>
                <w:sz w:val="28"/>
                <w:szCs w:val="28"/>
              </w:rPr>
              <w:t>п</w:t>
            </w:r>
            <w:proofErr w:type="gramEnd"/>
            <w:r w:rsidRPr="00BC7C16">
              <w:rPr>
                <w:sz w:val="28"/>
                <w:szCs w:val="28"/>
              </w:rPr>
              <w:t>/п</w:t>
            </w:r>
          </w:p>
        </w:tc>
        <w:tc>
          <w:tcPr>
            <w:tcW w:w="4401" w:type="dxa"/>
            <w:vMerge w:val="restart"/>
            <w:shd w:val="clear" w:color="auto" w:fill="auto"/>
          </w:tcPr>
          <w:p w:rsidR="006905F0" w:rsidRPr="00BC7C16" w:rsidRDefault="006905F0" w:rsidP="00E00342">
            <w:pPr>
              <w:spacing w:line="240" w:lineRule="exact"/>
              <w:jc w:val="both"/>
              <w:rPr>
                <w:sz w:val="28"/>
                <w:szCs w:val="28"/>
              </w:rPr>
            </w:pPr>
            <w:r w:rsidRPr="00BC7C16">
              <w:rPr>
                <w:sz w:val="28"/>
                <w:szCs w:val="28"/>
              </w:rPr>
              <w:t xml:space="preserve">Наименование основного мероприятия </w:t>
            </w:r>
            <w:proofErr w:type="spellStart"/>
            <w:r w:rsidRPr="00BC7C16">
              <w:rPr>
                <w:sz w:val="28"/>
                <w:szCs w:val="28"/>
              </w:rPr>
              <w:t>подпрограм</w:t>
            </w:r>
            <w:proofErr w:type="spellEnd"/>
          </w:p>
          <w:p w:rsidR="006905F0" w:rsidRPr="00BC7C16" w:rsidRDefault="006905F0" w:rsidP="00E00342">
            <w:pPr>
              <w:spacing w:line="240" w:lineRule="exact"/>
              <w:jc w:val="both"/>
              <w:rPr>
                <w:sz w:val="28"/>
                <w:szCs w:val="28"/>
              </w:rPr>
            </w:pPr>
            <w:r w:rsidRPr="00BC7C16">
              <w:rPr>
                <w:sz w:val="28"/>
                <w:szCs w:val="28"/>
              </w:rPr>
              <w:t xml:space="preserve">мы Программы, </w:t>
            </w:r>
            <w:proofErr w:type="spellStart"/>
            <w:r w:rsidRPr="00BC7C16">
              <w:rPr>
                <w:sz w:val="28"/>
                <w:szCs w:val="28"/>
              </w:rPr>
              <w:t>мероприя</w:t>
            </w:r>
            <w:proofErr w:type="spellEnd"/>
          </w:p>
          <w:p w:rsidR="006905F0" w:rsidRPr="00BC7C16" w:rsidRDefault="006905F0" w:rsidP="00E00342">
            <w:pPr>
              <w:spacing w:line="240" w:lineRule="exact"/>
              <w:jc w:val="both"/>
              <w:rPr>
                <w:sz w:val="28"/>
                <w:szCs w:val="28"/>
              </w:rPr>
            </w:pPr>
            <w:proofErr w:type="spellStart"/>
            <w:r w:rsidRPr="00BC7C16">
              <w:rPr>
                <w:sz w:val="28"/>
                <w:szCs w:val="28"/>
              </w:rPr>
              <w:t>тия</w:t>
            </w:r>
            <w:proofErr w:type="spellEnd"/>
            <w:r w:rsidRPr="00BC7C16">
              <w:rPr>
                <w:sz w:val="28"/>
                <w:szCs w:val="28"/>
              </w:rPr>
              <w:t>, контрольного события мероприятия подпрограммы Программы</w:t>
            </w:r>
          </w:p>
        </w:tc>
        <w:tc>
          <w:tcPr>
            <w:tcW w:w="2268" w:type="dxa"/>
            <w:vMerge w:val="restart"/>
            <w:shd w:val="clear" w:color="auto" w:fill="auto"/>
          </w:tcPr>
          <w:p w:rsidR="006905F0" w:rsidRPr="00BC7C16" w:rsidRDefault="006905F0" w:rsidP="00E00342">
            <w:pPr>
              <w:spacing w:line="240" w:lineRule="exact"/>
              <w:jc w:val="center"/>
              <w:rPr>
                <w:sz w:val="28"/>
                <w:szCs w:val="28"/>
              </w:rPr>
            </w:pPr>
            <w:r w:rsidRPr="00BC7C16">
              <w:rPr>
                <w:sz w:val="28"/>
                <w:szCs w:val="28"/>
              </w:rPr>
              <w:t>ответственный исполнитель (должность/</w:t>
            </w:r>
            <w:r w:rsidRPr="00BC7C16">
              <w:rPr>
                <w:sz w:val="28"/>
                <w:szCs w:val="28"/>
              </w:rPr>
              <w:br/>
              <w:t>Ф.И.О.)</w:t>
            </w:r>
          </w:p>
        </w:tc>
        <w:tc>
          <w:tcPr>
            <w:tcW w:w="1843" w:type="dxa"/>
            <w:vMerge w:val="restart"/>
            <w:shd w:val="clear" w:color="auto" w:fill="auto"/>
          </w:tcPr>
          <w:p w:rsidR="006905F0" w:rsidRPr="00BC7C16" w:rsidRDefault="006905F0" w:rsidP="00E00342">
            <w:pPr>
              <w:spacing w:line="240" w:lineRule="exact"/>
              <w:ind w:left="-108"/>
              <w:jc w:val="center"/>
              <w:rPr>
                <w:sz w:val="28"/>
                <w:szCs w:val="28"/>
              </w:rPr>
            </w:pPr>
            <w:r w:rsidRPr="00BC7C16">
              <w:rPr>
                <w:sz w:val="28"/>
                <w:szCs w:val="28"/>
              </w:rPr>
              <w:t>дата наступления контрольног</w:t>
            </w:r>
            <w:r>
              <w:rPr>
                <w:sz w:val="28"/>
                <w:szCs w:val="28"/>
              </w:rPr>
              <w:t>о</w:t>
            </w:r>
            <w:r w:rsidRPr="00BC7C16">
              <w:rPr>
                <w:sz w:val="28"/>
                <w:szCs w:val="28"/>
              </w:rPr>
              <w:t xml:space="preserve"> события</w:t>
            </w:r>
            <w:r w:rsidRPr="00BC7C16">
              <w:rPr>
                <w:sz w:val="28"/>
                <w:szCs w:val="28"/>
                <w:vertAlign w:val="superscript"/>
              </w:rPr>
              <w:t>12</w:t>
            </w:r>
          </w:p>
          <w:p w:rsidR="006905F0" w:rsidRPr="00BC7C16" w:rsidRDefault="006905F0" w:rsidP="00E00342">
            <w:pPr>
              <w:spacing w:line="240" w:lineRule="exact"/>
              <w:jc w:val="center"/>
              <w:rPr>
                <w:spacing w:val="-10"/>
                <w:sz w:val="28"/>
                <w:szCs w:val="28"/>
              </w:rPr>
            </w:pPr>
          </w:p>
        </w:tc>
        <w:tc>
          <w:tcPr>
            <w:tcW w:w="5109" w:type="dxa"/>
            <w:gridSpan w:val="3"/>
            <w:shd w:val="clear" w:color="auto" w:fill="auto"/>
          </w:tcPr>
          <w:p w:rsidR="006905F0" w:rsidRPr="00BC7C16" w:rsidRDefault="006905F0" w:rsidP="00E00342">
            <w:pPr>
              <w:spacing w:line="240" w:lineRule="exact"/>
              <w:ind w:left="-108" w:right="-150"/>
              <w:jc w:val="center"/>
              <w:rPr>
                <w:sz w:val="28"/>
                <w:szCs w:val="28"/>
              </w:rPr>
            </w:pPr>
            <w:r w:rsidRPr="00BC7C16">
              <w:rPr>
                <w:sz w:val="28"/>
                <w:szCs w:val="28"/>
              </w:rPr>
              <w:t>объемы и источники финансового обеспечения Программы</w:t>
            </w:r>
            <w:r w:rsidRPr="00BC7C16">
              <w:rPr>
                <w:sz w:val="28"/>
                <w:szCs w:val="28"/>
                <w:vertAlign w:val="superscript"/>
              </w:rPr>
              <w:t>13</w:t>
            </w:r>
            <w:r w:rsidRPr="00BC7C16">
              <w:rPr>
                <w:sz w:val="28"/>
                <w:szCs w:val="28"/>
              </w:rPr>
              <w:t>,</w:t>
            </w:r>
          </w:p>
          <w:p w:rsidR="006905F0" w:rsidRPr="00BC7C16" w:rsidRDefault="006905F0" w:rsidP="00E00342">
            <w:pPr>
              <w:spacing w:line="240" w:lineRule="exact"/>
              <w:ind w:left="-108" w:right="-150"/>
              <w:jc w:val="center"/>
              <w:rPr>
                <w:sz w:val="28"/>
                <w:szCs w:val="28"/>
              </w:rPr>
            </w:pPr>
            <w:r w:rsidRPr="00BC7C16">
              <w:rPr>
                <w:sz w:val="28"/>
                <w:szCs w:val="28"/>
              </w:rPr>
              <w:t>тыс. рублей</w:t>
            </w:r>
          </w:p>
        </w:tc>
      </w:tr>
      <w:tr w:rsidR="006905F0" w:rsidRPr="00BC7C16" w:rsidTr="00CD2095">
        <w:trPr>
          <w:trHeight w:val="767"/>
        </w:trPr>
        <w:tc>
          <w:tcPr>
            <w:tcW w:w="856" w:type="dxa"/>
            <w:vMerge/>
            <w:tcBorders>
              <w:bottom w:val="single" w:sz="4" w:space="0" w:color="auto"/>
            </w:tcBorders>
          </w:tcPr>
          <w:p w:rsidR="006905F0" w:rsidRPr="00BC7C16" w:rsidRDefault="006905F0" w:rsidP="00E00342">
            <w:pPr>
              <w:jc w:val="center"/>
              <w:rPr>
                <w:sz w:val="28"/>
                <w:szCs w:val="28"/>
              </w:rPr>
            </w:pPr>
          </w:p>
        </w:tc>
        <w:tc>
          <w:tcPr>
            <w:tcW w:w="4401" w:type="dxa"/>
            <w:vMerge/>
            <w:tcBorders>
              <w:bottom w:val="single" w:sz="4" w:space="0" w:color="auto"/>
            </w:tcBorders>
          </w:tcPr>
          <w:p w:rsidR="006905F0" w:rsidRPr="00BC7C16" w:rsidRDefault="006905F0" w:rsidP="00E00342">
            <w:pPr>
              <w:jc w:val="center"/>
              <w:rPr>
                <w:sz w:val="28"/>
                <w:szCs w:val="28"/>
              </w:rPr>
            </w:pPr>
          </w:p>
        </w:tc>
        <w:tc>
          <w:tcPr>
            <w:tcW w:w="2268" w:type="dxa"/>
            <w:vMerge/>
            <w:tcBorders>
              <w:bottom w:val="single" w:sz="4" w:space="0" w:color="auto"/>
            </w:tcBorders>
          </w:tcPr>
          <w:p w:rsidR="006905F0" w:rsidRPr="00BC7C16" w:rsidRDefault="006905F0" w:rsidP="00E00342">
            <w:pPr>
              <w:jc w:val="center"/>
              <w:rPr>
                <w:sz w:val="28"/>
                <w:szCs w:val="28"/>
              </w:rPr>
            </w:pPr>
          </w:p>
        </w:tc>
        <w:tc>
          <w:tcPr>
            <w:tcW w:w="1843" w:type="dxa"/>
            <w:vMerge/>
            <w:tcBorders>
              <w:bottom w:val="single" w:sz="4" w:space="0" w:color="auto"/>
            </w:tcBorders>
          </w:tcPr>
          <w:p w:rsidR="006905F0" w:rsidRPr="00BC7C16" w:rsidRDefault="006905F0" w:rsidP="00E00342">
            <w:pPr>
              <w:jc w:val="center"/>
              <w:rPr>
                <w:sz w:val="28"/>
                <w:szCs w:val="28"/>
              </w:rPr>
            </w:pPr>
          </w:p>
        </w:tc>
        <w:tc>
          <w:tcPr>
            <w:tcW w:w="2274" w:type="dxa"/>
            <w:tcBorders>
              <w:bottom w:val="single" w:sz="4" w:space="0" w:color="auto"/>
            </w:tcBorders>
            <w:shd w:val="clear" w:color="auto" w:fill="auto"/>
          </w:tcPr>
          <w:p w:rsidR="006905F0" w:rsidRDefault="006905F0" w:rsidP="00E00342">
            <w:pPr>
              <w:spacing w:line="240" w:lineRule="exact"/>
              <w:ind w:left="-108" w:right="-108"/>
              <w:jc w:val="center"/>
              <w:rPr>
                <w:sz w:val="28"/>
                <w:szCs w:val="28"/>
              </w:rPr>
            </w:pPr>
            <w:r w:rsidRPr="00BC7C16">
              <w:rPr>
                <w:sz w:val="28"/>
                <w:szCs w:val="28"/>
              </w:rPr>
              <w:t xml:space="preserve"> </w:t>
            </w:r>
            <w:r>
              <w:rPr>
                <w:sz w:val="28"/>
                <w:szCs w:val="28"/>
              </w:rPr>
              <w:t>бюджет</w:t>
            </w:r>
          </w:p>
          <w:p w:rsidR="006905F0" w:rsidRPr="00BC7C16" w:rsidRDefault="006905F0" w:rsidP="00E00342">
            <w:pPr>
              <w:spacing w:line="240" w:lineRule="exact"/>
              <w:ind w:left="-108" w:right="-108"/>
              <w:jc w:val="center"/>
              <w:rPr>
                <w:sz w:val="28"/>
                <w:szCs w:val="28"/>
              </w:rPr>
            </w:pPr>
            <w:r>
              <w:rPr>
                <w:sz w:val="28"/>
                <w:szCs w:val="28"/>
              </w:rPr>
              <w:t>Ставропольского края</w:t>
            </w:r>
          </w:p>
        </w:tc>
        <w:tc>
          <w:tcPr>
            <w:tcW w:w="1276" w:type="dxa"/>
            <w:tcBorders>
              <w:bottom w:val="single" w:sz="4" w:space="0" w:color="auto"/>
            </w:tcBorders>
            <w:shd w:val="clear" w:color="auto" w:fill="auto"/>
          </w:tcPr>
          <w:p w:rsidR="006905F0" w:rsidRPr="009C18D5" w:rsidRDefault="006905F0" w:rsidP="00E00342">
            <w:pPr>
              <w:spacing w:line="240" w:lineRule="exact"/>
              <w:ind w:left="-108" w:right="-108"/>
              <w:jc w:val="center"/>
              <w:rPr>
                <w:sz w:val="28"/>
                <w:szCs w:val="28"/>
              </w:rPr>
            </w:pPr>
            <w:r w:rsidRPr="009C18D5">
              <w:rPr>
                <w:sz w:val="28"/>
                <w:szCs w:val="28"/>
              </w:rPr>
              <w:t>местный бюджет</w:t>
            </w:r>
          </w:p>
        </w:tc>
        <w:tc>
          <w:tcPr>
            <w:tcW w:w="1559" w:type="dxa"/>
            <w:tcBorders>
              <w:bottom w:val="single" w:sz="4" w:space="0" w:color="auto"/>
            </w:tcBorders>
            <w:shd w:val="clear" w:color="auto" w:fill="auto"/>
          </w:tcPr>
          <w:p w:rsidR="006905F0" w:rsidRPr="009C18D5" w:rsidRDefault="006905F0" w:rsidP="00E00342">
            <w:pPr>
              <w:spacing w:line="240" w:lineRule="exact"/>
              <w:ind w:left="-108" w:right="-108"/>
              <w:jc w:val="center"/>
              <w:rPr>
                <w:color w:val="0070C0"/>
                <w:sz w:val="28"/>
                <w:szCs w:val="28"/>
              </w:rPr>
            </w:pPr>
            <w:r w:rsidRPr="004803FD">
              <w:rPr>
                <w:sz w:val="28"/>
                <w:szCs w:val="28"/>
              </w:rPr>
              <w:t>средства других источников</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rPr>
                <w:sz w:val="28"/>
                <w:szCs w:val="28"/>
              </w:rPr>
            </w:pPr>
            <w:r w:rsidRPr="00BC7C16">
              <w:rPr>
                <w:sz w:val="28"/>
                <w:szCs w:val="28"/>
              </w:rPr>
              <w:t>Программа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center"/>
              <w:rPr>
                <w:sz w:val="28"/>
                <w:szCs w:val="28"/>
              </w:rPr>
            </w:pPr>
            <w:r w:rsidRPr="00BC7C16">
              <w:rPr>
                <w:sz w:val="28"/>
                <w:szCs w:val="28"/>
              </w:rPr>
              <w:t>1.</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rPr>
                <w:sz w:val="28"/>
                <w:szCs w:val="28"/>
              </w:rPr>
            </w:pPr>
            <w:r w:rsidRPr="00BC7C16">
              <w:rPr>
                <w:sz w:val="28"/>
                <w:szCs w:val="28"/>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right"/>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Основное мероприятие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1.1.3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6" w:type="dxa"/>
            <w:vMerge/>
            <w:tcBorders>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Контрольное событие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х</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ind w:right="-108"/>
              <w:rPr>
                <w:sz w:val="28"/>
                <w:szCs w:val="28"/>
              </w:rPr>
            </w:pPr>
            <w:r w:rsidRPr="00BC7C16">
              <w:rPr>
                <w:sz w:val="28"/>
                <w:szCs w:val="28"/>
              </w:rPr>
              <w:t>Основное мероприятие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49"/>
        </w:trPr>
        <w:tc>
          <w:tcPr>
            <w:tcW w:w="856" w:type="dxa"/>
            <w:vMerge w:val="restart"/>
            <w:tcBorders>
              <w:top w:val="single" w:sz="4" w:space="0" w:color="auto"/>
              <w:left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1.2.1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6" w:type="dxa"/>
            <w:vMerge/>
            <w:tcBorders>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Контрольное событие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х</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1.2.2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 </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16"/>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Контрольное событие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х</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1.2.3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cente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1.3</w:t>
            </w:r>
          </w:p>
        </w:tc>
        <w:tc>
          <w:tcPr>
            <w:tcW w:w="4401" w:type="dxa"/>
            <w:tcBorders>
              <w:top w:val="single" w:sz="4" w:space="0" w:color="auto"/>
              <w:left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Основное мероприятие 1.3</w:t>
            </w:r>
          </w:p>
        </w:tc>
        <w:tc>
          <w:tcPr>
            <w:tcW w:w="2268" w:type="dxa"/>
            <w:tcBorders>
              <w:top w:val="single" w:sz="4" w:space="0" w:color="auto"/>
              <w:left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2274" w:type="dxa"/>
            <w:tcBorders>
              <w:top w:val="single" w:sz="4" w:space="0" w:color="auto"/>
              <w:left w:val="single" w:sz="4" w:space="0" w:color="auto"/>
              <w:right w:val="single" w:sz="4" w:space="0" w:color="auto"/>
            </w:tcBorders>
            <w:shd w:val="clear" w:color="auto" w:fill="auto"/>
            <w:noWrap/>
          </w:tcPr>
          <w:p w:rsidR="006905F0" w:rsidRPr="00BC7C16" w:rsidRDefault="006905F0" w:rsidP="00E00342">
            <w:pPr>
              <w:jc w:val="center"/>
              <w:rPr>
                <w:sz w:val="28"/>
                <w:szCs w:val="28"/>
              </w:rPr>
            </w:pPr>
          </w:p>
        </w:tc>
        <w:tc>
          <w:tcPr>
            <w:tcW w:w="1276" w:type="dxa"/>
            <w:tcBorders>
              <w:top w:val="single" w:sz="4" w:space="0" w:color="auto"/>
              <w:left w:val="single" w:sz="4" w:space="0" w:color="auto"/>
              <w:right w:val="single" w:sz="4" w:space="0" w:color="auto"/>
            </w:tcBorders>
            <w:shd w:val="clear" w:color="auto" w:fill="auto"/>
            <w:noWrap/>
          </w:tcPr>
          <w:p w:rsidR="006905F0" w:rsidRPr="00BC7C16" w:rsidRDefault="006905F0" w:rsidP="00E00342">
            <w:pPr>
              <w:jc w:val="center"/>
              <w:rPr>
                <w:sz w:val="28"/>
                <w:szCs w:val="28"/>
              </w:rPr>
            </w:pPr>
          </w:p>
        </w:tc>
        <w:tc>
          <w:tcPr>
            <w:tcW w:w="1559" w:type="dxa"/>
            <w:tcBorders>
              <w:top w:val="single" w:sz="4" w:space="0" w:color="auto"/>
              <w:left w:val="single" w:sz="4" w:space="0" w:color="auto"/>
              <w:right w:val="single" w:sz="4" w:space="0" w:color="auto"/>
            </w:tcBorders>
            <w:shd w:val="clear" w:color="auto" w:fill="auto"/>
          </w:tcPr>
          <w:p w:rsidR="006905F0" w:rsidRPr="00BC7C16" w:rsidRDefault="006905F0" w:rsidP="00E00342">
            <w:pPr>
              <w:jc w:val="center"/>
              <w:rPr>
                <w:sz w:val="28"/>
                <w:szCs w:val="28"/>
              </w:rPr>
            </w:pPr>
          </w:p>
        </w:tc>
      </w:tr>
      <w:tr w:rsidR="00CD2095"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vMerge/>
            <w:tcBorders>
              <w:bottom w:val="single" w:sz="4" w:space="0" w:color="auto"/>
            </w:tcBorders>
            <w:shd w:val="clear" w:color="auto" w:fill="auto"/>
          </w:tcPr>
          <w:p w:rsidR="00CD2095" w:rsidRPr="00BC7C16" w:rsidRDefault="00CD2095" w:rsidP="00E00342">
            <w:pPr>
              <w:jc w:val="center"/>
              <w:rPr>
                <w:sz w:val="28"/>
                <w:szCs w:val="28"/>
              </w:rPr>
            </w:pPr>
          </w:p>
        </w:tc>
        <w:tc>
          <w:tcPr>
            <w:tcW w:w="4401" w:type="dxa"/>
            <w:tcBorders>
              <w:bottom w:val="single" w:sz="4" w:space="0" w:color="auto"/>
            </w:tcBorders>
            <w:shd w:val="clear" w:color="auto" w:fill="auto"/>
          </w:tcPr>
          <w:p w:rsidR="00CD2095" w:rsidRPr="00BC7C16" w:rsidRDefault="00CD2095" w:rsidP="00E00342">
            <w:pPr>
              <w:rPr>
                <w:sz w:val="28"/>
                <w:szCs w:val="28"/>
              </w:rPr>
            </w:pPr>
          </w:p>
        </w:tc>
        <w:tc>
          <w:tcPr>
            <w:tcW w:w="2268" w:type="dxa"/>
            <w:tcBorders>
              <w:bottom w:val="single" w:sz="4" w:space="0" w:color="auto"/>
            </w:tcBorders>
            <w:shd w:val="clear" w:color="auto" w:fill="auto"/>
          </w:tcPr>
          <w:p w:rsidR="00CD2095" w:rsidRPr="00BC7C16" w:rsidRDefault="00CD2095" w:rsidP="00E00342">
            <w:pPr>
              <w:rPr>
                <w:sz w:val="28"/>
                <w:szCs w:val="28"/>
              </w:rPr>
            </w:pPr>
          </w:p>
        </w:tc>
        <w:tc>
          <w:tcPr>
            <w:tcW w:w="1843" w:type="dxa"/>
            <w:tcBorders>
              <w:bottom w:val="single" w:sz="4" w:space="0" w:color="auto"/>
            </w:tcBorders>
            <w:shd w:val="clear" w:color="auto" w:fill="auto"/>
            <w:noWrap/>
          </w:tcPr>
          <w:p w:rsidR="00CD2095" w:rsidRPr="00BC7C16" w:rsidRDefault="00CD2095" w:rsidP="00E00342">
            <w:pPr>
              <w:rPr>
                <w:sz w:val="28"/>
                <w:szCs w:val="28"/>
              </w:rPr>
            </w:pPr>
          </w:p>
        </w:tc>
        <w:tc>
          <w:tcPr>
            <w:tcW w:w="2274" w:type="dxa"/>
            <w:tcBorders>
              <w:bottom w:val="single" w:sz="4" w:space="0" w:color="auto"/>
            </w:tcBorders>
            <w:shd w:val="clear" w:color="auto" w:fill="auto"/>
            <w:noWrap/>
          </w:tcPr>
          <w:p w:rsidR="00CD2095" w:rsidRPr="00BC7C16" w:rsidRDefault="00CD2095" w:rsidP="00E00342">
            <w:pPr>
              <w:jc w:val="center"/>
              <w:rPr>
                <w:sz w:val="28"/>
                <w:szCs w:val="28"/>
              </w:rPr>
            </w:pPr>
          </w:p>
        </w:tc>
        <w:tc>
          <w:tcPr>
            <w:tcW w:w="1276" w:type="dxa"/>
            <w:tcBorders>
              <w:bottom w:val="single" w:sz="4" w:space="0" w:color="auto"/>
            </w:tcBorders>
            <w:shd w:val="clear" w:color="auto" w:fill="auto"/>
            <w:noWrap/>
          </w:tcPr>
          <w:p w:rsidR="00CD2095" w:rsidRPr="00BC7C16" w:rsidRDefault="00CD2095" w:rsidP="00E00342">
            <w:pPr>
              <w:jc w:val="center"/>
              <w:rPr>
                <w:sz w:val="28"/>
                <w:szCs w:val="28"/>
              </w:rPr>
            </w:pPr>
          </w:p>
        </w:tc>
        <w:tc>
          <w:tcPr>
            <w:tcW w:w="1559" w:type="dxa"/>
            <w:tcBorders>
              <w:bottom w:val="single" w:sz="4" w:space="0" w:color="auto"/>
            </w:tcBorders>
            <w:shd w:val="clear" w:color="auto" w:fill="auto"/>
          </w:tcPr>
          <w:p w:rsidR="00CD2095" w:rsidRPr="00BC7C16" w:rsidRDefault="00CD2095" w:rsidP="00E00342">
            <w:pPr>
              <w:jc w:val="center"/>
              <w:rPr>
                <w:sz w:val="28"/>
                <w:szCs w:val="28"/>
              </w:rPr>
            </w:pPr>
            <w:r>
              <w:rPr>
                <w:sz w:val="28"/>
                <w:szCs w:val="28"/>
              </w:rPr>
              <w:t>27</w:t>
            </w: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vMerge/>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cente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center"/>
              <w:rPr>
                <w:sz w:val="28"/>
                <w:szCs w:val="28"/>
              </w:rPr>
            </w:pPr>
            <w:r w:rsidRPr="00BC7C16">
              <w:rPr>
                <w:sz w:val="28"/>
                <w:szCs w:val="28"/>
              </w:rPr>
              <w:t>2.</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rPr>
                <w:sz w:val="28"/>
                <w:szCs w:val="28"/>
              </w:rPr>
            </w:pPr>
            <w:r w:rsidRPr="00BC7C16">
              <w:rPr>
                <w:sz w:val="28"/>
                <w:szCs w:val="28"/>
              </w:rPr>
              <w:t>Подпрограмма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905F0" w:rsidRPr="00BC7C16" w:rsidRDefault="006905F0" w:rsidP="00E00342">
            <w:pPr>
              <w:jc w:val="center"/>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2.1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Основное мероприятие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6905F0" w:rsidRPr="00BC7C16" w:rsidRDefault="006905F0" w:rsidP="00E00342">
            <w:pPr>
              <w:jc w:val="center"/>
              <w:rPr>
                <w:sz w:val="28"/>
                <w:szCs w:val="28"/>
              </w:rPr>
            </w:pPr>
            <w:r w:rsidRPr="00BC7C16">
              <w:rPr>
                <w:sz w:val="28"/>
                <w:szCs w:val="28"/>
              </w:rPr>
              <w:t>2.1.1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Мероприятие 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p>
        </w:tc>
      </w:tr>
      <w:tr w:rsidR="006905F0" w:rsidRPr="00BC7C16" w:rsidTr="00CD2095">
        <w:tblPrEx>
          <w:tblBorders>
            <w:top w:val="none" w:sz="0" w:space="0" w:color="auto"/>
            <w:left w:val="none" w:sz="0" w:space="0" w:color="auto"/>
            <w:right w:val="none" w:sz="0" w:space="0" w:color="auto"/>
            <w:insideH w:val="none" w:sz="0" w:space="0" w:color="auto"/>
            <w:insideV w:val="none" w:sz="0" w:space="0" w:color="auto"/>
          </w:tblBorders>
        </w:tblPrEx>
        <w:trPr>
          <w:trHeight w:val="294"/>
        </w:trPr>
        <w:tc>
          <w:tcPr>
            <w:tcW w:w="856" w:type="dxa"/>
            <w:vMerge/>
            <w:tcBorders>
              <w:left w:val="single" w:sz="4" w:space="0" w:color="auto"/>
              <w:bottom w:val="single" w:sz="4" w:space="0" w:color="auto"/>
              <w:right w:val="single" w:sz="4" w:space="0" w:color="auto"/>
            </w:tcBorders>
            <w:shd w:val="clear" w:color="auto" w:fill="auto"/>
          </w:tcPr>
          <w:p w:rsidR="006905F0" w:rsidRPr="00BC7C16" w:rsidRDefault="006905F0" w:rsidP="00E00342">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Контрольное событие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center"/>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jc w:val="right"/>
              <w:rPr>
                <w:sz w:val="28"/>
                <w:szCs w:val="28"/>
              </w:rPr>
            </w:pPr>
            <w:r w:rsidRPr="00BC7C16">
              <w:rPr>
                <w:sz w:val="28"/>
                <w:szCs w:val="28"/>
              </w:rPr>
              <w:t>х</w:t>
            </w:r>
          </w:p>
        </w:tc>
      </w:tr>
    </w:tbl>
    <w:p w:rsidR="006905F0" w:rsidRPr="00BC7C16" w:rsidRDefault="006905F0" w:rsidP="006905F0">
      <w:pPr>
        <w:autoSpaceDE w:val="0"/>
        <w:autoSpaceDN w:val="0"/>
        <w:adjustRightInd w:val="0"/>
        <w:outlineLvl w:val="2"/>
        <w:rPr>
          <w:sz w:val="28"/>
          <w:szCs w:val="28"/>
        </w:rPr>
      </w:pPr>
    </w:p>
    <w:p w:rsidR="006905F0" w:rsidRPr="00BC7C16" w:rsidRDefault="006905F0" w:rsidP="006905F0">
      <w:pPr>
        <w:autoSpaceDE w:val="0"/>
        <w:autoSpaceDN w:val="0"/>
        <w:rPr>
          <w:sz w:val="28"/>
          <w:szCs w:val="28"/>
        </w:rPr>
      </w:pPr>
    </w:p>
    <w:p w:rsidR="006905F0" w:rsidRPr="00BC7C16" w:rsidRDefault="006905F0" w:rsidP="006905F0">
      <w:pPr>
        <w:autoSpaceDE w:val="0"/>
        <w:autoSpaceDN w:val="0"/>
        <w:adjustRightInd w:val="0"/>
        <w:jc w:val="both"/>
        <w:outlineLvl w:val="2"/>
        <w:rPr>
          <w:sz w:val="28"/>
          <w:szCs w:val="28"/>
        </w:rPr>
      </w:pPr>
      <w:r w:rsidRPr="00BC7C16">
        <w:rPr>
          <w:sz w:val="28"/>
          <w:szCs w:val="28"/>
        </w:rPr>
        <w:t>_________________________________</w:t>
      </w:r>
    </w:p>
    <w:p w:rsidR="006905F0" w:rsidRPr="00BC7C16" w:rsidRDefault="006905F0" w:rsidP="006905F0">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12</w:t>
      </w:r>
      <w:r w:rsidRPr="00BC7C16">
        <w:rPr>
          <w:rFonts w:ascii="Times New Roman" w:hAnsi="Times New Roman" w:cs="Times New Roman"/>
          <w:sz w:val="18"/>
          <w:szCs w:val="18"/>
        </w:rPr>
        <w:t xml:space="preserve"> Указывается дата – </w:t>
      </w:r>
      <w:proofErr w:type="spellStart"/>
      <w:r w:rsidRPr="00BC7C16">
        <w:rPr>
          <w:rFonts w:ascii="Times New Roman" w:hAnsi="Times New Roman" w:cs="Times New Roman"/>
          <w:sz w:val="18"/>
          <w:szCs w:val="18"/>
        </w:rPr>
        <w:t>дд.мм</w:t>
      </w:r>
      <w:proofErr w:type="gramStart"/>
      <w:r w:rsidRPr="00BC7C16">
        <w:rPr>
          <w:rFonts w:ascii="Times New Roman" w:hAnsi="Times New Roman" w:cs="Times New Roman"/>
          <w:sz w:val="18"/>
          <w:szCs w:val="18"/>
        </w:rPr>
        <w:t>.г</w:t>
      </w:r>
      <w:proofErr w:type="gramEnd"/>
      <w:r w:rsidRPr="00BC7C16">
        <w:rPr>
          <w:rFonts w:ascii="Times New Roman" w:hAnsi="Times New Roman" w:cs="Times New Roman"/>
          <w:sz w:val="18"/>
          <w:szCs w:val="18"/>
        </w:rPr>
        <w:t>ггг</w:t>
      </w:r>
      <w:proofErr w:type="spellEnd"/>
      <w:r w:rsidRPr="00BC7C16">
        <w:rPr>
          <w:rFonts w:ascii="Times New Roman" w:hAnsi="Times New Roman" w:cs="Times New Roman"/>
          <w:sz w:val="18"/>
          <w:szCs w:val="18"/>
        </w:rPr>
        <w:t>.</w:t>
      </w:r>
    </w:p>
    <w:p w:rsidR="006905F0" w:rsidRPr="00BC7C16" w:rsidRDefault="006905F0" w:rsidP="006905F0">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13</w:t>
      </w:r>
      <w:r w:rsidRPr="00BC7C16">
        <w:rPr>
          <w:rFonts w:ascii="Times New Roman" w:hAnsi="Times New Roman" w:cs="Times New Roman"/>
          <w:sz w:val="18"/>
          <w:szCs w:val="18"/>
        </w:rPr>
        <w:t>Указываются предусмотренные Прог</w:t>
      </w:r>
      <w:r>
        <w:rPr>
          <w:rFonts w:ascii="Times New Roman" w:hAnsi="Times New Roman" w:cs="Times New Roman"/>
          <w:sz w:val="18"/>
          <w:szCs w:val="18"/>
        </w:rPr>
        <w:t>раммой источники финансирования»</w:t>
      </w: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6905F0">
      <w:pPr>
        <w:pStyle w:val="ConsPlusNonformat"/>
        <w:ind w:firstLine="709"/>
        <w:jc w:val="right"/>
        <w:outlineLvl w:val="2"/>
        <w:rPr>
          <w:rFonts w:ascii="Times New Roman" w:hAnsi="Times New Roman" w:cs="Times New Roman"/>
          <w:sz w:val="28"/>
          <w:szCs w:val="28"/>
        </w:rPr>
      </w:pPr>
    </w:p>
    <w:p w:rsidR="006905F0" w:rsidRDefault="006905F0" w:rsidP="00CD2095">
      <w:pPr>
        <w:pStyle w:val="ConsPlusNonformat"/>
        <w:outlineLvl w:val="2"/>
        <w:rPr>
          <w:rFonts w:ascii="Times New Roman" w:hAnsi="Times New Roman" w:cs="Times New Roman"/>
          <w:sz w:val="28"/>
          <w:szCs w:val="28"/>
        </w:rPr>
      </w:pPr>
    </w:p>
    <w:p w:rsidR="006905F0" w:rsidRDefault="00CD2095" w:rsidP="006905F0">
      <w:pPr>
        <w:pStyle w:val="ConsPlusNonformat"/>
        <w:ind w:firstLine="709"/>
        <w:jc w:val="right"/>
        <w:outlineLvl w:val="2"/>
        <w:rPr>
          <w:rFonts w:ascii="Times New Roman" w:hAnsi="Times New Roman" w:cs="Times New Roman"/>
          <w:sz w:val="28"/>
          <w:szCs w:val="28"/>
        </w:rPr>
      </w:pPr>
      <w:r>
        <w:rPr>
          <w:rFonts w:ascii="Times New Roman" w:hAnsi="Times New Roman" w:cs="Times New Roman"/>
          <w:sz w:val="28"/>
          <w:szCs w:val="28"/>
        </w:rPr>
        <w:t>28</w:t>
      </w:r>
    </w:p>
    <w:p w:rsidR="006905F0" w:rsidRPr="00BC7C16" w:rsidRDefault="006905F0" w:rsidP="006905F0">
      <w:pPr>
        <w:pStyle w:val="ConsPlusNonformat"/>
        <w:ind w:firstLine="709"/>
        <w:jc w:val="right"/>
        <w:outlineLvl w:val="2"/>
        <w:rPr>
          <w:rFonts w:ascii="Times New Roman" w:hAnsi="Times New Roman" w:cs="Times New Roman"/>
          <w:sz w:val="28"/>
          <w:szCs w:val="28"/>
        </w:rPr>
      </w:pPr>
      <w:r w:rsidRPr="00BC7C16">
        <w:rPr>
          <w:rFonts w:ascii="Times New Roman" w:hAnsi="Times New Roman" w:cs="Times New Roman"/>
          <w:sz w:val="28"/>
          <w:szCs w:val="28"/>
        </w:rPr>
        <w:t>Таблица 7</w:t>
      </w:r>
    </w:p>
    <w:p w:rsidR="006905F0" w:rsidRPr="00BC7C16" w:rsidRDefault="006905F0" w:rsidP="006905F0">
      <w:pPr>
        <w:spacing w:line="240" w:lineRule="exact"/>
        <w:jc w:val="right"/>
        <w:rPr>
          <w:sz w:val="28"/>
          <w:szCs w:val="28"/>
        </w:rPr>
      </w:pPr>
      <w:r w:rsidRPr="00BC7C16">
        <w:rPr>
          <w:sz w:val="28"/>
          <w:szCs w:val="28"/>
        </w:rPr>
        <w:t>Форма</w:t>
      </w:r>
    </w:p>
    <w:p w:rsidR="006905F0" w:rsidRPr="00BC7C16" w:rsidRDefault="006905F0" w:rsidP="006905F0">
      <w:pPr>
        <w:spacing w:line="240" w:lineRule="exact"/>
        <w:jc w:val="center"/>
        <w:rPr>
          <w:sz w:val="28"/>
          <w:szCs w:val="28"/>
        </w:rPr>
      </w:pPr>
      <w:r w:rsidRPr="00BC7C16">
        <w:rPr>
          <w:sz w:val="28"/>
          <w:szCs w:val="28"/>
        </w:rPr>
        <w:t>Мониторинг реализации Программы</w:t>
      </w:r>
    </w:p>
    <w:p w:rsidR="006905F0" w:rsidRDefault="006905F0" w:rsidP="006905F0">
      <w:pPr>
        <w:spacing w:line="240" w:lineRule="exact"/>
        <w:jc w:val="center"/>
        <w:rPr>
          <w:sz w:val="28"/>
          <w:szCs w:val="28"/>
        </w:rPr>
      </w:pPr>
    </w:p>
    <w:p w:rsidR="006905F0" w:rsidRPr="00BC7C16" w:rsidRDefault="006905F0" w:rsidP="006905F0">
      <w:pPr>
        <w:spacing w:line="240" w:lineRule="exact"/>
        <w:jc w:val="center"/>
        <w:rPr>
          <w:sz w:val="28"/>
          <w:szCs w:val="28"/>
        </w:rPr>
      </w:pPr>
    </w:p>
    <w:tbl>
      <w:tblPr>
        <w:tblW w:w="0" w:type="auto"/>
        <w:tblInd w:w="250" w:type="dxa"/>
        <w:tblLook w:val="04A0" w:firstRow="1" w:lastRow="0" w:firstColumn="1" w:lastColumn="0" w:noHBand="0" w:noVBand="1"/>
      </w:tblPr>
      <w:tblGrid>
        <w:gridCol w:w="3710"/>
        <w:gridCol w:w="10544"/>
      </w:tblGrid>
      <w:tr w:rsidR="006905F0" w:rsidRPr="00BC7C16" w:rsidTr="00E00342">
        <w:tc>
          <w:tcPr>
            <w:tcW w:w="3827" w:type="dxa"/>
            <w:shd w:val="clear" w:color="auto" w:fill="auto"/>
          </w:tcPr>
          <w:p w:rsidR="006905F0" w:rsidRPr="00BC7C16" w:rsidRDefault="006905F0" w:rsidP="00E00342">
            <w:pPr>
              <w:spacing w:line="240" w:lineRule="exact"/>
              <w:rPr>
                <w:sz w:val="28"/>
                <w:szCs w:val="28"/>
              </w:rPr>
            </w:pPr>
            <w:r w:rsidRPr="00BC7C16">
              <w:rPr>
                <w:sz w:val="28"/>
                <w:szCs w:val="28"/>
              </w:rPr>
              <w:t xml:space="preserve">Наименование Программы </w:t>
            </w:r>
          </w:p>
        </w:tc>
        <w:tc>
          <w:tcPr>
            <w:tcW w:w="11278" w:type="dxa"/>
            <w:tcBorders>
              <w:bottom w:val="single" w:sz="4" w:space="0" w:color="auto"/>
            </w:tcBorders>
            <w:shd w:val="clear" w:color="auto" w:fill="auto"/>
          </w:tcPr>
          <w:p w:rsidR="006905F0" w:rsidRPr="00BC7C16" w:rsidRDefault="006905F0" w:rsidP="00E00342">
            <w:pPr>
              <w:spacing w:line="240" w:lineRule="exact"/>
              <w:rPr>
                <w:sz w:val="28"/>
                <w:szCs w:val="28"/>
              </w:rPr>
            </w:pPr>
          </w:p>
        </w:tc>
      </w:tr>
      <w:tr w:rsidR="006905F0" w:rsidRPr="00BC7C16" w:rsidTr="00E00342">
        <w:tc>
          <w:tcPr>
            <w:tcW w:w="3827" w:type="dxa"/>
            <w:shd w:val="clear" w:color="auto" w:fill="auto"/>
          </w:tcPr>
          <w:p w:rsidR="006905F0" w:rsidRPr="00BC7C16" w:rsidRDefault="006905F0" w:rsidP="00E00342">
            <w:pPr>
              <w:spacing w:line="240" w:lineRule="exact"/>
              <w:rPr>
                <w:sz w:val="28"/>
                <w:szCs w:val="28"/>
              </w:rPr>
            </w:pPr>
            <w:r w:rsidRPr="00BC7C16">
              <w:rPr>
                <w:sz w:val="28"/>
                <w:szCs w:val="28"/>
              </w:rPr>
              <w:t>Отчетный период:</w:t>
            </w:r>
          </w:p>
        </w:tc>
        <w:tc>
          <w:tcPr>
            <w:tcW w:w="11278" w:type="dxa"/>
            <w:tcBorders>
              <w:top w:val="single" w:sz="4" w:space="0" w:color="auto"/>
              <w:bottom w:val="single" w:sz="4" w:space="0" w:color="auto"/>
            </w:tcBorders>
            <w:shd w:val="clear" w:color="auto" w:fill="auto"/>
          </w:tcPr>
          <w:p w:rsidR="006905F0" w:rsidRPr="00BC7C16" w:rsidRDefault="006905F0" w:rsidP="00E00342">
            <w:pPr>
              <w:spacing w:line="240" w:lineRule="exact"/>
              <w:rPr>
                <w:sz w:val="28"/>
                <w:szCs w:val="28"/>
              </w:rPr>
            </w:pPr>
          </w:p>
        </w:tc>
      </w:tr>
      <w:tr w:rsidR="006905F0" w:rsidRPr="00BC7C16" w:rsidTr="00E00342">
        <w:tc>
          <w:tcPr>
            <w:tcW w:w="3827" w:type="dxa"/>
            <w:shd w:val="clear" w:color="auto" w:fill="auto"/>
          </w:tcPr>
          <w:p w:rsidR="006905F0" w:rsidRPr="00BC7C16" w:rsidRDefault="006905F0" w:rsidP="00E00342">
            <w:pPr>
              <w:spacing w:line="240" w:lineRule="exact"/>
              <w:rPr>
                <w:sz w:val="28"/>
                <w:szCs w:val="28"/>
              </w:rPr>
            </w:pPr>
            <w:r w:rsidRPr="00BC7C16">
              <w:rPr>
                <w:sz w:val="28"/>
                <w:szCs w:val="28"/>
              </w:rPr>
              <w:t>Ответственный исполнитель:</w:t>
            </w:r>
          </w:p>
        </w:tc>
        <w:tc>
          <w:tcPr>
            <w:tcW w:w="11278" w:type="dxa"/>
            <w:tcBorders>
              <w:top w:val="single" w:sz="4" w:space="0" w:color="auto"/>
              <w:bottom w:val="single" w:sz="4" w:space="0" w:color="auto"/>
            </w:tcBorders>
            <w:shd w:val="clear" w:color="auto" w:fill="auto"/>
          </w:tcPr>
          <w:p w:rsidR="006905F0" w:rsidRPr="00BC7C16" w:rsidRDefault="006905F0" w:rsidP="00E00342">
            <w:pPr>
              <w:spacing w:line="240" w:lineRule="exact"/>
              <w:rPr>
                <w:sz w:val="28"/>
                <w:szCs w:val="28"/>
              </w:rPr>
            </w:pPr>
          </w:p>
        </w:tc>
      </w:tr>
    </w:tbl>
    <w:p w:rsidR="006905F0" w:rsidRPr="00BC7C16" w:rsidRDefault="006905F0" w:rsidP="006905F0">
      <w:pPr>
        <w:spacing w:line="240" w:lineRule="exact"/>
        <w:rPr>
          <w:sz w:val="28"/>
          <w:szCs w:val="28"/>
          <w:u w:val="single"/>
        </w:rPr>
      </w:pP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293"/>
        <w:gridCol w:w="1417"/>
        <w:gridCol w:w="1985"/>
        <w:gridCol w:w="2126"/>
        <w:gridCol w:w="1843"/>
        <w:gridCol w:w="1701"/>
        <w:gridCol w:w="1134"/>
      </w:tblGrid>
      <w:tr w:rsidR="006905F0" w:rsidRPr="00BC7C16" w:rsidTr="00CD2095">
        <w:trPr>
          <w:trHeight w:val="449"/>
        </w:trPr>
        <w:tc>
          <w:tcPr>
            <w:tcW w:w="780" w:type="dxa"/>
            <w:vMerge w:val="restart"/>
          </w:tcPr>
          <w:p w:rsidR="006905F0" w:rsidRPr="00BC7C16" w:rsidRDefault="006905F0" w:rsidP="00E00342">
            <w:pPr>
              <w:spacing w:line="240" w:lineRule="exact"/>
              <w:jc w:val="center"/>
              <w:rPr>
                <w:sz w:val="28"/>
                <w:szCs w:val="28"/>
              </w:rPr>
            </w:pPr>
            <w:r w:rsidRPr="00BC7C16">
              <w:rPr>
                <w:sz w:val="28"/>
                <w:szCs w:val="28"/>
              </w:rPr>
              <w:t>№</w:t>
            </w:r>
          </w:p>
          <w:p w:rsidR="006905F0" w:rsidRPr="00BC7C16" w:rsidRDefault="006905F0" w:rsidP="00E00342">
            <w:pPr>
              <w:spacing w:line="240" w:lineRule="exact"/>
              <w:jc w:val="center"/>
              <w:rPr>
                <w:sz w:val="28"/>
                <w:szCs w:val="28"/>
              </w:rPr>
            </w:pPr>
            <w:proofErr w:type="gramStart"/>
            <w:r w:rsidRPr="00BC7C16">
              <w:rPr>
                <w:sz w:val="28"/>
                <w:szCs w:val="28"/>
              </w:rPr>
              <w:t>п</w:t>
            </w:r>
            <w:proofErr w:type="gramEnd"/>
            <w:r w:rsidRPr="00BC7C16">
              <w:rPr>
                <w:sz w:val="28"/>
                <w:szCs w:val="28"/>
              </w:rPr>
              <w:t>/п</w:t>
            </w:r>
          </w:p>
          <w:p w:rsidR="006905F0" w:rsidRPr="00BC7C16" w:rsidRDefault="006905F0" w:rsidP="00E00342">
            <w:pPr>
              <w:spacing w:line="240" w:lineRule="exact"/>
              <w:jc w:val="center"/>
              <w:rPr>
                <w:sz w:val="28"/>
                <w:szCs w:val="28"/>
              </w:rPr>
            </w:pPr>
          </w:p>
        </w:tc>
        <w:tc>
          <w:tcPr>
            <w:tcW w:w="3293" w:type="dxa"/>
            <w:vMerge w:val="restart"/>
          </w:tcPr>
          <w:p w:rsidR="006905F0" w:rsidRPr="00BC7C16" w:rsidRDefault="006905F0" w:rsidP="00E00342">
            <w:pPr>
              <w:spacing w:line="240" w:lineRule="exact"/>
              <w:ind w:left="-89" w:right="-87"/>
              <w:jc w:val="center"/>
              <w:rPr>
                <w:sz w:val="28"/>
                <w:szCs w:val="28"/>
              </w:rPr>
            </w:pPr>
            <w:r w:rsidRPr="00BC7C16">
              <w:rPr>
                <w:sz w:val="28"/>
                <w:szCs w:val="28"/>
              </w:rPr>
              <w:t>Наименование</w:t>
            </w:r>
          </w:p>
          <w:p w:rsidR="006905F0" w:rsidRPr="00BC7C16" w:rsidRDefault="006905F0" w:rsidP="00E00342">
            <w:pPr>
              <w:spacing w:line="240" w:lineRule="exact"/>
              <w:ind w:left="-89" w:right="-87"/>
              <w:jc w:val="center"/>
              <w:rPr>
                <w:sz w:val="28"/>
                <w:szCs w:val="28"/>
              </w:rPr>
            </w:pPr>
            <w:r w:rsidRPr="00BC7C16">
              <w:rPr>
                <w:sz w:val="28"/>
                <w:szCs w:val="28"/>
              </w:rPr>
              <w:t>основного мероприятия подпрограммы, мероприятия подпрограммы, контрольного</w:t>
            </w:r>
          </w:p>
          <w:p w:rsidR="006905F0" w:rsidRPr="00BC7C16" w:rsidRDefault="006905F0" w:rsidP="00E00342">
            <w:pPr>
              <w:spacing w:line="240" w:lineRule="exact"/>
              <w:ind w:left="-89" w:right="-87"/>
              <w:jc w:val="center"/>
              <w:rPr>
                <w:sz w:val="28"/>
                <w:szCs w:val="28"/>
              </w:rPr>
            </w:pPr>
            <w:r w:rsidRPr="00BC7C16">
              <w:rPr>
                <w:sz w:val="28"/>
                <w:szCs w:val="28"/>
              </w:rPr>
              <w:t>события</w:t>
            </w:r>
          </w:p>
          <w:p w:rsidR="006905F0" w:rsidRPr="00BC7C16" w:rsidRDefault="006905F0" w:rsidP="00E00342">
            <w:pPr>
              <w:spacing w:line="240" w:lineRule="exact"/>
              <w:jc w:val="center"/>
              <w:rPr>
                <w:sz w:val="28"/>
                <w:szCs w:val="28"/>
              </w:rPr>
            </w:pPr>
          </w:p>
        </w:tc>
        <w:tc>
          <w:tcPr>
            <w:tcW w:w="1417" w:type="dxa"/>
            <w:vMerge w:val="restart"/>
          </w:tcPr>
          <w:p w:rsidR="006905F0" w:rsidRPr="00BC7C16" w:rsidRDefault="006905F0" w:rsidP="00E00342">
            <w:pPr>
              <w:spacing w:line="240" w:lineRule="exact"/>
              <w:jc w:val="center"/>
              <w:rPr>
                <w:sz w:val="28"/>
                <w:szCs w:val="28"/>
              </w:rPr>
            </w:pPr>
            <w:r w:rsidRPr="00BC7C16">
              <w:rPr>
                <w:sz w:val="28"/>
                <w:szCs w:val="28"/>
              </w:rPr>
              <w:t xml:space="preserve">план </w:t>
            </w:r>
            <w:proofErr w:type="gramStart"/>
            <w:r w:rsidRPr="00BC7C16">
              <w:rPr>
                <w:sz w:val="28"/>
                <w:szCs w:val="28"/>
              </w:rPr>
              <w:t>на</w:t>
            </w:r>
            <w:proofErr w:type="gramEnd"/>
          </w:p>
          <w:p w:rsidR="006905F0" w:rsidRPr="00BC7C16" w:rsidRDefault="006905F0" w:rsidP="00E00342">
            <w:pPr>
              <w:spacing w:line="240" w:lineRule="exact"/>
              <w:jc w:val="center"/>
              <w:rPr>
                <w:sz w:val="28"/>
                <w:szCs w:val="28"/>
              </w:rPr>
            </w:pPr>
            <w:r w:rsidRPr="00BC7C16">
              <w:rPr>
                <w:sz w:val="28"/>
                <w:szCs w:val="28"/>
              </w:rPr>
              <w:t xml:space="preserve">чала </w:t>
            </w:r>
            <w:proofErr w:type="spellStart"/>
            <w:r w:rsidRPr="00BC7C16">
              <w:rPr>
                <w:sz w:val="28"/>
                <w:szCs w:val="28"/>
              </w:rPr>
              <w:t>реа</w:t>
            </w:r>
            <w:proofErr w:type="spellEnd"/>
          </w:p>
          <w:p w:rsidR="006905F0" w:rsidRDefault="006905F0" w:rsidP="00E00342">
            <w:pPr>
              <w:spacing w:line="240" w:lineRule="exact"/>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мероприя</w:t>
            </w:r>
            <w:proofErr w:type="spellEnd"/>
          </w:p>
          <w:p w:rsidR="006905F0" w:rsidRDefault="006905F0" w:rsidP="00E00342">
            <w:pPr>
              <w:spacing w:line="240" w:lineRule="exact"/>
              <w:jc w:val="center"/>
              <w:rPr>
                <w:sz w:val="28"/>
                <w:szCs w:val="28"/>
              </w:rPr>
            </w:pPr>
            <w:proofErr w:type="spellStart"/>
            <w:r w:rsidRPr="00BC7C16">
              <w:rPr>
                <w:sz w:val="28"/>
                <w:szCs w:val="28"/>
              </w:rPr>
              <w:t>тия</w:t>
            </w:r>
            <w:proofErr w:type="spellEnd"/>
            <w:r w:rsidRPr="00BC7C16">
              <w:rPr>
                <w:sz w:val="28"/>
                <w:szCs w:val="28"/>
              </w:rPr>
              <w:t xml:space="preserve"> / факт начала </w:t>
            </w:r>
            <w:proofErr w:type="spellStart"/>
            <w:r w:rsidRPr="00BC7C16">
              <w:rPr>
                <w:sz w:val="28"/>
                <w:szCs w:val="28"/>
              </w:rPr>
              <w:t>реализа</w:t>
            </w:r>
            <w:proofErr w:type="spellEnd"/>
          </w:p>
          <w:p w:rsidR="006905F0" w:rsidRDefault="006905F0" w:rsidP="00E00342">
            <w:pPr>
              <w:spacing w:line="240" w:lineRule="exact"/>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6905F0" w:rsidRPr="00BC7C16" w:rsidRDefault="006905F0" w:rsidP="00E00342">
            <w:pPr>
              <w:spacing w:line="240" w:lineRule="exact"/>
              <w:jc w:val="center"/>
              <w:rPr>
                <w:sz w:val="28"/>
                <w:szCs w:val="28"/>
              </w:rPr>
            </w:pPr>
            <w:proofErr w:type="spellStart"/>
            <w:r w:rsidRPr="00BC7C16">
              <w:rPr>
                <w:sz w:val="28"/>
                <w:szCs w:val="28"/>
              </w:rPr>
              <w:t>тия</w:t>
            </w:r>
            <w:proofErr w:type="spellEnd"/>
          </w:p>
        </w:tc>
        <w:tc>
          <w:tcPr>
            <w:tcW w:w="1985" w:type="dxa"/>
            <w:vMerge w:val="restart"/>
          </w:tcPr>
          <w:p w:rsidR="006905F0" w:rsidRPr="00BC7C16" w:rsidRDefault="006905F0" w:rsidP="00E00342">
            <w:pPr>
              <w:spacing w:line="240" w:lineRule="exact"/>
              <w:ind w:left="-55"/>
              <w:jc w:val="center"/>
              <w:rPr>
                <w:sz w:val="28"/>
                <w:szCs w:val="28"/>
              </w:rPr>
            </w:pPr>
            <w:r w:rsidRPr="00BC7C16">
              <w:rPr>
                <w:sz w:val="28"/>
                <w:szCs w:val="28"/>
              </w:rPr>
              <w:t xml:space="preserve">план </w:t>
            </w:r>
            <w:proofErr w:type="spellStart"/>
            <w:r w:rsidRPr="00BC7C16">
              <w:rPr>
                <w:sz w:val="28"/>
                <w:szCs w:val="28"/>
              </w:rPr>
              <w:t>оконча</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w:t>
            </w:r>
            <w:proofErr w:type="spellStart"/>
            <w:r w:rsidRPr="00BC7C16">
              <w:rPr>
                <w:sz w:val="28"/>
                <w:szCs w:val="28"/>
              </w:rPr>
              <w:t>реализа</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тия</w:t>
            </w:r>
            <w:proofErr w:type="spellEnd"/>
            <w:r w:rsidRPr="00BC7C16">
              <w:rPr>
                <w:sz w:val="28"/>
                <w:szCs w:val="28"/>
              </w:rPr>
              <w:t xml:space="preserve">, </w:t>
            </w:r>
            <w:proofErr w:type="spellStart"/>
            <w:r w:rsidRPr="00BC7C16">
              <w:rPr>
                <w:sz w:val="28"/>
                <w:szCs w:val="28"/>
              </w:rPr>
              <w:t>наступле</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контроль</w:t>
            </w:r>
          </w:p>
          <w:p w:rsidR="006905F0" w:rsidRPr="00BC7C16" w:rsidRDefault="006905F0" w:rsidP="00E00342">
            <w:pPr>
              <w:spacing w:line="240" w:lineRule="exact"/>
              <w:ind w:left="-55"/>
              <w:jc w:val="center"/>
              <w:rPr>
                <w:sz w:val="28"/>
                <w:szCs w:val="28"/>
              </w:rPr>
            </w:pPr>
            <w:proofErr w:type="spellStart"/>
            <w:r w:rsidRPr="00BC7C16">
              <w:rPr>
                <w:sz w:val="28"/>
                <w:szCs w:val="28"/>
              </w:rPr>
              <w:t>ного</w:t>
            </w:r>
            <w:proofErr w:type="spellEnd"/>
            <w:r w:rsidRPr="00BC7C16">
              <w:rPr>
                <w:sz w:val="28"/>
                <w:szCs w:val="28"/>
              </w:rPr>
              <w:t xml:space="preserve"> события / факт    окон</w:t>
            </w:r>
          </w:p>
          <w:p w:rsidR="006905F0" w:rsidRPr="00BC7C16" w:rsidRDefault="006905F0" w:rsidP="00E00342">
            <w:pPr>
              <w:spacing w:line="240" w:lineRule="exact"/>
              <w:ind w:left="-55"/>
              <w:jc w:val="center"/>
              <w:rPr>
                <w:sz w:val="28"/>
                <w:szCs w:val="28"/>
              </w:rPr>
            </w:pPr>
            <w:proofErr w:type="spellStart"/>
            <w:r w:rsidRPr="00BC7C16">
              <w:rPr>
                <w:sz w:val="28"/>
                <w:szCs w:val="28"/>
              </w:rPr>
              <w:t>чания</w:t>
            </w:r>
            <w:proofErr w:type="spellEnd"/>
            <w:r w:rsidRPr="00BC7C16">
              <w:rPr>
                <w:sz w:val="28"/>
                <w:szCs w:val="28"/>
              </w:rPr>
              <w:t xml:space="preserve">   </w:t>
            </w:r>
            <w:proofErr w:type="spellStart"/>
            <w:r w:rsidRPr="00BC7C16">
              <w:rPr>
                <w:sz w:val="28"/>
                <w:szCs w:val="28"/>
              </w:rPr>
              <w:t>реа</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w:t>
            </w:r>
            <w:proofErr w:type="spellEnd"/>
          </w:p>
          <w:p w:rsidR="006905F0" w:rsidRPr="00BC7C16" w:rsidRDefault="006905F0" w:rsidP="00E00342">
            <w:pPr>
              <w:spacing w:line="240" w:lineRule="exact"/>
              <w:ind w:left="-55"/>
              <w:jc w:val="center"/>
              <w:rPr>
                <w:sz w:val="28"/>
                <w:szCs w:val="28"/>
              </w:rPr>
            </w:pPr>
            <w:proofErr w:type="spellStart"/>
            <w:r w:rsidRPr="00BC7C16">
              <w:rPr>
                <w:sz w:val="28"/>
                <w:szCs w:val="28"/>
              </w:rPr>
              <w:t>роприятия</w:t>
            </w:r>
            <w:proofErr w:type="spellEnd"/>
            <w:r w:rsidRPr="00BC7C16">
              <w:rPr>
                <w:sz w:val="28"/>
                <w:szCs w:val="28"/>
              </w:rPr>
              <w:t>,</w:t>
            </w:r>
          </w:p>
          <w:p w:rsidR="006905F0" w:rsidRPr="00BC7C16" w:rsidRDefault="006905F0" w:rsidP="00E00342">
            <w:pPr>
              <w:spacing w:line="240" w:lineRule="exact"/>
              <w:ind w:left="-55"/>
              <w:jc w:val="center"/>
              <w:rPr>
                <w:sz w:val="28"/>
                <w:szCs w:val="28"/>
              </w:rPr>
            </w:pPr>
            <w:r w:rsidRPr="00BC7C16">
              <w:rPr>
                <w:sz w:val="28"/>
                <w:szCs w:val="28"/>
              </w:rPr>
              <w:t>наступления контрольного события</w:t>
            </w:r>
          </w:p>
        </w:tc>
        <w:tc>
          <w:tcPr>
            <w:tcW w:w="6804" w:type="dxa"/>
            <w:gridSpan w:val="4"/>
          </w:tcPr>
          <w:p w:rsidR="006905F0" w:rsidRPr="00BC7C16" w:rsidRDefault="006905F0" w:rsidP="00E00342">
            <w:pPr>
              <w:ind w:left="-108" w:right="-150"/>
              <w:jc w:val="center"/>
              <w:rPr>
                <w:sz w:val="28"/>
                <w:szCs w:val="28"/>
              </w:rPr>
            </w:pPr>
            <w:r w:rsidRPr="00BC7C16">
              <w:rPr>
                <w:sz w:val="28"/>
                <w:szCs w:val="28"/>
              </w:rPr>
              <w:t>исполнение за счет всех источников финансового обеспечения Программы</w:t>
            </w:r>
            <w:r w:rsidRPr="00BC7C16">
              <w:rPr>
                <w:sz w:val="28"/>
                <w:szCs w:val="28"/>
                <w:vertAlign w:val="superscript"/>
              </w:rPr>
              <w:t xml:space="preserve"> 13</w:t>
            </w:r>
            <w:r w:rsidRPr="00BC7C16">
              <w:rPr>
                <w:sz w:val="28"/>
                <w:szCs w:val="28"/>
              </w:rPr>
              <w:t>,</w:t>
            </w:r>
          </w:p>
          <w:p w:rsidR="006905F0" w:rsidRPr="00BC7C16" w:rsidRDefault="006905F0" w:rsidP="00E00342">
            <w:pPr>
              <w:spacing w:line="240" w:lineRule="exact"/>
              <w:jc w:val="center"/>
              <w:rPr>
                <w:sz w:val="28"/>
                <w:szCs w:val="28"/>
              </w:rPr>
            </w:pPr>
            <w:r w:rsidRPr="00BC7C16">
              <w:rPr>
                <w:sz w:val="28"/>
                <w:szCs w:val="28"/>
              </w:rPr>
              <w:t>тыс. рублей</w:t>
            </w:r>
          </w:p>
        </w:tc>
      </w:tr>
      <w:tr w:rsidR="006905F0" w:rsidRPr="00BC7C16" w:rsidTr="00CD2095">
        <w:trPr>
          <w:cantSplit/>
          <w:trHeight w:val="2107"/>
        </w:trPr>
        <w:tc>
          <w:tcPr>
            <w:tcW w:w="780" w:type="dxa"/>
            <w:vMerge/>
          </w:tcPr>
          <w:p w:rsidR="006905F0" w:rsidRPr="00BC7C16" w:rsidRDefault="006905F0" w:rsidP="00E00342">
            <w:pPr>
              <w:spacing w:line="240" w:lineRule="exact"/>
              <w:jc w:val="center"/>
              <w:rPr>
                <w:sz w:val="28"/>
                <w:szCs w:val="28"/>
              </w:rPr>
            </w:pPr>
          </w:p>
        </w:tc>
        <w:tc>
          <w:tcPr>
            <w:tcW w:w="3293" w:type="dxa"/>
            <w:vMerge/>
          </w:tcPr>
          <w:p w:rsidR="006905F0" w:rsidRPr="00BC7C16" w:rsidRDefault="006905F0" w:rsidP="00E00342">
            <w:pPr>
              <w:spacing w:line="240" w:lineRule="exact"/>
              <w:ind w:left="-89" w:right="-87"/>
              <w:jc w:val="center"/>
              <w:rPr>
                <w:sz w:val="28"/>
                <w:szCs w:val="28"/>
              </w:rPr>
            </w:pPr>
          </w:p>
        </w:tc>
        <w:tc>
          <w:tcPr>
            <w:tcW w:w="1417" w:type="dxa"/>
            <w:vMerge/>
          </w:tcPr>
          <w:p w:rsidR="006905F0" w:rsidRPr="00BC7C16" w:rsidRDefault="006905F0" w:rsidP="00E00342">
            <w:pPr>
              <w:spacing w:line="240" w:lineRule="exact"/>
              <w:jc w:val="center"/>
              <w:rPr>
                <w:sz w:val="28"/>
                <w:szCs w:val="28"/>
              </w:rPr>
            </w:pPr>
          </w:p>
        </w:tc>
        <w:tc>
          <w:tcPr>
            <w:tcW w:w="1985" w:type="dxa"/>
            <w:vMerge/>
          </w:tcPr>
          <w:p w:rsidR="006905F0" w:rsidRPr="00BC7C16" w:rsidRDefault="006905F0" w:rsidP="00E00342">
            <w:pPr>
              <w:spacing w:line="240" w:lineRule="exact"/>
              <w:jc w:val="center"/>
              <w:rPr>
                <w:sz w:val="28"/>
                <w:szCs w:val="28"/>
              </w:rPr>
            </w:pPr>
          </w:p>
        </w:tc>
        <w:tc>
          <w:tcPr>
            <w:tcW w:w="2126" w:type="dxa"/>
          </w:tcPr>
          <w:p w:rsidR="006905F0" w:rsidRDefault="006905F0" w:rsidP="00E00342">
            <w:pPr>
              <w:spacing w:line="240" w:lineRule="exact"/>
              <w:jc w:val="center"/>
              <w:rPr>
                <w:sz w:val="28"/>
                <w:szCs w:val="28"/>
              </w:rPr>
            </w:pPr>
            <w:r>
              <w:rPr>
                <w:sz w:val="28"/>
                <w:szCs w:val="28"/>
              </w:rPr>
              <w:t>бюджет</w:t>
            </w:r>
          </w:p>
          <w:p w:rsidR="006905F0" w:rsidRPr="00BC7C16" w:rsidRDefault="006905F0" w:rsidP="00E00342">
            <w:pPr>
              <w:spacing w:line="240" w:lineRule="exact"/>
              <w:jc w:val="center"/>
              <w:rPr>
                <w:sz w:val="28"/>
                <w:szCs w:val="28"/>
              </w:rPr>
            </w:pPr>
            <w:r>
              <w:rPr>
                <w:sz w:val="28"/>
                <w:szCs w:val="28"/>
              </w:rPr>
              <w:t>Ставропольского края</w:t>
            </w:r>
          </w:p>
        </w:tc>
        <w:tc>
          <w:tcPr>
            <w:tcW w:w="1843" w:type="dxa"/>
            <w:shd w:val="clear" w:color="auto" w:fill="auto"/>
          </w:tcPr>
          <w:p w:rsidR="006905F0" w:rsidRPr="00BC7C16" w:rsidRDefault="006905F0" w:rsidP="00E00342">
            <w:pPr>
              <w:spacing w:line="240" w:lineRule="exact"/>
              <w:jc w:val="center"/>
              <w:rPr>
                <w:sz w:val="28"/>
                <w:szCs w:val="28"/>
              </w:rPr>
            </w:pPr>
            <w:r>
              <w:rPr>
                <w:sz w:val="28"/>
                <w:szCs w:val="28"/>
              </w:rPr>
              <w:t>местный</w:t>
            </w:r>
            <w:r w:rsidRPr="00BC7C16">
              <w:rPr>
                <w:sz w:val="28"/>
                <w:szCs w:val="28"/>
              </w:rPr>
              <w:t xml:space="preserve"> бюджет</w:t>
            </w:r>
          </w:p>
        </w:tc>
        <w:tc>
          <w:tcPr>
            <w:tcW w:w="1701" w:type="dxa"/>
            <w:shd w:val="clear" w:color="auto" w:fill="auto"/>
          </w:tcPr>
          <w:p w:rsidR="006905F0" w:rsidRPr="00BC7C16" w:rsidRDefault="006905F0" w:rsidP="00E00342">
            <w:pPr>
              <w:spacing w:line="240" w:lineRule="exact"/>
              <w:jc w:val="center"/>
              <w:rPr>
                <w:sz w:val="28"/>
                <w:szCs w:val="28"/>
              </w:rPr>
            </w:pPr>
            <w:r w:rsidRPr="004803FD">
              <w:rPr>
                <w:sz w:val="28"/>
                <w:szCs w:val="28"/>
              </w:rPr>
              <w:t>средства других источников</w:t>
            </w:r>
          </w:p>
        </w:tc>
        <w:tc>
          <w:tcPr>
            <w:tcW w:w="1134" w:type="dxa"/>
            <w:shd w:val="clear" w:color="auto" w:fill="auto"/>
          </w:tcPr>
          <w:p w:rsidR="006905F0" w:rsidRPr="00BC7C16" w:rsidRDefault="006905F0" w:rsidP="00E00342">
            <w:pPr>
              <w:spacing w:line="240" w:lineRule="exact"/>
              <w:ind w:left="113" w:right="113"/>
              <w:jc w:val="center"/>
              <w:rPr>
                <w:sz w:val="28"/>
                <w:szCs w:val="28"/>
              </w:rPr>
            </w:pPr>
            <w:r w:rsidRPr="00BC7C16">
              <w:rPr>
                <w:sz w:val="28"/>
                <w:szCs w:val="28"/>
              </w:rPr>
              <w:t>итого</w:t>
            </w:r>
          </w:p>
        </w:tc>
      </w:tr>
      <w:tr w:rsidR="006905F0" w:rsidRPr="00BC7C16" w:rsidTr="00CD2095">
        <w:trPr>
          <w:trHeight w:val="343"/>
        </w:trPr>
        <w:tc>
          <w:tcPr>
            <w:tcW w:w="780" w:type="dxa"/>
          </w:tcPr>
          <w:p w:rsidR="006905F0" w:rsidRPr="00BC7C16" w:rsidRDefault="006905F0" w:rsidP="00E00342">
            <w:pPr>
              <w:rPr>
                <w:sz w:val="28"/>
                <w:szCs w:val="28"/>
              </w:rPr>
            </w:pPr>
          </w:p>
        </w:tc>
        <w:tc>
          <w:tcPr>
            <w:tcW w:w="3293" w:type="dxa"/>
          </w:tcPr>
          <w:p w:rsidR="006905F0" w:rsidRPr="00BC7C16" w:rsidRDefault="006905F0" w:rsidP="00E00342">
            <w:pPr>
              <w:rPr>
                <w:sz w:val="28"/>
                <w:szCs w:val="28"/>
              </w:rPr>
            </w:pPr>
            <w:r w:rsidRPr="00BC7C16">
              <w:rPr>
                <w:sz w:val="28"/>
                <w:szCs w:val="28"/>
              </w:rPr>
              <w:t>Программа</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1.</w:t>
            </w:r>
          </w:p>
        </w:tc>
        <w:tc>
          <w:tcPr>
            <w:tcW w:w="3293" w:type="dxa"/>
          </w:tcPr>
          <w:p w:rsidR="006905F0" w:rsidRPr="00BC7C16" w:rsidRDefault="006905F0" w:rsidP="00E00342">
            <w:pPr>
              <w:rPr>
                <w:sz w:val="28"/>
                <w:szCs w:val="28"/>
              </w:rPr>
            </w:pPr>
            <w:r w:rsidRPr="00BC7C16">
              <w:rPr>
                <w:sz w:val="28"/>
                <w:szCs w:val="28"/>
              </w:rPr>
              <w:t>Подпрограмма 1</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vMerge w:val="restart"/>
          </w:tcPr>
          <w:p w:rsidR="006905F0" w:rsidRPr="00BC7C16" w:rsidRDefault="006905F0" w:rsidP="00E00342">
            <w:pPr>
              <w:jc w:val="center"/>
              <w:rPr>
                <w:sz w:val="28"/>
                <w:szCs w:val="28"/>
              </w:rPr>
            </w:pPr>
            <w:r w:rsidRPr="00BC7C16">
              <w:rPr>
                <w:sz w:val="28"/>
                <w:szCs w:val="28"/>
              </w:rPr>
              <w:t>1.1</w:t>
            </w:r>
          </w:p>
        </w:tc>
        <w:tc>
          <w:tcPr>
            <w:tcW w:w="3293" w:type="dxa"/>
          </w:tcPr>
          <w:p w:rsidR="006905F0" w:rsidRPr="00BC7C16" w:rsidRDefault="006905F0" w:rsidP="00E00342">
            <w:pPr>
              <w:ind w:left="-75" w:right="-108" w:firstLine="75"/>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vMerge/>
          </w:tcPr>
          <w:p w:rsidR="006905F0" w:rsidRPr="00BC7C16" w:rsidRDefault="006905F0" w:rsidP="00E00342">
            <w:pPr>
              <w:jc w:val="center"/>
              <w:rPr>
                <w:sz w:val="28"/>
                <w:szCs w:val="28"/>
              </w:rPr>
            </w:pPr>
          </w:p>
        </w:tc>
        <w:tc>
          <w:tcPr>
            <w:tcW w:w="13499" w:type="dxa"/>
            <w:gridSpan w:val="7"/>
          </w:tcPr>
          <w:p w:rsidR="006905F0" w:rsidRPr="00BC7C16" w:rsidRDefault="006905F0" w:rsidP="00E00342">
            <w:pPr>
              <w:jc w:val="center"/>
              <w:rPr>
                <w:sz w:val="28"/>
                <w:szCs w:val="28"/>
              </w:rPr>
            </w:pPr>
            <w:r w:rsidRPr="00BC7C16">
              <w:rPr>
                <w:sz w:val="28"/>
                <w:szCs w:val="28"/>
              </w:rPr>
              <w:t>Сведения о ходе реализации основного мероприятия 1 подпрограммы 1, причины невыполнения, отклонения сроков, объемов финансирования основного мероприятия и их влияние на ход реализации Программы</w:t>
            </w: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1.1.1</w:t>
            </w:r>
          </w:p>
        </w:tc>
        <w:tc>
          <w:tcPr>
            <w:tcW w:w="3293" w:type="dxa"/>
          </w:tcPr>
          <w:p w:rsidR="006905F0" w:rsidRPr="00BC7C16" w:rsidRDefault="006905F0" w:rsidP="00E00342">
            <w:pPr>
              <w:rPr>
                <w:sz w:val="28"/>
                <w:szCs w:val="28"/>
              </w:rPr>
            </w:pPr>
            <w:r w:rsidRPr="00BC7C16">
              <w:rPr>
                <w:sz w:val="28"/>
                <w:szCs w:val="28"/>
              </w:rPr>
              <w:t>Мероприятие 1.1.1</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1.1.2</w:t>
            </w:r>
          </w:p>
        </w:tc>
        <w:tc>
          <w:tcPr>
            <w:tcW w:w="3293" w:type="dxa"/>
          </w:tcPr>
          <w:p w:rsidR="006905F0" w:rsidRPr="00BC7C16" w:rsidRDefault="006905F0" w:rsidP="00E00342">
            <w:pPr>
              <w:rPr>
                <w:sz w:val="28"/>
                <w:szCs w:val="28"/>
              </w:rPr>
            </w:pPr>
            <w:r w:rsidRPr="00BC7C16">
              <w:rPr>
                <w:sz w:val="28"/>
                <w:szCs w:val="28"/>
              </w:rPr>
              <w:t>Мероприятие 1.1.2</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vMerge w:val="restart"/>
            <w:tcBorders>
              <w:bottom w:val="nil"/>
            </w:tcBorders>
          </w:tcPr>
          <w:p w:rsidR="006905F0" w:rsidRPr="00BC7C16" w:rsidRDefault="006905F0" w:rsidP="00E00342">
            <w:pPr>
              <w:jc w:val="center"/>
              <w:rPr>
                <w:sz w:val="28"/>
                <w:szCs w:val="28"/>
              </w:rPr>
            </w:pPr>
            <w:r w:rsidRPr="00BC7C16">
              <w:rPr>
                <w:sz w:val="28"/>
                <w:szCs w:val="28"/>
              </w:rPr>
              <w:t>1.1.3</w:t>
            </w:r>
          </w:p>
        </w:tc>
        <w:tc>
          <w:tcPr>
            <w:tcW w:w="3293" w:type="dxa"/>
            <w:tcBorders>
              <w:bottom w:val="nil"/>
            </w:tcBorders>
          </w:tcPr>
          <w:p w:rsidR="006905F0" w:rsidRPr="00BC7C16" w:rsidRDefault="006905F0" w:rsidP="00E00342">
            <w:pPr>
              <w:rPr>
                <w:sz w:val="28"/>
                <w:szCs w:val="28"/>
              </w:rPr>
            </w:pPr>
            <w:r w:rsidRPr="00BC7C16">
              <w:rPr>
                <w:sz w:val="28"/>
                <w:szCs w:val="28"/>
              </w:rPr>
              <w:t>Мероприятие 1.1.3</w:t>
            </w:r>
          </w:p>
        </w:tc>
        <w:tc>
          <w:tcPr>
            <w:tcW w:w="1417" w:type="dxa"/>
            <w:tcBorders>
              <w:bottom w:val="nil"/>
            </w:tcBorders>
          </w:tcPr>
          <w:p w:rsidR="006905F0" w:rsidRPr="00BC7C16" w:rsidRDefault="006905F0" w:rsidP="00E00342">
            <w:pPr>
              <w:rPr>
                <w:sz w:val="28"/>
                <w:szCs w:val="28"/>
              </w:rPr>
            </w:pPr>
          </w:p>
        </w:tc>
        <w:tc>
          <w:tcPr>
            <w:tcW w:w="1985" w:type="dxa"/>
            <w:tcBorders>
              <w:bottom w:val="nil"/>
            </w:tcBorders>
          </w:tcPr>
          <w:p w:rsidR="006905F0" w:rsidRPr="00BC7C16" w:rsidRDefault="006905F0" w:rsidP="00E00342">
            <w:pPr>
              <w:rPr>
                <w:sz w:val="28"/>
                <w:szCs w:val="28"/>
              </w:rPr>
            </w:pPr>
          </w:p>
        </w:tc>
        <w:tc>
          <w:tcPr>
            <w:tcW w:w="2126" w:type="dxa"/>
            <w:tcBorders>
              <w:bottom w:val="nil"/>
            </w:tcBorders>
          </w:tcPr>
          <w:p w:rsidR="006905F0" w:rsidRPr="00BC7C16" w:rsidRDefault="006905F0" w:rsidP="00E00342">
            <w:pPr>
              <w:rPr>
                <w:sz w:val="28"/>
                <w:szCs w:val="28"/>
              </w:rPr>
            </w:pPr>
          </w:p>
        </w:tc>
        <w:tc>
          <w:tcPr>
            <w:tcW w:w="1843" w:type="dxa"/>
            <w:tcBorders>
              <w:bottom w:val="nil"/>
            </w:tcBorders>
            <w:shd w:val="clear" w:color="auto" w:fill="auto"/>
          </w:tcPr>
          <w:p w:rsidR="006905F0" w:rsidRPr="00BC7C16" w:rsidRDefault="006905F0" w:rsidP="00E00342">
            <w:pPr>
              <w:rPr>
                <w:sz w:val="28"/>
                <w:szCs w:val="28"/>
              </w:rPr>
            </w:pPr>
          </w:p>
        </w:tc>
        <w:tc>
          <w:tcPr>
            <w:tcW w:w="1701" w:type="dxa"/>
            <w:tcBorders>
              <w:bottom w:val="nil"/>
            </w:tcBorders>
            <w:shd w:val="clear" w:color="auto" w:fill="auto"/>
          </w:tcPr>
          <w:p w:rsidR="006905F0" w:rsidRPr="00BC7C16" w:rsidRDefault="006905F0" w:rsidP="00E00342">
            <w:pPr>
              <w:rPr>
                <w:sz w:val="28"/>
                <w:szCs w:val="28"/>
              </w:rPr>
            </w:pPr>
          </w:p>
        </w:tc>
        <w:tc>
          <w:tcPr>
            <w:tcW w:w="1134" w:type="dxa"/>
            <w:tcBorders>
              <w:bottom w:val="nil"/>
            </w:tcBorders>
            <w:shd w:val="clear" w:color="auto" w:fill="auto"/>
          </w:tcPr>
          <w:p w:rsidR="006905F0" w:rsidRPr="00BC7C16" w:rsidRDefault="006905F0" w:rsidP="00E00342">
            <w:pPr>
              <w:rPr>
                <w:sz w:val="28"/>
                <w:szCs w:val="28"/>
              </w:rPr>
            </w:pPr>
          </w:p>
        </w:tc>
      </w:tr>
      <w:tr w:rsidR="00CD2095" w:rsidRPr="00BC7C16" w:rsidTr="00CD2095">
        <w:trPr>
          <w:trHeight w:val="343"/>
        </w:trPr>
        <w:tc>
          <w:tcPr>
            <w:tcW w:w="780" w:type="dxa"/>
            <w:vMerge/>
            <w:tcBorders>
              <w:top w:val="nil"/>
              <w:left w:val="nil"/>
              <w:bottom w:val="single" w:sz="4" w:space="0" w:color="auto"/>
              <w:right w:val="nil"/>
            </w:tcBorders>
          </w:tcPr>
          <w:p w:rsidR="00CD2095" w:rsidRPr="00BC7C16" w:rsidRDefault="00CD2095" w:rsidP="00E00342">
            <w:pPr>
              <w:rPr>
                <w:sz w:val="28"/>
                <w:szCs w:val="28"/>
              </w:rPr>
            </w:pPr>
          </w:p>
        </w:tc>
        <w:tc>
          <w:tcPr>
            <w:tcW w:w="3293" w:type="dxa"/>
            <w:tcBorders>
              <w:top w:val="nil"/>
              <w:left w:val="nil"/>
              <w:bottom w:val="single" w:sz="4" w:space="0" w:color="auto"/>
              <w:right w:val="nil"/>
            </w:tcBorders>
          </w:tcPr>
          <w:p w:rsidR="00CD2095" w:rsidRDefault="00CD2095" w:rsidP="00E00342">
            <w:pPr>
              <w:rPr>
                <w:sz w:val="28"/>
                <w:szCs w:val="28"/>
              </w:rPr>
            </w:pPr>
          </w:p>
        </w:tc>
        <w:tc>
          <w:tcPr>
            <w:tcW w:w="1417" w:type="dxa"/>
            <w:tcBorders>
              <w:top w:val="nil"/>
              <w:left w:val="nil"/>
              <w:bottom w:val="single" w:sz="4" w:space="0" w:color="auto"/>
              <w:right w:val="nil"/>
            </w:tcBorders>
          </w:tcPr>
          <w:p w:rsidR="00CD2095" w:rsidRPr="00BC7C16" w:rsidRDefault="00CD2095" w:rsidP="00E00342">
            <w:pPr>
              <w:rPr>
                <w:sz w:val="28"/>
                <w:szCs w:val="28"/>
              </w:rPr>
            </w:pPr>
          </w:p>
        </w:tc>
        <w:tc>
          <w:tcPr>
            <w:tcW w:w="1985" w:type="dxa"/>
            <w:tcBorders>
              <w:top w:val="nil"/>
              <w:left w:val="nil"/>
              <w:bottom w:val="single" w:sz="4" w:space="0" w:color="auto"/>
              <w:right w:val="nil"/>
            </w:tcBorders>
          </w:tcPr>
          <w:p w:rsidR="00CD2095" w:rsidRPr="00BC7C16" w:rsidRDefault="00CD2095" w:rsidP="00E00342">
            <w:pPr>
              <w:rPr>
                <w:sz w:val="28"/>
                <w:szCs w:val="28"/>
              </w:rPr>
            </w:pPr>
          </w:p>
        </w:tc>
        <w:tc>
          <w:tcPr>
            <w:tcW w:w="2126" w:type="dxa"/>
            <w:tcBorders>
              <w:top w:val="nil"/>
              <w:left w:val="nil"/>
              <w:bottom w:val="single" w:sz="4" w:space="0" w:color="auto"/>
              <w:right w:val="nil"/>
            </w:tcBorders>
          </w:tcPr>
          <w:p w:rsidR="00CD2095" w:rsidRPr="00BC7C16" w:rsidRDefault="00CD2095" w:rsidP="00E00342">
            <w:pPr>
              <w:rPr>
                <w:sz w:val="28"/>
                <w:szCs w:val="28"/>
              </w:rPr>
            </w:pPr>
          </w:p>
        </w:tc>
        <w:tc>
          <w:tcPr>
            <w:tcW w:w="1843" w:type="dxa"/>
            <w:tcBorders>
              <w:top w:val="nil"/>
              <w:left w:val="nil"/>
              <w:bottom w:val="single" w:sz="4" w:space="0" w:color="auto"/>
              <w:right w:val="nil"/>
            </w:tcBorders>
            <w:shd w:val="clear" w:color="auto" w:fill="auto"/>
          </w:tcPr>
          <w:p w:rsidR="00CD2095" w:rsidRPr="00BC7C16" w:rsidRDefault="00CD2095" w:rsidP="00E00342">
            <w:pPr>
              <w:rPr>
                <w:sz w:val="28"/>
                <w:szCs w:val="28"/>
              </w:rPr>
            </w:pPr>
          </w:p>
        </w:tc>
        <w:tc>
          <w:tcPr>
            <w:tcW w:w="1701" w:type="dxa"/>
            <w:tcBorders>
              <w:top w:val="nil"/>
              <w:left w:val="nil"/>
              <w:bottom w:val="single" w:sz="4" w:space="0" w:color="auto"/>
              <w:right w:val="nil"/>
            </w:tcBorders>
            <w:shd w:val="clear" w:color="auto" w:fill="auto"/>
          </w:tcPr>
          <w:p w:rsidR="00CD2095" w:rsidRPr="00BC7C16" w:rsidRDefault="00CD2095" w:rsidP="00E00342">
            <w:pPr>
              <w:rPr>
                <w:sz w:val="28"/>
                <w:szCs w:val="28"/>
              </w:rPr>
            </w:pPr>
          </w:p>
        </w:tc>
        <w:tc>
          <w:tcPr>
            <w:tcW w:w="1134" w:type="dxa"/>
            <w:tcBorders>
              <w:top w:val="nil"/>
              <w:left w:val="nil"/>
              <w:bottom w:val="single" w:sz="4" w:space="0" w:color="auto"/>
              <w:right w:val="nil"/>
            </w:tcBorders>
            <w:shd w:val="clear" w:color="auto" w:fill="auto"/>
          </w:tcPr>
          <w:p w:rsidR="00CD2095" w:rsidRPr="00BC7C16" w:rsidRDefault="00CD2095" w:rsidP="00E00342">
            <w:pPr>
              <w:rPr>
                <w:sz w:val="28"/>
                <w:szCs w:val="28"/>
              </w:rPr>
            </w:pPr>
            <w:r>
              <w:rPr>
                <w:sz w:val="28"/>
                <w:szCs w:val="28"/>
              </w:rPr>
              <w:t>29</w:t>
            </w:r>
          </w:p>
        </w:tc>
      </w:tr>
      <w:tr w:rsidR="006905F0" w:rsidRPr="00BC7C16" w:rsidTr="00CD2095">
        <w:trPr>
          <w:trHeight w:val="343"/>
        </w:trPr>
        <w:tc>
          <w:tcPr>
            <w:tcW w:w="780" w:type="dxa"/>
            <w:vMerge/>
            <w:tcBorders>
              <w:top w:val="single" w:sz="4" w:space="0" w:color="auto"/>
            </w:tcBorders>
          </w:tcPr>
          <w:p w:rsidR="006905F0" w:rsidRPr="00BC7C16" w:rsidRDefault="006905F0" w:rsidP="00E00342">
            <w:pPr>
              <w:rPr>
                <w:sz w:val="28"/>
                <w:szCs w:val="28"/>
              </w:rPr>
            </w:pPr>
          </w:p>
        </w:tc>
        <w:tc>
          <w:tcPr>
            <w:tcW w:w="3293" w:type="dxa"/>
            <w:tcBorders>
              <w:top w:val="single" w:sz="4" w:space="0" w:color="auto"/>
            </w:tcBorders>
          </w:tcPr>
          <w:p w:rsidR="006905F0" w:rsidRPr="00BC7C16" w:rsidRDefault="006905F0" w:rsidP="00E00342">
            <w:pPr>
              <w:rPr>
                <w:sz w:val="28"/>
                <w:szCs w:val="28"/>
              </w:rPr>
            </w:pPr>
            <w:r>
              <w:rPr>
                <w:sz w:val="28"/>
                <w:szCs w:val="28"/>
              </w:rPr>
              <w:t xml:space="preserve">Контрольное  </w:t>
            </w:r>
            <w:r w:rsidRPr="00BC7C16">
              <w:rPr>
                <w:sz w:val="28"/>
                <w:szCs w:val="28"/>
              </w:rPr>
              <w:t>событие 1</w:t>
            </w:r>
          </w:p>
        </w:tc>
        <w:tc>
          <w:tcPr>
            <w:tcW w:w="1417" w:type="dxa"/>
            <w:tcBorders>
              <w:top w:val="single" w:sz="4" w:space="0" w:color="auto"/>
            </w:tcBorders>
          </w:tcPr>
          <w:p w:rsidR="006905F0" w:rsidRPr="00BC7C16" w:rsidRDefault="006905F0" w:rsidP="00E00342">
            <w:pPr>
              <w:rPr>
                <w:sz w:val="28"/>
                <w:szCs w:val="28"/>
              </w:rPr>
            </w:pPr>
          </w:p>
        </w:tc>
        <w:tc>
          <w:tcPr>
            <w:tcW w:w="1985" w:type="dxa"/>
            <w:tcBorders>
              <w:top w:val="single" w:sz="4" w:space="0" w:color="auto"/>
            </w:tcBorders>
          </w:tcPr>
          <w:p w:rsidR="006905F0" w:rsidRPr="00BC7C16" w:rsidRDefault="006905F0" w:rsidP="00E00342">
            <w:pPr>
              <w:rPr>
                <w:sz w:val="28"/>
                <w:szCs w:val="28"/>
              </w:rPr>
            </w:pPr>
          </w:p>
        </w:tc>
        <w:tc>
          <w:tcPr>
            <w:tcW w:w="2126" w:type="dxa"/>
            <w:tcBorders>
              <w:top w:val="single" w:sz="4" w:space="0" w:color="auto"/>
            </w:tcBorders>
          </w:tcPr>
          <w:p w:rsidR="006905F0" w:rsidRPr="00BC7C16" w:rsidRDefault="006905F0" w:rsidP="00E00342">
            <w:pPr>
              <w:rPr>
                <w:sz w:val="28"/>
                <w:szCs w:val="28"/>
              </w:rPr>
            </w:pPr>
          </w:p>
        </w:tc>
        <w:tc>
          <w:tcPr>
            <w:tcW w:w="1843" w:type="dxa"/>
            <w:tcBorders>
              <w:top w:val="single" w:sz="4" w:space="0" w:color="auto"/>
            </w:tcBorders>
            <w:shd w:val="clear" w:color="auto" w:fill="auto"/>
          </w:tcPr>
          <w:p w:rsidR="006905F0" w:rsidRPr="00BC7C16" w:rsidRDefault="006905F0" w:rsidP="00E00342">
            <w:pPr>
              <w:rPr>
                <w:sz w:val="28"/>
                <w:szCs w:val="28"/>
              </w:rPr>
            </w:pPr>
          </w:p>
        </w:tc>
        <w:tc>
          <w:tcPr>
            <w:tcW w:w="1701" w:type="dxa"/>
            <w:tcBorders>
              <w:top w:val="single" w:sz="4" w:space="0" w:color="auto"/>
            </w:tcBorders>
            <w:shd w:val="clear" w:color="auto" w:fill="auto"/>
          </w:tcPr>
          <w:p w:rsidR="006905F0" w:rsidRPr="00BC7C16" w:rsidRDefault="006905F0" w:rsidP="00E00342">
            <w:pPr>
              <w:rPr>
                <w:sz w:val="28"/>
                <w:szCs w:val="28"/>
              </w:rPr>
            </w:pPr>
          </w:p>
        </w:tc>
        <w:tc>
          <w:tcPr>
            <w:tcW w:w="1134" w:type="dxa"/>
            <w:tcBorders>
              <w:top w:val="single" w:sz="4" w:space="0" w:color="auto"/>
            </w:tcBorders>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p>
        </w:tc>
        <w:tc>
          <w:tcPr>
            <w:tcW w:w="13499" w:type="dxa"/>
            <w:gridSpan w:val="7"/>
          </w:tcPr>
          <w:p w:rsidR="006905F0" w:rsidRDefault="006905F0" w:rsidP="00E00342">
            <w:pPr>
              <w:jc w:val="center"/>
              <w:rPr>
                <w:sz w:val="28"/>
                <w:szCs w:val="28"/>
              </w:rPr>
            </w:pPr>
          </w:p>
          <w:p w:rsidR="006905F0" w:rsidRPr="00BC7C16" w:rsidRDefault="006905F0" w:rsidP="00E00342">
            <w:pPr>
              <w:jc w:val="center"/>
              <w:rPr>
                <w:sz w:val="28"/>
                <w:szCs w:val="28"/>
              </w:rPr>
            </w:pPr>
            <w:r w:rsidRPr="00BC7C16">
              <w:rPr>
                <w:sz w:val="28"/>
                <w:szCs w:val="28"/>
                <w:lang w:val="en-US"/>
              </w:rPr>
              <w:t>II</w:t>
            </w:r>
            <w:r w:rsidRPr="00BC7C16">
              <w:rPr>
                <w:sz w:val="28"/>
                <w:szCs w:val="28"/>
              </w:rPr>
              <w:t>.  Подпрограмма 2</w:t>
            </w: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2.1</w:t>
            </w:r>
          </w:p>
        </w:tc>
        <w:tc>
          <w:tcPr>
            <w:tcW w:w="3293" w:type="dxa"/>
          </w:tcPr>
          <w:p w:rsidR="006905F0" w:rsidRPr="00BC7C16" w:rsidRDefault="006905F0" w:rsidP="00E00342">
            <w:pPr>
              <w:rPr>
                <w:sz w:val="28"/>
                <w:szCs w:val="28"/>
              </w:rPr>
            </w:pPr>
            <w:r w:rsidRPr="00BC7C16">
              <w:rPr>
                <w:sz w:val="28"/>
                <w:szCs w:val="28"/>
              </w:rPr>
              <w:t xml:space="preserve">Основное </w:t>
            </w:r>
            <w:r>
              <w:rPr>
                <w:sz w:val="28"/>
                <w:szCs w:val="28"/>
              </w:rPr>
              <w:t xml:space="preserve"> </w:t>
            </w:r>
            <w:r w:rsidRPr="00BC7C16">
              <w:rPr>
                <w:sz w:val="28"/>
                <w:szCs w:val="28"/>
              </w:rPr>
              <w:t>мероприятие 1</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p>
        </w:tc>
        <w:tc>
          <w:tcPr>
            <w:tcW w:w="13499" w:type="dxa"/>
            <w:gridSpan w:val="7"/>
          </w:tcPr>
          <w:p w:rsidR="006905F0" w:rsidRPr="00BC7C16" w:rsidRDefault="006905F0" w:rsidP="00E00342">
            <w:pPr>
              <w:jc w:val="center"/>
              <w:rPr>
                <w:sz w:val="28"/>
                <w:szCs w:val="28"/>
              </w:rPr>
            </w:pPr>
            <w:r w:rsidRPr="00BC7C16">
              <w:rPr>
                <w:sz w:val="28"/>
                <w:szCs w:val="28"/>
              </w:rPr>
              <w:t>Сведения о ходе реализации основного мероприятия 1 подпрограммы 2, причины невыполнения, отклонения сроков, объемов финансирования основного мероприятия и их влияние на ход реализации Программы</w:t>
            </w: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2.2.1</w:t>
            </w:r>
          </w:p>
        </w:tc>
        <w:tc>
          <w:tcPr>
            <w:tcW w:w="3293" w:type="dxa"/>
          </w:tcPr>
          <w:p w:rsidR="006905F0" w:rsidRPr="00BC7C16" w:rsidRDefault="006905F0" w:rsidP="00E00342">
            <w:pPr>
              <w:rPr>
                <w:sz w:val="28"/>
                <w:szCs w:val="28"/>
              </w:rPr>
            </w:pPr>
            <w:r w:rsidRPr="00BC7C16">
              <w:rPr>
                <w:sz w:val="28"/>
                <w:szCs w:val="28"/>
              </w:rPr>
              <w:t>Мероприятие 2.2.1.</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r w:rsidRPr="00BC7C16">
              <w:rPr>
                <w:sz w:val="28"/>
                <w:szCs w:val="28"/>
              </w:rPr>
              <w:t>2.2.2</w:t>
            </w:r>
          </w:p>
        </w:tc>
        <w:tc>
          <w:tcPr>
            <w:tcW w:w="3293" w:type="dxa"/>
          </w:tcPr>
          <w:p w:rsidR="006905F0" w:rsidRPr="00BC7C16" w:rsidRDefault="006905F0" w:rsidP="00E00342">
            <w:pPr>
              <w:rPr>
                <w:sz w:val="28"/>
                <w:szCs w:val="28"/>
              </w:rPr>
            </w:pPr>
            <w:r w:rsidRPr="00BC7C16">
              <w:rPr>
                <w:sz w:val="28"/>
                <w:szCs w:val="28"/>
              </w:rPr>
              <w:t>Мероприятие 2.2.2.</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p>
        </w:tc>
        <w:tc>
          <w:tcPr>
            <w:tcW w:w="3293" w:type="dxa"/>
          </w:tcPr>
          <w:p w:rsidR="006905F0" w:rsidRPr="00BC7C16" w:rsidRDefault="006905F0" w:rsidP="00E00342">
            <w:pPr>
              <w:rPr>
                <w:sz w:val="28"/>
                <w:szCs w:val="28"/>
              </w:rPr>
            </w:pPr>
            <w:r>
              <w:rPr>
                <w:sz w:val="28"/>
                <w:szCs w:val="28"/>
              </w:rPr>
              <w:t xml:space="preserve">Контрольное  </w:t>
            </w:r>
            <w:r w:rsidRPr="00BC7C16">
              <w:rPr>
                <w:sz w:val="28"/>
                <w:szCs w:val="28"/>
              </w:rPr>
              <w:t>событие 2</w:t>
            </w: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r w:rsidR="006905F0" w:rsidRPr="00BC7C16" w:rsidTr="00CD2095">
        <w:trPr>
          <w:trHeight w:val="343"/>
        </w:trPr>
        <w:tc>
          <w:tcPr>
            <w:tcW w:w="780" w:type="dxa"/>
          </w:tcPr>
          <w:p w:rsidR="006905F0" w:rsidRPr="00BC7C16" w:rsidRDefault="006905F0" w:rsidP="00E00342">
            <w:pPr>
              <w:jc w:val="center"/>
              <w:rPr>
                <w:sz w:val="28"/>
                <w:szCs w:val="28"/>
              </w:rPr>
            </w:pPr>
          </w:p>
        </w:tc>
        <w:tc>
          <w:tcPr>
            <w:tcW w:w="13499" w:type="dxa"/>
            <w:gridSpan w:val="7"/>
          </w:tcPr>
          <w:p w:rsidR="006905F0" w:rsidRPr="00BC7C16" w:rsidRDefault="006905F0" w:rsidP="00E00342">
            <w:pPr>
              <w:jc w:val="center"/>
              <w:rPr>
                <w:sz w:val="28"/>
                <w:szCs w:val="28"/>
              </w:rPr>
            </w:pPr>
            <w:r w:rsidRPr="00BC7C16">
              <w:rPr>
                <w:sz w:val="28"/>
                <w:szCs w:val="28"/>
              </w:rPr>
              <w:t>Сведения о выполнении контрольного события 2 основного мероприятия 1 подпрограммы 1, причины невыполнения или отклонения сроков выполнения, влияние на ход реализации Программы</w:t>
            </w:r>
            <w:r>
              <w:rPr>
                <w:sz w:val="28"/>
                <w:szCs w:val="28"/>
              </w:rPr>
              <w:t>»</w:t>
            </w:r>
          </w:p>
        </w:tc>
      </w:tr>
      <w:tr w:rsidR="006905F0" w:rsidRPr="00BC7C16" w:rsidTr="00CD2095">
        <w:trPr>
          <w:trHeight w:val="343"/>
        </w:trPr>
        <w:tc>
          <w:tcPr>
            <w:tcW w:w="780" w:type="dxa"/>
          </w:tcPr>
          <w:p w:rsidR="006905F0" w:rsidRPr="00BC7C16" w:rsidRDefault="006905F0" w:rsidP="00E00342">
            <w:pPr>
              <w:jc w:val="center"/>
              <w:rPr>
                <w:sz w:val="28"/>
                <w:szCs w:val="28"/>
              </w:rPr>
            </w:pPr>
          </w:p>
        </w:tc>
        <w:tc>
          <w:tcPr>
            <w:tcW w:w="3293" w:type="dxa"/>
          </w:tcPr>
          <w:p w:rsidR="006905F0" w:rsidRPr="00BC7C16" w:rsidRDefault="006905F0" w:rsidP="00E00342">
            <w:pPr>
              <w:rPr>
                <w:sz w:val="28"/>
                <w:szCs w:val="28"/>
              </w:rPr>
            </w:pPr>
          </w:p>
        </w:tc>
        <w:tc>
          <w:tcPr>
            <w:tcW w:w="1417" w:type="dxa"/>
          </w:tcPr>
          <w:p w:rsidR="006905F0" w:rsidRPr="00BC7C16" w:rsidRDefault="006905F0" w:rsidP="00E00342">
            <w:pPr>
              <w:rPr>
                <w:sz w:val="28"/>
                <w:szCs w:val="28"/>
              </w:rPr>
            </w:pPr>
          </w:p>
        </w:tc>
        <w:tc>
          <w:tcPr>
            <w:tcW w:w="1985" w:type="dxa"/>
          </w:tcPr>
          <w:p w:rsidR="006905F0" w:rsidRPr="00BC7C16" w:rsidRDefault="006905F0" w:rsidP="00E00342">
            <w:pPr>
              <w:rPr>
                <w:sz w:val="28"/>
                <w:szCs w:val="28"/>
              </w:rPr>
            </w:pPr>
          </w:p>
        </w:tc>
        <w:tc>
          <w:tcPr>
            <w:tcW w:w="2126" w:type="dxa"/>
          </w:tcPr>
          <w:p w:rsidR="006905F0" w:rsidRPr="00BC7C16" w:rsidRDefault="006905F0" w:rsidP="00E00342">
            <w:pPr>
              <w:rPr>
                <w:sz w:val="28"/>
                <w:szCs w:val="28"/>
              </w:rPr>
            </w:pPr>
          </w:p>
        </w:tc>
        <w:tc>
          <w:tcPr>
            <w:tcW w:w="1843" w:type="dxa"/>
            <w:shd w:val="clear" w:color="auto" w:fill="auto"/>
          </w:tcPr>
          <w:p w:rsidR="006905F0" w:rsidRPr="00BC7C16" w:rsidRDefault="006905F0" w:rsidP="00E00342">
            <w:pPr>
              <w:rPr>
                <w:sz w:val="28"/>
                <w:szCs w:val="28"/>
              </w:rPr>
            </w:pPr>
          </w:p>
        </w:tc>
        <w:tc>
          <w:tcPr>
            <w:tcW w:w="1701" w:type="dxa"/>
            <w:shd w:val="clear" w:color="auto" w:fill="auto"/>
          </w:tcPr>
          <w:p w:rsidR="006905F0" w:rsidRPr="00BC7C16" w:rsidRDefault="006905F0" w:rsidP="00E00342">
            <w:pPr>
              <w:rPr>
                <w:sz w:val="28"/>
                <w:szCs w:val="28"/>
              </w:rPr>
            </w:pPr>
          </w:p>
        </w:tc>
        <w:tc>
          <w:tcPr>
            <w:tcW w:w="1134" w:type="dxa"/>
            <w:shd w:val="clear" w:color="auto" w:fill="auto"/>
          </w:tcPr>
          <w:p w:rsidR="006905F0" w:rsidRPr="00BC7C16" w:rsidRDefault="006905F0" w:rsidP="00E00342">
            <w:pPr>
              <w:rPr>
                <w:sz w:val="28"/>
                <w:szCs w:val="28"/>
              </w:rPr>
            </w:pPr>
          </w:p>
        </w:tc>
      </w:tr>
    </w:tbl>
    <w:p w:rsidR="006905F0" w:rsidRPr="00BC7C16" w:rsidRDefault="006905F0" w:rsidP="006905F0">
      <w:pPr>
        <w:spacing w:line="14" w:lineRule="auto"/>
        <w:rPr>
          <w:sz w:val="28"/>
          <w:szCs w:val="28"/>
        </w:rPr>
      </w:pPr>
      <w:r>
        <w:rPr>
          <w:sz w:val="28"/>
          <w:szCs w:val="28"/>
        </w:rPr>
        <w:t>"</w:t>
      </w:r>
    </w:p>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6905F0"/>
    <w:p w:rsidR="006905F0" w:rsidRDefault="006905F0" w:rsidP="00CD2095">
      <w:pPr>
        <w:autoSpaceDE w:val="0"/>
        <w:autoSpaceDN w:val="0"/>
        <w:adjustRightInd w:val="0"/>
        <w:outlineLvl w:val="2"/>
      </w:pPr>
    </w:p>
    <w:p w:rsidR="00CD2095" w:rsidRDefault="00CD2095" w:rsidP="00CD2095">
      <w:pPr>
        <w:autoSpaceDE w:val="0"/>
        <w:autoSpaceDN w:val="0"/>
        <w:adjustRightInd w:val="0"/>
        <w:outlineLvl w:val="2"/>
      </w:pPr>
    </w:p>
    <w:p w:rsidR="00CD2095" w:rsidRDefault="00CD2095" w:rsidP="00CD2095">
      <w:pPr>
        <w:autoSpaceDE w:val="0"/>
        <w:autoSpaceDN w:val="0"/>
        <w:adjustRightInd w:val="0"/>
        <w:outlineLvl w:val="2"/>
      </w:pPr>
    </w:p>
    <w:p w:rsidR="006905F0" w:rsidRPr="00BC7C16" w:rsidRDefault="00CD2095" w:rsidP="00CD2095">
      <w:pPr>
        <w:autoSpaceDE w:val="0"/>
        <w:autoSpaceDN w:val="0"/>
        <w:adjustRightInd w:val="0"/>
        <w:jc w:val="right"/>
        <w:outlineLvl w:val="2"/>
        <w:rPr>
          <w:sz w:val="28"/>
          <w:szCs w:val="28"/>
        </w:rPr>
      </w:pPr>
      <w:r>
        <w:rPr>
          <w:sz w:val="28"/>
          <w:szCs w:val="28"/>
        </w:rPr>
        <w:lastRenderedPageBreak/>
        <w:t>30</w:t>
      </w:r>
    </w:p>
    <w:p w:rsidR="006905F0" w:rsidRPr="00BC7C16" w:rsidRDefault="006905F0" w:rsidP="006905F0">
      <w:pPr>
        <w:autoSpaceDE w:val="0"/>
        <w:autoSpaceDN w:val="0"/>
        <w:adjustRightInd w:val="0"/>
        <w:jc w:val="right"/>
        <w:outlineLvl w:val="2"/>
        <w:rPr>
          <w:sz w:val="28"/>
          <w:szCs w:val="28"/>
        </w:rPr>
      </w:pPr>
      <w:r w:rsidRPr="00BC7C16">
        <w:rPr>
          <w:sz w:val="28"/>
          <w:szCs w:val="28"/>
        </w:rPr>
        <w:t>Таблица 8</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Default="006905F0" w:rsidP="006905F0">
      <w:pPr>
        <w:autoSpaceDE w:val="0"/>
        <w:autoSpaceDN w:val="0"/>
        <w:adjustRightInd w:val="0"/>
        <w:spacing w:line="240" w:lineRule="exact"/>
        <w:jc w:val="center"/>
        <w:outlineLvl w:val="2"/>
        <w:rPr>
          <w:sz w:val="28"/>
          <w:szCs w:val="28"/>
        </w:rPr>
      </w:pPr>
      <w:r w:rsidRPr="00BC7C16">
        <w:rPr>
          <w:sz w:val="28"/>
          <w:szCs w:val="28"/>
        </w:rPr>
        <w:t xml:space="preserve">ОТЧЕТ </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об исполнении Программ</w:t>
      </w: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r w:rsidRPr="00BC7C16">
        <w:rPr>
          <w:sz w:val="28"/>
          <w:szCs w:val="28"/>
        </w:rPr>
        <w:t>рублей</w:t>
      </w:r>
    </w:p>
    <w:p w:rsidR="006905F0" w:rsidRPr="00BC7C16" w:rsidRDefault="006905F0" w:rsidP="006905F0">
      <w:pPr>
        <w:autoSpaceDE w:val="0"/>
        <w:autoSpaceDN w:val="0"/>
        <w:adjustRightInd w:val="0"/>
        <w:jc w:val="center"/>
        <w:outlineLvl w:val="2"/>
        <w:rPr>
          <w:sz w:val="28"/>
          <w:szCs w:val="28"/>
        </w:rPr>
      </w:pPr>
    </w:p>
    <w:tbl>
      <w:tblPr>
        <w:tblW w:w="14459" w:type="dxa"/>
        <w:tblInd w:w="108" w:type="dxa"/>
        <w:tblLayout w:type="fixed"/>
        <w:tblLook w:val="0000" w:firstRow="0" w:lastRow="0" w:firstColumn="0" w:lastColumn="0" w:noHBand="0" w:noVBand="0"/>
      </w:tblPr>
      <w:tblGrid>
        <w:gridCol w:w="3960"/>
        <w:gridCol w:w="2277"/>
        <w:gridCol w:w="993"/>
        <w:gridCol w:w="850"/>
        <w:gridCol w:w="1134"/>
        <w:gridCol w:w="1559"/>
        <w:gridCol w:w="2127"/>
        <w:gridCol w:w="1559"/>
      </w:tblGrid>
      <w:tr w:rsidR="006905F0" w:rsidRPr="00BC7C16" w:rsidTr="00CD2095">
        <w:trPr>
          <w:trHeight w:val="37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905F0" w:rsidRPr="00BC7C16" w:rsidRDefault="006905F0" w:rsidP="00E00342">
            <w:pPr>
              <w:spacing w:line="240" w:lineRule="exact"/>
              <w:jc w:val="center"/>
              <w:rPr>
                <w:bCs/>
                <w:sz w:val="28"/>
                <w:szCs w:val="28"/>
              </w:rPr>
            </w:pPr>
            <w:r w:rsidRPr="00BC7C16">
              <w:rPr>
                <w:bCs/>
                <w:sz w:val="28"/>
                <w:szCs w:val="28"/>
              </w:rPr>
              <w:t>Наименование Программы, подпрограммы, Программы и основного мероприятия подпрограммы Программы</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код Программы, подпрограммы, основного мероприятия</w:t>
            </w:r>
          </w:p>
        </w:tc>
        <w:tc>
          <w:tcPr>
            <w:tcW w:w="2977" w:type="dxa"/>
            <w:gridSpan w:val="3"/>
            <w:tcBorders>
              <w:top w:val="single" w:sz="4" w:space="0" w:color="auto"/>
              <w:left w:val="nil"/>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код по бюджетной классификации</w:t>
            </w:r>
          </w:p>
        </w:tc>
        <w:tc>
          <w:tcPr>
            <w:tcW w:w="3686" w:type="dxa"/>
            <w:gridSpan w:val="2"/>
            <w:tcBorders>
              <w:top w:val="single" w:sz="4" w:space="0" w:color="auto"/>
              <w:left w:val="nil"/>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сводная бюджетная роспись</w:t>
            </w:r>
          </w:p>
          <w:p w:rsidR="006905F0" w:rsidRPr="00BC7C16" w:rsidRDefault="006905F0" w:rsidP="00E00342">
            <w:pPr>
              <w:spacing w:line="240" w:lineRule="exact"/>
              <w:jc w:val="center"/>
              <w:rPr>
                <w:bCs/>
                <w:sz w:val="28"/>
                <w:szCs w:val="28"/>
              </w:rPr>
            </w:pPr>
            <w:r w:rsidRPr="00BC7C16">
              <w:rPr>
                <w:bCs/>
                <w:sz w:val="28"/>
                <w:szCs w:val="28"/>
              </w:rPr>
              <w:t>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кассовое</w:t>
            </w:r>
          </w:p>
          <w:p w:rsidR="006905F0" w:rsidRPr="00BC7C16" w:rsidRDefault="006905F0" w:rsidP="00E00342">
            <w:pPr>
              <w:spacing w:line="240" w:lineRule="exact"/>
              <w:ind w:left="-108" w:right="-108"/>
              <w:jc w:val="center"/>
              <w:rPr>
                <w:bCs/>
                <w:sz w:val="28"/>
                <w:szCs w:val="28"/>
              </w:rPr>
            </w:pPr>
            <w:r w:rsidRPr="00BC7C16">
              <w:rPr>
                <w:bCs/>
                <w:sz w:val="28"/>
                <w:szCs w:val="28"/>
              </w:rPr>
              <w:t>исполнение</w:t>
            </w:r>
          </w:p>
        </w:tc>
      </w:tr>
      <w:tr w:rsidR="006905F0" w:rsidRPr="00BC7C16" w:rsidTr="00CD2095">
        <w:trPr>
          <w:trHeight w:val="750"/>
        </w:trPr>
        <w:tc>
          <w:tcPr>
            <w:tcW w:w="3960" w:type="dxa"/>
            <w:vMerge/>
            <w:tcBorders>
              <w:top w:val="single" w:sz="4" w:space="0" w:color="auto"/>
              <w:left w:val="single" w:sz="4" w:space="0" w:color="auto"/>
              <w:bottom w:val="single" w:sz="4" w:space="0" w:color="auto"/>
              <w:right w:val="single" w:sz="4" w:space="0" w:color="auto"/>
            </w:tcBorders>
            <w:vAlign w:val="center"/>
          </w:tcPr>
          <w:p w:rsidR="006905F0" w:rsidRPr="00BC7C16" w:rsidRDefault="006905F0" w:rsidP="00E00342">
            <w:pPr>
              <w:jc w:val="center"/>
              <w:rPr>
                <w:bCs/>
                <w:sz w:val="28"/>
                <w:szCs w:val="28"/>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6905F0" w:rsidRPr="00BC7C16" w:rsidRDefault="006905F0" w:rsidP="00E00342">
            <w:pPr>
              <w:jc w:val="center"/>
              <w:rPr>
                <w:bCs/>
                <w:sz w:val="28"/>
                <w:szCs w:val="28"/>
              </w:rPr>
            </w:pPr>
          </w:p>
        </w:tc>
        <w:tc>
          <w:tcPr>
            <w:tcW w:w="993" w:type="dxa"/>
            <w:tcBorders>
              <w:top w:val="nil"/>
              <w:left w:val="nil"/>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ГРБС</w:t>
            </w:r>
          </w:p>
        </w:tc>
        <w:tc>
          <w:tcPr>
            <w:tcW w:w="850" w:type="dxa"/>
            <w:tcBorders>
              <w:top w:val="nil"/>
              <w:left w:val="nil"/>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ЦСР</w:t>
            </w:r>
          </w:p>
        </w:tc>
        <w:tc>
          <w:tcPr>
            <w:tcW w:w="1134" w:type="dxa"/>
            <w:tcBorders>
              <w:top w:val="single" w:sz="4" w:space="0" w:color="auto"/>
              <w:left w:val="nil"/>
              <w:bottom w:val="single" w:sz="4" w:space="0" w:color="auto"/>
              <w:right w:val="single" w:sz="4" w:space="0" w:color="auto"/>
            </w:tcBorders>
          </w:tcPr>
          <w:p w:rsidR="006905F0" w:rsidRPr="00BC7C16" w:rsidRDefault="006905F0" w:rsidP="00E00342">
            <w:pPr>
              <w:spacing w:line="240" w:lineRule="exact"/>
              <w:jc w:val="center"/>
              <w:rPr>
                <w:bCs/>
                <w:sz w:val="28"/>
                <w:szCs w:val="28"/>
              </w:rPr>
            </w:pPr>
            <w:r>
              <w:rPr>
                <w:bCs/>
                <w:sz w:val="28"/>
                <w:szCs w:val="28"/>
              </w:rPr>
              <w:t>т</w:t>
            </w:r>
            <w:r w:rsidRPr="00BC7C16">
              <w:rPr>
                <w:bCs/>
                <w:sz w:val="28"/>
                <w:szCs w:val="28"/>
              </w:rPr>
              <w:t>ип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2095" w:rsidRDefault="006905F0" w:rsidP="00E00342">
            <w:pPr>
              <w:spacing w:line="240" w:lineRule="exact"/>
              <w:ind w:left="-108" w:right="-108"/>
              <w:jc w:val="center"/>
              <w:rPr>
                <w:bCs/>
                <w:sz w:val="28"/>
                <w:szCs w:val="28"/>
              </w:rPr>
            </w:pPr>
            <w:r w:rsidRPr="00BC7C16">
              <w:rPr>
                <w:bCs/>
                <w:sz w:val="28"/>
                <w:szCs w:val="28"/>
              </w:rPr>
              <w:t>утвержден</w:t>
            </w:r>
          </w:p>
          <w:p w:rsidR="006905F0" w:rsidRPr="00BC7C16" w:rsidRDefault="006905F0" w:rsidP="00E00342">
            <w:pPr>
              <w:spacing w:line="240" w:lineRule="exact"/>
              <w:ind w:left="-108" w:right="-108"/>
              <w:jc w:val="center"/>
              <w:rPr>
                <w:bCs/>
                <w:sz w:val="28"/>
                <w:szCs w:val="28"/>
              </w:rPr>
            </w:pPr>
            <w:proofErr w:type="spellStart"/>
            <w:r w:rsidRPr="00BC7C16">
              <w:rPr>
                <w:bCs/>
                <w:sz w:val="28"/>
                <w:szCs w:val="28"/>
              </w:rPr>
              <w:t>ная</w:t>
            </w:r>
            <w:proofErr w:type="spellEnd"/>
          </w:p>
        </w:tc>
        <w:tc>
          <w:tcPr>
            <w:tcW w:w="2127" w:type="dxa"/>
            <w:tcBorders>
              <w:top w:val="nil"/>
              <w:left w:val="nil"/>
              <w:bottom w:val="single" w:sz="4" w:space="0" w:color="auto"/>
              <w:right w:val="single" w:sz="4" w:space="0" w:color="auto"/>
            </w:tcBorders>
            <w:shd w:val="clear" w:color="auto" w:fill="auto"/>
          </w:tcPr>
          <w:p w:rsidR="006905F0" w:rsidRPr="00BC7C16" w:rsidRDefault="006905F0" w:rsidP="00E00342">
            <w:pPr>
              <w:spacing w:line="240" w:lineRule="exact"/>
              <w:jc w:val="center"/>
              <w:rPr>
                <w:bCs/>
                <w:sz w:val="28"/>
                <w:szCs w:val="28"/>
              </w:rPr>
            </w:pPr>
            <w:r w:rsidRPr="00BC7C16">
              <w:rPr>
                <w:bCs/>
                <w:sz w:val="28"/>
                <w:szCs w:val="28"/>
              </w:rPr>
              <w:t>с изменениями</w:t>
            </w:r>
          </w:p>
        </w:tc>
        <w:tc>
          <w:tcPr>
            <w:tcW w:w="1559" w:type="dxa"/>
            <w:vMerge/>
            <w:tcBorders>
              <w:top w:val="single" w:sz="4" w:space="0" w:color="auto"/>
              <w:left w:val="single" w:sz="4" w:space="0" w:color="auto"/>
              <w:bottom w:val="single" w:sz="4" w:space="0" w:color="auto"/>
              <w:right w:val="single" w:sz="4" w:space="0" w:color="auto"/>
            </w:tcBorders>
            <w:vAlign w:val="center"/>
          </w:tcPr>
          <w:p w:rsidR="006905F0" w:rsidRPr="00BC7C16" w:rsidRDefault="006905F0" w:rsidP="00E00342">
            <w:pPr>
              <w:jc w:val="center"/>
              <w:rPr>
                <w:bCs/>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r w:rsidRPr="00BC7C16">
              <w:rPr>
                <w:sz w:val="28"/>
                <w:szCs w:val="28"/>
              </w:rPr>
              <w:t>Программа 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r w:rsidRPr="00BC7C16">
              <w:rPr>
                <w:bCs/>
                <w:sz w:val="28"/>
                <w:szCs w:val="28"/>
              </w:rPr>
              <w:t>Подпрограмм 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r w:rsidRPr="00BC7C16">
              <w:rPr>
                <w:bCs/>
                <w:sz w:val="28"/>
                <w:szCs w:val="28"/>
              </w:rPr>
              <w:t>Основное мероприятие 1.1.1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r w:rsidRPr="00BC7C16">
              <w:rPr>
                <w:bCs/>
                <w:sz w:val="28"/>
                <w:szCs w:val="28"/>
              </w:rPr>
              <w:t>Основное мероприятие 1.1.2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bCs/>
                <w:sz w:val="28"/>
                <w:szCs w:val="28"/>
              </w:rPr>
            </w:pPr>
            <w:r w:rsidRPr="00BC7C16">
              <w:rPr>
                <w:bCs/>
                <w:sz w:val="28"/>
                <w:szCs w:val="28"/>
              </w:rPr>
              <w:t>…</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bCs/>
                <w:sz w:val="28"/>
                <w:szCs w:val="28"/>
              </w:rPr>
            </w:pPr>
            <w:r w:rsidRPr="00BC7C16">
              <w:rPr>
                <w:bCs/>
                <w:sz w:val="28"/>
                <w:szCs w:val="28"/>
              </w:rPr>
              <w:t>Подпрограмм 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bCs/>
                <w:sz w:val="28"/>
                <w:szCs w:val="28"/>
              </w:rPr>
            </w:pPr>
            <w:r w:rsidRPr="00BC7C16">
              <w:rPr>
                <w:bCs/>
                <w:sz w:val="28"/>
                <w:szCs w:val="28"/>
              </w:rPr>
              <w:t>Основное мероприятие 1.2.1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bCs/>
                <w:sz w:val="28"/>
                <w:szCs w:val="28"/>
              </w:rPr>
            </w:pPr>
            <w:r w:rsidRPr="00BC7C16">
              <w:rPr>
                <w:bCs/>
                <w:sz w:val="28"/>
                <w:szCs w:val="28"/>
              </w:rPr>
              <w:t>Основное мероприятие 1.2.2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r w:rsidR="006905F0" w:rsidRPr="00BC7C16" w:rsidTr="00CD209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r w:rsidRPr="00BC7C16">
              <w:rPr>
                <w:sz w:val="28"/>
                <w:szCs w:val="28"/>
              </w:rPr>
              <w:t>Программа 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5F0" w:rsidRPr="00BC7C16" w:rsidRDefault="006905F0" w:rsidP="00E00342">
            <w:pPr>
              <w:rPr>
                <w:sz w:val="28"/>
                <w:szCs w:val="28"/>
              </w:rPr>
            </w:pPr>
          </w:p>
        </w:tc>
      </w:tr>
    </w:tbl>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jc w:val="right"/>
        <w:outlineLvl w:val="2"/>
        <w:rPr>
          <w:sz w:val="28"/>
          <w:szCs w:val="28"/>
        </w:rPr>
      </w:pPr>
    </w:p>
    <w:p w:rsidR="006905F0" w:rsidRDefault="006905F0" w:rsidP="00CD2095">
      <w:pPr>
        <w:autoSpaceDE w:val="0"/>
        <w:autoSpaceDN w:val="0"/>
        <w:adjustRightInd w:val="0"/>
        <w:outlineLvl w:val="2"/>
        <w:rPr>
          <w:sz w:val="28"/>
          <w:szCs w:val="28"/>
        </w:rPr>
      </w:pPr>
    </w:p>
    <w:p w:rsidR="00CD2095" w:rsidRPr="00BC7C16" w:rsidRDefault="00CD2095" w:rsidP="00CD2095">
      <w:pPr>
        <w:autoSpaceDE w:val="0"/>
        <w:autoSpaceDN w:val="0"/>
        <w:adjustRightInd w:val="0"/>
        <w:jc w:val="right"/>
        <w:outlineLvl w:val="2"/>
        <w:rPr>
          <w:sz w:val="28"/>
          <w:szCs w:val="28"/>
        </w:rPr>
      </w:pPr>
      <w:r>
        <w:rPr>
          <w:sz w:val="28"/>
          <w:szCs w:val="28"/>
        </w:rPr>
        <w:lastRenderedPageBreak/>
        <w:t>31</w:t>
      </w:r>
    </w:p>
    <w:p w:rsidR="006905F0" w:rsidRPr="00BC7C16" w:rsidRDefault="006905F0" w:rsidP="006905F0">
      <w:pPr>
        <w:autoSpaceDE w:val="0"/>
        <w:autoSpaceDN w:val="0"/>
        <w:adjustRightInd w:val="0"/>
        <w:jc w:val="right"/>
        <w:outlineLvl w:val="2"/>
        <w:rPr>
          <w:sz w:val="28"/>
          <w:szCs w:val="28"/>
        </w:rPr>
      </w:pPr>
      <w:r w:rsidRPr="00BC7C16">
        <w:rPr>
          <w:sz w:val="28"/>
          <w:szCs w:val="28"/>
        </w:rPr>
        <w:t>Таблица 9</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Отчет</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об использовании средств бюджета Благодарненского городского округа Ставропольского края на реализацию Программы</w:t>
      </w:r>
    </w:p>
    <w:p w:rsidR="006905F0" w:rsidRPr="00BC7C16" w:rsidRDefault="006905F0" w:rsidP="006905F0">
      <w:pPr>
        <w:autoSpaceDE w:val="0"/>
        <w:autoSpaceDN w:val="0"/>
        <w:adjustRightInd w:val="0"/>
        <w:spacing w:line="240" w:lineRule="exact"/>
        <w:jc w:val="center"/>
        <w:outlineLvl w:val="2"/>
        <w:rPr>
          <w:sz w:val="28"/>
          <w:szCs w:val="28"/>
        </w:rPr>
      </w:pPr>
    </w:p>
    <w:tbl>
      <w:tblPr>
        <w:tblW w:w="147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969"/>
        <w:gridCol w:w="708"/>
        <w:gridCol w:w="851"/>
        <w:gridCol w:w="850"/>
        <w:gridCol w:w="851"/>
        <w:gridCol w:w="1276"/>
        <w:gridCol w:w="1701"/>
        <w:gridCol w:w="1134"/>
      </w:tblGrid>
      <w:tr w:rsidR="006905F0" w:rsidRPr="00BC7C16" w:rsidTr="00CD2095">
        <w:tc>
          <w:tcPr>
            <w:tcW w:w="534" w:type="dxa"/>
            <w:vMerge w:val="restart"/>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 xml:space="preserve">№ </w:t>
            </w:r>
            <w:proofErr w:type="gramStart"/>
            <w:r w:rsidRPr="00BC7C16">
              <w:rPr>
                <w:sz w:val="28"/>
                <w:szCs w:val="28"/>
              </w:rPr>
              <w:t>п</w:t>
            </w:r>
            <w:proofErr w:type="gramEnd"/>
            <w:r w:rsidRPr="00BC7C16">
              <w:rPr>
                <w:sz w:val="28"/>
                <w:szCs w:val="28"/>
              </w:rPr>
              <w:t>/п</w:t>
            </w:r>
          </w:p>
        </w:tc>
        <w:tc>
          <w:tcPr>
            <w:tcW w:w="2835" w:type="dxa"/>
            <w:vMerge w:val="restart"/>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3969" w:type="dxa"/>
            <w:vMerge w:val="restart"/>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ответственный исполнитель, соисполнители Программы</w:t>
            </w:r>
          </w:p>
        </w:tc>
        <w:tc>
          <w:tcPr>
            <w:tcW w:w="3260" w:type="dxa"/>
            <w:gridSpan w:val="4"/>
          </w:tcPr>
          <w:p w:rsidR="006905F0" w:rsidRPr="00BC7C16" w:rsidRDefault="006905F0" w:rsidP="00E00342">
            <w:pPr>
              <w:autoSpaceDE w:val="0"/>
              <w:autoSpaceDN w:val="0"/>
              <w:adjustRightInd w:val="0"/>
              <w:spacing w:line="240" w:lineRule="exact"/>
              <w:ind w:right="-108"/>
              <w:jc w:val="center"/>
              <w:outlineLvl w:val="2"/>
              <w:rPr>
                <w:sz w:val="28"/>
                <w:szCs w:val="28"/>
              </w:rPr>
            </w:pPr>
            <w:r w:rsidRPr="00BC7C16">
              <w:rPr>
                <w:sz w:val="28"/>
                <w:szCs w:val="28"/>
              </w:rPr>
              <w:t>целевая статья расходов</w:t>
            </w:r>
          </w:p>
        </w:tc>
        <w:tc>
          <w:tcPr>
            <w:tcW w:w="4111" w:type="dxa"/>
            <w:gridSpan w:val="3"/>
          </w:tcPr>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 xml:space="preserve">расходы за отчетный год </w:t>
            </w:r>
          </w:p>
          <w:p w:rsidR="006905F0" w:rsidRPr="00BC7C16" w:rsidRDefault="006905F0" w:rsidP="00E00342">
            <w:pPr>
              <w:autoSpaceDE w:val="0"/>
              <w:autoSpaceDN w:val="0"/>
              <w:adjustRightInd w:val="0"/>
              <w:spacing w:line="240" w:lineRule="exact"/>
              <w:jc w:val="center"/>
              <w:outlineLvl w:val="2"/>
              <w:rPr>
                <w:sz w:val="28"/>
                <w:szCs w:val="28"/>
              </w:rPr>
            </w:pPr>
            <w:r w:rsidRPr="00BC7C16">
              <w:rPr>
                <w:sz w:val="28"/>
                <w:szCs w:val="28"/>
              </w:rPr>
              <w:t>(тыс. рублей)</w:t>
            </w:r>
          </w:p>
        </w:tc>
      </w:tr>
      <w:tr w:rsidR="006905F0" w:rsidRPr="00BC7C16" w:rsidTr="00CD2095">
        <w:trPr>
          <w:cantSplit/>
          <w:trHeight w:val="1134"/>
        </w:trPr>
        <w:tc>
          <w:tcPr>
            <w:tcW w:w="534" w:type="dxa"/>
            <w:vMerge/>
          </w:tcPr>
          <w:p w:rsidR="006905F0" w:rsidRPr="00BC7C16" w:rsidRDefault="006905F0" w:rsidP="00E00342">
            <w:pPr>
              <w:autoSpaceDE w:val="0"/>
              <w:autoSpaceDN w:val="0"/>
              <w:adjustRightInd w:val="0"/>
              <w:spacing w:line="240" w:lineRule="exact"/>
              <w:outlineLvl w:val="2"/>
              <w:rPr>
                <w:sz w:val="28"/>
                <w:szCs w:val="28"/>
              </w:rPr>
            </w:pPr>
          </w:p>
        </w:tc>
        <w:tc>
          <w:tcPr>
            <w:tcW w:w="2835" w:type="dxa"/>
            <w:vMerge/>
          </w:tcPr>
          <w:p w:rsidR="006905F0" w:rsidRPr="00BC7C16" w:rsidRDefault="006905F0" w:rsidP="00E00342">
            <w:pPr>
              <w:autoSpaceDE w:val="0"/>
              <w:autoSpaceDN w:val="0"/>
              <w:adjustRightInd w:val="0"/>
              <w:spacing w:line="240" w:lineRule="exact"/>
              <w:outlineLvl w:val="2"/>
              <w:rPr>
                <w:sz w:val="28"/>
                <w:szCs w:val="28"/>
              </w:rPr>
            </w:pPr>
          </w:p>
        </w:tc>
        <w:tc>
          <w:tcPr>
            <w:tcW w:w="3969" w:type="dxa"/>
            <w:vMerge/>
          </w:tcPr>
          <w:p w:rsidR="006905F0" w:rsidRPr="00BC7C16" w:rsidRDefault="006905F0" w:rsidP="00E00342">
            <w:pPr>
              <w:autoSpaceDE w:val="0"/>
              <w:autoSpaceDN w:val="0"/>
              <w:adjustRightInd w:val="0"/>
              <w:spacing w:line="240" w:lineRule="exact"/>
              <w:outlineLvl w:val="2"/>
              <w:rPr>
                <w:sz w:val="28"/>
                <w:szCs w:val="28"/>
              </w:rPr>
            </w:pPr>
          </w:p>
        </w:tc>
        <w:tc>
          <w:tcPr>
            <w:tcW w:w="708" w:type="dxa"/>
            <w:textDirection w:val="btLr"/>
          </w:tcPr>
          <w:p w:rsidR="006905F0" w:rsidRPr="00BC7C16" w:rsidRDefault="006905F0" w:rsidP="00E00342">
            <w:pPr>
              <w:autoSpaceDE w:val="0"/>
              <w:autoSpaceDN w:val="0"/>
              <w:adjustRightInd w:val="0"/>
              <w:spacing w:line="240" w:lineRule="exact"/>
              <w:ind w:left="113" w:right="-108"/>
              <w:jc w:val="center"/>
              <w:outlineLvl w:val="2"/>
              <w:rPr>
                <w:sz w:val="28"/>
                <w:szCs w:val="28"/>
              </w:rPr>
            </w:pPr>
            <w:r w:rsidRPr="00BC7C16">
              <w:rPr>
                <w:sz w:val="28"/>
                <w:szCs w:val="28"/>
              </w:rPr>
              <w:t>программа</w:t>
            </w:r>
          </w:p>
        </w:tc>
        <w:tc>
          <w:tcPr>
            <w:tcW w:w="851" w:type="dxa"/>
            <w:textDirection w:val="btLr"/>
          </w:tcPr>
          <w:p w:rsidR="006905F0" w:rsidRPr="00BC7C16" w:rsidRDefault="006905F0" w:rsidP="00E00342">
            <w:pPr>
              <w:autoSpaceDE w:val="0"/>
              <w:autoSpaceDN w:val="0"/>
              <w:adjustRightInd w:val="0"/>
              <w:spacing w:line="240" w:lineRule="exact"/>
              <w:ind w:left="113" w:right="113"/>
              <w:jc w:val="center"/>
              <w:outlineLvl w:val="2"/>
              <w:rPr>
                <w:sz w:val="28"/>
                <w:szCs w:val="28"/>
              </w:rPr>
            </w:pPr>
            <w:r w:rsidRPr="00BC7C16">
              <w:rPr>
                <w:sz w:val="28"/>
                <w:szCs w:val="28"/>
              </w:rPr>
              <w:t>подпрограмма</w:t>
            </w:r>
          </w:p>
        </w:tc>
        <w:tc>
          <w:tcPr>
            <w:tcW w:w="850" w:type="dxa"/>
            <w:textDirection w:val="btLr"/>
          </w:tcPr>
          <w:p w:rsidR="006905F0" w:rsidRPr="00BC7C16" w:rsidRDefault="006905F0" w:rsidP="00E00342">
            <w:pPr>
              <w:autoSpaceDE w:val="0"/>
              <w:autoSpaceDN w:val="0"/>
              <w:adjustRightInd w:val="0"/>
              <w:spacing w:line="240" w:lineRule="exact"/>
              <w:ind w:left="113" w:right="113"/>
              <w:jc w:val="center"/>
              <w:outlineLvl w:val="2"/>
              <w:rPr>
                <w:sz w:val="28"/>
                <w:szCs w:val="28"/>
              </w:rPr>
            </w:pPr>
            <w:r w:rsidRPr="00BC7C16">
              <w:rPr>
                <w:sz w:val="28"/>
                <w:szCs w:val="28"/>
              </w:rPr>
              <w:t>основное мероприятие</w:t>
            </w:r>
          </w:p>
        </w:tc>
        <w:tc>
          <w:tcPr>
            <w:tcW w:w="851" w:type="dxa"/>
            <w:textDirection w:val="btLr"/>
          </w:tcPr>
          <w:p w:rsidR="006905F0" w:rsidRPr="00BC7C16" w:rsidRDefault="006905F0" w:rsidP="00E00342">
            <w:pPr>
              <w:autoSpaceDE w:val="0"/>
              <w:autoSpaceDN w:val="0"/>
              <w:adjustRightInd w:val="0"/>
              <w:spacing w:line="240" w:lineRule="exact"/>
              <w:ind w:left="113" w:right="113"/>
              <w:jc w:val="center"/>
              <w:outlineLvl w:val="2"/>
              <w:rPr>
                <w:sz w:val="28"/>
                <w:szCs w:val="28"/>
              </w:rPr>
            </w:pPr>
            <w:r w:rsidRPr="00BC7C16">
              <w:rPr>
                <w:sz w:val="28"/>
                <w:szCs w:val="28"/>
              </w:rPr>
              <w:t>направление расходов</w:t>
            </w:r>
          </w:p>
        </w:tc>
        <w:tc>
          <w:tcPr>
            <w:tcW w:w="1276" w:type="dxa"/>
          </w:tcPr>
          <w:p w:rsidR="00CD2095" w:rsidRDefault="006905F0" w:rsidP="00E00342">
            <w:pPr>
              <w:autoSpaceDE w:val="0"/>
              <w:autoSpaceDN w:val="0"/>
              <w:adjustRightInd w:val="0"/>
              <w:spacing w:line="240" w:lineRule="exact"/>
              <w:ind w:right="-108"/>
              <w:jc w:val="center"/>
              <w:outlineLvl w:val="2"/>
              <w:rPr>
                <w:sz w:val="28"/>
                <w:szCs w:val="28"/>
              </w:rPr>
            </w:pPr>
            <w:proofErr w:type="gramStart"/>
            <w:r w:rsidRPr="00BC7C16">
              <w:rPr>
                <w:sz w:val="28"/>
                <w:szCs w:val="28"/>
              </w:rPr>
              <w:t>сводная</w:t>
            </w:r>
            <w:proofErr w:type="gramEnd"/>
            <w:r w:rsidRPr="00BC7C16">
              <w:rPr>
                <w:sz w:val="28"/>
                <w:szCs w:val="28"/>
              </w:rPr>
              <w:t xml:space="preserve"> бюджет</w:t>
            </w:r>
          </w:p>
          <w:p w:rsidR="00CD2095" w:rsidRDefault="006905F0" w:rsidP="00E00342">
            <w:pPr>
              <w:autoSpaceDE w:val="0"/>
              <w:autoSpaceDN w:val="0"/>
              <w:adjustRightInd w:val="0"/>
              <w:spacing w:line="240" w:lineRule="exact"/>
              <w:ind w:right="-108"/>
              <w:jc w:val="center"/>
              <w:outlineLvl w:val="2"/>
              <w:rPr>
                <w:sz w:val="28"/>
                <w:szCs w:val="28"/>
              </w:rPr>
            </w:pPr>
            <w:proofErr w:type="spellStart"/>
            <w:r w:rsidRPr="00BC7C16">
              <w:rPr>
                <w:sz w:val="28"/>
                <w:szCs w:val="28"/>
              </w:rPr>
              <w:t>ная</w:t>
            </w:r>
            <w:proofErr w:type="spellEnd"/>
            <w:r w:rsidRPr="00BC7C16">
              <w:rPr>
                <w:sz w:val="28"/>
                <w:szCs w:val="28"/>
              </w:rPr>
              <w:t xml:space="preserve"> роспись, план на        1 января отчетно</w:t>
            </w:r>
          </w:p>
          <w:p w:rsidR="006905F0" w:rsidRPr="00BC7C16" w:rsidRDefault="006905F0" w:rsidP="00E00342">
            <w:pPr>
              <w:autoSpaceDE w:val="0"/>
              <w:autoSpaceDN w:val="0"/>
              <w:adjustRightInd w:val="0"/>
              <w:spacing w:line="240" w:lineRule="exact"/>
              <w:ind w:right="-108"/>
              <w:jc w:val="center"/>
              <w:outlineLvl w:val="2"/>
              <w:rPr>
                <w:sz w:val="28"/>
                <w:szCs w:val="28"/>
              </w:rPr>
            </w:pPr>
            <w:proofErr w:type="spellStart"/>
            <w:r w:rsidRPr="00BC7C16">
              <w:rPr>
                <w:sz w:val="28"/>
                <w:szCs w:val="28"/>
              </w:rPr>
              <w:t>го</w:t>
            </w:r>
            <w:proofErr w:type="spellEnd"/>
            <w:r w:rsidRPr="00BC7C16">
              <w:rPr>
                <w:sz w:val="28"/>
                <w:szCs w:val="28"/>
              </w:rPr>
              <w:t xml:space="preserve"> года</w:t>
            </w:r>
          </w:p>
        </w:tc>
        <w:tc>
          <w:tcPr>
            <w:tcW w:w="1701" w:type="dxa"/>
          </w:tcPr>
          <w:p w:rsidR="006905F0" w:rsidRDefault="006905F0" w:rsidP="00E00342">
            <w:pPr>
              <w:autoSpaceDE w:val="0"/>
              <w:autoSpaceDN w:val="0"/>
              <w:adjustRightInd w:val="0"/>
              <w:spacing w:line="240" w:lineRule="exact"/>
              <w:ind w:left="-168" w:right="-78"/>
              <w:jc w:val="center"/>
              <w:outlineLvl w:val="2"/>
              <w:rPr>
                <w:sz w:val="28"/>
                <w:szCs w:val="28"/>
              </w:rPr>
            </w:pPr>
            <w:r w:rsidRPr="00BC7C16">
              <w:rPr>
                <w:sz w:val="28"/>
                <w:szCs w:val="28"/>
              </w:rPr>
              <w:t xml:space="preserve">сводная бюджетная роспись на </w:t>
            </w:r>
            <w:r w:rsidRPr="00BC7C16">
              <w:rPr>
                <w:sz w:val="28"/>
                <w:szCs w:val="28"/>
              </w:rPr>
              <w:br/>
              <w:t>31 декабря отчетного финансового года</w:t>
            </w:r>
          </w:p>
          <w:p w:rsidR="006905F0" w:rsidRDefault="006905F0" w:rsidP="00E00342">
            <w:pPr>
              <w:autoSpaceDE w:val="0"/>
              <w:autoSpaceDN w:val="0"/>
              <w:adjustRightInd w:val="0"/>
              <w:spacing w:line="240" w:lineRule="exact"/>
              <w:ind w:left="-168" w:right="-78"/>
              <w:jc w:val="center"/>
              <w:outlineLvl w:val="2"/>
              <w:rPr>
                <w:sz w:val="28"/>
                <w:szCs w:val="28"/>
              </w:rPr>
            </w:pPr>
          </w:p>
          <w:p w:rsidR="006905F0" w:rsidRPr="00BC7C16" w:rsidRDefault="006905F0" w:rsidP="00E00342">
            <w:pPr>
              <w:autoSpaceDE w:val="0"/>
              <w:autoSpaceDN w:val="0"/>
              <w:adjustRightInd w:val="0"/>
              <w:spacing w:line="240" w:lineRule="exact"/>
              <w:ind w:left="-168" w:right="-78"/>
              <w:jc w:val="center"/>
              <w:outlineLvl w:val="2"/>
              <w:rPr>
                <w:sz w:val="28"/>
                <w:szCs w:val="28"/>
              </w:rPr>
            </w:pPr>
          </w:p>
        </w:tc>
        <w:tc>
          <w:tcPr>
            <w:tcW w:w="1134" w:type="dxa"/>
            <w:textDirection w:val="btLr"/>
          </w:tcPr>
          <w:p w:rsidR="006905F0" w:rsidRPr="00BC7C16" w:rsidRDefault="006905F0" w:rsidP="00E00342">
            <w:pPr>
              <w:autoSpaceDE w:val="0"/>
              <w:autoSpaceDN w:val="0"/>
              <w:adjustRightInd w:val="0"/>
              <w:spacing w:line="240" w:lineRule="exact"/>
              <w:ind w:left="113" w:right="-38"/>
              <w:jc w:val="center"/>
              <w:outlineLvl w:val="2"/>
              <w:rPr>
                <w:sz w:val="28"/>
                <w:szCs w:val="28"/>
              </w:rPr>
            </w:pPr>
            <w:r w:rsidRPr="00BC7C16">
              <w:rPr>
                <w:sz w:val="28"/>
                <w:szCs w:val="28"/>
              </w:rPr>
              <w:t>кассовое исполнение</w:t>
            </w:r>
          </w:p>
        </w:tc>
      </w:tr>
      <w:tr w:rsidR="006905F0" w:rsidRPr="00BC7C16" w:rsidTr="00CD2095">
        <w:trPr>
          <w:trHeight w:val="250"/>
        </w:trPr>
        <w:tc>
          <w:tcPr>
            <w:tcW w:w="534" w:type="dxa"/>
            <w:vMerge w:val="restart"/>
          </w:tcPr>
          <w:p w:rsidR="006905F0" w:rsidRPr="00BC7C16" w:rsidRDefault="006905F0" w:rsidP="00E00342">
            <w:pPr>
              <w:autoSpaceDE w:val="0"/>
              <w:autoSpaceDN w:val="0"/>
              <w:adjustRightInd w:val="0"/>
              <w:outlineLvl w:val="2"/>
              <w:rPr>
                <w:sz w:val="28"/>
                <w:szCs w:val="28"/>
              </w:rPr>
            </w:pPr>
          </w:p>
        </w:tc>
        <w:tc>
          <w:tcPr>
            <w:tcW w:w="2835" w:type="dxa"/>
            <w:vMerge w:val="restart"/>
          </w:tcPr>
          <w:p w:rsidR="006905F0" w:rsidRPr="00BC7C16" w:rsidRDefault="006905F0" w:rsidP="00E00342">
            <w:pPr>
              <w:autoSpaceDE w:val="0"/>
              <w:autoSpaceDN w:val="0"/>
              <w:adjustRightInd w:val="0"/>
              <w:outlineLvl w:val="2"/>
              <w:rPr>
                <w:sz w:val="28"/>
                <w:szCs w:val="28"/>
              </w:rPr>
            </w:pPr>
          </w:p>
        </w:tc>
        <w:tc>
          <w:tcPr>
            <w:tcW w:w="3969" w:type="dxa"/>
          </w:tcPr>
          <w:p w:rsidR="006905F0" w:rsidRPr="00BC7C16" w:rsidRDefault="006905F0" w:rsidP="00E00342">
            <w:pPr>
              <w:autoSpaceDE w:val="0"/>
              <w:autoSpaceDN w:val="0"/>
              <w:adjustRightInd w:val="0"/>
              <w:outlineLvl w:val="2"/>
              <w:rPr>
                <w:sz w:val="28"/>
                <w:szCs w:val="28"/>
              </w:rPr>
            </w:pPr>
            <w:r w:rsidRPr="00BC7C16">
              <w:rPr>
                <w:sz w:val="28"/>
                <w:szCs w:val="28"/>
              </w:rPr>
              <w:t>ответственный исполнитель Программы</w:t>
            </w:r>
          </w:p>
        </w:tc>
        <w:tc>
          <w:tcPr>
            <w:tcW w:w="708" w:type="dxa"/>
          </w:tcPr>
          <w:p w:rsidR="006905F0" w:rsidRPr="00BC7C16" w:rsidRDefault="006905F0" w:rsidP="00E00342">
            <w:pPr>
              <w:autoSpaceDE w:val="0"/>
              <w:autoSpaceDN w:val="0"/>
              <w:adjustRightInd w:val="0"/>
              <w:ind w:right="-108"/>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850" w:type="dxa"/>
          </w:tcPr>
          <w:p w:rsidR="006905F0" w:rsidRPr="00BC7C16" w:rsidRDefault="006905F0" w:rsidP="00E00342">
            <w:pPr>
              <w:autoSpaceDE w:val="0"/>
              <w:autoSpaceDN w:val="0"/>
              <w:adjustRightInd w:val="0"/>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1276" w:type="dxa"/>
          </w:tcPr>
          <w:p w:rsidR="006905F0" w:rsidRPr="00BC7C16" w:rsidRDefault="006905F0" w:rsidP="00E00342">
            <w:pPr>
              <w:autoSpaceDE w:val="0"/>
              <w:autoSpaceDN w:val="0"/>
              <w:adjustRightInd w:val="0"/>
              <w:ind w:right="-108"/>
              <w:jc w:val="center"/>
              <w:outlineLvl w:val="2"/>
              <w:rPr>
                <w:sz w:val="28"/>
                <w:szCs w:val="28"/>
              </w:rPr>
            </w:pPr>
          </w:p>
        </w:tc>
        <w:tc>
          <w:tcPr>
            <w:tcW w:w="1701" w:type="dxa"/>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vMerge/>
          </w:tcPr>
          <w:p w:rsidR="006905F0" w:rsidRPr="00BC7C16" w:rsidRDefault="006905F0" w:rsidP="00E00342">
            <w:pPr>
              <w:autoSpaceDE w:val="0"/>
              <w:autoSpaceDN w:val="0"/>
              <w:adjustRightInd w:val="0"/>
              <w:outlineLvl w:val="2"/>
              <w:rPr>
                <w:sz w:val="28"/>
                <w:szCs w:val="28"/>
              </w:rPr>
            </w:pPr>
          </w:p>
        </w:tc>
        <w:tc>
          <w:tcPr>
            <w:tcW w:w="2835" w:type="dxa"/>
            <w:vMerge/>
          </w:tcPr>
          <w:p w:rsidR="006905F0" w:rsidRPr="00BC7C16" w:rsidRDefault="006905F0" w:rsidP="00E00342">
            <w:pPr>
              <w:autoSpaceDE w:val="0"/>
              <w:autoSpaceDN w:val="0"/>
              <w:adjustRightInd w:val="0"/>
              <w:outlineLvl w:val="2"/>
              <w:rPr>
                <w:sz w:val="28"/>
                <w:szCs w:val="28"/>
              </w:rPr>
            </w:pPr>
          </w:p>
        </w:tc>
        <w:tc>
          <w:tcPr>
            <w:tcW w:w="3969" w:type="dxa"/>
          </w:tcPr>
          <w:p w:rsidR="006905F0" w:rsidRPr="00BC7C16" w:rsidRDefault="006905F0" w:rsidP="00E00342">
            <w:pPr>
              <w:autoSpaceDE w:val="0"/>
              <w:autoSpaceDN w:val="0"/>
              <w:adjustRightInd w:val="0"/>
              <w:outlineLvl w:val="2"/>
              <w:rPr>
                <w:sz w:val="28"/>
                <w:szCs w:val="28"/>
              </w:rPr>
            </w:pPr>
            <w:r w:rsidRPr="00BC7C16">
              <w:rPr>
                <w:sz w:val="28"/>
                <w:szCs w:val="28"/>
              </w:rPr>
              <w:t>соисполнитель 1</w:t>
            </w:r>
          </w:p>
        </w:tc>
        <w:tc>
          <w:tcPr>
            <w:tcW w:w="708" w:type="dxa"/>
          </w:tcPr>
          <w:p w:rsidR="006905F0" w:rsidRPr="00BC7C16" w:rsidRDefault="006905F0" w:rsidP="00E00342">
            <w:pPr>
              <w:autoSpaceDE w:val="0"/>
              <w:autoSpaceDN w:val="0"/>
              <w:adjustRightInd w:val="0"/>
              <w:ind w:right="-108"/>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850" w:type="dxa"/>
          </w:tcPr>
          <w:p w:rsidR="006905F0" w:rsidRPr="00BC7C16" w:rsidRDefault="006905F0" w:rsidP="00E00342">
            <w:pPr>
              <w:autoSpaceDE w:val="0"/>
              <w:autoSpaceDN w:val="0"/>
              <w:adjustRightInd w:val="0"/>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1276" w:type="dxa"/>
          </w:tcPr>
          <w:p w:rsidR="006905F0" w:rsidRPr="00BC7C16" w:rsidRDefault="006905F0" w:rsidP="00E00342">
            <w:pPr>
              <w:autoSpaceDE w:val="0"/>
              <w:autoSpaceDN w:val="0"/>
              <w:adjustRightInd w:val="0"/>
              <w:ind w:right="-108"/>
              <w:jc w:val="center"/>
              <w:outlineLvl w:val="2"/>
              <w:rPr>
                <w:sz w:val="28"/>
                <w:szCs w:val="28"/>
              </w:rPr>
            </w:pPr>
          </w:p>
        </w:tc>
        <w:tc>
          <w:tcPr>
            <w:tcW w:w="1701" w:type="dxa"/>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85"/>
        </w:trPr>
        <w:tc>
          <w:tcPr>
            <w:tcW w:w="534" w:type="dxa"/>
            <w:vMerge/>
          </w:tcPr>
          <w:p w:rsidR="006905F0" w:rsidRPr="00BC7C16" w:rsidRDefault="006905F0" w:rsidP="00E00342">
            <w:pPr>
              <w:autoSpaceDE w:val="0"/>
              <w:autoSpaceDN w:val="0"/>
              <w:adjustRightInd w:val="0"/>
              <w:outlineLvl w:val="2"/>
              <w:rPr>
                <w:sz w:val="28"/>
                <w:szCs w:val="28"/>
              </w:rPr>
            </w:pPr>
          </w:p>
        </w:tc>
        <w:tc>
          <w:tcPr>
            <w:tcW w:w="2835" w:type="dxa"/>
            <w:vMerge/>
          </w:tcPr>
          <w:p w:rsidR="006905F0" w:rsidRPr="00BC7C16" w:rsidRDefault="006905F0" w:rsidP="00E00342">
            <w:pPr>
              <w:autoSpaceDE w:val="0"/>
              <w:autoSpaceDN w:val="0"/>
              <w:adjustRightInd w:val="0"/>
              <w:outlineLvl w:val="2"/>
              <w:rPr>
                <w:sz w:val="28"/>
                <w:szCs w:val="28"/>
              </w:rPr>
            </w:pPr>
          </w:p>
        </w:tc>
        <w:tc>
          <w:tcPr>
            <w:tcW w:w="3969" w:type="dxa"/>
          </w:tcPr>
          <w:p w:rsidR="006905F0" w:rsidRPr="00BC7C16" w:rsidRDefault="006905F0" w:rsidP="00E00342">
            <w:pPr>
              <w:autoSpaceDE w:val="0"/>
              <w:autoSpaceDN w:val="0"/>
              <w:adjustRightInd w:val="0"/>
              <w:ind w:right="-108"/>
              <w:outlineLvl w:val="2"/>
              <w:rPr>
                <w:sz w:val="28"/>
                <w:szCs w:val="28"/>
              </w:rPr>
            </w:pPr>
            <w:r w:rsidRPr="00BC7C16">
              <w:rPr>
                <w:sz w:val="28"/>
                <w:szCs w:val="28"/>
              </w:rPr>
              <w:t>ответственный исполнитель подпрограммы 1</w:t>
            </w:r>
          </w:p>
        </w:tc>
        <w:tc>
          <w:tcPr>
            <w:tcW w:w="708" w:type="dxa"/>
          </w:tcPr>
          <w:p w:rsidR="006905F0" w:rsidRPr="00BC7C16" w:rsidRDefault="006905F0" w:rsidP="00E00342">
            <w:pPr>
              <w:autoSpaceDE w:val="0"/>
              <w:autoSpaceDN w:val="0"/>
              <w:adjustRightInd w:val="0"/>
              <w:ind w:right="-108"/>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850" w:type="dxa"/>
          </w:tcPr>
          <w:p w:rsidR="006905F0" w:rsidRPr="00BC7C16" w:rsidRDefault="006905F0" w:rsidP="00E00342">
            <w:pPr>
              <w:autoSpaceDE w:val="0"/>
              <w:autoSpaceDN w:val="0"/>
              <w:adjustRightInd w:val="0"/>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1276" w:type="dxa"/>
          </w:tcPr>
          <w:p w:rsidR="006905F0" w:rsidRPr="00BC7C16" w:rsidRDefault="006905F0" w:rsidP="00E00342">
            <w:pPr>
              <w:autoSpaceDE w:val="0"/>
              <w:autoSpaceDN w:val="0"/>
              <w:adjustRightInd w:val="0"/>
              <w:ind w:right="-108"/>
              <w:jc w:val="center"/>
              <w:outlineLvl w:val="2"/>
              <w:rPr>
                <w:sz w:val="28"/>
                <w:szCs w:val="28"/>
              </w:rPr>
            </w:pPr>
          </w:p>
        </w:tc>
        <w:tc>
          <w:tcPr>
            <w:tcW w:w="1701" w:type="dxa"/>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vMerge/>
          </w:tcPr>
          <w:p w:rsidR="006905F0" w:rsidRPr="00BC7C16" w:rsidRDefault="006905F0" w:rsidP="00E00342">
            <w:pPr>
              <w:autoSpaceDE w:val="0"/>
              <w:autoSpaceDN w:val="0"/>
              <w:adjustRightInd w:val="0"/>
              <w:outlineLvl w:val="2"/>
              <w:rPr>
                <w:sz w:val="28"/>
                <w:szCs w:val="28"/>
              </w:rPr>
            </w:pPr>
          </w:p>
        </w:tc>
        <w:tc>
          <w:tcPr>
            <w:tcW w:w="2835" w:type="dxa"/>
            <w:vMerge/>
          </w:tcPr>
          <w:p w:rsidR="006905F0" w:rsidRPr="00BC7C16" w:rsidRDefault="006905F0" w:rsidP="00E00342">
            <w:pPr>
              <w:autoSpaceDE w:val="0"/>
              <w:autoSpaceDN w:val="0"/>
              <w:adjustRightInd w:val="0"/>
              <w:outlineLvl w:val="2"/>
              <w:rPr>
                <w:sz w:val="28"/>
                <w:szCs w:val="28"/>
              </w:rPr>
            </w:pPr>
          </w:p>
        </w:tc>
        <w:tc>
          <w:tcPr>
            <w:tcW w:w="3969" w:type="dxa"/>
          </w:tcPr>
          <w:p w:rsidR="006905F0" w:rsidRPr="00BC7C16" w:rsidRDefault="006905F0" w:rsidP="00E00342">
            <w:pPr>
              <w:autoSpaceDE w:val="0"/>
              <w:autoSpaceDN w:val="0"/>
              <w:adjustRightInd w:val="0"/>
              <w:outlineLvl w:val="1"/>
              <w:rPr>
                <w:sz w:val="28"/>
                <w:szCs w:val="28"/>
              </w:rPr>
            </w:pPr>
            <w:r w:rsidRPr="00BC7C16">
              <w:rPr>
                <w:sz w:val="28"/>
                <w:szCs w:val="28"/>
              </w:rPr>
              <w:t>соисполнитель 1</w:t>
            </w:r>
          </w:p>
        </w:tc>
        <w:tc>
          <w:tcPr>
            <w:tcW w:w="708" w:type="dxa"/>
          </w:tcPr>
          <w:p w:rsidR="006905F0" w:rsidRPr="00BC7C16" w:rsidRDefault="006905F0" w:rsidP="00E00342">
            <w:pPr>
              <w:autoSpaceDE w:val="0"/>
              <w:autoSpaceDN w:val="0"/>
              <w:adjustRightInd w:val="0"/>
              <w:ind w:right="-108"/>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850" w:type="dxa"/>
          </w:tcPr>
          <w:p w:rsidR="006905F0" w:rsidRPr="00BC7C16" w:rsidRDefault="006905F0" w:rsidP="00E00342">
            <w:pPr>
              <w:autoSpaceDE w:val="0"/>
              <w:autoSpaceDN w:val="0"/>
              <w:adjustRightInd w:val="0"/>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1276" w:type="dxa"/>
          </w:tcPr>
          <w:p w:rsidR="006905F0" w:rsidRPr="00BC7C16" w:rsidRDefault="006905F0" w:rsidP="00E00342">
            <w:pPr>
              <w:autoSpaceDE w:val="0"/>
              <w:autoSpaceDN w:val="0"/>
              <w:adjustRightInd w:val="0"/>
              <w:ind w:right="-108"/>
              <w:jc w:val="center"/>
              <w:outlineLvl w:val="2"/>
              <w:rPr>
                <w:sz w:val="28"/>
                <w:szCs w:val="28"/>
              </w:rPr>
            </w:pPr>
          </w:p>
        </w:tc>
        <w:tc>
          <w:tcPr>
            <w:tcW w:w="1701" w:type="dxa"/>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tcPr>
          <w:p w:rsidR="006905F0" w:rsidRPr="00BC7C16" w:rsidRDefault="006905F0" w:rsidP="00E00342">
            <w:pPr>
              <w:autoSpaceDE w:val="0"/>
              <w:autoSpaceDN w:val="0"/>
              <w:adjustRightInd w:val="0"/>
              <w:outlineLvl w:val="2"/>
              <w:rPr>
                <w:sz w:val="28"/>
                <w:szCs w:val="28"/>
              </w:rPr>
            </w:pPr>
          </w:p>
        </w:tc>
        <w:tc>
          <w:tcPr>
            <w:tcW w:w="2835" w:type="dxa"/>
          </w:tcPr>
          <w:p w:rsidR="006905F0" w:rsidRPr="00BC7C16" w:rsidRDefault="006905F0" w:rsidP="00E00342">
            <w:pPr>
              <w:autoSpaceDE w:val="0"/>
              <w:autoSpaceDN w:val="0"/>
              <w:adjustRightInd w:val="0"/>
              <w:outlineLvl w:val="2"/>
              <w:rPr>
                <w:sz w:val="28"/>
                <w:szCs w:val="28"/>
              </w:rPr>
            </w:pPr>
            <w:r w:rsidRPr="00BC7C16">
              <w:rPr>
                <w:sz w:val="28"/>
                <w:szCs w:val="28"/>
              </w:rPr>
              <w:t>Основное мероприятие 1.1</w:t>
            </w:r>
          </w:p>
        </w:tc>
        <w:tc>
          <w:tcPr>
            <w:tcW w:w="3969" w:type="dxa"/>
          </w:tcPr>
          <w:p w:rsidR="006905F0" w:rsidRPr="00BC7C16" w:rsidRDefault="006905F0" w:rsidP="00E00342">
            <w:pPr>
              <w:autoSpaceDE w:val="0"/>
              <w:autoSpaceDN w:val="0"/>
              <w:adjustRightInd w:val="0"/>
              <w:outlineLvl w:val="2"/>
              <w:rPr>
                <w:sz w:val="28"/>
                <w:szCs w:val="28"/>
              </w:rPr>
            </w:pPr>
            <w:r w:rsidRPr="00BC7C16">
              <w:rPr>
                <w:sz w:val="28"/>
                <w:szCs w:val="28"/>
              </w:rPr>
              <w:t>ответственный исполнитель мероприятия</w:t>
            </w:r>
          </w:p>
        </w:tc>
        <w:tc>
          <w:tcPr>
            <w:tcW w:w="708" w:type="dxa"/>
          </w:tcPr>
          <w:p w:rsidR="006905F0" w:rsidRPr="00BC7C16" w:rsidRDefault="006905F0" w:rsidP="00E00342">
            <w:pPr>
              <w:autoSpaceDE w:val="0"/>
              <w:autoSpaceDN w:val="0"/>
              <w:adjustRightInd w:val="0"/>
              <w:ind w:right="-108"/>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850" w:type="dxa"/>
          </w:tcPr>
          <w:p w:rsidR="006905F0" w:rsidRPr="00BC7C16" w:rsidRDefault="006905F0" w:rsidP="00E00342">
            <w:pPr>
              <w:autoSpaceDE w:val="0"/>
              <w:autoSpaceDN w:val="0"/>
              <w:adjustRightInd w:val="0"/>
              <w:jc w:val="center"/>
              <w:outlineLvl w:val="2"/>
              <w:rPr>
                <w:sz w:val="28"/>
                <w:szCs w:val="28"/>
              </w:rPr>
            </w:pPr>
          </w:p>
        </w:tc>
        <w:tc>
          <w:tcPr>
            <w:tcW w:w="851" w:type="dxa"/>
          </w:tcPr>
          <w:p w:rsidR="006905F0" w:rsidRPr="00BC7C16" w:rsidRDefault="006905F0" w:rsidP="00E00342">
            <w:pPr>
              <w:autoSpaceDE w:val="0"/>
              <w:autoSpaceDN w:val="0"/>
              <w:adjustRightInd w:val="0"/>
              <w:jc w:val="center"/>
              <w:outlineLvl w:val="2"/>
              <w:rPr>
                <w:sz w:val="28"/>
                <w:szCs w:val="28"/>
              </w:rPr>
            </w:pPr>
          </w:p>
        </w:tc>
        <w:tc>
          <w:tcPr>
            <w:tcW w:w="1276" w:type="dxa"/>
          </w:tcPr>
          <w:p w:rsidR="006905F0" w:rsidRPr="00BC7C16" w:rsidRDefault="006905F0" w:rsidP="00E00342">
            <w:pPr>
              <w:autoSpaceDE w:val="0"/>
              <w:autoSpaceDN w:val="0"/>
              <w:adjustRightInd w:val="0"/>
              <w:ind w:right="-108"/>
              <w:jc w:val="center"/>
              <w:outlineLvl w:val="2"/>
              <w:rPr>
                <w:sz w:val="28"/>
                <w:szCs w:val="28"/>
              </w:rPr>
            </w:pPr>
          </w:p>
        </w:tc>
        <w:tc>
          <w:tcPr>
            <w:tcW w:w="1701" w:type="dxa"/>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tcBorders>
              <w:bottom w:val="single" w:sz="4" w:space="0" w:color="auto"/>
            </w:tcBorders>
          </w:tcPr>
          <w:p w:rsidR="006905F0" w:rsidRPr="00BC7C16" w:rsidRDefault="006905F0" w:rsidP="00E00342">
            <w:pPr>
              <w:autoSpaceDE w:val="0"/>
              <w:autoSpaceDN w:val="0"/>
              <w:adjustRightInd w:val="0"/>
              <w:outlineLvl w:val="2"/>
              <w:rPr>
                <w:sz w:val="28"/>
                <w:szCs w:val="28"/>
              </w:rPr>
            </w:pPr>
          </w:p>
        </w:tc>
        <w:tc>
          <w:tcPr>
            <w:tcW w:w="2835" w:type="dxa"/>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Основное мероприятие 1.2</w:t>
            </w:r>
          </w:p>
        </w:tc>
        <w:tc>
          <w:tcPr>
            <w:tcW w:w="3969" w:type="dxa"/>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ответственный исполнитель мероприятия</w:t>
            </w:r>
          </w:p>
          <w:p w:rsidR="006905F0" w:rsidRPr="00BC7C16" w:rsidRDefault="006905F0" w:rsidP="00E00342">
            <w:pPr>
              <w:autoSpaceDE w:val="0"/>
              <w:autoSpaceDN w:val="0"/>
              <w:adjustRightInd w:val="0"/>
              <w:outlineLvl w:val="2"/>
              <w:rPr>
                <w:sz w:val="28"/>
                <w:szCs w:val="28"/>
              </w:rPr>
            </w:pPr>
          </w:p>
        </w:tc>
        <w:tc>
          <w:tcPr>
            <w:tcW w:w="708"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0"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1276"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1701" w:type="dxa"/>
            <w:tcBorders>
              <w:bottom w:val="single" w:sz="4" w:space="0" w:color="auto"/>
            </w:tcBorders>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vMerge w:val="restart"/>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r w:rsidRPr="00BC7C16">
              <w:rPr>
                <w:sz w:val="28"/>
                <w:szCs w:val="28"/>
                <w:lang w:val="en-US"/>
              </w:rPr>
              <w:t>III</w:t>
            </w:r>
            <w:r w:rsidRPr="00BC7C16">
              <w:rPr>
                <w:sz w:val="28"/>
                <w:szCs w:val="28"/>
              </w:rPr>
              <w:t>.</w:t>
            </w:r>
          </w:p>
        </w:tc>
        <w:tc>
          <w:tcPr>
            <w:tcW w:w="2835" w:type="dxa"/>
            <w:vMerge w:val="restart"/>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 xml:space="preserve">Подпрограмма «Обеспечение </w:t>
            </w:r>
            <w:r w:rsidRPr="00BC7C16">
              <w:rPr>
                <w:sz w:val="28"/>
                <w:szCs w:val="28"/>
              </w:rPr>
              <w:lastRenderedPageBreak/>
              <w:t>реализации программы и общепрограммные мероприятия», всего</w:t>
            </w:r>
          </w:p>
        </w:tc>
        <w:tc>
          <w:tcPr>
            <w:tcW w:w="3969" w:type="dxa"/>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lastRenderedPageBreak/>
              <w:t>ответственный исполнитель подпрограммы</w:t>
            </w:r>
          </w:p>
        </w:tc>
        <w:tc>
          <w:tcPr>
            <w:tcW w:w="708"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0"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1276"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1701" w:type="dxa"/>
            <w:tcBorders>
              <w:bottom w:val="single" w:sz="4" w:space="0" w:color="auto"/>
            </w:tcBorders>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6905F0" w:rsidRPr="00BC7C16" w:rsidRDefault="006905F0" w:rsidP="00E00342">
            <w:pPr>
              <w:autoSpaceDE w:val="0"/>
              <w:autoSpaceDN w:val="0"/>
              <w:adjustRightInd w:val="0"/>
              <w:ind w:right="-38"/>
              <w:jc w:val="center"/>
              <w:outlineLvl w:val="2"/>
              <w:rPr>
                <w:sz w:val="28"/>
                <w:szCs w:val="28"/>
              </w:rPr>
            </w:pPr>
          </w:p>
        </w:tc>
      </w:tr>
      <w:tr w:rsidR="00CD2095" w:rsidRPr="00BC7C16" w:rsidTr="00CD2095">
        <w:trPr>
          <w:trHeight w:val="250"/>
        </w:trPr>
        <w:tc>
          <w:tcPr>
            <w:tcW w:w="534" w:type="dxa"/>
            <w:vMerge/>
            <w:tcBorders>
              <w:bottom w:val="single" w:sz="4" w:space="0" w:color="auto"/>
            </w:tcBorders>
          </w:tcPr>
          <w:p w:rsidR="00CD2095" w:rsidRPr="00BC7C16" w:rsidRDefault="00CD2095" w:rsidP="00E00342">
            <w:pPr>
              <w:autoSpaceDE w:val="0"/>
              <w:autoSpaceDN w:val="0"/>
              <w:adjustRightInd w:val="0"/>
              <w:outlineLvl w:val="2"/>
              <w:rPr>
                <w:sz w:val="28"/>
                <w:szCs w:val="28"/>
                <w:lang w:val="en-US"/>
              </w:rPr>
            </w:pPr>
          </w:p>
        </w:tc>
        <w:tc>
          <w:tcPr>
            <w:tcW w:w="2835" w:type="dxa"/>
            <w:vMerge/>
            <w:tcBorders>
              <w:bottom w:val="single" w:sz="4" w:space="0" w:color="auto"/>
            </w:tcBorders>
          </w:tcPr>
          <w:p w:rsidR="00CD2095" w:rsidRPr="00BC7C16" w:rsidRDefault="00CD2095" w:rsidP="00E00342">
            <w:pPr>
              <w:autoSpaceDE w:val="0"/>
              <w:autoSpaceDN w:val="0"/>
              <w:adjustRightInd w:val="0"/>
              <w:outlineLvl w:val="2"/>
              <w:rPr>
                <w:sz w:val="28"/>
                <w:szCs w:val="28"/>
              </w:rPr>
            </w:pPr>
          </w:p>
        </w:tc>
        <w:tc>
          <w:tcPr>
            <w:tcW w:w="3969" w:type="dxa"/>
            <w:tcBorders>
              <w:bottom w:val="single" w:sz="4" w:space="0" w:color="auto"/>
            </w:tcBorders>
          </w:tcPr>
          <w:p w:rsidR="00CD2095" w:rsidRPr="00BC7C16" w:rsidRDefault="00CD2095" w:rsidP="00E00342">
            <w:pPr>
              <w:autoSpaceDE w:val="0"/>
              <w:autoSpaceDN w:val="0"/>
              <w:adjustRightInd w:val="0"/>
              <w:outlineLvl w:val="2"/>
              <w:rPr>
                <w:sz w:val="28"/>
                <w:szCs w:val="28"/>
              </w:rPr>
            </w:pPr>
          </w:p>
        </w:tc>
        <w:tc>
          <w:tcPr>
            <w:tcW w:w="708" w:type="dxa"/>
            <w:tcBorders>
              <w:bottom w:val="single" w:sz="4" w:space="0" w:color="auto"/>
            </w:tcBorders>
          </w:tcPr>
          <w:p w:rsidR="00CD2095" w:rsidRPr="00BC7C16" w:rsidRDefault="00CD2095" w:rsidP="00E00342">
            <w:pPr>
              <w:autoSpaceDE w:val="0"/>
              <w:autoSpaceDN w:val="0"/>
              <w:adjustRightInd w:val="0"/>
              <w:ind w:right="-108"/>
              <w:jc w:val="center"/>
              <w:outlineLvl w:val="2"/>
              <w:rPr>
                <w:sz w:val="28"/>
                <w:szCs w:val="28"/>
              </w:rPr>
            </w:pPr>
          </w:p>
        </w:tc>
        <w:tc>
          <w:tcPr>
            <w:tcW w:w="851" w:type="dxa"/>
            <w:tcBorders>
              <w:bottom w:val="single" w:sz="4" w:space="0" w:color="auto"/>
            </w:tcBorders>
          </w:tcPr>
          <w:p w:rsidR="00CD2095" w:rsidRPr="00BC7C16" w:rsidRDefault="00CD2095" w:rsidP="00E00342">
            <w:pPr>
              <w:autoSpaceDE w:val="0"/>
              <w:autoSpaceDN w:val="0"/>
              <w:adjustRightInd w:val="0"/>
              <w:jc w:val="center"/>
              <w:outlineLvl w:val="2"/>
              <w:rPr>
                <w:sz w:val="28"/>
                <w:szCs w:val="28"/>
              </w:rPr>
            </w:pPr>
          </w:p>
        </w:tc>
        <w:tc>
          <w:tcPr>
            <w:tcW w:w="850" w:type="dxa"/>
            <w:tcBorders>
              <w:bottom w:val="single" w:sz="4" w:space="0" w:color="auto"/>
            </w:tcBorders>
          </w:tcPr>
          <w:p w:rsidR="00CD2095" w:rsidRPr="00BC7C16" w:rsidRDefault="00CD2095" w:rsidP="00E00342">
            <w:pPr>
              <w:autoSpaceDE w:val="0"/>
              <w:autoSpaceDN w:val="0"/>
              <w:adjustRightInd w:val="0"/>
              <w:jc w:val="center"/>
              <w:outlineLvl w:val="2"/>
              <w:rPr>
                <w:sz w:val="28"/>
                <w:szCs w:val="28"/>
              </w:rPr>
            </w:pPr>
          </w:p>
        </w:tc>
        <w:tc>
          <w:tcPr>
            <w:tcW w:w="851" w:type="dxa"/>
            <w:tcBorders>
              <w:bottom w:val="single" w:sz="4" w:space="0" w:color="auto"/>
            </w:tcBorders>
          </w:tcPr>
          <w:p w:rsidR="00CD2095" w:rsidRPr="00BC7C16" w:rsidRDefault="00CD2095" w:rsidP="00E00342">
            <w:pPr>
              <w:autoSpaceDE w:val="0"/>
              <w:autoSpaceDN w:val="0"/>
              <w:adjustRightInd w:val="0"/>
              <w:jc w:val="center"/>
              <w:outlineLvl w:val="2"/>
              <w:rPr>
                <w:sz w:val="28"/>
                <w:szCs w:val="28"/>
              </w:rPr>
            </w:pPr>
          </w:p>
        </w:tc>
        <w:tc>
          <w:tcPr>
            <w:tcW w:w="1276" w:type="dxa"/>
            <w:tcBorders>
              <w:bottom w:val="single" w:sz="4" w:space="0" w:color="auto"/>
            </w:tcBorders>
          </w:tcPr>
          <w:p w:rsidR="00CD2095" w:rsidRPr="00BC7C16" w:rsidRDefault="00CD2095" w:rsidP="00E00342">
            <w:pPr>
              <w:autoSpaceDE w:val="0"/>
              <w:autoSpaceDN w:val="0"/>
              <w:adjustRightInd w:val="0"/>
              <w:ind w:right="-108"/>
              <w:jc w:val="center"/>
              <w:outlineLvl w:val="2"/>
              <w:rPr>
                <w:sz w:val="28"/>
                <w:szCs w:val="28"/>
              </w:rPr>
            </w:pPr>
          </w:p>
        </w:tc>
        <w:tc>
          <w:tcPr>
            <w:tcW w:w="1701" w:type="dxa"/>
            <w:tcBorders>
              <w:bottom w:val="single" w:sz="4" w:space="0" w:color="auto"/>
            </w:tcBorders>
          </w:tcPr>
          <w:p w:rsidR="00CD2095" w:rsidRPr="00BC7C16" w:rsidRDefault="00CD2095" w:rsidP="00E00342">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D2095" w:rsidRPr="00BC7C16" w:rsidRDefault="00CD2095"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vMerge/>
            <w:tcBorders>
              <w:bottom w:val="single" w:sz="4" w:space="0" w:color="auto"/>
            </w:tcBorders>
          </w:tcPr>
          <w:p w:rsidR="006905F0" w:rsidRPr="00BC7C16" w:rsidRDefault="006905F0" w:rsidP="00E00342">
            <w:pPr>
              <w:autoSpaceDE w:val="0"/>
              <w:autoSpaceDN w:val="0"/>
              <w:adjustRightInd w:val="0"/>
              <w:outlineLvl w:val="2"/>
              <w:rPr>
                <w:sz w:val="28"/>
                <w:szCs w:val="28"/>
                <w:lang w:val="en-US"/>
              </w:rPr>
            </w:pPr>
          </w:p>
        </w:tc>
        <w:tc>
          <w:tcPr>
            <w:tcW w:w="2835" w:type="dxa"/>
            <w:vMerge/>
            <w:tcBorders>
              <w:bottom w:val="single" w:sz="4" w:space="0" w:color="auto"/>
            </w:tcBorders>
          </w:tcPr>
          <w:p w:rsidR="006905F0" w:rsidRPr="00BC7C16" w:rsidRDefault="006905F0" w:rsidP="00E00342">
            <w:pPr>
              <w:autoSpaceDE w:val="0"/>
              <w:autoSpaceDN w:val="0"/>
              <w:adjustRightInd w:val="0"/>
              <w:outlineLvl w:val="2"/>
              <w:rPr>
                <w:sz w:val="28"/>
                <w:szCs w:val="28"/>
              </w:rPr>
            </w:pPr>
          </w:p>
        </w:tc>
        <w:tc>
          <w:tcPr>
            <w:tcW w:w="3969" w:type="dxa"/>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соисполнитель 1</w:t>
            </w:r>
          </w:p>
        </w:tc>
        <w:tc>
          <w:tcPr>
            <w:tcW w:w="708"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0"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1276"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1701" w:type="dxa"/>
            <w:tcBorders>
              <w:bottom w:val="single" w:sz="4" w:space="0" w:color="auto"/>
            </w:tcBorders>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6905F0" w:rsidRPr="00BC7C16" w:rsidRDefault="006905F0" w:rsidP="00E00342">
            <w:pPr>
              <w:autoSpaceDE w:val="0"/>
              <w:autoSpaceDN w:val="0"/>
              <w:adjustRightInd w:val="0"/>
              <w:ind w:right="-38"/>
              <w:jc w:val="center"/>
              <w:outlineLvl w:val="2"/>
              <w:rPr>
                <w:sz w:val="28"/>
                <w:szCs w:val="28"/>
              </w:rPr>
            </w:pPr>
          </w:p>
        </w:tc>
      </w:tr>
      <w:tr w:rsidR="006905F0" w:rsidRPr="00BC7C16" w:rsidTr="00CD2095">
        <w:trPr>
          <w:trHeight w:val="250"/>
        </w:trPr>
        <w:tc>
          <w:tcPr>
            <w:tcW w:w="534" w:type="dxa"/>
            <w:vMerge/>
            <w:tcBorders>
              <w:bottom w:val="single" w:sz="4" w:space="0" w:color="auto"/>
            </w:tcBorders>
          </w:tcPr>
          <w:p w:rsidR="006905F0" w:rsidRPr="00BC7C16" w:rsidRDefault="006905F0" w:rsidP="00E00342">
            <w:pPr>
              <w:autoSpaceDE w:val="0"/>
              <w:autoSpaceDN w:val="0"/>
              <w:adjustRightInd w:val="0"/>
              <w:outlineLvl w:val="2"/>
              <w:rPr>
                <w:sz w:val="28"/>
                <w:szCs w:val="28"/>
                <w:lang w:val="en-US"/>
              </w:rPr>
            </w:pPr>
          </w:p>
        </w:tc>
        <w:tc>
          <w:tcPr>
            <w:tcW w:w="2835" w:type="dxa"/>
            <w:vMerge/>
            <w:tcBorders>
              <w:bottom w:val="single" w:sz="4" w:space="0" w:color="auto"/>
            </w:tcBorders>
          </w:tcPr>
          <w:p w:rsidR="006905F0" w:rsidRPr="00BC7C16" w:rsidRDefault="006905F0" w:rsidP="00E00342">
            <w:pPr>
              <w:autoSpaceDE w:val="0"/>
              <w:autoSpaceDN w:val="0"/>
              <w:adjustRightInd w:val="0"/>
              <w:outlineLvl w:val="2"/>
              <w:rPr>
                <w:sz w:val="28"/>
                <w:szCs w:val="28"/>
              </w:rPr>
            </w:pPr>
          </w:p>
        </w:tc>
        <w:tc>
          <w:tcPr>
            <w:tcW w:w="3969" w:type="dxa"/>
            <w:tcBorders>
              <w:bottom w:val="single" w:sz="4" w:space="0" w:color="auto"/>
            </w:tcBorders>
          </w:tcPr>
          <w:p w:rsidR="006905F0" w:rsidRPr="00BC7C16" w:rsidRDefault="006905F0" w:rsidP="00E00342">
            <w:pPr>
              <w:autoSpaceDE w:val="0"/>
              <w:autoSpaceDN w:val="0"/>
              <w:adjustRightInd w:val="0"/>
              <w:outlineLvl w:val="2"/>
              <w:rPr>
                <w:sz w:val="28"/>
                <w:szCs w:val="28"/>
              </w:rPr>
            </w:pPr>
            <w:r w:rsidRPr="00BC7C16">
              <w:rPr>
                <w:sz w:val="28"/>
                <w:szCs w:val="28"/>
              </w:rPr>
              <w:t>соисполнитель 2</w:t>
            </w:r>
          </w:p>
        </w:tc>
        <w:tc>
          <w:tcPr>
            <w:tcW w:w="708"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0"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851" w:type="dxa"/>
            <w:tcBorders>
              <w:bottom w:val="single" w:sz="4" w:space="0" w:color="auto"/>
            </w:tcBorders>
          </w:tcPr>
          <w:p w:rsidR="006905F0" w:rsidRPr="00BC7C16" w:rsidRDefault="006905F0" w:rsidP="00E00342">
            <w:pPr>
              <w:autoSpaceDE w:val="0"/>
              <w:autoSpaceDN w:val="0"/>
              <w:adjustRightInd w:val="0"/>
              <w:jc w:val="center"/>
              <w:outlineLvl w:val="2"/>
              <w:rPr>
                <w:sz w:val="28"/>
                <w:szCs w:val="28"/>
              </w:rPr>
            </w:pPr>
          </w:p>
        </w:tc>
        <w:tc>
          <w:tcPr>
            <w:tcW w:w="1276" w:type="dxa"/>
            <w:tcBorders>
              <w:bottom w:val="single" w:sz="4" w:space="0" w:color="auto"/>
            </w:tcBorders>
          </w:tcPr>
          <w:p w:rsidR="006905F0" w:rsidRPr="00BC7C16" w:rsidRDefault="006905F0" w:rsidP="00E00342">
            <w:pPr>
              <w:autoSpaceDE w:val="0"/>
              <w:autoSpaceDN w:val="0"/>
              <w:adjustRightInd w:val="0"/>
              <w:ind w:right="-108"/>
              <w:jc w:val="center"/>
              <w:outlineLvl w:val="2"/>
              <w:rPr>
                <w:sz w:val="28"/>
                <w:szCs w:val="28"/>
              </w:rPr>
            </w:pPr>
          </w:p>
        </w:tc>
        <w:tc>
          <w:tcPr>
            <w:tcW w:w="1701" w:type="dxa"/>
            <w:tcBorders>
              <w:bottom w:val="single" w:sz="4" w:space="0" w:color="auto"/>
            </w:tcBorders>
          </w:tcPr>
          <w:p w:rsidR="006905F0" w:rsidRPr="00BC7C16" w:rsidRDefault="006905F0" w:rsidP="00E00342">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6905F0" w:rsidRPr="00BC7C16" w:rsidRDefault="006905F0" w:rsidP="00E00342">
            <w:pPr>
              <w:autoSpaceDE w:val="0"/>
              <w:autoSpaceDN w:val="0"/>
              <w:adjustRightInd w:val="0"/>
              <w:ind w:right="-38"/>
              <w:jc w:val="center"/>
              <w:outlineLvl w:val="2"/>
              <w:rPr>
                <w:sz w:val="28"/>
                <w:szCs w:val="28"/>
              </w:rPr>
            </w:pPr>
          </w:p>
        </w:tc>
      </w:tr>
    </w:tbl>
    <w:p w:rsidR="006905F0" w:rsidRPr="00BC7C16" w:rsidRDefault="006905F0" w:rsidP="006905F0">
      <w:pPr>
        <w:spacing w:line="14" w:lineRule="auto"/>
        <w:rPr>
          <w:sz w:val="28"/>
          <w:szCs w:val="28"/>
        </w:rPr>
      </w:pPr>
    </w:p>
    <w:p w:rsidR="006905F0" w:rsidRPr="00BC7C16" w:rsidRDefault="006905F0" w:rsidP="006905F0">
      <w:pPr>
        <w:autoSpaceDE w:val="0"/>
        <w:autoSpaceDN w:val="0"/>
        <w:adjustRightInd w:val="0"/>
        <w:jc w:val="center"/>
        <w:outlineLvl w:val="2"/>
        <w:rPr>
          <w:sz w:val="28"/>
          <w:szCs w:val="28"/>
        </w:rPr>
      </w:pPr>
    </w:p>
    <w:p w:rsidR="006905F0" w:rsidRDefault="006905F0"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Default="00CD2095" w:rsidP="006905F0">
      <w:pPr>
        <w:autoSpaceDE w:val="0"/>
        <w:autoSpaceDN w:val="0"/>
        <w:adjustRightInd w:val="0"/>
        <w:outlineLvl w:val="2"/>
        <w:rPr>
          <w:sz w:val="28"/>
          <w:szCs w:val="28"/>
        </w:rPr>
      </w:pPr>
    </w:p>
    <w:p w:rsidR="00CD2095" w:rsidRPr="00BC7C16" w:rsidRDefault="0015089F" w:rsidP="0015089F">
      <w:pPr>
        <w:autoSpaceDE w:val="0"/>
        <w:autoSpaceDN w:val="0"/>
        <w:adjustRightInd w:val="0"/>
        <w:jc w:val="right"/>
        <w:outlineLvl w:val="2"/>
        <w:rPr>
          <w:sz w:val="28"/>
          <w:szCs w:val="28"/>
        </w:rPr>
      </w:pPr>
      <w:r>
        <w:rPr>
          <w:sz w:val="28"/>
          <w:szCs w:val="28"/>
        </w:rPr>
        <w:lastRenderedPageBreak/>
        <w:t>33</w:t>
      </w:r>
    </w:p>
    <w:p w:rsidR="006905F0" w:rsidRPr="00BC7C16" w:rsidRDefault="006905F0" w:rsidP="006905F0">
      <w:pPr>
        <w:autoSpaceDE w:val="0"/>
        <w:autoSpaceDN w:val="0"/>
        <w:adjustRightInd w:val="0"/>
        <w:jc w:val="right"/>
        <w:outlineLvl w:val="2"/>
        <w:rPr>
          <w:sz w:val="28"/>
          <w:szCs w:val="28"/>
        </w:rPr>
      </w:pPr>
      <w:r w:rsidRPr="00BC7C16">
        <w:rPr>
          <w:sz w:val="28"/>
          <w:szCs w:val="28"/>
        </w:rPr>
        <w:t>Таблица 10</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 xml:space="preserve">Информация </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о расходах федерального бюджета, бюджета Ставропольского края, бюджета Благодарненского городского округа Ставропольского края на реализацию Программы</w:t>
      </w:r>
    </w:p>
    <w:p w:rsidR="006905F0" w:rsidRPr="00BC7C16" w:rsidRDefault="006905F0" w:rsidP="006905F0">
      <w:pPr>
        <w:autoSpaceDE w:val="0"/>
        <w:autoSpaceDN w:val="0"/>
        <w:adjustRightInd w:val="0"/>
        <w:jc w:val="right"/>
        <w:outlineLvl w:val="2"/>
        <w:rPr>
          <w:sz w:val="28"/>
          <w:szCs w:val="28"/>
        </w:rPr>
      </w:pPr>
      <w:r w:rsidRPr="00BC7C16">
        <w:rPr>
          <w:sz w:val="28"/>
          <w:szCs w:val="28"/>
        </w:rPr>
        <w:t>(тыс. рублей)</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534"/>
        <w:gridCol w:w="6095"/>
        <w:gridCol w:w="2552"/>
        <w:gridCol w:w="2126"/>
      </w:tblGrid>
      <w:tr w:rsidR="006905F0" w:rsidRPr="00BC7C16" w:rsidTr="00CD2095">
        <w:trPr>
          <w:cantSplit/>
          <w:trHeight w:val="1273"/>
        </w:trPr>
        <w:tc>
          <w:tcPr>
            <w:tcW w:w="1080" w:type="dxa"/>
          </w:tcPr>
          <w:p w:rsidR="006905F0" w:rsidRDefault="006905F0" w:rsidP="00E00342">
            <w:pPr>
              <w:autoSpaceDE w:val="0"/>
              <w:autoSpaceDN w:val="0"/>
              <w:adjustRightInd w:val="0"/>
              <w:spacing w:line="240" w:lineRule="exact"/>
              <w:jc w:val="center"/>
              <w:rPr>
                <w:sz w:val="28"/>
                <w:szCs w:val="28"/>
              </w:rPr>
            </w:pPr>
            <w:r w:rsidRPr="00BC7C16">
              <w:rPr>
                <w:sz w:val="28"/>
                <w:szCs w:val="28"/>
              </w:rPr>
              <w:t xml:space="preserve">№ </w:t>
            </w:r>
          </w:p>
          <w:p w:rsidR="006905F0" w:rsidRPr="00BC7C16" w:rsidRDefault="006905F0" w:rsidP="00E00342">
            <w:pPr>
              <w:autoSpaceDE w:val="0"/>
              <w:autoSpaceDN w:val="0"/>
              <w:adjustRightInd w:val="0"/>
              <w:spacing w:line="240" w:lineRule="exact"/>
              <w:jc w:val="center"/>
              <w:rPr>
                <w:sz w:val="28"/>
                <w:szCs w:val="28"/>
              </w:rPr>
            </w:pPr>
            <w:proofErr w:type="gramStart"/>
            <w:r w:rsidRPr="00BC7C16">
              <w:rPr>
                <w:sz w:val="28"/>
                <w:szCs w:val="28"/>
              </w:rPr>
              <w:t>п</w:t>
            </w:r>
            <w:proofErr w:type="gramEnd"/>
            <w:r w:rsidRPr="00BC7C16">
              <w:rPr>
                <w:sz w:val="28"/>
                <w:szCs w:val="28"/>
              </w:rPr>
              <w:t>/п</w:t>
            </w:r>
          </w:p>
        </w:tc>
        <w:tc>
          <w:tcPr>
            <w:tcW w:w="2534" w:type="dxa"/>
          </w:tcPr>
          <w:p w:rsidR="006905F0" w:rsidRPr="00BC7C16" w:rsidRDefault="006905F0" w:rsidP="00E00342">
            <w:pPr>
              <w:autoSpaceDE w:val="0"/>
              <w:autoSpaceDN w:val="0"/>
              <w:adjustRightInd w:val="0"/>
              <w:spacing w:line="240" w:lineRule="exact"/>
              <w:jc w:val="center"/>
              <w:rPr>
                <w:spacing w:val="-2"/>
                <w:sz w:val="28"/>
                <w:szCs w:val="28"/>
              </w:rPr>
            </w:pPr>
            <w:r w:rsidRPr="00BC7C16">
              <w:rPr>
                <w:spacing w:val="-2"/>
                <w:sz w:val="28"/>
                <w:szCs w:val="28"/>
              </w:rPr>
              <w:t>Наименование Программы, подпрограммы Программы, основного мероприятия</w:t>
            </w:r>
          </w:p>
        </w:tc>
        <w:tc>
          <w:tcPr>
            <w:tcW w:w="6095" w:type="dxa"/>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источники ресурсного обеспечения</w:t>
            </w:r>
          </w:p>
        </w:tc>
        <w:tc>
          <w:tcPr>
            <w:tcW w:w="2552" w:type="dxa"/>
          </w:tcPr>
          <w:p w:rsidR="006905F0" w:rsidRDefault="006905F0" w:rsidP="00E00342">
            <w:pPr>
              <w:autoSpaceDE w:val="0"/>
              <w:autoSpaceDN w:val="0"/>
              <w:adjustRightInd w:val="0"/>
              <w:spacing w:line="240" w:lineRule="exact"/>
              <w:jc w:val="center"/>
              <w:rPr>
                <w:sz w:val="28"/>
                <w:szCs w:val="28"/>
              </w:rPr>
            </w:pPr>
            <w:r w:rsidRPr="00BC7C16">
              <w:rPr>
                <w:sz w:val="28"/>
                <w:szCs w:val="28"/>
              </w:rPr>
              <w:t>объемы финансового обеспечения по Программе</w:t>
            </w:r>
          </w:p>
          <w:p w:rsidR="006905F0" w:rsidRPr="00BC7C16" w:rsidRDefault="006905F0" w:rsidP="00E00342">
            <w:pPr>
              <w:autoSpaceDE w:val="0"/>
              <w:autoSpaceDN w:val="0"/>
              <w:adjustRightInd w:val="0"/>
              <w:spacing w:line="240" w:lineRule="exact"/>
              <w:jc w:val="center"/>
              <w:rPr>
                <w:sz w:val="28"/>
                <w:szCs w:val="28"/>
              </w:rPr>
            </w:pPr>
          </w:p>
        </w:tc>
        <w:tc>
          <w:tcPr>
            <w:tcW w:w="2126" w:type="dxa"/>
          </w:tcPr>
          <w:p w:rsidR="006905F0" w:rsidRPr="00875B02" w:rsidRDefault="006905F0" w:rsidP="00CD2095">
            <w:pPr>
              <w:autoSpaceDE w:val="0"/>
              <w:autoSpaceDN w:val="0"/>
              <w:adjustRightInd w:val="0"/>
              <w:spacing w:line="240" w:lineRule="exact"/>
              <w:jc w:val="center"/>
            </w:pPr>
            <w:r w:rsidRPr="00875B02">
              <w:t>исполнение</w:t>
            </w:r>
          </w:p>
        </w:tc>
      </w:tr>
      <w:tr w:rsidR="006905F0" w:rsidRPr="00BC7C16" w:rsidTr="00CD2095">
        <w:trPr>
          <w:cantSplit/>
          <w:trHeight w:val="85"/>
        </w:trPr>
        <w:tc>
          <w:tcPr>
            <w:tcW w:w="1080" w:type="dxa"/>
            <w:vMerge w:val="restart"/>
          </w:tcPr>
          <w:p w:rsidR="006905F0" w:rsidRPr="00BC7C16" w:rsidRDefault="006905F0" w:rsidP="00E00342">
            <w:pPr>
              <w:autoSpaceDE w:val="0"/>
              <w:autoSpaceDN w:val="0"/>
              <w:adjustRightInd w:val="0"/>
              <w:jc w:val="center"/>
              <w:rPr>
                <w:sz w:val="28"/>
                <w:szCs w:val="28"/>
              </w:rPr>
            </w:pPr>
            <w:r w:rsidRPr="00BC7C16">
              <w:rPr>
                <w:sz w:val="28"/>
                <w:szCs w:val="28"/>
                <w:lang w:val="en-US"/>
              </w:rPr>
              <w:t>I</w:t>
            </w:r>
            <w:r w:rsidRPr="00BC7C16">
              <w:rPr>
                <w:sz w:val="28"/>
                <w:szCs w:val="28"/>
              </w:rPr>
              <w:t>.</w:t>
            </w:r>
          </w:p>
        </w:tc>
        <w:tc>
          <w:tcPr>
            <w:tcW w:w="2534" w:type="dxa"/>
            <w:vMerge w:val="restart"/>
          </w:tcPr>
          <w:p w:rsidR="006905F0" w:rsidRPr="00BC7C16" w:rsidRDefault="006905F0" w:rsidP="00E00342">
            <w:pPr>
              <w:autoSpaceDE w:val="0"/>
              <w:autoSpaceDN w:val="0"/>
              <w:adjustRightInd w:val="0"/>
              <w:rPr>
                <w:sz w:val="28"/>
                <w:szCs w:val="28"/>
              </w:rPr>
            </w:pPr>
            <w:r w:rsidRPr="00BC7C16">
              <w:rPr>
                <w:sz w:val="28"/>
                <w:szCs w:val="28"/>
              </w:rPr>
              <w:t>Программа, всего</w:t>
            </w: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местный</w:t>
            </w:r>
            <w:r w:rsidRPr="00BC7C16">
              <w:rPr>
                <w:sz w:val="28"/>
                <w:szCs w:val="28"/>
              </w:rPr>
              <w:t xml:space="preserve"> бюджет), в </w:t>
            </w:r>
            <w:proofErr w:type="spellStart"/>
            <w:r w:rsidRPr="00BC7C16">
              <w:rPr>
                <w:sz w:val="28"/>
                <w:szCs w:val="28"/>
              </w:rPr>
              <w:t>т.ч</w:t>
            </w:r>
            <w:proofErr w:type="spellEnd"/>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Pr>
                <w:sz w:val="28"/>
                <w:szCs w:val="28"/>
              </w:rPr>
              <w:t>средства других источников</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val="restart"/>
          </w:tcPr>
          <w:p w:rsidR="006905F0" w:rsidRPr="00BC7C16" w:rsidRDefault="006905F0" w:rsidP="00E00342">
            <w:pPr>
              <w:autoSpaceDE w:val="0"/>
              <w:autoSpaceDN w:val="0"/>
              <w:adjustRightInd w:val="0"/>
              <w:jc w:val="center"/>
              <w:rPr>
                <w:sz w:val="28"/>
                <w:szCs w:val="28"/>
              </w:rPr>
            </w:pPr>
            <w:r w:rsidRPr="00BC7C16">
              <w:rPr>
                <w:sz w:val="28"/>
                <w:szCs w:val="28"/>
                <w:lang w:val="en-US"/>
              </w:rPr>
              <w:t>II</w:t>
            </w:r>
            <w:r w:rsidRPr="00BC7C16">
              <w:rPr>
                <w:sz w:val="28"/>
                <w:szCs w:val="28"/>
              </w:rPr>
              <w:t>.</w:t>
            </w:r>
          </w:p>
        </w:tc>
        <w:tc>
          <w:tcPr>
            <w:tcW w:w="2534" w:type="dxa"/>
            <w:vMerge w:val="restart"/>
          </w:tcPr>
          <w:p w:rsidR="006905F0" w:rsidRPr="00BC7C16" w:rsidRDefault="006905F0" w:rsidP="00E00342">
            <w:pPr>
              <w:autoSpaceDE w:val="0"/>
              <w:autoSpaceDN w:val="0"/>
              <w:adjustRightInd w:val="0"/>
              <w:rPr>
                <w:sz w:val="28"/>
                <w:szCs w:val="28"/>
              </w:rPr>
            </w:pPr>
            <w:r w:rsidRPr="00BC7C16">
              <w:rPr>
                <w:sz w:val="28"/>
                <w:szCs w:val="28"/>
              </w:rPr>
              <w:t>Подпрограмма 1, всего</w:t>
            </w: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72"/>
              <w:outlineLvl w:val="2"/>
              <w:rPr>
                <w:sz w:val="28"/>
                <w:szCs w:val="28"/>
              </w:rPr>
            </w:pPr>
            <w:r>
              <w:rPr>
                <w:sz w:val="28"/>
                <w:szCs w:val="28"/>
              </w:rPr>
              <w:t>средства других источников</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val="restart"/>
          </w:tcPr>
          <w:p w:rsidR="006905F0" w:rsidRPr="00BC7C16" w:rsidRDefault="006905F0" w:rsidP="00E00342">
            <w:pPr>
              <w:autoSpaceDE w:val="0"/>
              <w:autoSpaceDN w:val="0"/>
              <w:adjustRightInd w:val="0"/>
              <w:jc w:val="center"/>
              <w:rPr>
                <w:sz w:val="28"/>
                <w:szCs w:val="28"/>
              </w:rPr>
            </w:pPr>
          </w:p>
        </w:tc>
        <w:tc>
          <w:tcPr>
            <w:tcW w:w="2534" w:type="dxa"/>
            <w:vMerge w:val="restart"/>
          </w:tcPr>
          <w:p w:rsidR="006905F0" w:rsidRPr="00BC7C16" w:rsidRDefault="006905F0" w:rsidP="00E00342">
            <w:pPr>
              <w:autoSpaceDE w:val="0"/>
              <w:autoSpaceDN w:val="0"/>
              <w:adjustRightInd w:val="0"/>
              <w:rPr>
                <w:sz w:val="28"/>
                <w:szCs w:val="28"/>
              </w:rPr>
            </w:pPr>
            <w:r w:rsidRPr="00BC7C16">
              <w:rPr>
                <w:sz w:val="28"/>
                <w:szCs w:val="28"/>
              </w:rPr>
              <w:t>Основное мероприятие 1.1</w:t>
            </w: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 xml:space="preserve">местный </w:t>
            </w:r>
            <w:r w:rsidRPr="00BC7C16">
              <w:rPr>
                <w:sz w:val="28"/>
                <w:szCs w:val="28"/>
              </w:rPr>
              <w:t xml:space="preserve"> бюджет), в </w:t>
            </w:r>
            <w:proofErr w:type="spellStart"/>
            <w:r w:rsidRPr="00BC7C16">
              <w:rPr>
                <w:sz w:val="28"/>
                <w:szCs w:val="28"/>
              </w:rPr>
              <w:t>т.ч</w:t>
            </w:r>
            <w:proofErr w:type="spellEnd"/>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val="restart"/>
          </w:tcPr>
          <w:p w:rsidR="006905F0" w:rsidRPr="00BC7C16" w:rsidRDefault="006905F0" w:rsidP="00E00342">
            <w:pPr>
              <w:autoSpaceDE w:val="0"/>
              <w:autoSpaceDN w:val="0"/>
              <w:adjustRightInd w:val="0"/>
              <w:jc w:val="center"/>
              <w:rPr>
                <w:sz w:val="28"/>
                <w:szCs w:val="28"/>
              </w:rPr>
            </w:pPr>
          </w:p>
        </w:tc>
        <w:tc>
          <w:tcPr>
            <w:tcW w:w="2534" w:type="dxa"/>
            <w:vMerge w:val="restart"/>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vMerge/>
          </w:tcPr>
          <w:p w:rsidR="006905F0" w:rsidRPr="00BC7C16" w:rsidRDefault="006905F0" w:rsidP="00E00342">
            <w:pPr>
              <w:autoSpaceDE w:val="0"/>
              <w:autoSpaceDN w:val="0"/>
              <w:adjustRightInd w:val="0"/>
              <w:jc w:val="center"/>
              <w:rPr>
                <w:sz w:val="28"/>
                <w:szCs w:val="28"/>
              </w:rPr>
            </w:pPr>
          </w:p>
        </w:tc>
        <w:tc>
          <w:tcPr>
            <w:tcW w:w="2534" w:type="dxa"/>
            <w:vMerge/>
          </w:tcPr>
          <w:p w:rsidR="006905F0" w:rsidRPr="00BC7C16" w:rsidRDefault="006905F0" w:rsidP="00E00342">
            <w:pPr>
              <w:autoSpaceDE w:val="0"/>
              <w:autoSpaceDN w:val="0"/>
              <w:adjustRightInd w:val="0"/>
              <w:jc w:val="center"/>
              <w:rPr>
                <w:sz w:val="28"/>
                <w:szCs w:val="28"/>
              </w:rPr>
            </w:pPr>
          </w:p>
        </w:tc>
        <w:tc>
          <w:tcPr>
            <w:tcW w:w="6095" w:type="dxa"/>
          </w:tcPr>
          <w:p w:rsidR="006905F0" w:rsidRPr="00BC7C16" w:rsidRDefault="006905F0" w:rsidP="00E00342">
            <w:pPr>
              <w:autoSpaceDE w:val="0"/>
              <w:autoSpaceDN w:val="0"/>
              <w:adjustRightInd w:val="0"/>
              <w:outlineLvl w:val="2"/>
              <w:rPr>
                <w:sz w:val="28"/>
                <w:szCs w:val="28"/>
              </w:rPr>
            </w:pPr>
            <w:r>
              <w:rPr>
                <w:sz w:val="28"/>
                <w:szCs w:val="28"/>
              </w:rPr>
              <w:t>средства других источников</w:t>
            </w: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r w:rsidR="006905F0" w:rsidRPr="00BC7C16" w:rsidTr="00CD2095">
        <w:trPr>
          <w:cantSplit/>
          <w:trHeight w:val="85"/>
        </w:trPr>
        <w:tc>
          <w:tcPr>
            <w:tcW w:w="1080" w:type="dxa"/>
          </w:tcPr>
          <w:p w:rsidR="006905F0" w:rsidRPr="00BC7C16" w:rsidRDefault="006905F0" w:rsidP="00E00342">
            <w:pPr>
              <w:autoSpaceDE w:val="0"/>
              <w:autoSpaceDN w:val="0"/>
              <w:adjustRightInd w:val="0"/>
              <w:jc w:val="center"/>
              <w:rPr>
                <w:sz w:val="28"/>
                <w:szCs w:val="28"/>
              </w:rPr>
            </w:pPr>
          </w:p>
        </w:tc>
        <w:tc>
          <w:tcPr>
            <w:tcW w:w="2534" w:type="dxa"/>
          </w:tcPr>
          <w:p w:rsidR="006905F0" w:rsidRPr="00BC7C16" w:rsidRDefault="006905F0" w:rsidP="00E00342">
            <w:pPr>
              <w:autoSpaceDE w:val="0"/>
              <w:autoSpaceDN w:val="0"/>
              <w:adjustRightInd w:val="0"/>
              <w:rPr>
                <w:sz w:val="28"/>
                <w:szCs w:val="28"/>
              </w:rPr>
            </w:pPr>
            <w:r w:rsidRPr="00BC7C16">
              <w:rPr>
                <w:sz w:val="28"/>
                <w:szCs w:val="28"/>
              </w:rPr>
              <w:t>Основное мероприятие 1.2</w:t>
            </w:r>
          </w:p>
        </w:tc>
        <w:tc>
          <w:tcPr>
            <w:tcW w:w="6095" w:type="dxa"/>
          </w:tcPr>
          <w:p w:rsidR="006905F0" w:rsidRPr="00BC7C16" w:rsidRDefault="006905F0" w:rsidP="00E00342">
            <w:pPr>
              <w:autoSpaceDE w:val="0"/>
              <w:autoSpaceDN w:val="0"/>
              <w:adjustRightInd w:val="0"/>
              <w:rPr>
                <w:sz w:val="28"/>
                <w:szCs w:val="28"/>
              </w:rPr>
            </w:pPr>
          </w:p>
        </w:tc>
        <w:tc>
          <w:tcPr>
            <w:tcW w:w="2552" w:type="dxa"/>
          </w:tcPr>
          <w:p w:rsidR="006905F0" w:rsidRPr="00BC7C16" w:rsidRDefault="006905F0" w:rsidP="00E00342">
            <w:pPr>
              <w:autoSpaceDE w:val="0"/>
              <w:autoSpaceDN w:val="0"/>
              <w:adjustRightInd w:val="0"/>
              <w:jc w:val="center"/>
              <w:rPr>
                <w:sz w:val="28"/>
                <w:szCs w:val="28"/>
              </w:rPr>
            </w:pPr>
          </w:p>
        </w:tc>
        <w:tc>
          <w:tcPr>
            <w:tcW w:w="2126" w:type="dxa"/>
          </w:tcPr>
          <w:p w:rsidR="006905F0" w:rsidRPr="00BC7C16" w:rsidRDefault="006905F0" w:rsidP="00E00342">
            <w:pPr>
              <w:autoSpaceDE w:val="0"/>
              <w:autoSpaceDN w:val="0"/>
              <w:adjustRightInd w:val="0"/>
              <w:jc w:val="center"/>
              <w:rPr>
                <w:sz w:val="28"/>
                <w:szCs w:val="28"/>
              </w:rPr>
            </w:pPr>
          </w:p>
        </w:tc>
      </w:tr>
    </w:tbl>
    <w:p w:rsidR="006905F0" w:rsidRPr="00BC7C16" w:rsidRDefault="006905F0" w:rsidP="006905F0">
      <w:pPr>
        <w:autoSpaceDE w:val="0"/>
        <w:autoSpaceDN w:val="0"/>
        <w:adjustRightInd w:val="0"/>
        <w:jc w:val="both"/>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6905F0">
      <w:pPr>
        <w:autoSpaceDE w:val="0"/>
        <w:autoSpaceDN w:val="0"/>
        <w:adjustRightInd w:val="0"/>
        <w:jc w:val="right"/>
        <w:outlineLvl w:val="2"/>
        <w:rPr>
          <w:sz w:val="28"/>
          <w:szCs w:val="28"/>
        </w:rPr>
      </w:pPr>
    </w:p>
    <w:p w:rsidR="006905F0" w:rsidRDefault="006905F0" w:rsidP="00CD2095">
      <w:pPr>
        <w:autoSpaceDE w:val="0"/>
        <w:autoSpaceDN w:val="0"/>
        <w:adjustRightInd w:val="0"/>
        <w:outlineLvl w:val="2"/>
        <w:rPr>
          <w:sz w:val="28"/>
          <w:szCs w:val="28"/>
        </w:rPr>
      </w:pPr>
    </w:p>
    <w:p w:rsidR="0015089F" w:rsidRDefault="0015089F" w:rsidP="0015089F">
      <w:pPr>
        <w:autoSpaceDE w:val="0"/>
        <w:autoSpaceDN w:val="0"/>
        <w:adjustRightInd w:val="0"/>
        <w:jc w:val="right"/>
        <w:outlineLvl w:val="2"/>
        <w:rPr>
          <w:sz w:val="28"/>
          <w:szCs w:val="28"/>
        </w:rPr>
      </w:pPr>
      <w:r>
        <w:rPr>
          <w:sz w:val="28"/>
          <w:szCs w:val="28"/>
        </w:rPr>
        <w:lastRenderedPageBreak/>
        <w:t>35</w:t>
      </w:r>
    </w:p>
    <w:p w:rsidR="006905F0" w:rsidRPr="00BC7C16" w:rsidRDefault="006905F0" w:rsidP="006905F0">
      <w:pPr>
        <w:autoSpaceDE w:val="0"/>
        <w:autoSpaceDN w:val="0"/>
        <w:adjustRightInd w:val="0"/>
        <w:jc w:val="right"/>
        <w:outlineLvl w:val="2"/>
        <w:rPr>
          <w:sz w:val="28"/>
          <w:szCs w:val="28"/>
        </w:rPr>
      </w:pPr>
      <w:r w:rsidRPr="00BC7C16">
        <w:rPr>
          <w:sz w:val="28"/>
          <w:szCs w:val="28"/>
        </w:rPr>
        <w:t>Таблица 11</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Pr="00BC7C16" w:rsidRDefault="006905F0" w:rsidP="006905F0">
      <w:pPr>
        <w:autoSpaceDE w:val="0"/>
        <w:autoSpaceDN w:val="0"/>
        <w:adjustRightInd w:val="0"/>
        <w:spacing w:line="240" w:lineRule="exact"/>
        <w:jc w:val="right"/>
        <w:outlineLvl w:val="2"/>
        <w:rPr>
          <w:sz w:val="28"/>
          <w:szCs w:val="28"/>
        </w:rPr>
      </w:pPr>
    </w:p>
    <w:p w:rsidR="006905F0" w:rsidRPr="00BC7C16" w:rsidRDefault="006905F0" w:rsidP="006905F0">
      <w:pPr>
        <w:autoSpaceDE w:val="0"/>
        <w:autoSpaceDN w:val="0"/>
        <w:adjustRightInd w:val="0"/>
        <w:spacing w:line="240" w:lineRule="exact"/>
        <w:jc w:val="center"/>
        <w:rPr>
          <w:caps/>
          <w:sz w:val="28"/>
          <w:szCs w:val="28"/>
        </w:rPr>
      </w:pPr>
      <w:r w:rsidRPr="00BC7C16">
        <w:rPr>
          <w:caps/>
          <w:sz w:val="28"/>
          <w:szCs w:val="28"/>
        </w:rPr>
        <w:t xml:space="preserve">Сведения </w:t>
      </w:r>
    </w:p>
    <w:p w:rsidR="006905F0" w:rsidRPr="00BC7C16" w:rsidRDefault="006905F0" w:rsidP="006905F0">
      <w:pPr>
        <w:autoSpaceDE w:val="0"/>
        <w:autoSpaceDN w:val="0"/>
        <w:adjustRightInd w:val="0"/>
        <w:spacing w:line="240" w:lineRule="exact"/>
        <w:ind w:right="-425"/>
        <w:jc w:val="center"/>
        <w:rPr>
          <w:sz w:val="28"/>
          <w:szCs w:val="28"/>
        </w:rPr>
      </w:pPr>
      <w:r w:rsidRPr="00BC7C16">
        <w:rPr>
          <w:sz w:val="28"/>
          <w:szCs w:val="28"/>
        </w:rPr>
        <w:t xml:space="preserve">о достижении </w:t>
      </w:r>
      <w:proofErr w:type="gramStart"/>
      <w:r w:rsidRPr="00BC7C16">
        <w:rPr>
          <w:sz w:val="28"/>
          <w:szCs w:val="28"/>
        </w:rPr>
        <w:t>значений индикаторов достижения целей Программы</w:t>
      </w:r>
      <w:proofErr w:type="gramEnd"/>
      <w:r w:rsidRPr="00BC7C16">
        <w:rPr>
          <w:sz w:val="28"/>
          <w:szCs w:val="28"/>
        </w:rPr>
        <w:t xml:space="preserve"> и показателей решения задач </w:t>
      </w:r>
    </w:p>
    <w:p w:rsidR="006905F0" w:rsidRPr="00BC7C16" w:rsidRDefault="006905F0" w:rsidP="006905F0">
      <w:pPr>
        <w:autoSpaceDE w:val="0"/>
        <w:autoSpaceDN w:val="0"/>
        <w:adjustRightInd w:val="0"/>
        <w:spacing w:line="240" w:lineRule="exact"/>
        <w:ind w:right="-425"/>
        <w:jc w:val="center"/>
        <w:rPr>
          <w:sz w:val="28"/>
          <w:szCs w:val="28"/>
        </w:rPr>
      </w:pPr>
      <w:r w:rsidRPr="00BC7C16">
        <w:rPr>
          <w:sz w:val="28"/>
          <w:szCs w:val="28"/>
        </w:rPr>
        <w:t>подпрограммы Программы</w:t>
      </w: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160" w:lineRule="exact"/>
        <w:jc w:val="both"/>
        <w:outlineLvl w:val="2"/>
        <w:rPr>
          <w:sz w:val="28"/>
          <w:szCs w:val="28"/>
        </w:rPr>
      </w:pPr>
    </w:p>
    <w:tbl>
      <w:tblPr>
        <w:tblW w:w="14387" w:type="dxa"/>
        <w:tblLayout w:type="fixed"/>
        <w:tblCellMar>
          <w:left w:w="70" w:type="dxa"/>
          <w:right w:w="70" w:type="dxa"/>
        </w:tblCellMar>
        <w:tblLook w:val="0000" w:firstRow="0" w:lastRow="0" w:firstColumn="0" w:lastColumn="0" w:noHBand="0" w:noVBand="0"/>
      </w:tblPr>
      <w:tblGrid>
        <w:gridCol w:w="540"/>
        <w:gridCol w:w="5580"/>
        <w:gridCol w:w="1560"/>
        <w:gridCol w:w="1462"/>
        <w:gridCol w:w="48"/>
        <w:gridCol w:w="1320"/>
        <w:gridCol w:w="1603"/>
        <w:gridCol w:w="2274"/>
      </w:tblGrid>
      <w:tr w:rsidR="006905F0" w:rsidRPr="00BC7C16" w:rsidTr="00CD2095">
        <w:trPr>
          <w:cantSplit/>
          <w:trHeight w:val="960"/>
        </w:trPr>
        <w:tc>
          <w:tcPr>
            <w:tcW w:w="540" w:type="dxa"/>
            <w:vMerge w:val="restart"/>
            <w:tcBorders>
              <w:top w:val="single" w:sz="6" w:space="0" w:color="auto"/>
              <w:left w:val="single" w:sz="6" w:space="0" w:color="auto"/>
              <w:bottom w:val="nil"/>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 xml:space="preserve">№ </w:t>
            </w:r>
            <w:r w:rsidRPr="00BC7C16">
              <w:rPr>
                <w:sz w:val="28"/>
                <w:szCs w:val="28"/>
              </w:rPr>
              <w:br/>
            </w:r>
            <w:proofErr w:type="gramStart"/>
            <w:r w:rsidRPr="00BC7C16">
              <w:rPr>
                <w:sz w:val="28"/>
                <w:szCs w:val="28"/>
              </w:rPr>
              <w:t>п</w:t>
            </w:r>
            <w:proofErr w:type="gramEnd"/>
            <w:r w:rsidRPr="00BC7C16">
              <w:rPr>
                <w:sz w:val="28"/>
                <w:szCs w:val="28"/>
              </w:rPr>
              <w:t>/п</w:t>
            </w:r>
          </w:p>
        </w:tc>
        <w:tc>
          <w:tcPr>
            <w:tcW w:w="5580" w:type="dxa"/>
            <w:vMerge w:val="restart"/>
            <w:tcBorders>
              <w:top w:val="single" w:sz="6" w:space="0" w:color="auto"/>
              <w:left w:val="single" w:sz="6" w:space="0" w:color="auto"/>
              <w:bottom w:val="nil"/>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Наименование целевого индикатора достижения цели Программы, показателя решения задачи подпрограммы Программы</w:t>
            </w:r>
          </w:p>
          <w:p w:rsidR="006905F0" w:rsidRPr="00BC7C16" w:rsidRDefault="006905F0" w:rsidP="00E00342">
            <w:pPr>
              <w:autoSpaceDE w:val="0"/>
              <w:autoSpaceDN w:val="0"/>
              <w:adjustRightInd w:val="0"/>
              <w:spacing w:line="240" w:lineRule="exact"/>
              <w:jc w:val="center"/>
              <w:rPr>
                <w:sz w:val="28"/>
                <w:szCs w:val="28"/>
              </w:rPr>
            </w:pPr>
          </w:p>
        </w:tc>
        <w:tc>
          <w:tcPr>
            <w:tcW w:w="1560" w:type="dxa"/>
            <w:vMerge w:val="restart"/>
            <w:tcBorders>
              <w:top w:val="single" w:sz="6" w:space="0" w:color="auto"/>
              <w:left w:val="single" w:sz="6" w:space="0" w:color="auto"/>
              <w:bottom w:val="nil"/>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единица</w:t>
            </w:r>
          </w:p>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измерения</w:t>
            </w:r>
          </w:p>
        </w:tc>
        <w:tc>
          <w:tcPr>
            <w:tcW w:w="4433" w:type="dxa"/>
            <w:gridSpan w:val="4"/>
            <w:tcBorders>
              <w:top w:val="single" w:sz="6" w:space="0" w:color="auto"/>
              <w:left w:val="single" w:sz="6" w:space="0" w:color="auto"/>
              <w:bottom w:val="single" w:sz="6"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значение целевого индикатора достижения цели Программы, показателя решения задачи подпрограммы Программы</w:t>
            </w:r>
          </w:p>
        </w:tc>
        <w:tc>
          <w:tcPr>
            <w:tcW w:w="2274" w:type="dxa"/>
            <w:vMerge w:val="restart"/>
            <w:tcBorders>
              <w:top w:val="single" w:sz="6" w:space="0" w:color="auto"/>
              <w:left w:val="single" w:sz="6" w:space="0" w:color="auto"/>
              <w:right w:val="single" w:sz="6" w:space="0" w:color="auto"/>
            </w:tcBorders>
            <w:vAlign w:val="center"/>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 xml:space="preserve">обоснование </w:t>
            </w:r>
            <w:proofErr w:type="gramStart"/>
            <w:r w:rsidRPr="00BC7C16">
              <w:rPr>
                <w:sz w:val="28"/>
                <w:szCs w:val="28"/>
              </w:rPr>
              <w:t>отклонений значений индикатора достижения цели</w:t>
            </w:r>
            <w:proofErr w:type="gramEnd"/>
            <w:r w:rsidRPr="00BC7C16">
              <w:rPr>
                <w:sz w:val="28"/>
                <w:szCs w:val="28"/>
              </w:rPr>
              <w:t xml:space="preserve"> Программы (показателя решения задачи подпрограммы Программы) на конец отчетного года (при наличии)</w:t>
            </w:r>
          </w:p>
        </w:tc>
      </w:tr>
      <w:tr w:rsidR="006905F0" w:rsidRPr="00BC7C16" w:rsidTr="00CD2095">
        <w:trPr>
          <w:cantSplit/>
          <w:trHeight w:val="240"/>
        </w:trPr>
        <w:tc>
          <w:tcPr>
            <w:tcW w:w="540" w:type="dxa"/>
            <w:vMerge/>
            <w:tcBorders>
              <w:top w:val="nil"/>
              <w:left w:val="single" w:sz="6" w:space="0" w:color="auto"/>
              <w:bottom w:val="nil"/>
              <w:right w:val="single" w:sz="6" w:space="0" w:color="auto"/>
            </w:tcBorders>
          </w:tcPr>
          <w:p w:rsidR="006905F0" w:rsidRPr="00BC7C16" w:rsidRDefault="006905F0" w:rsidP="00E00342">
            <w:pPr>
              <w:autoSpaceDE w:val="0"/>
              <w:autoSpaceDN w:val="0"/>
              <w:adjustRightInd w:val="0"/>
              <w:rPr>
                <w:sz w:val="28"/>
                <w:szCs w:val="28"/>
              </w:rPr>
            </w:pPr>
          </w:p>
        </w:tc>
        <w:tc>
          <w:tcPr>
            <w:tcW w:w="5580" w:type="dxa"/>
            <w:vMerge/>
            <w:tcBorders>
              <w:top w:val="nil"/>
              <w:left w:val="single" w:sz="6" w:space="0" w:color="auto"/>
              <w:bottom w:val="nil"/>
              <w:right w:val="single" w:sz="6" w:space="0" w:color="auto"/>
            </w:tcBorders>
          </w:tcPr>
          <w:p w:rsidR="006905F0" w:rsidRPr="00BC7C16" w:rsidRDefault="006905F0" w:rsidP="00E00342">
            <w:pPr>
              <w:autoSpaceDE w:val="0"/>
              <w:autoSpaceDN w:val="0"/>
              <w:adjustRightInd w:val="0"/>
              <w:rPr>
                <w:sz w:val="28"/>
                <w:szCs w:val="28"/>
              </w:rPr>
            </w:pPr>
          </w:p>
        </w:tc>
        <w:tc>
          <w:tcPr>
            <w:tcW w:w="1560" w:type="dxa"/>
            <w:vMerge/>
            <w:tcBorders>
              <w:top w:val="nil"/>
              <w:left w:val="single" w:sz="6" w:space="0" w:color="auto"/>
              <w:bottom w:val="nil"/>
              <w:right w:val="single" w:sz="6" w:space="0" w:color="auto"/>
            </w:tcBorders>
          </w:tcPr>
          <w:p w:rsidR="006905F0" w:rsidRPr="00BC7C16" w:rsidRDefault="006905F0" w:rsidP="00E00342">
            <w:pPr>
              <w:autoSpaceDE w:val="0"/>
              <w:autoSpaceDN w:val="0"/>
              <w:adjustRightInd w:val="0"/>
              <w:rPr>
                <w:sz w:val="28"/>
                <w:szCs w:val="28"/>
              </w:rPr>
            </w:pPr>
          </w:p>
        </w:tc>
        <w:tc>
          <w:tcPr>
            <w:tcW w:w="1510" w:type="dxa"/>
            <w:gridSpan w:val="2"/>
            <w:vMerge w:val="restart"/>
            <w:tcBorders>
              <w:top w:val="single" w:sz="6" w:space="0" w:color="auto"/>
              <w:left w:val="single" w:sz="6"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 xml:space="preserve">год, предшествующий </w:t>
            </w:r>
            <w:proofErr w:type="gramStart"/>
            <w:r w:rsidRPr="00BC7C16">
              <w:rPr>
                <w:sz w:val="28"/>
                <w:szCs w:val="28"/>
              </w:rPr>
              <w:t>отчетному</w:t>
            </w:r>
            <w:proofErr w:type="gramEnd"/>
          </w:p>
        </w:tc>
        <w:tc>
          <w:tcPr>
            <w:tcW w:w="2923" w:type="dxa"/>
            <w:gridSpan w:val="2"/>
            <w:tcBorders>
              <w:top w:val="single" w:sz="6" w:space="0" w:color="auto"/>
              <w:left w:val="single" w:sz="6" w:space="0" w:color="auto"/>
              <w:bottom w:val="single" w:sz="6"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текущий год</w:t>
            </w:r>
          </w:p>
        </w:tc>
        <w:tc>
          <w:tcPr>
            <w:tcW w:w="2274" w:type="dxa"/>
            <w:vMerge/>
            <w:tcBorders>
              <w:left w:val="single" w:sz="6" w:space="0" w:color="auto"/>
              <w:right w:val="single" w:sz="6" w:space="0" w:color="auto"/>
            </w:tcBorders>
          </w:tcPr>
          <w:p w:rsidR="006905F0" w:rsidRPr="00BC7C16" w:rsidRDefault="006905F0" w:rsidP="00E00342">
            <w:pPr>
              <w:autoSpaceDE w:val="0"/>
              <w:autoSpaceDN w:val="0"/>
              <w:adjustRightInd w:val="0"/>
              <w:rPr>
                <w:sz w:val="28"/>
                <w:szCs w:val="28"/>
              </w:rPr>
            </w:pPr>
          </w:p>
        </w:tc>
      </w:tr>
      <w:tr w:rsidR="006905F0" w:rsidRPr="00BC7C16" w:rsidTr="00CD2095">
        <w:trPr>
          <w:cantSplit/>
          <w:trHeight w:val="360"/>
        </w:trPr>
        <w:tc>
          <w:tcPr>
            <w:tcW w:w="540" w:type="dxa"/>
            <w:vMerge/>
            <w:tcBorders>
              <w:top w:val="nil"/>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rPr>
                <w:sz w:val="28"/>
                <w:szCs w:val="28"/>
              </w:rPr>
            </w:pPr>
          </w:p>
        </w:tc>
        <w:tc>
          <w:tcPr>
            <w:tcW w:w="5580" w:type="dxa"/>
            <w:vMerge/>
            <w:tcBorders>
              <w:top w:val="nil"/>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rPr>
                <w:sz w:val="28"/>
                <w:szCs w:val="28"/>
              </w:rPr>
            </w:pPr>
          </w:p>
        </w:tc>
        <w:tc>
          <w:tcPr>
            <w:tcW w:w="1560" w:type="dxa"/>
            <w:vMerge/>
            <w:tcBorders>
              <w:top w:val="nil"/>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rPr>
                <w:sz w:val="28"/>
                <w:szCs w:val="28"/>
              </w:rPr>
            </w:pPr>
          </w:p>
        </w:tc>
        <w:tc>
          <w:tcPr>
            <w:tcW w:w="1510" w:type="dxa"/>
            <w:gridSpan w:val="2"/>
            <w:vMerge/>
            <w:tcBorders>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p>
        </w:tc>
        <w:tc>
          <w:tcPr>
            <w:tcW w:w="1320"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план</w:t>
            </w:r>
          </w:p>
        </w:tc>
        <w:tc>
          <w:tcPr>
            <w:tcW w:w="1603"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spacing w:line="240" w:lineRule="exact"/>
              <w:jc w:val="center"/>
              <w:rPr>
                <w:sz w:val="28"/>
                <w:szCs w:val="28"/>
              </w:rPr>
            </w:pPr>
            <w:r w:rsidRPr="00BC7C16">
              <w:rPr>
                <w:sz w:val="28"/>
                <w:szCs w:val="28"/>
              </w:rPr>
              <w:t>фактическое значение на конец года</w:t>
            </w:r>
          </w:p>
        </w:tc>
        <w:tc>
          <w:tcPr>
            <w:tcW w:w="2274" w:type="dxa"/>
            <w:vMerge/>
            <w:tcBorders>
              <w:left w:val="single" w:sz="6" w:space="0" w:color="auto"/>
              <w:bottom w:val="single" w:sz="4" w:space="0" w:color="auto"/>
              <w:right w:val="single" w:sz="6" w:space="0" w:color="auto"/>
            </w:tcBorders>
          </w:tcPr>
          <w:p w:rsidR="006905F0" w:rsidRPr="00BC7C16" w:rsidRDefault="006905F0" w:rsidP="00E00342">
            <w:pPr>
              <w:autoSpaceDE w:val="0"/>
              <w:autoSpaceDN w:val="0"/>
              <w:adjustRightInd w:val="0"/>
              <w:rPr>
                <w:sz w:val="28"/>
                <w:szCs w:val="28"/>
              </w:rPr>
            </w:pPr>
          </w:p>
        </w:tc>
      </w:tr>
      <w:tr w:rsidR="006905F0" w:rsidRPr="00BC7C16" w:rsidTr="00CD2095">
        <w:trPr>
          <w:cantSplit/>
          <w:trHeight w:val="240"/>
        </w:trPr>
        <w:tc>
          <w:tcPr>
            <w:tcW w:w="54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Программа</w:t>
            </w:r>
          </w:p>
        </w:tc>
      </w:tr>
      <w:tr w:rsidR="006905F0" w:rsidRPr="00BC7C16" w:rsidTr="00CD2095">
        <w:trPr>
          <w:cantSplit/>
          <w:trHeight w:val="360"/>
        </w:trPr>
        <w:tc>
          <w:tcPr>
            <w:tcW w:w="54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r w:rsidRPr="00BC7C16">
              <w:rPr>
                <w:sz w:val="28"/>
                <w:szCs w:val="28"/>
              </w:rPr>
              <w:t xml:space="preserve">Индикатор достижения цели Программы </w:t>
            </w: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r w:rsidR="006905F0" w:rsidRPr="00BC7C16" w:rsidTr="00CD2095">
        <w:trPr>
          <w:cantSplit/>
          <w:trHeight w:val="240"/>
        </w:trPr>
        <w:tc>
          <w:tcPr>
            <w:tcW w:w="54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jc w:val="center"/>
              <w:rPr>
                <w:sz w:val="28"/>
                <w:szCs w:val="28"/>
              </w:rPr>
            </w:pPr>
            <w:r w:rsidRPr="00BC7C16">
              <w:rPr>
                <w:sz w:val="28"/>
                <w:szCs w:val="28"/>
              </w:rPr>
              <w:t>Подпрограмма Программы</w:t>
            </w:r>
          </w:p>
        </w:tc>
      </w:tr>
      <w:tr w:rsidR="006905F0" w:rsidRPr="00BC7C16" w:rsidTr="00CD2095">
        <w:trPr>
          <w:cantSplit/>
          <w:trHeight w:val="360"/>
        </w:trPr>
        <w:tc>
          <w:tcPr>
            <w:tcW w:w="54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r w:rsidRPr="00BC7C16">
              <w:rPr>
                <w:sz w:val="28"/>
                <w:szCs w:val="28"/>
              </w:rPr>
              <w:t>Показатель решения задачи подпрограммы программы</w:t>
            </w:r>
          </w:p>
        </w:tc>
        <w:tc>
          <w:tcPr>
            <w:tcW w:w="15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autoSpaceDE w:val="0"/>
              <w:autoSpaceDN w:val="0"/>
              <w:adjustRightInd w:val="0"/>
              <w:rPr>
                <w:sz w:val="28"/>
                <w:szCs w:val="28"/>
              </w:rPr>
            </w:pPr>
          </w:p>
        </w:tc>
      </w:tr>
    </w:tbl>
    <w:p w:rsidR="006905F0" w:rsidRPr="00BC7C16" w:rsidRDefault="006905F0" w:rsidP="006905F0">
      <w:pPr>
        <w:autoSpaceDE w:val="0"/>
        <w:autoSpaceDN w:val="0"/>
        <w:adjustRightInd w:val="0"/>
        <w:outlineLvl w:val="2"/>
        <w:rPr>
          <w:sz w:val="28"/>
          <w:szCs w:val="28"/>
        </w:rPr>
      </w:pPr>
    </w:p>
    <w:p w:rsidR="006905F0" w:rsidRPr="00BC7C16" w:rsidRDefault="006905F0" w:rsidP="006905F0">
      <w:pPr>
        <w:autoSpaceDE w:val="0"/>
        <w:autoSpaceDN w:val="0"/>
        <w:adjustRightInd w:val="0"/>
        <w:outlineLvl w:val="2"/>
        <w:rPr>
          <w:sz w:val="28"/>
          <w:szCs w:val="28"/>
        </w:rPr>
      </w:pPr>
    </w:p>
    <w:p w:rsidR="006905F0" w:rsidRPr="00BC7C16" w:rsidRDefault="006905F0" w:rsidP="006905F0">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 xml:space="preserve"> </w:t>
      </w:r>
    </w:p>
    <w:p w:rsidR="0015089F" w:rsidRDefault="0015089F" w:rsidP="006905F0">
      <w:pPr>
        <w:ind w:firstLine="720"/>
        <w:jc w:val="right"/>
        <w:rPr>
          <w:sz w:val="28"/>
          <w:szCs w:val="28"/>
        </w:rPr>
      </w:pPr>
      <w:r>
        <w:rPr>
          <w:sz w:val="28"/>
          <w:szCs w:val="28"/>
        </w:rPr>
        <w:t>36</w:t>
      </w:r>
    </w:p>
    <w:p w:rsidR="006905F0" w:rsidRPr="00BC7C16" w:rsidRDefault="006905F0" w:rsidP="006905F0">
      <w:pPr>
        <w:ind w:firstLine="720"/>
        <w:jc w:val="right"/>
        <w:rPr>
          <w:sz w:val="28"/>
          <w:szCs w:val="28"/>
        </w:rPr>
      </w:pPr>
      <w:r w:rsidRPr="00BC7C16">
        <w:rPr>
          <w:sz w:val="28"/>
          <w:szCs w:val="28"/>
        </w:rPr>
        <w:t>Таблица 12</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паспорт ПрОГРАММЫ</w:t>
      </w:r>
    </w:p>
    <w:p w:rsidR="006905F0" w:rsidRPr="00BC7C16" w:rsidRDefault="006905F0" w:rsidP="006905F0">
      <w:pPr>
        <w:autoSpaceDE w:val="0"/>
        <w:autoSpaceDN w:val="0"/>
        <w:adjustRightInd w:val="0"/>
        <w:spacing w:line="240" w:lineRule="exact"/>
        <w:jc w:val="center"/>
        <w:outlineLvl w:val="2"/>
        <w:rPr>
          <w:caps/>
          <w:sz w:val="28"/>
          <w:szCs w:val="28"/>
        </w:rPr>
      </w:pPr>
    </w:p>
    <w:tbl>
      <w:tblPr>
        <w:tblW w:w="0" w:type="auto"/>
        <w:tblLook w:val="04A0" w:firstRow="1" w:lastRow="0" w:firstColumn="1" w:lastColumn="0" w:noHBand="0" w:noVBand="1"/>
      </w:tblPr>
      <w:tblGrid>
        <w:gridCol w:w="7706"/>
        <w:gridCol w:w="6798"/>
      </w:tblGrid>
      <w:tr w:rsidR="006905F0" w:rsidRPr="00BC7C16" w:rsidTr="00E00342">
        <w:tc>
          <w:tcPr>
            <w:tcW w:w="8046" w:type="dxa"/>
            <w:shd w:val="clear" w:color="auto" w:fill="auto"/>
          </w:tcPr>
          <w:p w:rsidR="006905F0" w:rsidRPr="00BC7C16" w:rsidRDefault="006905F0" w:rsidP="00E00342">
            <w:pPr>
              <w:autoSpaceDE w:val="0"/>
              <w:autoSpaceDN w:val="0"/>
              <w:adjustRightInd w:val="0"/>
              <w:outlineLvl w:val="2"/>
              <w:rPr>
                <w:caps/>
                <w:sz w:val="28"/>
                <w:szCs w:val="28"/>
              </w:rPr>
            </w:pPr>
            <w:r w:rsidRPr="00BC7C16">
              <w:rPr>
                <w:sz w:val="28"/>
                <w:szCs w:val="28"/>
              </w:rPr>
              <w:t>Наименование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rPr>
          <w:trHeight w:val="85"/>
        </w:trPr>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Ответственный исполнитель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Соисполнители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Участники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Подпрограммы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Цели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Индикаторы достижения целей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Сроки реализации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Объемы и источники финансового  обеспечения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r w:rsidR="006905F0" w:rsidRPr="00BC7C16" w:rsidTr="00E00342">
        <w:tc>
          <w:tcPr>
            <w:tcW w:w="8046" w:type="dxa"/>
            <w:shd w:val="clear" w:color="auto" w:fill="auto"/>
          </w:tcPr>
          <w:p w:rsidR="006905F0" w:rsidRPr="00BC7C16" w:rsidRDefault="006905F0" w:rsidP="00E00342">
            <w:pPr>
              <w:autoSpaceDE w:val="0"/>
              <w:autoSpaceDN w:val="0"/>
              <w:adjustRightInd w:val="0"/>
              <w:rPr>
                <w:sz w:val="28"/>
                <w:szCs w:val="28"/>
              </w:rPr>
            </w:pPr>
            <w:r w:rsidRPr="00BC7C16">
              <w:rPr>
                <w:sz w:val="28"/>
                <w:szCs w:val="28"/>
              </w:rPr>
              <w:t>Ожидаемые конечные результаты реализации Программы</w:t>
            </w:r>
          </w:p>
        </w:tc>
        <w:tc>
          <w:tcPr>
            <w:tcW w:w="7196" w:type="dxa"/>
            <w:shd w:val="clear" w:color="auto" w:fill="auto"/>
          </w:tcPr>
          <w:p w:rsidR="006905F0" w:rsidRPr="00BC7C16" w:rsidRDefault="006905F0" w:rsidP="00E00342">
            <w:pPr>
              <w:autoSpaceDE w:val="0"/>
              <w:autoSpaceDN w:val="0"/>
              <w:adjustRightInd w:val="0"/>
              <w:jc w:val="center"/>
              <w:outlineLvl w:val="2"/>
              <w:rPr>
                <w:caps/>
                <w:sz w:val="28"/>
                <w:szCs w:val="28"/>
              </w:rPr>
            </w:pPr>
          </w:p>
        </w:tc>
      </w:tr>
    </w:tbl>
    <w:p w:rsidR="006905F0" w:rsidRPr="00BC7C16" w:rsidRDefault="006905F0" w:rsidP="006905F0">
      <w:pPr>
        <w:autoSpaceDE w:val="0"/>
        <w:autoSpaceDN w:val="0"/>
        <w:adjustRightInd w:val="0"/>
        <w:spacing w:line="240" w:lineRule="exact"/>
        <w:jc w:val="center"/>
        <w:outlineLvl w:val="2"/>
        <w:rPr>
          <w:caps/>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p w:rsidR="0015089F" w:rsidRDefault="006905F0" w:rsidP="006905F0">
      <w:pPr>
        <w:autoSpaceDE w:val="0"/>
        <w:autoSpaceDN w:val="0"/>
        <w:adjustRightInd w:val="0"/>
        <w:jc w:val="right"/>
        <w:outlineLvl w:val="2"/>
        <w:rPr>
          <w:sz w:val="28"/>
          <w:szCs w:val="28"/>
        </w:rPr>
      </w:pPr>
      <w:r w:rsidRPr="00BC7C16">
        <w:rPr>
          <w:sz w:val="28"/>
          <w:szCs w:val="28"/>
        </w:rPr>
        <w:br w:type="page"/>
      </w:r>
    </w:p>
    <w:p w:rsidR="0015089F" w:rsidRDefault="0015089F" w:rsidP="006905F0">
      <w:pPr>
        <w:autoSpaceDE w:val="0"/>
        <w:autoSpaceDN w:val="0"/>
        <w:adjustRightInd w:val="0"/>
        <w:jc w:val="right"/>
        <w:outlineLvl w:val="2"/>
        <w:rPr>
          <w:sz w:val="28"/>
          <w:szCs w:val="28"/>
        </w:rPr>
      </w:pPr>
      <w:r>
        <w:rPr>
          <w:sz w:val="28"/>
          <w:szCs w:val="28"/>
        </w:rPr>
        <w:lastRenderedPageBreak/>
        <w:t>37</w:t>
      </w:r>
    </w:p>
    <w:p w:rsidR="006905F0" w:rsidRPr="00BC7C16" w:rsidRDefault="006905F0" w:rsidP="006905F0">
      <w:pPr>
        <w:autoSpaceDE w:val="0"/>
        <w:autoSpaceDN w:val="0"/>
        <w:adjustRightInd w:val="0"/>
        <w:jc w:val="right"/>
        <w:outlineLvl w:val="2"/>
        <w:rPr>
          <w:sz w:val="28"/>
          <w:szCs w:val="28"/>
        </w:rPr>
      </w:pPr>
      <w:r w:rsidRPr="00BC7C16">
        <w:rPr>
          <w:sz w:val="28"/>
          <w:szCs w:val="28"/>
        </w:rPr>
        <w:t>Таблица 13</w:t>
      </w:r>
    </w:p>
    <w:p w:rsidR="006905F0" w:rsidRPr="00BC7C16" w:rsidRDefault="006905F0" w:rsidP="006905F0">
      <w:pPr>
        <w:autoSpaceDE w:val="0"/>
        <w:autoSpaceDN w:val="0"/>
        <w:adjustRightInd w:val="0"/>
        <w:jc w:val="right"/>
        <w:outlineLvl w:val="2"/>
        <w:rPr>
          <w:sz w:val="28"/>
          <w:szCs w:val="28"/>
        </w:rPr>
      </w:pPr>
      <w:r w:rsidRPr="00BC7C16">
        <w:rPr>
          <w:sz w:val="28"/>
          <w:szCs w:val="28"/>
        </w:rPr>
        <w:t>Форма</w:t>
      </w: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паспорт</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 xml:space="preserve">подпрограммы Программы </w:t>
      </w: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p w:rsidR="006905F0" w:rsidRPr="00BC7C16" w:rsidRDefault="006905F0" w:rsidP="006905F0">
      <w:pPr>
        <w:autoSpaceDE w:val="0"/>
        <w:autoSpaceDN w:val="0"/>
        <w:adjustRightInd w:val="0"/>
        <w:spacing w:line="240" w:lineRule="exact"/>
        <w:jc w:val="center"/>
        <w:outlineLvl w:val="2"/>
        <w:rPr>
          <w:sz w:val="28"/>
          <w:szCs w:val="28"/>
        </w:rPr>
      </w:pPr>
    </w:p>
    <w:tbl>
      <w:tblPr>
        <w:tblW w:w="0" w:type="auto"/>
        <w:tblLook w:val="04A0" w:firstRow="1" w:lastRow="0" w:firstColumn="1" w:lastColumn="0" w:noHBand="0" w:noVBand="1"/>
      </w:tblPr>
      <w:tblGrid>
        <w:gridCol w:w="7312"/>
        <w:gridCol w:w="7192"/>
      </w:tblGrid>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Наименование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Ответственный исполнитель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Соисполнители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Участники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Задачи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Показатели решения задач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Сроки реализации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 xml:space="preserve">Объемы и источники </w:t>
            </w:r>
            <w:proofErr w:type="gramStart"/>
            <w:r w:rsidRPr="007C2B1F">
              <w:rPr>
                <w:sz w:val="28"/>
                <w:szCs w:val="28"/>
              </w:rPr>
              <w:t>финансового</w:t>
            </w:r>
            <w:proofErr w:type="gramEnd"/>
            <w:r w:rsidRPr="007C2B1F">
              <w:rPr>
                <w:sz w:val="28"/>
                <w:szCs w:val="28"/>
              </w:rPr>
              <w:t xml:space="preserve"> </w:t>
            </w:r>
          </w:p>
          <w:p w:rsidR="006905F0" w:rsidRPr="007C2B1F" w:rsidRDefault="006905F0" w:rsidP="00E00342">
            <w:pPr>
              <w:autoSpaceDE w:val="0"/>
              <w:autoSpaceDN w:val="0"/>
              <w:adjustRightInd w:val="0"/>
              <w:rPr>
                <w:sz w:val="28"/>
                <w:szCs w:val="28"/>
              </w:rPr>
            </w:pPr>
            <w:r w:rsidRPr="007C2B1F">
              <w:rPr>
                <w:sz w:val="28"/>
                <w:szCs w:val="28"/>
              </w:rPr>
              <w:t xml:space="preserve">обеспечения подпрограммы </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r w:rsidR="006905F0" w:rsidRPr="007C2B1F" w:rsidTr="00E00342">
        <w:tc>
          <w:tcPr>
            <w:tcW w:w="7677" w:type="dxa"/>
            <w:shd w:val="clear" w:color="auto" w:fill="auto"/>
          </w:tcPr>
          <w:p w:rsidR="006905F0" w:rsidRPr="007C2B1F" w:rsidRDefault="006905F0" w:rsidP="00E00342">
            <w:pPr>
              <w:autoSpaceDE w:val="0"/>
              <w:autoSpaceDN w:val="0"/>
              <w:adjustRightInd w:val="0"/>
              <w:rPr>
                <w:sz w:val="28"/>
                <w:szCs w:val="28"/>
              </w:rPr>
            </w:pPr>
            <w:r w:rsidRPr="007C2B1F">
              <w:rPr>
                <w:sz w:val="28"/>
                <w:szCs w:val="28"/>
              </w:rPr>
              <w:t>Ожидаемые конечные результаты  реализации подпрограммы</w:t>
            </w:r>
          </w:p>
        </w:tc>
        <w:tc>
          <w:tcPr>
            <w:tcW w:w="7678" w:type="dxa"/>
            <w:shd w:val="clear" w:color="auto" w:fill="auto"/>
          </w:tcPr>
          <w:p w:rsidR="006905F0" w:rsidRPr="007C2B1F" w:rsidRDefault="006905F0" w:rsidP="00E00342">
            <w:pPr>
              <w:autoSpaceDE w:val="0"/>
              <w:autoSpaceDN w:val="0"/>
              <w:adjustRightInd w:val="0"/>
              <w:jc w:val="center"/>
              <w:outlineLvl w:val="2"/>
              <w:rPr>
                <w:sz w:val="28"/>
                <w:szCs w:val="28"/>
              </w:rPr>
            </w:pPr>
          </w:p>
        </w:tc>
      </w:tr>
    </w:tbl>
    <w:p w:rsidR="006905F0" w:rsidRPr="00BC7C16" w:rsidRDefault="006905F0" w:rsidP="006905F0">
      <w:pPr>
        <w:autoSpaceDE w:val="0"/>
        <w:autoSpaceDN w:val="0"/>
        <w:adjustRightInd w:val="0"/>
        <w:jc w:val="center"/>
        <w:outlineLvl w:val="2"/>
        <w:rPr>
          <w:sz w:val="28"/>
          <w:szCs w:val="28"/>
        </w:rPr>
      </w:pPr>
    </w:p>
    <w:p w:rsidR="006905F0" w:rsidRPr="00BC7C16" w:rsidRDefault="006905F0" w:rsidP="006905F0">
      <w:pPr>
        <w:autoSpaceDE w:val="0"/>
        <w:autoSpaceDN w:val="0"/>
        <w:adjustRightInd w:val="0"/>
        <w:outlineLvl w:val="2"/>
        <w:rPr>
          <w:sz w:val="28"/>
          <w:szCs w:val="28"/>
        </w:rPr>
      </w:pPr>
    </w:p>
    <w:p w:rsidR="006905F0" w:rsidRPr="00BC7C16" w:rsidRDefault="006905F0" w:rsidP="006905F0">
      <w:pPr>
        <w:autoSpaceDE w:val="0"/>
        <w:autoSpaceDN w:val="0"/>
        <w:adjustRightInd w:val="0"/>
        <w:jc w:val="center"/>
        <w:outlineLvl w:val="2"/>
        <w:rPr>
          <w:sz w:val="28"/>
          <w:szCs w:val="28"/>
        </w:rPr>
      </w:pPr>
    </w:p>
    <w:p w:rsidR="006905F0" w:rsidRPr="00BC7C16" w:rsidRDefault="006905F0" w:rsidP="006905F0">
      <w:pPr>
        <w:autoSpaceDE w:val="0"/>
        <w:autoSpaceDN w:val="0"/>
        <w:adjustRightInd w:val="0"/>
        <w:jc w:val="center"/>
        <w:outlineLvl w:val="2"/>
        <w:rPr>
          <w:sz w:val="28"/>
          <w:szCs w:val="28"/>
        </w:rPr>
      </w:pPr>
    </w:p>
    <w:p w:rsidR="006905F0" w:rsidRPr="00BC7C16" w:rsidRDefault="006905F0" w:rsidP="006905F0">
      <w:pPr>
        <w:autoSpaceDE w:val="0"/>
        <w:autoSpaceDN w:val="0"/>
        <w:adjustRightInd w:val="0"/>
        <w:jc w:val="center"/>
        <w:outlineLvl w:val="2"/>
        <w:rPr>
          <w:sz w:val="28"/>
          <w:szCs w:val="28"/>
        </w:rPr>
        <w:sectPr w:rsidR="006905F0" w:rsidRPr="00BC7C16" w:rsidSect="00A27DBE">
          <w:headerReference w:type="even" r:id="rId19"/>
          <w:headerReference w:type="default" r:id="rId20"/>
          <w:pgSz w:w="16840" w:h="11905" w:orient="landscape" w:code="9"/>
          <w:pgMar w:top="1418" w:right="567" w:bottom="1134" w:left="1985" w:header="720" w:footer="720" w:gutter="0"/>
          <w:cols w:space="720"/>
          <w:titlePg/>
        </w:sectPr>
      </w:pPr>
    </w:p>
    <w:p w:rsidR="0015089F" w:rsidRDefault="0015089F" w:rsidP="006905F0">
      <w:pPr>
        <w:autoSpaceDE w:val="0"/>
        <w:autoSpaceDN w:val="0"/>
        <w:adjustRightInd w:val="0"/>
        <w:jc w:val="right"/>
        <w:outlineLvl w:val="2"/>
        <w:rPr>
          <w:sz w:val="28"/>
          <w:szCs w:val="28"/>
        </w:rPr>
      </w:pPr>
      <w:r>
        <w:rPr>
          <w:sz w:val="28"/>
          <w:szCs w:val="28"/>
        </w:rPr>
        <w:lastRenderedPageBreak/>
        <w:t>38</w:t>
      </w:r>
    </w:p>
    <w:p w:rsidR="006905F0" w:rsidRPr="00BC7C16" w:rsidRDefault="0015089F" w:rsidP="0015089F">
      <w:pPr>
        <w:autoSpaceDE w:val="0"/>
        <w:autoSpaceDN w:val="0"/>
        <w:adjustRightInd w:val="0"/>
        <w:jc w:val="right"/>
        <w:outlineLvl w:val="2"/>
        <w:rPr>
          <w:sz w:val="28"/>
          <w:szCs w:val="28"/>
        </w:rPr>
      </w:pPr>
      <w:r>
        <w:rPr>
          <w:sz w:val="28"/>
          <w:szCs w:val="28"/>
        </w:rPr>
        <w:t>Таблица 14 (</w:t>
      </w:r>
      <w:r w:rsidR="006905F0" w:rsidRPr="00BC7C16">
        <w:rPr>
          <w:sz w:val="28"/>
          <w:szCs w:val="28"/>
        </w:rPr>
        <w:t>Форма</w:t>
      </w:r>
      <w:r>
        <w:rPr>
          <w:sz w:val="28"/>
          <w:szCs w:val="28"/>
        </w:rPr>
        <w:t>)</w:t>
      </w:r>
    </w:p>
    <w:p w:rsidR="006905F0" w:rsidRPr="00BC7C16" w:rsidRDefault="006905F0" w:rsidP="006905F0">
      <w:pPr>
        <w:autoSpaceDE w:val="0"/>
        <w:autoSpaceDN w:val="0"/>
        <w:adjustRightInd w:val="0"/>
        <w:jc w:val="right"/>
        <w:outlineLvl w:val="2"/>
        <w:rPr>
          <w:sz w:val="28"/>
          <w:szCs w:val="28"/>
        </w:rPr>
      </w:pPr>
    </w:p>
    <w:p w:rsidR="006905F0" w:rsidRPr="00BC7C16" w:rsidRDefault="006905F0" w:rsidP="006905F0">
      <w:pPr>
        <w:autoSpaceDE w:val="0"/>
        <w:autoSpaceDN w:val="0"/>
        <w:adjustRightInd w:val="0"/>
        <w:spacing w:line="240" w:lineRule="exact"/>
        <w:jc w:val="center"/>
        <w:outlineLvl w:val="2"/>
        <w:rPr>
          <w:caps/>
          <w:sz w:val="28"/>
          <w:szCs w:val="28"/>
        </w:rPr>
      </w:pPr>
      <w:r w:rsidRPr="00BC7C16">
        <w:rPr>
          <w:caps/>
          <w:sz w:val="28"/>
          <w:szCs w:val="28"/>
        </w:rPr>
        <w:t xml:space="preserve">Сведения </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 xml:space="preserve">о степени выполнения основных мероприятий подпрограмм, мероприятий и </w:t>
      </w:r>
    </w:p>
    <w:p w:rsidR="006905F0" w:rsidRPr="00BC7C16" w:rsidRDefault="006905F0" w:rsidP="006905F0">
      <w:pPr>
        <w:autoSpaceDE w:val="0"/>
        <w:autoSpaceDN w:val="0"/>
        <w:adjustRightInd w:val="0"/>
        <w:spacing w:line="240" w:lineRule="exact"/>
        <w:jc w:val="center"/>
        <w:outlineLvl w:val="2"/>
        <w:rPr>
          <w:sz w:val="28"/>
          <w:szCs w:val="28"/>
        </w:rPr>
      </w:pPr>
      <w:r w:rsidRPr="00BC7C16">
        <w:rPr>
          <w:sz w:val="28"/>
          <w:szCs w:val="28"/>
        </w:rPr>
        <w:t xml:space="preserve">контрольных событий Программы </w:t>
      </w:r>
    </w:p>
    <w:tbl>
      <w:tblPr>
        <w:tblW w:w="14317" w:type="dxa"/>
        <w:tblInd w:w="70" w:type="dxa"/>
        <w:tblLayout w:type="fixed"/>
        <w:tblCellMar>
          <w:left w:w="70" w:type="dxa"/>
          <w:right w:w="70" w:type="dxa"/>
        </w:tblCellMar>
        <w:tblLook w:val="0000" w:firstRow="0" w:lastRow="0" w:firstColumn="0" w:lastColumn="0" w:noHBand="0" w:noVBand="0"/>
      </w:tblPr>
      <w:tblGrid>
        <w:gridCol w:w="539"/>
        <w:gridCol w:w="4706"/>
        <w:gridCol w:w="3260"/>
        <w:gridCol w:w="4536"/>
        <w:gridCol w:w="1276"/>
      </w:tblGrid>
      <w:tr w:rsidR="006905F0" w:rsidRPr="00BC7C16" w:rsidTr="00CD2095">
        <w:trPr>
          <w:cantSplit/>
          <w:trHeight w:val="1109"/>
        </w:trPr>
        <w:tc>
          <w:tcPr>
            <w:tcW w:w="539"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 </w:t>
            </w:r>
            <w:proofErr w:type="gramStart"/>
            <w:r w:rsidRPr="00BC7C16">
              <w:rPr>
                <w:rFonts w:ascii="Times New Roman" w:hAnsi="Times New Roman" w:cs="Times New Roman"/>
                <w:sz w:val="28"/>
                <w:szCs w:val="28"/>
              </w:rPr>
              <w:t>п</w:t>
            </w:r>
            <w:proofErr w:type="gramEnd"/>
            <w:r w:rsidRPr="00BC7C16">
              <w:rPr>
                <w:rFonts w:ascii="Times New Roman" w:hAnsi="Times New Roman" w:cs="Times New Roman"/>
                <w:sz w:val="28"/>
                <w:szCs w:val="28"/>
              </w:rPr>
              <w:t>/п</w:t>
            </w:r>
          </w:p>
        </w:tc>
        <w:tc>
          <w:tcPr>
            <w:tcW w:w="4706"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Наименование основного мероприятия </w:t>
            </w:r>
            <w:r>
              <w:rPr>
                <w:rFonts w:ascii="Times New Roman" w:hAnsi="Times New Roman" w:cs="Times New Roman"/>
                <w:sz w:val="28"/>
                <w:szCs w:val="28"/>
              </w:rPr>
              <w:t xml:space="preserve">муниципальной </w:t>
            </w:r>
            <w:r w:rsidRPr="00BC7C16">
              <w:rPr>
                <w:rFonts w:ascii="Times New Roman" w:hAnsi="Times New Roman" w:cs="Times New Roman"/>
                <w:sz w:val="28"/>
                <w:szCs w:val="28"/>
              </w:rPr>
              <w:t>программы</w:t>
            </w:r>
            <w:r>
              <w:rPr>
                <w:rFonts w:ascii="Times New Roman" w:hAnsi="Times New Roman" w:cs="Times New Roman"/>
                <w:sz w:val="28"/>
                <w:szCs w:val="28"/>
              </w:rPr>
              <w:t>, подпрограммы</w:t>
            </w:r>
            <w:r w:rsidRPr="00BC7C16">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плановый / фактический срок наступления контрольного события</w:t>
            </w:r>
          </w:p>
        </w:tc>
        <w:tc>
          <w:tcPr>
            <w:tcW w:w="4536" w:type="dxa"/>
            <w:tcBorders>
              <w:top w:val="single" w:sz="6" w:space="0" w:color="auto"/>
              <w:left w:val="single" w:sz="6" w:space="0" w:color="auto"/>
              <w:bottom w:val="single" w:sz="4" w:space="0" w:color="auto"/>
              <w:right w:val="single" w:sz="6" w:space="0" w:color="auto"/>
            </w:tcBorders>
          </w:tcPr>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сведения о ходе реализации основного мероприятия</w:t>
            </w:r>
            <w:r>
              <w:rPr>
                <w:rFonts w:ascii="Times New Roman" w:hAnsi="Times New Roman" w:cs="Times New Roman"/>
                <w:sz w:val="28"/>
                <w:szCs w:val="28"/>
              </w:rPr>
              <w:t xml:space="preserve"> муниципальной программы (подпрограммы)</w:t>
            </w:r>
            <w:r w:rsidRPr="00BC7C16">
              <w:rPr>
                <w:rFonts w:ascii="Times New Roman" w:hAnsi="Times New Roman" w:cs="Times New Roman"/>
                <w:sz w:val="28"/>
                <w:szCs w:val="28"/>
              </w:rPr>
              <w:t xml:space="preserve">, проблемы, возникшие в ходе выполнения основного мероприятия </w:t>
            </w:r>
            <w:r>
              <w:rPr>
                <w:rFonts w:ascii="Times New Roman" w:hAnsi="Times New Roman" w:cs="Times New Roman"/>
                <w:sz w:val="28"/>
                <w:szCs w:val="28"/>
              </w:rPr>
              <w:t>муниципальной программы (подпрограммы),</w:t>
            </w:r>
            <w:r w:rsidRPr="00BC7C16">
              <w:rPr>
                <w:rFonts w:ascii="Times New Roman" w:hAnsi="Times New Roman" w:cs="Times New Roman"/>
                <w:sz w:val="28"/>
                <w:szCs w:val="28"/>
              </w:rPr>
              <w:t xml:space="preserve"> контрольного события</w:t>
            </w:r>
          </w:p>
        </w:tc>
        <w:tc>
          <w:tcPr>
            <w:tcW w:w="1276" w:type="dxa"/>
            <w:tcBorders>
              <w:top w:val="single" w:sz="6" w:space="0" w:color="auto"/>
              <w:left w:val="single" w:sz="6" w:space="0" w:color="auto"/>
              <w:bottom w:val="single" w:sz="4" w:space="0" w:color="auto"/>
              <w:right w:val="single" w:sz="4" w:space="0" w:color="auto"/>
            </w:tcBorders>
          </w:tcPr>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результаты</w:t>
            </w:r>
          </w:p>
          <w:p w:rsidR="006905F0" w:rsidRPr="00BC7C16" w:rsidRDefault="006905F0" w:rsidP="00E00342">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реализации</w:t>
            </w:r>
            <w:r w:rsidRPr="00BC7C16">
              <w:rPr>
                <w:rFonts w:ascii="Times New Roman" w:hAnsi="Times New Roman" w:cs="Times New Roman"/>
                <w:sz w:val="28"/>
                <w:szCs w:val="28"/>
                <w:vertAlign w:val="superscript"/>
              </w:rPr>
              <w:t>14</w:t>
            </w:r>
          </w:p>
          <w:p w:rsidR="006905F0" w:rsidRPr="00BC7C16" w:rsidRDefault="006905F0" w:rsidP="00E00342">
            <w:pPr>
              <w:pStyle w:val="ConsPlusCell"/>
              <w:spacing w:line="240" w:lineRule="exact"/>
              <w:jc w:val="center"/>
              <w:rPr>
                <w:rFonts w:ascii="Times New Roman" w:hAnsi="Times New Roman" w:cs="Times New Roman"/>
                <w:sz w:val="28"/>
                <w:szCs w:val="28"/>
              </w:rPr>
            </w:pPr>
          </w:p>
        </w:tc>
      </w:tr>
      <w:tr w:rsidR="006905F0" w:rsidRPr="00BC7C16" w:rsidTr="00CD2095">
        <w:trPr>
          <w:cantSplit/>
          <w:trHeight w:val="77"/>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1 Программы</w:t>
            </w:r>
          </w:p>
        </w:tc>
      </w:tr>
      <w:tr w:rsidR="006905F0" w:rsidRPr="00BC7C16" w:rsidTr="00CD2095">
        <w:trPr>
          <w:cantSplit/>
          <w:trHeight w:val="227"/>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Подпрограмма 1 Программы</w:t>
            </w:r>
          </w:p>
        </w:tc>
      </w:tr>
      <w:tr w:rsidR="006905F0" w:rsidRPr="00BC7C16" w:rsidTr="00CD2095">
        <w:trPr>
          <w:cantSplit/>
          <w:trHeight w:val="397"/>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6905F0" w:rsidRPr="00BC7C16" w:rsidTr="00CD2095">
        <w:trPr>
          <w:cantSplit/>
          <w:trHeight w:val="87"/>
        </w:trPr>
        <w:tc>
          <w:tcPr>
            <w:tcW w:w="53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r w:rsidRPr="00BC7C16">
              <w:rPr>
                <w:rFonts w:ascii="Times New Roman" w:hAnsi="Times New Roman" w:cs="Times New Roman"/>
                <w:sz w:val="28"/>
                <w:szCs w:val="28"/>
              </w:rPr>
              <w:t>Основное мероприятие 1.1.</w:t>
            </w:r>
          </w:p>
        </w:tc>
        <w:tc>
          <w:tcPr>
            <w:tcW w:w="32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53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r>
      <w:tr w:rsidR="006905F0" w:rsidRPr="00BC7C16" w:rsidTr="00CD2095">
        <w:trPr>
          <w:cantSplit/>
          <w:trHeight w:val="87"/>
        </w:trPr>
        <w:tc>
          <w:tcPr>
            <w:tcW w:w="53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1</w:t>
            </w:r>
          </w:p>
        </w:tc>
        <w:tc>
          <w:tcPr>
            <w:tcW w:w="32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6905F0" w:rsidRPr="00BC7C16" w:rsidTr="00CD2095">
        <w:trPr>
          <w:cantSplit/>
          <w:trHeight w:val="397"/>
        </w:trPr>
        <w:tc>
          <w:tcPr>
            <w:tcW w:w="53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2</w:t>
            </w:r>
          </w:p>
        </w:tc>
        <w:tc>
          <w:tcPr>
            <w:tcW w:w="32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6905F0" w:rsidRPr="00BC7C16" w:rsidTr="00CD2095">
        <w:trPr>
          <w:cantSplit/>
          <w:trHeight w:val="87"/>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2 Программы</w:t>
            </w:r>
          </w:p>
        </w:tc>
      </w:tr>
      <w:tr w:rsidR="006905F0" w:rsidRPr="00BC7C16" w:rsidTr="00CD2095">
        <w:trPr>
          <w:cantSplit/>
          <w:trHeight w:val="220"/>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 xml:space="preserve">Подпрограмма 2 Программы </w:t>
            </w:r>
          </w:p>
        </w:tc>
      </w:tr>
      <w:tr w:rsidR="006905F0" w:rsidRPr="00BC7C16" w:rsidTr="00CD2095">
        <w:trPr>
          <w:cantSplit/>
          <w:trHeight w:val="87"/>
        </w:trPr>
        <w:tc>
          <w:tcPr>
            <w:tcW w:w="14317" w:type="dxa"/>
            <w:gridSpan w:val="5"/>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6905F0" w:rsidRPr="00BC7C16" w:rsidTr="00CD2095">
        <w:trPr>
          <w:cantSplit/>
          <w:trHeight w:val="87"/>
        </w:trPr>
        <w:tc>
          <w:tcPr>
            <w:tcW w:w="53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r w:rsidRPr="00BC7C16">
              <w:rPr>
                <w:rFonts w:ascii="Times New Roman" w:hAnsi="Times New Roman" w:cs="Times New Roman"/>
                <w:sz w:val="28"/>
                <w:szCs w:val="28"/>
              </w:rPr>
              <w:t xml:space="preserve">Основное мероприятие 2.1  </w:t>
            </w:r>
          </w:p>
        </w:tc>
        <w:tc>
          <w:tcPr>
            <w:tcW w:w="32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53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r>
      <w:tr w:rsidR="006905F0" w:rsidRPr="00BC7C16" w:rsidTr="00CD2095">
        <w:trPr>
          <w:cantSplit/>
          <w:trHeight w:val="87"/>
        </w:trPr>
        <w:tc>
          <w:tcPr>
            <w:tcW w:w="539"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3</w:t>
            </w:r>
          </w:p>
        </w:tc>
        <w:tc>
          <w:tcPr>
            <w:tcW w:w="3260"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05F0" w:rsidRPr="00BC7C16" w:rsidRDefault="006905F0" w:rsidP="00E00342">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bl>
    <w:p w:rsidR="006905F0" w:rsidRPr="00CD2095" w:rsidRDefault="006905F0" w:rsidP="006905F0">
      <w:pPr>
        <w:autoSpaceDE w:val="0"/>
        <w:autoSpaceDN w:val="0"/>
        <w:adjustRightInd w:val="0"/>
        <w:ind w:firstLine="709"/>
        <w:jc w:val="both"/>
        <w:outlineLvl w:val="2"/>
        <w:rPr>
          <w:sz w:val="18"/>
          <w:szCs w:val="18"/>
        </w:rPr>
      </w:pPr>
      <w:r w:rsidRPr="00CD2095">
        <w:rPr>
          <w:sz w:val="18"/>
          <w:szCs w:val="18"/>
          <w:vertAlign w:val="superscript"/>
        </w:rPr>
        <w:t>14</w:t>
      </w:r>
      <w:r w:rsidRPr="00CD2095">
        <w:rPr>
          <w:sz w:val="18"/>
          <w:szCs w:val="18"/>
        </w:rPr>
        <w:t xml:space="preserve">В качестве результатов </w:t>
      </w:r>
      <w:proofErr w:type="gramStart"/>
      <w:r w:rsidRPr="00CD2095">
        <w:rPr>
          <w:sz w:val="18"/>
          <w:szCs w:val="18"/>
        </w:rPr>
        <w:t>указываются</w:t>
      </w:r>
      <w:proofErr w:type="gramEnd"/>
      <w:r w:rsidRPr="00CD2095">
        <w:rPr>
          <w:sz w:val="18"/>
          <w:szCs w:val="18"/>
        </w:rPr>
        <w:t xml:space="preserve"> в том числе значения индикаторов достижения целей Программы, показателей решения задач подпрограмм Программы.</w:t>
      </w:r>
    </w:p>
    <w:p w:rsidR="006905F0" w:rsidRDefault="006905F0" w:rsidP="006905F0">
      <w:pPr>
        <w:autoSpaceDE w:val="0"/>
        <w:autoSpaceDN w:val="0"/>
        <w:adjustRightInd w:val="0"/>
        <w:ind w:firstLine="709"/>
        <w:jc w:val="both"/>
        <w:outlineLvl w:val="2"/>
        <w:rPr>
          <w:sz w:val="28"/>
          <w:szCs w:val="28"/>
        </w:rPr>
      </w:pPr>
    </w:p>
    <w:p w:rsidR="006905F0" w:rsidRDefault="006905F0" w:rsidP="006905F0">
      <w:pPr>
        <w:autoSpaceDE w:val="0"/>
        <w:autoSpaceDN w:val="0"/>
        <w:adjustRightInd w:val="0"/>
        <w:ind w:firstLine="709"/>
        <w:jc w:val="both"/>
        <w:outlineLvl w:val="2"/>
        <w:rPr>
          <w:sz w:val="28"/>
          <w:szCs w:val="28"/>
        </w:rPr>
      </w:pPr>
    </w:p>
    <w:tbl>
      <w:tblPr>
        <w:tblW w:w="0" w:type="auto"/>
        <w:tblLook w:val="01E0" w:firstRow="1" w:lastRow="1" w:firstColumn="1" w:lastColumn="1" w:noHBand="0" w:noVBand="0"/>
      </w:tblPr>
      <w:tblGrid>
        <w:gridCol w:w="7044"/>
        <w:gridCol w:w="7460"/>
      </w:tblGrid>
      <w:tr w:rsidR="006905F0" w:rsidRPr="004E4627" w:rsidTr="00E00342">
        <w:trPr>
          <w:trHeight w:val="606"/>
        </w:trPr>
        <w:tc>
          <w:tcPr>
            <w:tcW w:w="7196" w:type="dxa"/>
          </w:tcPr>
          <w:p w:rsidR="006905F0" w:rsidRPr="004E4627" w:rsidRDefault="006905F0" w:rsidP="00E00342">
            <w:pPr>
              <w:spacing w:line="240" w:lineRule="exact"/>
              <w:rPr>
                <w:sz w:val="28"/>
                <w:szCs w:val="28"/>
              </w:rPr>
            </w:pPr>
            <w:r>
              <w:rPr>
                <w:sz w:val="28"/>
                <w:szCs w:val="28"/>
              </w:rPr>
              <w:t>Заместитель главы</w:t>
            </w:r>
            <w:r w:rsidRPr="004E4627">
              <w:rPr>
                <w:sz w:val="28"/>
                <w:szCs w:val="28"/>
              </w:rPr>
              <w:t xml:space="preserve"> администрации</w:t>
            </w:r>
          </w:p>
          <w:p w:rsidR="006905F0" w:rsidRPr="004E4627" w:rsidRDefault="006905F0" w:rsidP="00E00342">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6905F0" w:rsidRPr="00D04A10" w:rsidRDefault="006905F0" w:rsidP="00E00342">
            <w:pPr>
              <w:spacing w:line="240" w:lineRule="exact"/>
              <w:rPr>
                <w:sz w:val="28"/>
                <w:szCs w:val="28"/>
              </w:rPr>
            </w:pPr>
            <w:r w:rsidRPr="004E4627">
              <w:rPr>
                <w:sz w:val="28"/>
                <w:szCs w:val="28"/>
              </w:rPr>
              <w:t xml:space="preserve">Ставропольского края                                                                </w:t>
            </w:r>
          </w:p>
        </w:tc>
        <w:tc>
          <w:tcPr>
            <w:tcW w:w="7654" w:type="dxa"/>
          </w:tcPr>
          <w:p w:rsidR="006905F0" w:rsidRPr="004E4627" w:rsidRDefault="006905F0" w:rsidP="00E00342">
            <w:pPr>
              <w:spacing w:line="240" w:lineRule="exact"/>
              <w:jc w:val="right"/>
              <w:rPr>
                <w:sz w:val="28"/>
                <w:szCs w:val="28"/>
              </w:rPr>
            </w:pPr>
          </w:p>
          <w:p w:rsidR="006905F0" w:rsidRPr="004E4627" w:rsidRDefault="006905F0" w:rsidP="00E00342">
            <w:pPr>
              <w:spacing w:line="240" w:lineRule="exact"/>
              <w:jc w:val="right"/>
              <w:rPr>
                <w:sz w:val="28"/>
                <w:szCs w:val="28"/>
              </w:rPr>
            </w:pPr>
          </w:p>
          <w:p w:rsidR="006905F0" w:rsidRPr="004E4627" w:rsidRDefault="006905F0" w:rsidP="00E00342">
            <w:pPr>
              <w:spacing w:line="240" w:lineRule="exact"/>
              <w:jc w:val="right"/>
              <w:rPr>
                <w:sz w:val="28"/>
                <w:szCs w:val="28"/>
              </w:rPr>
            </w:pPr>
            <w:r>
              <w:rPr>
                <w:sz w:val="28"/>
                <w:szCs w:val="28"/>
              </w:rPr>
              <w:t>Н.Д. Федюнина</w:t>
            </w:r>
          </w:p>
        </w:tc>
      </w:tr>
    </w:tbl>
    <w:p w:rsidR="006905F0" w:rsidRDefault="006905F0" w:rsidP="006905F0">
      <w:pPr>
        <w:pStyle w:val="ConsPlusNormal"/>
        <w:ind w:left="-709" w:firstLine="1429"/>
        <w:jc w:val="right"/>
        <w:outlineLvl w:val="1"/>
        <w:sectPr w:rsidR="006905F0" w:rsidSect="00A27DBE">
          <w:pgSz w:w="16840" w:h="11906" w:orient="landscape" w:code="9"/>
          <w:pgMar w:top="1418" w:right="567" w:bottom="1134" w:left="1985" w:header="720" w:footer="720" w:gutter="0"/>
          <w:cols w:space="720"/>
          <w:noEndnote/>
          <w:titlePg/>
        </w:sectPr>
      </w:pPr>
    </w:p>
    <w:p w:rsidR="006905F0" w:rsidRPr="00475C01" w:rsidRDefault="006905F0" w:rsidP="006905F0">
      <w:pPr>
        <w:pStyle w:val="ConsPlusNormal"/>
        <w:ind w:firstLine="720"/>
        <w:jc w:val="right"/>
        <w:outlineLvl w:val="1"/>
      </w:pPr>
    </w:p>
    <w:p w:rsidR="006905F0" w:rsidRDefault="006905F0" w:rsidP="006905F0"/>
    <w:p w:rsidR="00E00342" w:rsidRDefault="00E00342"/>
    <w:sectPr w:rsidR="00E00342" w:rsidSect="00E00342">
      <w:pgSz w:w="11906" w:h="16838"/>
      <w:pgMar w:top="1134" w:right="567" w:bottom="1134"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C6" w:rsidRDefault="009D50C6">
      <w:r>
        <w:separator/>
      </w:r>
    </w:p>
  </w:endnote>
  <w:endnote w:type="continuationSeparator" w:id="0">
    <w:p w:rsidR="009D50C6" w:rsidRDefault="009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C6" w:rsidRDefault="009D50C6">
      <w:r>
        <w:separator/>
      </w:r>
    </w:p>
  </w:footnote>
  <w:footnote w:type="continuationSeparator" w:id="0">
    <w:p w:rsidR="009D50C6" w:rsidRDefault="009D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D" w:rsidRDefault="008338FD" w:rsidP="00880F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38FD" w:rsidRDefault="008338FD" w:rsidP="00880F1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D" w:rsidRDefault="008338FD" w:rsidP="00880F16">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Default="00E00342"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00342" w:rsidRDefault="00E00342" w:rsidP="00E00342">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Default="00E00342" w:rsidP="00E00342">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Default="00E00342"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00342" w:rsidRDefault="00E00342" w:rsidP="00E00342">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Pr="001C3983" w:rsidRDefault="00E00342" w:rsidP="00E00342">
    <w:pPr>
      <w:pStyle w:val="ab"/>
      <w:framePr w:wrap="around" w:vAnchor="text" w:hAnchor="margin" w:xAlign="right" w:y="1"/>
      <w:rPr>
        <w:rStyle w:val="ad"/>
        <w:sz w:val="28"/>
        <w:szCs w:val="28"/>
      </w:rPr>
    </w:pPr>
    <w:r w:rsidRPr="001C3983">
      <w:rPr>
        <w:rStyle w:val="ad"/>
        <w:sz w:val="28"/>
        <w:szCs w:val="28"/>
      </w:rPr>
      <w:fldChar w:fldCharType="begin"/>
    </w:r>
    <w:r w:rsidRPr="001C3983">
      <w:rPr>
        <w:rStyle w:val="ad"/>
        <w:sz w:val="28"/>
        <w:szCs w:val="28"/>
      </w:rPr>
      <w:instrText xml:space="preserve">PAGE  </w:instrText>
    </w:r>
    <w:r w:rsidRPr="001C3983">
      <w:rPr>
        <w:rStyle w:val="ad"/>
        <w:sz w:val="28"/>
        <w:szCs w:val="28"/>
      </w:rPr>
      <w:fldChar w:fldCharType="separate"/>
    </w:r>
    <w:r w:rsidR="008338FD">
      <w:rPr>
        <w:rStyle w:val="ad"/>
        <w:noProof/>
        <w:sz w:val="28"/>
        <w:szCs w:val="28"/>
      </w:rPr>
      <w:t>23</w:t>
    </w:r>
    <w:r w:rsidRPr="001C3983">
      <w:rPr>
        <w:rStyle w:val="ad"/>
        <w:sz w:val="28"/>
        <w:szCs w:val="28"/>
      </w:rPr>
      <w:fldChar w:fldCharType="end"/>
    </w:r>
  </w:p>
  <w:p w:rsidR="00E00342" w:rsidRDefault="00E00342" w:rsidP="00E00342">
    <w:pPr>
      <w:pStyle w:val="a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Default="00E00342"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00342" w:rsidRDefault="00E00342" w:rsidP="00E00342">
    <w:pPr>
      <w:pStyle w:val="ab"/>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42" w:rsidRDefault="00E00342" w:rsidP="00E0034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
    <w:nsid w:val="529C61BC"/>
    <w:multiLevelType w:val="hybridMultilevel"/>
    <w:tmpl w:val="1C8231CE"/>
    <w:lvl w:ilvl="0" w:tplc="BAD62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0"/>
    <w:rsid w:val="0015089F"/>
    <w:rsid w:val="00186BCC"/>
    <w:rsid w:val="00277B7D"/>
    <w:rsid w:val="002C0FF4"/>
    <w:rsid w:val="003671A5"/>
    <w:rsid w:val="005544A5"/>
    <w:rsid w:val="00617D3E"/>
    <w:rsid w:val="006905F0"/>
    <w:rsid w:val="00761BF8"/>
    <w:rsid w:val="008338FD"/>
    <w:rsid w:val="00883362"/>
    <w:rsid w:val="009D50C6"/>
    <w:rsid w:val="00A27DBE"/>
    <w:rsid w:val="00AE18F0"/>
    <w:rsid w:val="00B06C47"/>
    <w:rsid w:val="00B649DE"/>
    <w:rsid w:val="00B8697F"/>
    <w:rsid w:val="00BD55BE"/>
    <w:rsid w:val="00C5791F"/>
    <w:rsid w:val="00CA2524"/>
    <w:rsid w:val="00CC31D6"/>
    <w:rsid w:val="00CD2095"/>
    <w:rsid w:val="00CE604C"/>
    <w:rsid w:val="00CE6F01"/>
    <w:rsid w:val="00E00342"/>
    <w:rsid w:val="00EB22B5"/>
    <w:rsid w:val="00ED2499"/>
    <w:rsid w:val="00F169A1"/>
    <w:rsid w:val="00F31E7B"/>
    <w:rsid w:val="00F54259"/>
    <w:rsid w:val="00F8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F0"/>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05F0"/>
    <w:rPr>
      <w:rFonts w:ascii="Tahoma" w:hAnsi="Tahoma" w:cs="Tahoma"/>
      <w:sz w:val="16"/>
      <w:szCs w:val="16"/>
    </w:rPr>
  </w:style>
  <w:style w:type="character" w:customStyle="1" w:styleId="a4">
    <w:name w:val="Текст выноски Знак"/>
    <w:basedOn w:val="a0"/>
    <w:link w:val="a3"/>
    <w:semiHidden/>
    <w:rsid w:val="006905F0"/>
    <w:rPr>
      <w:rFonts w:ascii="Tahoma" w:eastAsia="Times New Roman" w:hAnsi="Tahoma" w:cs="Tahoma"/>
      <w:sz w:val="16"/>
      <w:szCs w:val="16"/>
      <w:lang w:eastAsia="ru-RU"/>
    </w:rPr>
  </w:style>
  <w:style w:type="paragraph" w:customStyle="1" w:styleId="ConsPlusNormal">
    <w:name w:val="ConsPlusNorma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5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6905F0"/>
    <w:rPr>
      <w:rFonts w:ascii="Verdana" w:hAnsi="Verdana" w:cs="Verdana"/>
      <w:sz w:val="20"/>
      <w:szCs w:val="20"/>
      <w:lang w:val="en-US" w:eastAsia="en-US"/>
    </w:rPr>
  </w:style>
  <w:style w:type="paragraph" w:styleId="a6">
    <w:name w:val="footnote text"/>
    <w:basedOn w:val="a"/>
    <w:link w:val="a7"/>
    <w:rsid w:val="006905F0"/>
    <w:rPr>
      <w:sz w:val="20"/>
      <w:szCs w:val="20"/>
    </w:rPr>
  </w:style>
  <w:style w:type="character" w:customStyle="1" w:styleId="a7">
    <w:name w:val="Текст сноски Знак"/>
    <w:basedOn w:val="a0"/>
    <w:link w:val="a6"/>
    <w:rsid w:val="006905F0"/>
    <w:rPr>
      <w:rFonts w:eastAsia="Times New Roman"/>
      <w:sz w:val="20"/>
      <w:szCs w:val="20"/>
      <w:lang w:eastAsia="ru-RU"/>
    </w:rPr>
  </w:style>
  <w:style w:type="character" w:styleId="a8">
    <w:name w:val="footnote reference"/>
    <w:rsid w:val="006905F0"/>
    <w:rPr>
      <w:vertAlign w:val="superscript"/>
    </w:rPr>
  </w:style>
  <w:style w:type="character" w:styleId="a9">
    <w:name w:val="Hyperlink"/>
    <w:rsid w:val="006905F0"/>
    <w:rPr>
      <w:color w:val="0000FF"/>
      <w:u w:val="single"/>
    </w:rPr>
  </w:style>
  <w:style w:type="table" w:styleId="aa">
    <w:name w:val="Table Grid"/>
    <w:basedOn w:val="a1"/>
    <w:rsid w:val="006905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905F0"/>
    <w:pPr>
      <w:tabs>
        <w:tab w:val="center" w:pos="4677"/>
        <w:tab w:val="right" w:pos="9355"/>
      </w:tabs>
    </w:pPr>
  </w:style>
  <w:style w:type="character" w:customStyle="1" w:styleId="ac">
    <w:name w:val="Верхний колонтитул Знак"/>
    <w:basedOn w:val="a0"/>
    <w:link w:val="ab"/>
    <w:uiPriority w:val="99"/>
    <w:rsid w:val="006905F0"/>
    <w:rPr>
      <w:rFonts w:eastAsia="Times New Roman"/>
      <w:sz w:val="24"/>
      <w:lang w:eastAsia="ru-RU"/>
    </w:rPr>
  </w:style>
  <w:style w:type="character" w:styleId="ad">
    <w:name w:val="page number"/>
    <w:basedOn w:val="a0"/>
    <w:rsid w:val="006905F0"/>
  </w:style>
  <w:style w:type="paragraph" w:styleId="ae">
    <w:name w:val="footer"/>
    <w:basedOn w:val="a"/>
    <w:link w:val="af"/>
    <w:rsid w:val="006905F0"/>
    <w:pPr>
      <w:tabs>
        <w:tab w:val="center" w:pos="4677"/>
        <w:tab w:val="right" w:pos="9355"/>
      </w:tabs>
    </w:pPr>
  </w:style>
  <w:style w:type="character" w:customStyle="1" w:styleId="af">
    <w:name w:val="Нижний колонтитул Знак"/>
    <w:basedOn w:val="a0"/>
    <w:link w:val="ae"/>
    <w:rsid w:val="006905F0"/>
    <w:rPr>
      <w:rFonts w:eastAsia="Times New Roman"/>
      <w:sz w:val="24"/>
      <w:lang w:eastAsia="ru-RU"/>
    </w:rPr>
  </w:style>
  <w:style w:type="paragraph" w:customStyle="1" w:styleId="af0">
    <w:name w:val="Знак Знак Знак Знак Знак Знак Знак Знак Знак Знак Знак Знак Знак Знак Знак Знак"/>
    <w:basedOn w:val="a"/>
    <w:rsid w:val="006905F0"/>
    <w:pPr>
      <w:spacing w:after="160" w:line="240" w:lineRule="exact"/>
    </w:pPr>
    <w:rPr>
      <w:rFonts w:ascii="Verdana" w:hAnsi="Verdana"/>
      <w:sz w:val="20"/>
      <w:szCs w:val="20"/>
      <w:lang w:val="en-US" w:eastAsia="en-US"/>
    </w:rPr>
  </w:style>
  <w:style w:type="paragraph" w:customStyle="1" w:styleId="ConsPlusTitle">
    <w:name w:val="ConsPlusTitle"/>
    <w:rsid w:val="006905F0"/>
    <w:pPr>
      <w:widowControl w:val="0"/>
      <w:autoSpaceDE w:val="0"/>
      <w:autoSpaceDN w:val="0"/>
      <w:adjustRightInd w:val="0"/>
      <w:spacing w:after="0" w:line="240" w:lineRule="auto"/>
    </w:pPr>
    <w:rPr>
      <w:rFonts w:eastAsia="Times New Roman"/>
      <w:b/>
      <w:bCs/>
      <w:sz w:val="24"/>
      <w:lang w:eastAsia="ru-RU"/>
    </w:rPr>
  </w:style>
  <w:style w:type="paragraph" w:customStyle="1" w:styleId="1">
    <w:name w:val="Знак Знак Знак1 Знак Знак Знак Знак"/>
    <w:basedOn w:val="a"/>
    <w:rsid w:val="006905F0"/>
    <w:pPr>
      <w:spacing w:before="100" w:beforeAutospacing="1" w:after="100" w:afterAutospacing="1"/>
    </w:pPr>
    <w:rPr>
      <w:rFonts w:ascii="Tahoma" w:hAnsi="Tahoma"/>
      <w:sz w:val="20"/>
      <w:szCs w:val="20"/>
      <w:lang w:val="en-US" w:eastAsia="en-US"/>
    </w:rPr>
  </w:style>
  <w:style w:type="character" w:customStyle="1" w:styleId="link">
    <w:name w:val="link"/>
    <w:rsid w:val="006905F0"/>
    <w:rPr>
      <w:strike w:val="0"/>
      <w:dstrike w:val="0"/>
      <w:color w:val="008000"/>
      <w:u w:val="none"/>
      <w:effect w:val="none"/>
    </w:rPr>
  </w:style>
  <w:style w:type="paragraph" w:customStyle="1" w:styleId="10">
    <w:name w:val="Текст1"/>
    <w:basedOn w:val="a"/>
    <w:rsid w:val="006905F0"/>
    <w:rPr>
      <w:rFonts w:ascii="Courier New" w:hAnsi="Courier New"/>
      <w:sz w:val="20"/>
      <w:szCs w:val="20"/>
    </w:rPr>
  </w:style>
  <w:style w:type="paragraph" w:customStyle="1" w:styleId="ConsNonformat">
    <w:name w:val="ConsNonformat"/>
    <w:rsid w:val="006905F0"/>
    <w:pPr>
      <w:spacing w:after="0" w:line="240" w:lineRule="auto"/>
    </w:pPr>
    <w:rPr>
      <w:rFonts w:ascii="Courier New" w:eastAsia="Times New Roman" w:hAnsi="Courier New"/>
      <w:snapToGrid w:val="0"/>
      <w:sz w:val="20"/>
      <w:szCs w:val="20"/>
      <w:lang w:eastAsia="ru-RU"/>
    </w:rPr>
  </w:style>
  <w:style w:type="paragraph" w:styleId="af1">
    <w:name w:val="Body Text Indent"/>
    <w:basedOn w:val="a"/>
    <w:link w:val="af2"/>
    <w:rsid w:val="006905F0"/>
    <w:pPr>
      <w:spacing w:line="240" w:lineRule="exact"/>
      <w:ind w:left="4320" w:hanging="4320"/>
    </w:pPr>
    <w:rPr>
      <w:sz w:val="28"/>
      <w:szCs w:val="20"/>
    </w:rPr>
  </w:style>
  <w:style w:type="character" w:customStyle="1" w:styleId="af2">
    <w:name w:val="Основной текст с отступом Знак"/>
    <w:basedOn w:val="a0"/>
    <w:link w:val="af1"/>
    <w:rsid w:val="006905F0"/>
    <w:rPr>
      <w:rFonts w:eastAsia="Times New Roman"/>
      <w:szCs w:val="20"/>
      <w:lang w:eastAsia="ru-RU"/>
    </w:rPr>
  </w:style>
  <w:style w:type="paragraph" w:styleId="af3">
    <w:name w:val="caption"/>
    <w:basedOn w:val="a"/>
    <w:qFormat/>
    <w:rsid w:val="006905F0"/>
    <w:pPr>
      <w:jc w:val="center"/>
    </w:pPr>
    <w:rPr>
      <w:b/>
      <w:sz w:val="32"/>
      <w:szCs w:val="20"/>
    </w:rPr>
  </w:style>
  <w:style w:type="paragraph" w:customStyle="1" w:styleId="31">
    <w:name w:val="Основной текст с отступом 31"/>
    <w:basedOn w:val="a"/>
    <w:rsid w:val="006905F0"/>
    <w:pPr>
      <w:widowControl w:val="0"/>
      <w:ind w:left="-142"/>
      <w:jc w:val="both"/>
    </w:pPr>
    <w:rPr>
      <w:sz w:val="28"/>
      <w:szCs w:val="20"/>
    </w:rPr>
  </w:style>
  <w:style w:type="paragraph" w:customStyle="1" w:styleId="11">
    <w:name w:val="Знак Знак Знак1 Знак"/>
    <w:basedOn w:val="a"/>
    <w:rsid w:val="006905F0"/>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6905F0"/>
    <w:rPr>
      <w:sz w:val="26"/>
      <w:szCs w:val="26"/>
      <w:shd w:val="clear" w:color="auto" w:fill="FFFFFF"/>
    </w:rPr>
  </w:style>
  <w:style w:type="paragraph" w:styleId="af5">
    <w:name w:val="Body Text"/>
    <w:basedOn w:val="a"/>
    <w:link w:val="af4"/>
    <w:rsid w:val="006905F0"/>
    <w:pPr>
      <w:shd w:val="clear" w:color="auto" w:fill="FFFFFF"/>
      <w:spacing w:line="317" w:lineRule="exact"/>
      <w:jc w:val="both"/>
    </w:pPr>
    <w:rPr>
      <w:rFonts w:eastAsiaTheme="minorHAnsi"/>
      <w:sz w:val="26"/>
      <w:szCs w:val="26"/>
      <w:lang w:eastAsia="en-US"/>
    </w:rPr>
  </w:style>
  <w:style w:type="character" w:customStyle="1" w:styleId="12">
    <w:name w:val="Основной текст Знак1"/>
    <w:basedOn w:val="a0"/>
    <w:rsid w:val="006905F0"/>
    <w:rPr>
      <w:rFonts w:eastAsia="Times New Roman"/>
      <w:sz w:val="24"/>
      <w:lang w:eastAsia="ru-RU"/>
    </w:rPr>
  </w:style>
  <w:style w:type="character" w:customStyle="1" w:styleId="af6">
    <w:name w:val="Текст примечания Знак"/>
    <w:basedOn w:val="a0"/>
    <w:link w:val="af7"/>
    <w:rsid w:val="006905F0"/>
  </w:style>
  <w:style w:type="paragraph" w:styleId="af7">
    <w:name w:val="annotation text"/>
    <w:basedOn w:val="a"/>
    <w:link w:val="af6"/>
    <w:rsid w:val="006905F0"/>
    <w:rPr>
      <w:rFonts w:eastAsiaTheme="minorHAnsi"/>
      <w:sz w:val="28"/>
      <w:lang w:eastAsia="en-US"/>
    </w:rPr>
  </w:style>
  <w:style w:type="character" w:customStyle="1" w:styleId="13">
    <w:name w:val="Текст примечания Знак1"/>
    <w:basedOn w:val="a0"/>
    <w:uiPriority w:val="99"/>
    <w:semiHidden/>
    <w:rsid w:val="006905F0"/>
    <w:rPr>
      <w:rFonts w:eastAsia="Times New Roman"/>
      <w:sz w:val="20"/>
      <w:szCs w:val="20"/>
      <w:lang w:eastAsia="ru-RU"/>
    </w:rPr>
  </w:style>
  <w:style w:type="character" w:customStyle="1" w:styleId="af8">
    <w:name w:val="Тема примечания Знак"/>
    <w:link w:val="af9"/>
    <w:rsid w:val="006905F0"/>
    <w:rPr>
      <w:b/>
      <w:bCs/>
    </w:rPr>
  </w:style>
  <w:style w:type="paragraph" w:styleId="af9">
    <w:name w:val="annotation subject"/>
    <w:basedOn w:val="af7"/>
    <w:next w:val="af7"/>
    <w:link w:val="af8"/>
    <w:rsid w:val="006905F0"/>
    <w:rPr>
      <w:b/>
      <w:bCs/>
    </w:rPr>
  </w:style>
  <w:style w:type="character" w:customStyle="1" w:styleId="14">
    <w:name w:val="Тема примечания Знак1"/>
    <w:basedOn w:val="13"/>
    <w:uiPriority w:val="99"/>
    <w:semiHidden/>
    <w:rsid w:val="006905F0"/>
    <w:rPr>
      <w:rFonts w:eastAsia="Times New Roman"/>
      <w:b/>
      <w:bCs/>
      <w:sz w:val="20"/>
      <w:szCs w:val="20"/>
      <w:lang w:eastAsia="ru-RU"/>
    </w:rPr>
  </w:style>
  <w:style w:type="character" w:customStyle="1" w:styleId="afa">
    <w:name w:val="Схема документа Знак"/>
    <w:link w:val="afb"/>
    <w:rsid w:val="006905F0"/>
    <w:rPr>
      <w:rFonts w:ascii="Tahoma" w:hAnsi="Tahoma" w:cs="Tahoma"/>
      <w:shd w:val="clear" w:color="auto" w:fill="000080"/>
    </w:rPr>
  </w:style>
  <w:style w:type="paragraph" w:styleId="afb">
    <w:name w:val="Document Map"/>
    <w:basedOn w:val="a"/>
    <w:link w:val="afa"/>
    <w:rsid w:val="006905F0"/>
    <w:pPr>
      <w:shd w:val="clear" w:color="auto" w:fill="000080"/>
    </w:pPr>
    <w:rPr>
      <w:rFonts w:ascii="Tahoma" w:eastAsiaTheme="minorHAnsi" w:hAnsi="Tahoma" w:cs="Tahoma"/>
      <w:sz w:val="28"/>
      <w:lang w:eastAsia="en-US"/>
    </w:rPr>
  </w:style>
  <w:style w:type="character" w:customStyle="1" w:styleId="15">
    <w:name w:val="Схема документа Знак1"/>
    <w:basedOn w:val="a0"/>
    <w:uiPriority w:val="99"/>
    <w:semiHidden/>
    <w:rsid w:val="006905F0"/>
    <w:rPr>
      <w:rFonts w:ascii="Tahoma" w:eastAsia="Times New Roman" w:hAnsi="Tahoma" w:cs="Tahoma"/>
      <w:sz w:val="16"/>
      <w:szCs w:val="16"/>
      <w:lang w:eastAsia="ru-RU"/>
    </w:rPr>
  </w:style>
  <w:style w:type="paragraph" w:customStyle="1" w:styleId="Default">
    <w:name w:val="Default"/>
    <w:rsid w:val="006905F0"/>
    <w:pPr>
      <w:autoSpaceDE w:val="0"/>
      <w:autoSpaceDN w:val="0"/>
      <w:adjustRightInd w:val="0"/>
      <w:spacing w:after="0" w:line="240" w:lineRule="auto"/>
    </w:pPr>
    <w:rPr>
      <w:rFonts w:eastAsia="Times New Roman"/>
      <w:color w:val="000000"/>
      <w:sz w:val="24"/>
      <w:lang w:eastAsia="ru-RU"/>
    </w:rPr>
  </w:style>
  <w:style w:type="paragraph" w:styleId="afc">
    <w:name w:val="No Spacing"/>
    <w:link w:val="afd"/>
    <w:uiPriority w:val="1"/>
    <w:qFormat/>
    <w:rsid w:val="006905F0"/>
    <w:pPr>
      <w:spacing w:after="0" w:line="240" w:lineRule="auto"/>
    </w:pPr>
    <w:rPr>
      <w:rFonts w:ascii="Calibri" w:eastAsia="Calibri" w:hAnsi="Calibri" w:cs="Calibri"/>
      <w:sz w:val="22"/>
      <w:szCs w:val="22"/>
    </w:rPr>
  </w:style>
  <w:style w:type="character" w:customStyle="1" w:styleId="afd">
    <w:name w:val="Без интервала Знак"/>
    <w:link w:val="afc"/>
    <w:uiPriority w:val="1"/>
    <w:locked/>
    <w:rsid w:val="006905F0"/>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F0"/>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05F0"/>
    <w:rPr>
      <w:rFonts w:ascii="Tahoma" w:hAnsi="Tahoma" w:cs="Tahoma"/>
      <w:sz w:val="16"/>
      <w:szCs w:val="16"/>
    </w:rPr>
  </w:style>
  <w:style w:type="character" w:customStyle="1" w:styleId="a4">
    <w:name w:val="Текст выноски Знак"/>
    <w:basedOn w:val="a0"/>
    <w:link w:val="a3"/>
    <w:semiHidden/>
    <w:rsid w:val="006905F0"/>
    <w:rPr>
      <w:rFonts w:ascii="Tahoma" w:eastAsia="Times New Roman" w:hAnsi="Tahoma" w:cs="Tahoma"/>
      <w:sz w:val="16"/>
      <w:szCs w:val="16"/>
      <w:lang w:eastAsia="ru-RU"/>
    </w:rPr>
  </w:style>
  <w:style w:type="paragraph" w:customStyle="1" w:styleId="ConsPlusNormal">
    <w:name w:val="ConsPlusNorma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5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6905F0"/>
    <w:rPr>
      <w:rFonts w:ascii="Verdana" w:hAnsi="Verdana" w:cs="Verdana"/>
      <w:sz w:val="20"/>
      <w:szCs w:val="20"/>
      <w:lang w:val="en-US" w:eastAsia="en-US"/>
    </w:rPr>
  </w:style>
  <w:style w:type="paragraph" w:styleId="a6">
    <w:name w:val="footnote text"/>
    <w:basedOn w:val="a"/>
    <w:link w:val="a7"/>
    <w:rsid w:val="006905F0"/>
    <w:rPr>
      <w:sz w:val="20"/>
      <w:szCs w:val="20"/>
    </w:rPr>
  </w:style>
  <w:style w:type="character" w:customStyle="1" w:styleId="a7">
    <w:name w:val="Текст сноски Знак"/>
    <w:basedOn w:val="a0"/>
    <w:link w:val="a6"/>
    <w:rsid w:val="006905F0"/>
    <w:rPr>
      <w:rFonts w:eastAsia="Times New Roman"/>
      <w:sz w:val="20"/>
      <w:szCs w:val="20"/>
      <w:lang w:eastAsia="ru-RU"/>
    </w:rPr>
  </w:style>
  <w:style w:type="character" w:styleId="a8">
    <w:name w:val="footnote reference"/>
    <w:rsid w:val="006905F0"/>
    <w:rPr>
      <w:vertAlign w:val="superscript"/>
    </w:rPr>
  </w:style>
  <w:style w:type="character" w:styleId="a9">
    <w:name w:val="Hyperlink"/>
    <w:rsid w:val="006905F0"/>
    <w:rPr>
      <w:color w:val="0000FF"/>
      <w:u w:val="single"/>
    </w:rPr>
  </w:style>
  <w:style w:type="table" w:styleId="aa">
    <w:name w:val="Table Grid"/>
    <w:basedOn w:val="a1"/>
    <w:rsid w:val="006905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905F0"/>
    <w:pPr>
      <w:tabs>
        <w:tab w:val="center" w:pos="4677"/>
        <w:tab w:val="right" w:pos="9355"/>
      </w:tabs>
    </w:pPr>
  </w:style>
  <w:style w:type="character" w:customStyle="1" w:styleId="ac">
    <w:name w:val="Верхний колонтитул Знак"/>
    <w:basedOn w:val="a0"/>
    <w:link w:val="ab"/>
    <w:uiPriority w:val="99"/>
    <w:rsid w:val="006905F0"/>
    <w:rPr>
      <w:rFonts w:eastAsia="Times New Roman"/>
      <w:sz w:val="24"/>
      <w:lang w:eastAsia="ru-RU"/>
    </w:rPr>
  </w:style>
  <w:style w:type="character" w:styleId="ad">
    <w:name w:val="page number"/>
    <w:basedOn w:val="a0"/>
    <w:rsid w:val="006905F0"/>
  </w:style>
  <w:style w:type="paragraph" w:styleId="ae">
    <w:name w:val="footer"/>
    <w:basedOn w:val="a"/>
    <w:link w:val="af"/>
    <w:rsid w:val="006905F0"/>
    <w:pPr>
      <w:tabs>
        <w:tab w:val="center" w:pos="4677"/>
        <w:tab w:val="right" w:pos="9355"/>
      </w:tabs>
    </w:pPr>
  </w:style>
  <w:style w:type="character" w:customStyle="1" w:styleId="af">
    <w:name w:val="Нижний колонтитул Знак"/>
    <w:basedOn w:val="a0"/>
    <w:link w:val="ae"/>
    <w:rsid w:val="006905F0"/>
    <w:rPr>
      <w:rFonts w:eastAsia="Times New Roman"/>
      <w:sz w:val="24"/>
      <w:lang w:eastAsia="ru-RU"/>
    </w:rPr>
  </w:style>
  <w:style w:type="paragraph" w:customStyle="1" w:styleId="af0">
    <w:name w:val="Знак Знак Знак Знак Знак Знак Знак Знак Знак Знак Знак Знак Знак Знак Знак Знак"/>
    <w:basedOn w:val="a"/>
    <w:rsid w:val="006905F0"/>
    <w:pPr>
      <w:spacing w:after="160" w:line="240" w:lineRule="exact"/>
    </w:pPr>
    <w:rPr>
      <w:rFonts w:ascii="Verdana" w:hAnsi="Verdana"/>
      <w:sz w:val="20"/>
      <w:szCs w:val="20"/>
      <w:lang w:val="en-US" w:eastAsia="en-US"/>
    </w:rPr>
  </w:style>
  <w:style w:type="paragraph" w:customStyle="1" w:styleId="ConsPlusTitle">
    <w:name w:val="ConsPlusTitle"/>
    <w:rsid w:val="006905F0"/>
    <w:pPr>
      <w:widowControl w:val="0"/>
      <w:autoSpaceDE w:val="0"/>
      <w:autoSpaceDN w:val="0"/>
      <w:adjustRightInd w:val="0"/>
      <w:spacing w:after="0" w:line="240" w:lineRule="auto"/>
    </w:pPr>
    <w:rPr>
      <w:rFonts w:eastAsia="Times New Roman"/>
      <w:b/>
      <w:bCs/>
      <w:sz w:val="24"/>
      <w:lang w:eastAsia="ru-RU"/>
    </w:rPr>
  </w:style>
  <w:style w:type="paragraph" w:customStyle="1" w:styleId="1">
    <w:name w:val="Знак Знак Знак1 Знак Знак Знак Знак"/>
    <w:basedOn w:val="a"/>
    <w:rsid w:val="006905F0"/>
    <w:pPr>
      <w:spacing w:before="100" w:beforeAutospacing="1" w:after="100" w:afterAutospacing="1"/>
    </w:pPr>
    <w:rPr>
      <w:rFonts w:ascii="Tahoma" w:hAnsi="Tahoma"/>
      <w:sz w:val="20"/>
      <w:szCs w:val="20"/>
      <w:lang w:val="en-US" w:eastAsia="en-US"/>
    </w:rPr>
  </w:style>
  <w:style w:type="character" w:customStyle="1" w:styleId="link">
    <w:name w:val="link"/>
    <w:rsid w:val="006905F0"/>
    <w:rPr>
      <w:strike w:val="0"/>
      <w:dstrike w:val="0"/>
      <w:color w:val="008000"/>
      <w:u w:val="none"/>
      <w:effect w:val="none"/>
    </w:rPr>
  </w:style>
  <w:style w:type="paragraph" w:customStyle="1" w:styleId="10">
    <w:name w:val="Текст1"/>
    <w:basedOn w:val="a"/>
    <w:rsid w:val="006905F0"/>
    <w:rPr>
      <w:rFonts w:ascii="Courier New" w:hAnsi="Courier New"/>
      <w:sz w:val="20"/>
      <w:szCs w:val="20"/>
    </w:rPr>
  </w:style>
  <w:style w:type="paragraph" w:customStyle="1" w:styleId="ConsNonformat">
    <w:name w:val="ConsNonformat"/>
    <w:rsid w:val="006905F0"/>
    <w:pPr>
      <w:spacing w:after="0" w:line="240" w:lineRule="auto"/>
    </w:pPr>
    <w:rPr>
      <w:rFonts w:ascii="Courier New" w:eastAsia="Times New Roman" w:hAnsi="Courier New"/>
      <w:snapToGrid w:val="0"/>
      <w:sz w:val="20"/>
      <w:szCs w:val="20"/>
      <w:lang w:eastAsia="ru-RU"/>
    </w:rPr>
  </w:style>
  <w:style w:type="paragraph" w:styleId="af1">
    <w:name w:val="Body Text Indent"/>
    <w:basedOn w:val="a"/>
    <w:link w:val="af2"/>
    <w:rsid w:val="006905F0"/>
    <w:pPr>
      <w:spacing w:line="240" w:lineRule="exact"/>
      <w:ind w:left="4320" w:hanging="4320"/>
    </w:pPr>
    <w:rPr>
      <w:sz w:val="28"/>
      <w:szCs w:val="20"/>
    </w:rPr>
  </w:style>
  <w:style w:type="character" w:customStyle="1" w:styleId="af2">
    <w:name w:val="Основной текст с отступом Знак"/>
    <w:basedOn w:val="a0"/>
    <w:link w:val="af1"/>
    <w:rsid w:val="006905F0"/>
    <w:rPr>
      <w:rFonts w:eastAsia="Times New Roman"/>
      <w:szCs w:val="20"/>
      <w:lang w:eastAsia="ru-RU"/>
    </w:rPr>
  </w:style>
  <w:style w:type="paragraph" w:styleId="af3">
    <w:name w:val="caption"/>
    <w:basedOn w:val="a"/>
    <w:qFormat/>
    <w:rsid w:val="006905F0"/>
    <w:pPr>
      <w:jc w:val="center"/>
    </w:pPr>
    <w:rPr>
      <w:b/>
      <w:sz w:val="32"/>
      <w:szCs w:val="20"/>
    </w:rPr>
  </w:style>
  <w:style w:type="paragraph" w:customStyle="1" w:styleId="31">
    <w:name w:val="Основной текст с отступом 31"/>
    <w:basedOn w:val="a"/>
    <w:rsid w:val="006905F0"/>
    <w:pPr>
      <w:widowControl w:val="0"/>
      <w:ind w:left="-142"/>
      <w:jc w:val="both"/>
    </w:pPr>
    <w:rPr>
      <w:sz w:val="28"/>
      <w:szCs w:val="20"/>
    </w:rPr>
  </w:style>
  <w:style w:type="paragraph" w:customStyle="1" w:styleId="11">
    <w:name w:val="Знак Знак Знак1 Знак"/>
    <w:basedOn w:val="a"/>
    <w:rsid w:val="006905F0"/>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6905F0"/>
    <w:rPr>
      <w:sz w:val="26"/>
      <w:szCs w:val="26"/>
      <w:shd w:val="clear" w:color="auto" w:fill="FFFFFF"/>
    </w:rPr>
  </w:style>
  <w:style w:type="paragraph" w:styleId="af5">
    <w:name w:val="Body Text"/>
    <w:basedOn w:val="a"/>
    <w:link w:val="af4"/>
    <w:rsid w:val="006905F0"/>
    <w:pPr>
      <w:shd w:val="clear" w:color="auto" w:fill="FFFFFF"/>
      <w:spacing w:line="317" w:lineRule="exact"/>
      <w:jc w:val="both"/>
    </w:pPr>
    <w:rPr>
      <w:rFonts w:eastAsiaTheme="minorHAnsi"/>
      <w:sz w:val="26"/>
      <w:szCs w:val="26"/>
      <w:lang w:eastAsia="en-US"/>
    </w:rPr>
  </w:style>
  <w:style w:type="character" w:customStyle="1" w:styleId="12">
    <w:name w:val="Основной текст Знак1"/>
    <w:basedOn w:val="a0"/>
    <w:rsid w:val="006905F0"/>
    <w:rPr>
      <w:rFonts w:eastAsia="Times New Roman"/>
      <w:sz w:val="24"/>
      <w:lang w:eastAsia="ru-RU"/>
    </w:rPr>
  </w:style>
  <w:style w:type="character" w:customStyle="1" w:styleId="af6">
    <w:name w:val="Текст примечания Знак"/>
    <w:basedOn w:val="a0"/>
    <w:link w:val="af7"/>
    <w:rsid w:val="006905F0"/>
  </w:style>
  <w:style w:type="paragraph" w:styleId="af7">
    <w:name w:val="annotation text"/>
    <w:basedOn w:val="a"/>
    <w:link w:val="af6"/>
    <w:rsid w:val="006905F0"/>
    <w:rPr>
      <w:rFonts w:eastAsiaTheme="minorHAnsi"/>
      <w:sz w:val="28"/>
      <w:lang w:eastAsia="en-US"/>
    </w:rPr>
  </w:style>
  <w:style w:type="character" w:customStyle="1" w:styleId="13">
    <w:name w:val="Текст примечания Знак1"/>
    <w:basedOn w:val="a0"/>
    <w:uiPriority w:val="99"/>
    <w:semiHidden/>
    <w:rsid w:val="006905F0"/>
    <w:rPr>
      <w:rFonts w:eastAsia="Times New Roman"/>
      <w:sz w:val="20"/>
      <w:szCs w:val="20"/>
      <w:lang w:eastAsia="ru-RU"/>
    </w:rPr>
  </w:style>
  <w:style w:type="character" w:customStyle="1" w:styleId="af8">
    <w:name w:val="Тема примечания Знак"/>
    <w:link w:val="af9"/>
    <w:rsid w:val="006905F0"/>
    <w:rPr>
      <w:b/>
      <w:bCs/>
    </w:rPr>
  </w:style>
  <w:style w:type="paragraph" w:styleId="af9">
    <w:name w:val="annotation subject"/>
    <w:basedOn w:val="af7"/>
    <w:next w:val="af7"/>
    <w:link w:val="af8"/>
    <w:rsid w:val="006905F0"/>
    <w:rPr>
      <w:b/>
      <w:bCs/>
    </w:rPr>
  </w:style>
  <w:style w:type="character" w:customStyle="1" w:styleId="14">
    <w:name w:val="Тема примечания Знак1"/>
    <w:basedOn w:val="13"/>
    <w:uiPriority w:val="99"/>
    <w:semiHidden/>
    <w:rsid w:val="006905F0"/>
    <w:rPr>
      <w:rFonts w:eastAsia="Times New Roman"/>
      <w:b/>
      <w:bCs/>
      <w:sz w:val="20"/>
      <w:szCs w:val="20"/>
      <w:lang w:eastAsia="ru-RU"/>
    </w:rPr>
  </w:style>
  <w:style w:type="character" w:customStyle="1" w:styleId="afa">
    <w:name w:val="Схема документа Знак"/>
    <w:link w:val="afb"/>
    <w:rsid w:val="006905F0"/>
    <w:rPr>
      <w:rFonts w:ascii="Tahoma" w:hAnsi="Tahoma" w:cs="Tahoma"/>
      <w:shd w:val="clear" w:color="auto" w:fill="000080"/>
    </w:rPr>
  </w:style>
  <w:style w:type="paragraph" w:styleId="afb">
    <w:name w:val="Document Map"/>
    <w:basedOn w:val="a"/>
    <w:link w:val="afa"/>
    <w:rsid w:val="006905F0"/>
    <w:pPr>
      <w:shd w:val="clear" w:color="auto" w:fill="000080"/>
    </w:pPr>
    <w:rPr>
      <w:rFonts w:ascii="Tahoma" w:eastAsiaTheme="minorHAnsi" w:hAnsi="Tahoma" w:cs="Tahoma"/>
      <w:sz w:val="28"/>
      <w:lang w:eastAsia="en-US"/>
    </w:rPr>
  </w:style>
  <w:style w:type="character" w:customStyle="1" w:styleId="15">
    <w:name w:val="Схема документа Знак1"/>
    <w:basedOn w:val="a0"/>
    <w:uiPriority w:val="99"/>
    <w:semiHidden/>
    <w:rsid w:val="006905F0"/>
    <w:rPr>
      <w:rFonts w:ascii="Tahoma" w:eastAsia="Times New Roman" w:hAnsi="Tahoma" w:cs="Tahoma"/>
      <w:sz w:val="16"/>
      <w:szCs w:val="16"/>
      <w:lang w:eastAsia="ru-RU"/>
    </w:rPr>
  </w:style>
  <w:style w:type="paragraph" w:customStyle="1" w:styleId="Default">
    <w:name w:val="Default"/>
    <w:rsid w:val="006905F0"/>
    <w:pPr>
      <w:autoSpaceDE w:val="0"/>
      <w:autoSpaceDN w:val="0"/>
      <w:adjustRightInd w:val="0"/>
      <w:spacing w:after="0" w:line="240" w:lineRule="auto"/>
    </w:pPr>
    <w:rPr>
      <w:rFonts w:eastAsia="Times New Roman"/>
      <w:color w:val="000000"/>
      <w:sz w:val="24"/>
      <w:lang w:eastAsia="ru-RU"/>
    </w:rPr>
  </w:style>
  <w:style w:type="paragraph" w:styleId="afc">
    <w:name w:val="No Spacing"/>
    <w:link w:val="afd"/>
    <w:uiPriority w:val="1"/>
    <w:qFormat/>
    <w:rsid w:val="006905F0"/>
    <w:pPr>
      <w:spacing w:after="0" w:line="240" w:lineRule="auto"/>
    </w:pPr>
    <w:rPr>
      <w:rFonts w:ascii="Calibri" w:eastAsia="Calibri" w:hAnsi="Calibri" w:cs="Calibri"/>
      <w:sz w:val="22"/>
      <w:szCs w:val="22"/>
    </w:rPr>
  </w:style>
  <w:style w:type="character" w:customStyle="1" w:styleId="afd">
    <w:name w:val="Без интервала Знак"/>
    <w:link w:val="afc"/>
    <w:uiPriority w:val="1"/>
    <w:locked/>
    <w:rsid w:val="006905F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47;fld=134;dst=100008" TargetMode="External"/><Relationship Id="rId13" Type="http://schemas.openxmlformats.org/officeDocument/2006/relationships/hyperlink" Target="consultantplus://offline/ref=760DBBDFCEB2E286E5E8C5891C74A9AB68C9AC4C18E24BCBC3FDD70D3FFDBFF0EF9E7A57A0499A5EA86460AE0EH"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0DBBDFCEB2E286E5E8C5891C74A9AB68C9AC4C18E24BCBC3FDD70D3FFDBFF0EF9E7A57A0499A5EA86460AE0EH"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0DBBDFCEB2E286E5E8C5891C74A9AB68C9AC4C18E24BCBC3FDD70D3FFDBFF0EF9E7A57A0499A5EA86460AE0E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60DBBDFCEB2E286E5E8C5891C74A9AB68C9AC4C1BE242C4C1FDD70D3FFDBFF0EF9E7A57A0499A5EA96D60AE0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9108</Words>
  <Characters>51919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6</cp:revision>
  <cp:lastPrinted>2020-02-17T14:12:00Z</cp:lastPrinted>
  <dcterms:created xsi:type="dcterms:W3CDTF">2020-02-10T07:51:00Z</dcterms:created>
  <dcterms:modified xsi:type="dcterms:W3CDTF">2020-02-17T14:13:00Z</dcterms:modified>
</cp:coreProperties>
</file>