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1F" w:rsidRPr="002E1E1F" w:rsidRDefault="002E1E1F" w:rsidP="002E1E1F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2E1E1F">
        <w:rPr>
          <w:b/>
          <w:sz w:val="56"/>
          <w:szCs w:val="56"/>
        </w:rPr>
        <w:t>ПОСТАНОВЛЕНИЕ</w:t>
      </w:r>
    </w:p>
    <w:p w:rsidR="002E1E1F" w:rsidRPr="002E1E1F" w:rsidRDefault="002E1E1F" w:rsidP="002E1E1F">
      <w:pPr>
        <w:jc w:val="center"/>
        <w:rPr>
          <w:b/>
          <w:sz w:val="28"/>
          <w:szCs w:val="28"/>
        </w:rPr>
      </w:pPr>
    </w:p>
    <w:p w:rsidR="002E1E1F" w:rsidRPr="002E1E1F" w:rsidRDefault="002E1E1F" w:rsidP="002E1E1F">
      <w:pPr>
        <w:jc w:val="center"/>
        <w:rPr>
          <w:b/>
          <w:sz w:val="28"/>
          <w:szCs w:val="28"/>
        </w:rPr>
      </w:pPr>
      <w:r w:rsidRPr="002E1E1F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E1E1F" w:rsidRPr="002E1E1F" w:rsidTr="000F4DB6">
        <w:trPr>
          <w:trHeight w:val="80"/>
        </w:trPr>
        <w:tc>
          <w:tcPr>
            <w:tcW w:w="675" w:type="dxa"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hideMark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  <w:hideMark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E1E1F" w:rsidRPr="002E1E1F" w:rsidRDefault="002E1E1F" w:rsidP="002E1E1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E1E1F">
              <w:rPr>
                <w:sz w:val="28"/>
                <w:szCs w:val="28"/>
              </w:rPr>
              <w:t>1624</w:t>
            </w:r>
          </w:p>
        </w:tc>
      </w:tr>
    </w:tbl>
    <w:p w:rsidR="002E1E1F" w:rsidRPr="002E1E1F" w:rsidRDefault="002E1E1F" w:rsidP="002E1E1F">
      <w:pPr>
        <w:spacing w:line="240" w:lineRule="exact"/>
        <w:jc w:val="both"/>
        <w:rPr>
          <w:sz w:val="28"/>
          <w:szCs w:val="28"/>
        </w:rPr>
      </w:pPr>
    </w:p>
    <w:p w:rsidR="002E1E1F" w:rsidRPr="002E1E1F" w:rsidRDefault="002E1E1F" w:rsidP="002E1E1F">
      <w:pPr>
        <w:spacing w:line="240" w:lineRule="exact"/>
        <w:jc w:val="both"/>
        <w:rPr>
          <w:sz w:val="28"/>
          <w:szCs w:val="28"/>
        </w:rPr>
      </w:pPr>
    </w:p>
    <w:p w:rsidR="002E1E1F" w:rsidRPr="002E1E1F" w:rsidRDefault="002E1E1F" w:rsidP="002E1E1F">
      <w:pPr>
        <w:spacing w:line="240" w:lineRule="exact"/>
        <w:jc w:val="both"/>
        <w:rPr>
          <w:sz w:val="28"/>
          <w:szCs w:val="28"/>
        </w:rPr>
      </w:pPr>
    </w:p>
    <w:p w:rsidR="002E1E1F" w:rsidRPr="002E1E1F" w:rsidRDefault="002E1E1F" w:rsidP="002E1E1F">
      <w:pPr>
        <w:spacing w:line="240" w:lineRule="exact"/>
        <w:jc w:val="both"/>
        <w:rPr>
          <w:sz w:val="28"/>
          <w:szCs w:val="28"/>
        </w:rPr>
      </w:pPr>
    </w:p>
    <w:p w:rsidR="002E1E1F" w:rsidRPr="002E1E1F" w:rsidRDefault="002E1E1F" w:rsidP="002E1E1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8"/>
          <w:szCs w:val="22"/>
          <w:lang w:eastAsia="en-US"/>
        </w:rPr>
      </w:pPr>
      <w:r w:rsidRPr="002E1E1F">
        <w:rPr>
          <w:sz w:val="28"/>
          <w:szCs w:val="28"/>
        </w:rPr>
        <w:t>О внесении изменений в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года, утвержденный постановлением администрации Благодарненского городского округа Ставропольского края 17 марта 2020 года № 339</w:t>
      </w:r>
    </w:p>
    <w:p w:rsidR="002E1E1F" w:rsidRPr="002E1E1F" w:rsidRDefault="002E1E1F" w:rsidP="002E1E1F">
      <w:pPr>
        <w:rPr>
          <w:bCs/>
          <w:sz w:val="28"/>
        </w:rPr>
      </w:pPr>
    </w:p>
    <w:p w:rsidR="002E1E1F" w:rsidRPr="002E1E1F" w:rsidRDefault="002E1E1F" w:rsidP="002E1E1F">
      <w:pPr>
        <w:rPr>
          <w:bCs/>
          <w:sz w:val="28"/>
        </w:rPr>
      </w:pPr>
    </w:p>
    <w:p w:rsidR="002E1E1F" w:rsidRPr="002E1E1F" w:rsidRDefault="002E1E1F" w:rsidP="002E1E1F">
      <w:pPr>
        <w:rPr>
          <w:bCs/>
          <w:sz w:val="28"/>
        </w:rPr>
      </w:pPr>
    </w:p>
    <w:p w:rsidR="002E1E1F" w:rsidRPr="002E1E1F" w:rsidRDefault="002E1E1F" w:rsidP="002E1E1F">
      <w:pPr>
        <w:rPr>
          <w:bCs/>
          <w:sz w:val="28"/>
        </w:rPr>
      </w:pPr>
    </w:p>
    <w:p w:rsidR="002E1E1F" w:rsidRPr="002E1E1F" w:rsidRDefault="002E1E1F" w:rsidP="002E1E1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E1E1F">
        <w:rPr>
          <w:rFonts w:eastAsia="Calibri"/>
          <w:sz w:val="28"/>
          <w:szCs w:val="22"/>
          <w:lang w:eastAsia="en-US"/>
        </w:rPr>
        <w:t xml:space="preserve">В соответствии  с Указом Президента Российской Федерации от 09 ноября 2022 года № 809 «Об утверждении Основ государственной политики по сохранению и укреплению традиционных российских духовно – нравственных ценностей», </w:t>
      </w:r>
      <w:r w:rsidRPr="002E1E1F">
        <w:rPr>
          <w:sz w:val="28"/>
          <w:szCs w:val="28"/>
        </w:rPr>
        <w:t>с решением Совета депутатов Благодарненского городского округа Ставропольского края второго созыва от 10 ноября 2022 года № 15 «</w:t>
      </w:r>
      <w:r w:rsidRPr="002E1E1F">
        <w:rPr>
          <w:rFonts w:eastAsia="Calibri"/>
          <w:sz w:val="28"/>
          <w:szCs w:val="28"/>
          <w:lang w:eastAsia="en-US"/>
        </w:rPr>
        <w:t xml:space="preserve">О внесении изменений в Стратегию социально-экономического развития Благодарненского городского округа Ставропольского края на период до 2035 года, утвержденную решением Совета депутатов Благодарненского городского округа Ставропольского края от 27 декабря 2019 года № 300», </w:t>
      </w:r>
      <w:r w:rsidRPr="002E1E1F">
        <w:rPr>
          <w:rFonts w:eastAsia="Calibri"/>
          <w:sz w:val="28"/>
          <w:szCs w:val="22"/>
          <w:lang w:eastAsia="en-US"/>
        </w:rPr>
        <w:t xml:space="preserve">постановлением администрации Благодарненского городского округа Ставропольского края от 17 октября 2018 года №1167 «Об утверждении Порядка разработки, корректировки, мониторинга и контроля реализации плана мероприятий по реализации стратегии социально-экономического развития Благодарненского городского округа  Ставропольского   края», </w:t>
      </w:r>
      <w:r w:rsidRPr="002E1E1F">
        <w:rPr>
          <w:rFonts w:eastAsia="Calibri"/>
          <w:sz w:val="28"/>
          <w:szCs w:val="28"/>
          <w:lang w:eastAsia="en-US"/>
        </w:rPr>
        <w:t xml:space="preserve"> администрация Благодарненского городского округа Ставропольского края</w:t>
      </w:r>
    </w:p>
    <w:p w:rsidR="002E1E1F" w:rsidRPr="002E1E1F" w:rsidRDefault="002E1E1F" w:rsidP="002E1E1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E1E1F" w:rsidRPr="002E1E1F" w:rsidRDefault="002E1E1F" w:rsidP="002E1E1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  <w:r w:rsidRPr="002E1E1F">
        <w:rPr>
          <w:sz w:val="28"/>
          <w:szCs w:val="28"/>
        </w:rPr>
        <w:t>ПОСТАНОВЛЯЕТ:</w:t>
      </w:r>
    </w:p>
    <w:p w:rsidR="002E1E1F" w:rsidRPr="002E1E1F" w:rsidRDefault="002E1E1F" w:rsidP="002E1E1F">
      <w:pPr>
        <w:ind w:firstLine="720"/>
        <w:jc w:val="both"/>
        <w:rPr>
          <w:sz w:val="28"/>
          <w:szCs w:val="28"/>
        </w:rPr>
      </w:pPr>
    </w:p>
    <w:p w:rsidR="002E1E1F" w:rsidRPr="002E1E1F" w:rsidRDefault="002E1E1F" w:rsidP="002E1E1F">
      <w:pPr>
        <w:ind w:firstLine="720"/>
        <w:jc w:val="both"/>
        <w:rPr>
          <w:sz w:val="28"/>
          <w:szCs w:val="28"/>
        </w:rPr>
      </w:pPr>
    </w:p>
    <w:p w:rsidR="002E1E1F" w:rsidRPr="002E1E1F" w:rsidRDefault="002E1E1F" w:rsidP="002E1E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1E1F">
        <w:rPr>
          <w:sz w:val="28"/>
        </w:rPr>
        <w:t>1.</w:t>
      </w:r>
      <w:r w:rsidRPr="002E1E1F">
        <w:rPr>
          <w:sz w:val="28"/>
          <w:szCs w:val="28"/>
        </w:rPr>
        <w:t>Утвердить  изменения, которые вносятся в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</w:t>
      </w:r>
      <w:r w:rsidRPr="002E1E1F">
        <w:rPr>
          <w:rFonts w:eastAsia="Calibri"/>
          <w:bCs/>
          <w:sz w:val="28"/>
          <w:szCs w:val="22"/>
          <w:lang w:eastAsia="en-US"/>
        </w:rPr>
        <w:t xml:space="preserve">, утвержденный постановлением администрации Благодарненского городского округа Ставропольского края от 17 марта 2020 года № 339 «Об утверждении </w:t>
      </w:r>
      <w:r w:rsidRPr="002E1E1F">
        <w:rPr>
          <w:sz w:val="28"/>
          <w:szCs w:val="28"/>
        </w:rPr>
        <w:t>Плана мероприятий по реализации Стратегии социально-</w:t>
      </w:r>
      <w:r w:rsidRPr="002E1E1F">
        <w:rPr>
          <w:sz w:val="28"/>
          <w:szCs w:val="28"/>
        </w:rPr>
        <w:lastRenderedPageBreak/>
        <w:t>экономического развития Благодарненского городского округа Ставропольского края на период до 2035 года» (с изменениями,  внесенными постановлением администрации Благодарненского городского округа Ставропольского края от 31 марта 2021 года № 298) (далее – План).</w:t>
      </w:r>
    </w:p>
    <w:p w:rsidR="002E1E1F" w:rsidRPr="002E1E1F" w:rsidRDefault="002E1E1F" w:rsidP="002E1E1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2"/>
          <w:lang w:eastAsia="en-US"/>
        </w:rPr>
      </w:pPr>
      <w:r w:rsidRPr="002E1E1F">
        <w:rPr>
          <w:sz w:val="28"/>
          <w:szCs w:val="28"/>
        </w:rPr>
        <w:t xml:space="preserve"> </w:t>
      </w:r>
    </w:p>
    <w:p w:rsidR="002E1E1F" w:rsidRPr="002E1E1F" w:rsidRDefault="002E1E1F" w:rsidP="002E1E1F">
      <w:pPr>
        <w:ind w:firstLine="709"/>
        <w:jc w:val="both"/>
        <w:rPr>
          <w:sz w:val="28"/>
        </w:rPr>
      </w:pPr>
      <w:r w:rsidRPr="002E1E1F">
        <w:rPr>
          <w:sz w:val="28"/>
        </w:rPr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2E1E1F" w:rsidRPr="002E1E1F" w:rsidRDefault="002E1E1F" w:rsidP="002E1E1F">
      <w:pPr>
        <w:ind w:firstLine="709"/>
        <w:jc w:val="both"/>
        <w:rPr>
          <w:sz w:val="28"/>
        </w:rPr>
      </w:pP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  <w:r w:rsidRPr="002E1E1F">
        <w:rPr>
          <w:bCs/>
          <w:sz w:val="28"/>
        </w:rPr>
        <w:t xml:space="preserve">3. </w:t>
      </w:r>
      <w:r w:rsidRPr="002E1E1F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</w:p>
    <w:p w:rsidR="002E1E1F" w:rsidRPr="002E1E1F" w:rsidRDefault="002E1E1F" w:rsidP="002E1E1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2E1E1F" w:rsidRPr="002E1E1F" w:rsidTr="000F4DB6">
        <w:trPr>
          <w:trHeight w:val="708"/>
        </w:trPr>
        <w:tc>
          <w:tcPr>
            <w:tcW w:w="7196" w:type="dxa"/>
            <w:hideMark/>
          </w:tcPr>
          <w:p w:rsidR="002E1E1F" w:rsidRPr="002E1E1F" w:rsidRDefault="002E1E1F" w:rsidP="002E1E1F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2E1E1F" w:rsidRPr="002E1E1F" w:rsidRDefault="002E1E1F" w:rsidP="002E1E1F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:rsidR="002E1E1F" w:rsidRPr="002E1E1F" w:rsidRDefault="002E1E1F" w:rsidP="002E1E1F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2E1E1F">
              <w:rPr>
                <w:sz w:val="28"/>
                <w:szCs w:val="28"/>
                <w:lang w:val="x-none" w:eastAsia="x-none"/>
              </w:rPr>
              <w:t>Глав</w:t>
            </w:r>
            <w:r w:rsidRPr="002E1E1F">
              <w:rPr>
                <w:sz w:val="28"/>
                <w:szCs w:val="28"/>
                <w:lang w:eastAsia="x-none"/>
              </w:rPr>
              <w:t>а</w:t>
            </w:r>
          </w:p>
          <w:p w:rsidR="002E1E1F" w:rsidRPr="002E1E1F" w:rsidRDefault="002E1E1F" w:rsidP="002E1E1F">
            <w:pPr>
              <w:spacing w:line="240" w:lineRule="exact"/>
              <w:jc w:val="both"/>
              <w:rPr>
                <w:sz w:val="28"/>
                <w:szCs w:val="28"/>
                <w:lang w:eastAsia="x-none"/>
              </w:rPr>
            </w:pPr>
            <w:r w:rsidRPr="002E1E1F">
              <w:rPr>
                <w:sz w:val="28"/>
                <w:szCs w:val="28"/>
                <w:lang w:val="x-none" w:eastAsia="x-none"/>
              </w:rPr>
              <w:t xml:space="preserve">Благодарненского </w:t>
            </w:r>
            <w:r w:rsidRPr="002E1E1F">
              <w:rPr>
                <w:sz w:val="28"/>
                <w:szCs w:val="28"/>
                <w:lang w:eastAsia="x-none"/>
              </w:rPr>
              <w:t>городского округа</w:t>
            </w:r>
          </w:p>
          <w:p w:rsidR="002E1E1F" w:rsidRPr="002E1E1F" w:rsidRDefault="002E1E1F" w:rsidP="002E1E1F">
            <w:pPr>
              <w:shd w:val="clear" w:color="auto" w:fill="FFFFFF"/>
              <w:spacing w:line="240" w:lineRule="exact"/>
              <w:jc w:val="both"/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</w:pPr>
            <w:r w:rsidRPr="002E1E1F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2E1E1F" w:rsidRPr="002E1E1F" w:rsidRDefault="002E1E1F" w:rsidP="002E1E1F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E1F" w:rsidRPr="002E1E1F" w:rsidRDefault="002E1E1F" w:rsidP="002E1E1F">
            <w:pPr>
              <w:suppressAutoHyphens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E1F" w:rsidRPr="002E1E1F" w:rsidRDefault="002E1E1F" w:rsidP="002E1E1F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E1F" w:rsidRPr="002E1E1F" w:rsidRDefault="002E1E1F" w:rsidP="002E1E1F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E1F" w:rsidRPr="002E1E1F" w:rsidRDefault="002E1E1F" w:rsidP="002E1E1F">
            <w:pPr>
              <w:suppressAutoHyphens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E1E1F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2E1E1F" w:rsidRPr="002E1E1F" w:rsidRDefault="002E1E1F" w:rsidP="002E1E1F">
      <w:pPr>
        <w:spacing w:after="200" w:line="276" w:lineRule="auto"/>
        <w:ind w:firstLine="798"/>
        <w:jc w:val="both"/>
        <w:rPr>
          <w:bCs/>
          <w:sz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jc w:val="both"/>
        <w:rPr>
          <w:sz w:val="28"/>
          <w:szCs w:val="28"/>
        </w:rPr>
      </w:pPr>
    </w:p>
    <w:p w:rsidR="002E1E1F" w:rsidRPr="002E1E1F" w:rsidRDefault="002E1E1F" w:rsidP="002E1E1F">
      <w:pPr>
        <w:spacing w:line="240" w:lineRule="exact"/>
        <w:rPr>
          <w:sz w:val="28"/>
          <w:szCs w:val="28"/>
        </w:rPr>
      </w:pPr>
      <w:r w:rsidRPr="002E1E1F">
        <w:rPr>
          <w:sz w:val="28"/>
          <w:szCs w:val="28"/>
        </w:rPr>
        <w:t xml:space="preserve">Проект вносит начальник отдела экономического развития   администрации Благодарненского городского округа Ставропольского края                                                                                                                     </w:t>
      </w:r>
    </w:p>
    <w:p w:rsidR="002E1E1F" w:rsidRPr="002E1E1F" w:rsidRDefault="002E1E1F" w:rsidP="002E1E1F">
      <w:pPr>
        <w:spacing w:line="240" w:lineRule="exact"/>
        <w:rPr>
          <w:sz w:val="28"/>
          <w:szCs w:val="28"/>
        </w:rPr>
      </w:pPr>
      <w:r w:rsidRPr="002E1E1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E1E1F" w:rsidRPr="002E1E1F" w:rsidRDefault="002E1E1F" w:rsidP="002E1E1F">
      <w:pPr>
        <w:spacing w:line="240" w:lineRule="exact"/>
        <w:rPr>
          <w:sz w:val="28"/>
          <w:szCs w:val="28"/>
        </w:rPr>
      </w:pPr>
      <w:r w:rsidRPr="002E1E1F">
        <w:rPr>
          <w:sz w:val="28"/>
          <w:szCs w:val="28"/>
        </w:rPr>
        <w:t xml:space="preserve">                                                                                                        М.Н. Арзамас</w:t>
      </w:r>
    </w:p>
    <w:p w:rsidR="002E1E1F" w:rsidRPr="002E1E1F" w:rsidRDefault="002E1E1F" w:rsidP="002E1E1F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2E1E1F" w:rsidRPr="002E1E1F" w:rsidTr="000F4DB6">
        <w:tc>
          <w:tcPr>
            <w:tcW w:w="6096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Проект визируют:</w:t>
            </w:r>
          </w:p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rPr>
                <w:sz w:val="20"/>
                <w:szCs w:val="20"/>
                <w:lang w:eastAsia="ar-SA"/>
              </w:rPr>
            </w:pPr>
          </w:p>
        </w:tc>
      </w:tr>
      <w:tr w:rsidR="002E1E1F" w:rsidRPr="002E1E1F" w:rsidTr="000F4DB6">
        <w:tc>
          <w:tcPr>
            <w:tcW w:w="6096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Первый заместитель главы администрации</w:t>
            </w:r>
            <w:r w:rsidRPr="002E1E1F">
              <w:rPr>
                <w:sz w:val="28"/>
              </w:rPr>
              <w:t xml:space="preserve"> Благодарненского городского округа Ставропольского края</w:t>
            </w:r>
            <w:r w:rsidRPr="002E1E1F">
              <w:rPr>
                <w:sz w:val="28"/>
                <w:szCs w:val="28"/>
                <w:lang w:eastAsia="ar-SA"/>
              </w:rPr>
              <w:t xml:space="preserve"> </w:t>
            </w:r>
          </w:p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Н.Д. Федюнина</w:t>
            </w:r>
          </w:p>
        </w:tc>
      </w:tr>
      <w:tr w:rsidR="002E1E1F" w:rsidRPr="002E1E1F" w:rsidTr="000F4DB6">
        <w:tc>
          <w:tcPr>
            <w:tcW w:w="6096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Заместитель главы администрации –</w:t>
            </w:r>
          </w:p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начальник финансового управления Благодарненского городского округа Ставропольского края,</w:t>
            </w:r>
          </w:p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2E1E1F" w:rsidRPr="002E1E1F" w:rsidTr="000F4DB6">
        <w:tc>
          <w:tcPr>
            <w:tcW w:w="6096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Начальник отдела по  правовым, организационным и 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260" w:type="dxa"/>
            <w:shd w:val="clear" w:color="auto" w:fill="auto"/>
          </w:tcPr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2E1E1F">
              <w:rPr>
                <w:sz w:val="28"/>
                <w:szCs w:val="28"/>
                <w:lang w:eastAsia="ar-SA"/>
              </w:rPr>
              <w:t>Л.С. Шурховецкая</w:t>
            </w:r>
          </w:p>
          <w:p w:rsidR="002E1E1F" w:rsidRPr="002E1E1F" w:rsidRDefault="002E1E1F" w:rsidP="002E1E1F">
            <w:pPr>
              <w:suppressLineNumber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E1E1F" w:rsidRDefault="002E1E1F">
      <w:pPr>
        <w:sectPr w:rsidR="002E1E1F" w:rsidSect="002E1E1F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E1E1F" w:rsidRDefault="002E1E1F"/>
    <w:tbl>
      <w:tblPr>
        <w:tblStyle w:val="a3"/>
        <w:tblpPr w:leftFromText="180" w:rightFromText="180" w:vertAnchor="text" w:horzAnchor="margin" w:tblpY="-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1"/>
        <w:gridCol w:w="7561"/>
      </w:tblGrid>
      <w:tr w:rsidR="002E1E1F" w:rsidTr="002E1E1F">
        <w:tc>
          <w:tcPr>
            <w:tcW w:w="7561" w:type="dxa"/>
          </w:tcPr>
          <w:p w:rsidR="002E1E1F" w:rsidRDefault="002E1E1F" w:rsidP="002E1E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61" w:type="dxa"/>
          </w:tcPr>
          <w:p w:rsidR="002E1E1F" w:rsidRPr="00D56969" w:rsidRDefault="002E1E1F" w:rsidP="002E1E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E1E1F" w:rsidRPr="002E1E1F" w:rsidRDefault="002E1E1F" w:rsidP="002E1E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6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Pr="002E1E1F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2E1E1F" w:rsidRDefault="002E1E1F" w:rsidP="002E1E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E1E1F">
              <w:rPr>
                <w:rFonts w:ascii="Times New Roman" w:hAnsi="Times New Roman" w:cs="Times New Roman"/>
                <w:sz w:val="28"/>
                <w:szCs w:val="28"/>
              </w:rPr>
              <w:t>от 19 декабря 2022 года № 1624</w:t>
            </w:r>
          </w:p>
        </w:tc>
      </w:tr>
    </w:tbl>
    <w:p w:rsidR="00AD3074" w:rsidRDefault="00AD3074"/>
    <w:p w:rsidR="00AD3074" w:rsidRDefault="00AD3074"/>
    <w:p w:rsidR="00AD3074" w:rsidRPr="00071A6B" w:rsidRDefault="00AD3074" w:rsidP="00AD3074">
      <w:pPr>
        <w:spacing w:line="240" w:lineRule="exact"/>
        <w:jc w:val="center"/>
        <w:rPr>
          <w:sz w:val="28"/>
          <w:szCs w:val="28"/>
        </w:rPr>
      </w:pPr>
      <w:r w:rsidRPr="00071A6B">
        <w:rPr>
          <w:sz w:val="28"/>
          <w:szCs w:val="28"/>
        </w:rPr>
        <w:t>ИЗМЕНЕНИЯ,</w:t>
      </w:r>
    </w:p>
    <w:p w:rsidR="00AD3074" w:rsidRDefault="00AD3074" w:rsidP="00AD3074">
      <w:pPr>
        <w:spacing w:line="240" w:lineRule="exact"/>
        <w:jc w:val="center"/>
      </w:pPr>
      <w:r w:rsidRPr="00071A6B">
        <w:rPr>
          <w:sz w:val="28"/>
          <w:szCs w:val="28"/>
        </w:rPr>
        <w:t>которые вносятся в План мероприятий по реализации Стратегии социально-экономического развития Благодарненского городского округа Ставропольского края на период до 2035 года, утвержденный постановлением администрации Благодарненского городского округа Ставропольского края от 17 марта 2020 года № 339</w:t>
      </w:r>
    </w:p>
    <w:p w:rsidR="00AD3074" w:rsidRDefault="00AD3074"/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825"/>
        <w:gridCol w:w="134"/>
        <w:gridCol w:w="2908"/>
        <w:gridCol w:w="352"/>
        <w:gridCol w:w="142"/>
        <w:gridCol w:w="142"/>
        <w:gridCol w:w="141"/>
        <w:gridCol w:w="142"/>
        <w:gridCol w:w="142"/>
        <w:gridCol w:w="1053"/>
        <w:gridCol w:w="81"/>
        <w:gridCol w:w="142"/>
        <w:gridCol w:w="141"/>
        <w:gridCol w:w="142"/>
        <w:gridCol w:w="1559"/>
        <w:gridCol w:w="185"/>
        <w:gridCol w:w="4068"/>
        <w:gridCol w:w="425"/>
        <w:gridCol w:w="425"/>
        <w:gridCol w:w="284"/>
        <w:gridCol w:w="1920"/>
      </w:tblGrid>
      <w:tr w:rsidR="00D8659A" w:rsidRPr="00D65796" w:rsidTr="00071A6B"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</w:tcBorders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4" w:type="dxa"/>
            <w:gridSpan w:val="7"/>
            <w:vMerge w:val="restart"/>
            <w:tcBorders>
              <w:top w:val="single" w:sz="4" w:space="0" w:color="auto"/>
            </w:tcBorders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содержащей мероприятие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4" w:space="0" w:color="auto"/>
            </w:tcBorders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</w:tcBorders>
          </w:tcPr>
          <w:p w:rsidR="00D8659A" w:rsidRPr="00AD3074" w:rsidRDefault="00D8659A" w:rsidP="00D8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мероприятия</w:t>
            </w:r>
          </w:p>
        </w:tc>
      </w:tr>
      <w:tr w:rsidR="001737B2" w:rsidRPr="00D65796" w:rsidTr="00211945">
        <w:tc>
          <w:tcPr>
            <w:tcW w:w="825" w:type="dxa"/>
            <w:vMerge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vMerge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7"/>
            <w:vMerge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6"/>
            <w:vMerge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709" w:type="dxa"/>
            <w:gridSpan w:val="2"/>
            <w:textDirection w:val="btLr"/>
          </w:tcPr>
          <w:p w:rsidR="00D8659A" w:rsidRPr="00AD3074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8659A" w:rsidRPr="00AD3074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D8659A" w:rsidRPr="00AD3074" w:rsidRDefault="00D8659A" w:rsidP="00D8659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  <w:p w:rsidR="00D8659A" w:rsidRPr="00AD3074" w:rsidRDefault="00D8659A" w:rsidP="00D8659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74">
              <w:rPr>
                <w:rFonts w:ascii="Times New Roman" w:hAnsi="Times New Roman" w:cs="Times New Roman"/>
                <w:sz w:val="28"/>
                <w:szCs w:val="28"/>
              </w:rPr>
              <w:t>в годы завершения этапов реализации стратегии</w:t>
            </w:r>
          </w:p>
        </w:tc>
      </w:tr>
      <w:tr w:rsidR="00D8659A" w:rsidRPr="006626B3" w:rsidTr="006626B3">
        <w:tc>
          <w:tcPr>
            <w:tcW w:w="15353" w:type="dxa"/>
            <w:gridSpan w:val="21"/>
            <w:shd w:val="clear" w:color="auto" w:fill="auto"/>
          </w:tcPr>
          <w:p w:rsidR="00D8659A" w:rsidRPr="006626B3" w:rsidRDefault="00D86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Цель Стратегии:  Благодарненский городской округ - территория, комфортная для проживания, возможностей ведения бизнеса и развития здоровой и гармоничной личности</w:t>
            </w:r>
          </w:p>
        </w:tc>
      </w:tr>
      <w:tr w:rsidR="00D8659A" w:rsidRPr="006626B3" w:rsidTr="006626B3">
        <w:tc>
          <w:tcPr>
            <w:tcW w:w="15353" w:type="dxa"/>
            <w:gridSpan w:val="21"/>
            <w:shd w:val="clear" w:color="auto" w:fill="auto"/>
          </w:tcPr>
          <w:p w:rsidR="00D8659A" w:rsidRPr="006626B3" w:rsidRDefault="00D8659A" w:rsidP="0094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Развитие и повышение качества </w:t>
            </w:r>
            <w:r w:rsidR="006F6FA2" w:rsidRPr="006626B3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ческого капитала</w:t>
            </w:r>
          </w:p>
        </w:tc>
      </w:tr>
      <w:tr w:rsidR="00D65796" w:rsidRPr="006626B3" w:rsidTr="00211945">
        <w:tc>
          <w:tcPr>
            <w:tcW w:w="825" w:type="dxa"/>
            <w:vMerge w:val="restart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D65796" w:rsidRPr="006626B3" w:rsidRDefault="00D65796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65796" w:rsidRPr="006626B3" w:rsidRDefault="00D65796" w:rsidP="007F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D65796" w:rsidRPr="006626B3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 -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D5E" w:rsidRPr="006626B3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68,0</w:t>
            </w:r>
          </w:p>
        </w:tc>
      </w:tr>
      <w:tr w:rsidR="00D65796" w:rsidRPr="006626B3" w:rsidTr="00211945">
        <w:tc>
          <w:tcPr>
            <w:tcW w:w="825" w:type="dxa"/>
            <w:vMerge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D65796" w:rsidRPr="006626B3" w:rsidRDefault="00D6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65796" w:rsidRPr="006626B3" w:rsidRDefault="00D65796" w:rsidP="007F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D65796" w:rsidRPr="006626B3" w:rsidRDefault="00D65796" w:rsidP="007F44D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2021 - 0,</w:t>
            </w:r>
            <w:r w:rsidR="00353F4A" w:rsidRPr="00662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047531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531" w:rsidRPr="006626B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2029 - 0,2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2035 - 0,1</w:t>
            </w:r>
          </w:p>
        </w:tc>
      </w:tr>
      <w:tr w:rsidR="00D65796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shd w:val="clear" w:color="auto" w:fill="auto"/>
          </w:tcPr>
          <w:p w:rsidR="00D65796" w:rsidRPr="006626B3" w:rsidRDefault="00D65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65796" w:rsidRPr="006626B3" w:rsidRDefault="00D65796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D65796" w:rsidRPr="006626B3" w:rsidRDefault="00D65796" w:rsidP="00D657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2021 - 0,0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2024 - 0,0</w:t>
            </w:r>
          </w:p>
          <w:p w:rsidR="00D65796" w:rsidRPr="006626B3" w:rsidRDefault="00D65796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2029 - 0,0</w:t>
            </w:r>
          </w:p>
          <w:p w:rsidR="00D65796" w:rsidRPr="006626B3" w:rsidRDefault="00D65796" w:rsidP="00E8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2035 - 0,0</w:t>
            </w:r>
          </w:p>
        </w:tc>
      </w:tr>
      <w:tr w:rsidR="001737B2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1231D7" w:rsidRPr="006626B3" w:rsidRDefault="001231D7" w:rsidP="00AD4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="00AD4F4D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существующей инфраструктуры школ (капитальный ремонт, реконструкция, пристройка к зданиям школ)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1231D7" w:rsidRPr="006626B3" w:rsidRDefault="001231D7" w:rsidP="008D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РО и МП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231D7" w:rsidRPr="006626B3" w:rsidRDefault="008D6BF6" w:rsidP="00D6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УО и МП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231D7" w:rsidRPr="006626B3" w:rsidRDefault="001231D7" w:rsidP="00F81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1231D7" w:rsidRPr="006626B3" w:rsidRDefault="001231D7" w:rsidP="001737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  <w:p w:rsidR="001231D7" w:rsidRPr="006626B3" w:rsidRDefault="001231D7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51BCC" w:rsidRPr="006626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231D7" w:rsidRPr="006626B3" w:rsidRDefault="001231D7" w:rsidP="008D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2035 -  </w:t>
            </w:r>
            <w:r w:rsidR="008D6BF6" w:rsidRPr="006626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2689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772689" w:rsidRPr="006626B3" w:rsidRDefault="00772689" w:rsidP="007F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772689" w:rsidRPr="006626B3" w:rsidRDefault="00772689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спортивных залов в образовательных организациях;</w:t>
            </w:r>
          </w:p>
          <w:p w:rsidR="00772689" w:rsidRPr="006626B3" w:rsidRDefault="00772689" w:rsidP="000D2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772689" w:rsidRPr="006626B3" w:rsidRDefault="0077268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«РО и МП»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72689" w:rsidRPr="006626B3" w:rsidRDefault="00772689" w:rsidP="00FE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УО и МП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772689" w:rsidRPr="006626B3" w:rsidRDefault="00772689" w:rsidP="00772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72689" w:rsidRPr="006626B3" w:rsidRDefault="00772689" w:rsidP="0077268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89,8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93,0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2029 - 94,4</w:t>
            </w:r>
          </w:p>
          <w:p w:rsidR="00772689" w:rsidRPr="006626B3" w:rsidRDefault="00772689" w:rsidP="00772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2035 - 96,0</w:t>
            </w:r>
          </w:p>
        </w:tc>
      </w:tr>
      <w:tr w:rsidR="00AD3074" w:rsidRPr="006626B3" w:rsidTr="00211945">
        <w:trPr>
          <w:cantSplit/>
          <w:trHeight w:val="293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на базе общеобразовательных организаций городского округа Центров цифрового 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детей, в возрасте 5 - 18 лет, получающих услуги по дополнительному образованию в организациях различной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2021 -73,62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75,0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76,4</w:t>
            </w:r>
          </w:p>
          <w:p w:rsidR="00AD3074" w:rsidRPr="006626B3" w:rsidRDefault="00AD3074" w:rsidP="00AD3074">
            <w:pPr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76,9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гуманитарного профилей «Точка роста»;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Внедрение новых образовательных технологий, включая информационно – коммуникационные, обеспечивающих качество образования в соответствии с новыми государственными образовательными стандартами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93,0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96,0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полноценного включения в образовательное пространство и успешной социализации детей с ограниченными возможностями здоровья (инклюзивное образование)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«РО и МП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и молодежной политики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50,0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70,0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71,0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72,0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1.2.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 97,0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98,0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 99,0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99,5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Приобщение людей к систе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матическим занятиям физи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ческими упражнениями и массовым спортом, к здоровому образу жизни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 С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удовлетворенность  населения качеством предоставляемых бюджетных услуг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55,0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63,0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2029 - 70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детско-юношеского спорта, включая нормативно-право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вое, организационно-управ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ленческое, финансовое, мате</w:t>
            </w:r>
          </w:p>
          <w:p w:rsidR="00AD3074" w:rsidRDefault="00AD3074" w:rsidP="00AD307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риально-техническое,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-методическое, кадровое обеспечение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 С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 1540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2024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- 1200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физиче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ского воспитания лиц с огра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 и инвалидов и при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влечение их к занятиям спор</w:t>
            </w:r>
          </w:p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том, обеспечение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ти объектов спорта для лиц данной категории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 С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2029 - 30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45" w:rsidRPr="006626B3" w:rsidTr="00211945">
        <w:trPr>
          <w:cantSplit/>
          <w:trHeight w:val="1962"/>
        </w:trPr>
        <w:tc>
          <w:tcPr>
            <w:tcW w:w="825" w:type="dxa"/>
            <w:shd w:val="clear" w:color="auto" w:fill="auto"/>
          </w:tcPr>
          <w:p w:rsidR="00211945" w:rsidRPr="006626B3" w:rsidRDefault="00211945" w:rsidP="00AD3074">
            <w:pPr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211945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 физкультурно-спортивного и оздоровительного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  <w:p w:rsidR="00211945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ния, рекреационных террито</w:t>
            </w:r>
          </w:p>
          <w:p w:rsidR="00211945" w:rsidRPr="006626B3" w:rsidRDefault="00211945" w:rsidP="00AD3074">
            <w:pPr>
              <w:jc w:val="both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рий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211945" w:rsidRPr="006626B3" w:rsidRDefault="00211945" w:rsidP="00AD3074">
            <w:pPr>
              <w:jc w:val="both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нормативов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11945" w:rsidRPr="006626B3" w:rsidRDefault="00211945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211945" w:rsidRPr="006626B3" w:rsidRDefault="00211945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 и С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1945" w:rsidRPr="006626B3" w:rsidRDefault="00211945" w:rsidP="00AD307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населения спортивными сооружениями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211945" w:rsidRPr="006626B3" w:rsidRDefault="00211945" w:rsidP="00AD3074">
            <w:pPr>
              <w:ind w:left="113" w:right="113"/>
              <w:jc w:val="center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211945" w:rsidRPr="006626B3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47,5</w:t>
            </w:r>
          </w:p>
          <w:p w:rsidR="00211945" w:rsidRPr="006626B3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- 50,0</w:t>
            </w:r>
          </w:p>
          <w:p w:rsidR="00211945" w:rsidRPr="006626B3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- 60,0</w:t>
            </w:r>
          </w:p>
          <w:p w:rsidR="00211945" w:rsidRPr="006626B3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- 70,0</w:t>
            </w:r>
          </w:p>
          <w:p w:rsidR="00211945" w:rsidRPr="006626B3" w:rsidRDefault="00211945" w:rsidP="00AD3074">
            <w:pPr>
              <w:rPr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качественной системы информационного обеспечения в области физической культуры и спорта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УФК и С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информационно-просветительских статей в средствах массовой информации, направленных на пропаганду здорового образа жизни и формирование позитивного общественного мнения о занятиях физической культурой и спортом в том числе реализация  регионального проекта  «Спорт-норма жизни»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245"/>
        </w:trPr>
        <w:tc>
          <w:tcPr>
            <w:tcW w:w="825" w:type="dxa"/>
            <w:vMerge w:val="restart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1.3. Обеспечение творческого и культурного развития личности, участие населения в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-3785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- 3798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-3811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-3824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культурно-массовых мероприятий клубов и домов культуры,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тыс.челове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-194,7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- 214,0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-214,8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-215,4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материально-технической базы учреждений культуры; обеспечение досуга сельских жителей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-7,4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2024   2,7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-2,0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МУК «БРИКМ»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2021 - 17802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2024 - 20178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20480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-20767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библиотеках комфортной среды для духовного, культурного, интеллектуального развития населения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МУК «БЦБС»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137,7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150,7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171,8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174,0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3394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дополнительного образования детей городского округа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- 545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- 545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- 751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- 771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1.4. Формирование системы социальной самореализации и профессионального самоопределения молодежи, развитие потенциала молодежи.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граждан, принимающих участие в волонтерском движении, в общем количестве молодых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- 1,8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- 2,0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678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межведомственного взаимодействия с социальными партнерами и организациями и предприятиями городского округа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МУ «БЦМ»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граждан, занимающихся волонтерской (добровольческой) деятельностью или вовлеченных в деятельность волонтерских (добровольческих) организаций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 64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- 65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 67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 69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1.5.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с денежными доходами ниже величины прожиточного минимума к общей  численности  населения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-16,7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-16,0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-15,7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-15,2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работы по охране труда и внедрение систем оценки и управления профессиональными рисками у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оценки и управления профессиональными рисками работодателями,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- 150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деятельности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специальной оценки условий труда на рабочих местах и приведению их в соответствие с государственными нормативными требованиями охраны труда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 на рабочих местах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процент, от рабочих мест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 99,8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обеспечения процесса обучения по охране труда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участия в обучении по охране труда из числа руководителей и специалистов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-290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-300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- 329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-329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Реализация мер, направленных на ликвидацию задолженности по выплате заработной платы, уплате страховых взносов на обязательное пенсионное и медицинское страхование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Снижение уровня задолженности по   заработной плате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Эффективное осуществление социальной поддержки многодетных семей и отдельных категорий граждан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«Социальная поддержка граждан»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выплат социальной направленности многодетным семьям в соответствии с действующим законодательством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1.5.6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Укрепление и пропаганда семейных ценностей. Повышение престижа социально благополучной семьи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кандидатур семейных пар, подающих пример достойной семейной жизни в любви и верности, сохранения семейных ценностей   для награждения медалью «За любовь и верность»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активного, независимого образа жизни инвалидов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211945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</w:t>
            </w:r>
          </w:p>
          <w:p w:rsidR="00AD3074" w:rsidRDefault="00AD3074" w:rsidP="00AD3074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1945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</w:t>
            </w:r>
            <w:r w:rsidR="00211945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ти для инвалидов объектов социальной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2029 - 51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2035 - 51</w:t>
            </w:r>
          </w:p>
        </w:tc>
      </w:tr>
      <w:tr w:rsidR="00AD3074" w:rsidRPr="006626B3" w:rsidTr="00211945">
        <w:trPr>
          <w:trHeight w:val="1247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1.5.8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социальной интеграции инвалидов, формирование толерантного отношения общества к проблемам инвалидов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AD3074" w:rsidRDefault="00AD3074" w:rsidP="00AD3074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 художественного творчества инвалидов, детей-инвалидов, иных мероприятий с участием инвалидов и детей-инвалидов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2035 - 60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1.5.9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социальной адаптации и интеграции в общественную жизнь пожилых людей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D3074" w:rsidRDefault="00AD3074" w:rsidP="00AD3074">
            <w:pPr>
              <w:jc w:val="center"/>
            </w:pPr>
            <w:r w:rsidRPr="00801D8B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УТ и СЗН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определение льготного статуса и предоставление мер социальной поддержки гражданам из числа пожилых людей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2021 - 100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2024 - 100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2029 - 100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AD3074" w:rsidRPr="006626B3" w:rsidTr="00211945">
        <w:trPr>
          <w:cantSplit/>
          <w:trHeight w:val="416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Задача. Снижение смертности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(среднегодовая)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57,4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57,1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57,2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57,4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Повышение полноты и доступности проведения гражданам профилактических осмотров и диспансеризации, в том числе в целях ранней диагностики заболеваний сердечно-сосудистой системы, а также злокачественных новообразований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11945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AD3074" w:rsidRDefault="00AD3074" w:rsidP="00AD3074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СК, ГБУЗ СК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городского округа периодическими медосмотрами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95,6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96,0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96,5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97,0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Мотивация граждан к вакцинации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11945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AD3074" w:rsidRDefault="00AD3074" w:rsidP="00AD3074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СК, ГБУЗ СК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«Благодарненская районная больница»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626B3">
              <w:rPr>
                <w:rFonts w:ascii="Times New Roman" w:hAnsi="Times New Roman" w:cs="Times New Roman"/>
                <w:b w:val="0"/>
                <w:sz w:val="28"/>
                <w:szCs w:val="28"/>
              </w:rPr>
              <w:t>хват населения городского округа иммунопрофилактикой инфекционных болезней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60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- 70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2035 - 70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 создание условий для занятий физкультурой и спортом всех категорий граждан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11945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AD3074" w:rsidRDefault="00AD3074" w:rsidP="00AD3074">
            <w:pPr>
              <w:jc w:val="center"/>
            </w:pPr>
            <w:r w:rsidRPr="00391EF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ОСР АБГО СК УФК и С АБГО СК, ОО и МП АБГО СК 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БГО СК систематически занимающегося физической культурой и спортом, в общей численности населения БГО СК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51,6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- 55,0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- 70,0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- 76,0</w:t>
            </w:r>
          </w:p>
        </w:tc>
      </w:tr>
      <w:tr w:rsidR="00AD3074" w:rsidRPr="006626B3" w:rsidTr="00211945">
        <w:trPr>
          <w:cantSplit/>
          <w:trHeight w:val="1976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Просвещение подрастающего</w:t>
            </w:r>
          </w:p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поколения по вопросам</w:t>
            </w:r>
          </w:p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здорового образа жизни и безопасности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жизнедеятельности человека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11945" w:rsidRDefault="00AD3074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</w:t>
            </w:r>
          </w:p>
          <w:p w:rsidR="00AD3074" w:rsidRPr="006626B3" w:rsidRDefault="00AD3074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ОСР АБГО СК УФ</w:t>
            </w:r>
            <w:r w:rsidR="00211945">
              <w:rPr>
                <w:rFonts w:ascii="Times New Roman" w:hAnsi="Times New Roman" w:cs="Times New Roman"/>
                <w:sz w:val="28"/>
                <w:szCs w:val="28"/>
              </w:rPr>
              <w:t xml:space="preserve">К и С АБГО СК, ОО и МП АБГО СК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исключить случаи детского</w:t>
            </w:r>
          </w:p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дорожно-транспортного</w:t>
            </w:r>
          </w:p>
          <w:p w:rsidR="00AD3074" w:rsidRPr="006626B3" w:rsidRDefault="00AD3074" w:rsidP="00AD30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травматизма, несчастных случаев и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гибели по неосторожности детей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21" w:type="dxa"/>
            <w:gridSpan w:val="14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Задача. Сохранение и укрепление традиционных российских духовно-нравственных ценностей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молодежи, принявшей участие в мероприятиях патриотической направленности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1380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–2450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3620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–6 810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 в целях модернизации существующих объектов культурного наследия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проведена реконструкция и реставрация объектов культурного наследия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2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4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крупных событийных мероприятий на территории городского округа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массовых мероприятий, конкурсов и фестивалей на территории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4031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4073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4101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4152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СК, УО и МП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мероприятий военно-патриотической направленности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7376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7400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8200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9700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4103" w:type="dxa"/>
            <w:gridSpan w:val="8"/>
            <w:shd w:val="clear" w:color="auto" w:fill="auto"/>
          </w:tcPr>
          <w:p w:rsidR="00AD3074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 и методов воспитания и образования детей и молодежи в соответствии с целями государственной политики по сохранению  и укреплению традиционных ценностей</w:t>
            </w:r>
          </w:p>
          <w:p w:rsidR="00211945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Pr="006626B3" w:rsidRDefault="00211945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УК АБГО СК, УО и МП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7840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9650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11840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2035 – 14600</w:t>
            </w:r>
          </w:p>
        </w:tc>
      </w:tr>
      <w:tr w:rsidR="00AD3074" w:rsidRPr="006626B3" w:rsidTr="006626B3">
        <w:trPr>
          <w:cantSplit/>
          <w:trHeight w:val="447"/>
        </w:trPr>
        <w:tc>
          <w:tcPr>
            <w:tcW w:w="15353" w:type="dxa"/>
            <w:gridSpan w:val="21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комфортной среды для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население качественным, комфортным и доступным жильем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кв. м.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4,4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4,6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4,8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5,0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2021 - 26,6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2024 - 26,9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27,0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27,6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 данными домами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2021 -95,83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95,83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«РЖКХ»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3,0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16,0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18,0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22,0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жилищного строительства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ОА и Г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общей площадь жилых помещений, приходящаяся в среднем на одного жителя введенная в действие за один год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- 0,08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- 0,08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- 0,08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- 0,08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2.2. Развитие современной и эффективной автомобильно - дорожной инфраструктуры.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- 49,7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- 48,0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- 35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зарегистрированных на автомобильных дорогах местного значения, из-за сопутствующих дорожных условий в общем количестве дорожно-транспортных происшествий в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- 26,2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  50,0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- 45,0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- 40,0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Приведение улично-дорожной сети в соответствии с требованиями новых национальных стандартов на территории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пешеходных переходов автомобильных дорог, находящихся в собственности городского округа, отвечающих нормативным требованиям, в общем количестве пешеходных переходов местного значения 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 - 60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 - 65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 - 75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 - 80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транспорта общего пользования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сети автомобильных дорог городского округа 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городского округа, работающих в режиме перезагрузки, в их общей протяженности, снизится к концу 2035 года на 16 процентов по сравнению с 2018 годом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2021 - 60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2035 - 30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 w:val="restart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1" w:type="dxa"/>
            <w:gridSpan w:val="14"/>
            <w:vMerge w:val="restart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Задача 2.3. Повышение уровня внешнего благоустройства и санитарного содержания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- 15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vMerge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1" w:type="dxa"/>
            <w:gridSpan w:val="14"/>
            <w:vMerge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- 92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«ФСГС»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декоративного озеленения территорий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площадь территории скверов и парков, подлежащая благоустройству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метр кв.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- 6,3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- 6,3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- 6,3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- 6,3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«ФСГС»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в городском округе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- 94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- 98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благоустройство, содержания дворовых и общественных пространств для поддержания физического, психологического и социального здоровья населения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населения, считающая проживание на территории городского округа комфортным (удовлетворённая состоянием благоустройства)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-67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-80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-85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-90</w:t>
            </w:r>
          </w:p>
        </w:tc>
      </w:tr>
      <w:tr w:rsidR="00AD3074" w:rsidRPr="006626B3" w:rsidTr="00211945">
        <w:trPr>
          <w:cantSplit/>
          <w:trHeight w:val="1134"/>
        </w:trPr>
        <w:tc>
          <w:tcPr>
            <w:tcW w:w="825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по сбору мусора на территориях частного сектора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«РЖКХ и ДИ»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20" w:type="dxa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- 50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- 70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- 85</w:t>
            </w:r>
          </w:p>
          <w:p w:rsidR="00AD3074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- 100</w:t>
            </w:r>
          </w:p>
          <w:p w:rsidR="00211945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45" w:rsidRPr="006626B3" w:rsidRDefault="00211945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074" w:rsidRPr="006626B3" w:rsidTr="006626B3">
        <w:tc>
          <w:tcPr>
            <w:tcW w:w="15353" w:type="dxa"/>
            <w:gridSpan w:val="21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 Создание условий для эффективного использования и развития имеющегося экономического потенциала</w:t>
            </w:r>
          </w:p>
        </w:tc>
      </w:tr>
      <w:tr w:rsidR="00AD3074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  <w:gridSpan w:val="13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3.1. Содействие развитию малого и среднего предпринимательства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- 368,9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- 374,4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- 381,0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- 392,0</w:t>
            </w:r>
          </w:p>
        </w:tc>
      </w:tr>
      <w:tr w:rsidR="00AD3074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развитие малых форм хозяйствования и индивидуальных предпринимателей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ОРПТ и ПР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телей и самозанятых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- 4889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- 6419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- 8086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- 8934</w:t>
            </w:r>
          </w:p>
        </w:tc>
      </w:tr>
      <w:tr w:rsidR="00AD3074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круглых столов для субъектов МСП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AD3074" w:rsidRPr="006626B3" w:rsidRDefault="00AD3074" w:rsidP="00AD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ОРПТ и ПР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</w:t>
            </w:r>
          </w:p>
          <w:p w:rsidR="00AD3074" w:rsidRPr="006626B3" w:rsidRDefault="00AD3074" w:rsidP="00A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AD3074" w:rsidRPr="006626B3" w:rsidRDefault="00AD3074" w:rsidP="00AD30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- 26,4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- 26,9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- 28,3</w:t>
            </w:r>
          </w:p>
          <w:p w:rsidR="00AD3074" w:rsidRPr="006626B3" w:rsidRDefault="00AD3074" w:rsidP="00AD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- 29,7</w:t>
            </w:r>
          </w:p>
        </w:tc>
      </w:tr>
      <w:tr w:rsidR="00211945" w:rsidRPr="006626B3" w:rsidTr="00EA08F0">
        <w:trPr>
          <w:cantSplit/>
          <w:trHeight w:val="213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субъектов МСП в виде сфор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мированного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го перечня муниципального имущества, свободного от прав третьих лиц (за исключением имуществен ных прав субъектов малого</w:t>
            </w:r>
          </w:p>
          <w:p w:rsidR="00211945" w:rsidRP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4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УИЗО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ного имущества в Перечне муни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ления во владение и (или) в пользование субъектам малого и среднего предпринимательства и организациям, образующим инф</w:t>
            </w:r>
          </w:p>
          <w:p w:rsidR="00211945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раструктуру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</w:t>
            </w:r>
          </w:p>
          <w:p w:rsidR="00211945" w:rsidRPr="006626B3" w:rsidRDefault="00B11CEB" w:rsidP="0021194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</w:t>
            </w:r>
            <w:r w:rsidR="0021194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- 26,4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- 26,9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- 28,3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- 29,7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товаров местных товаропроизводителей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559" w:type="dxa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ОРПТ и ПР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- 9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- 18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3.2.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</w:t>
            </w:r>
          </w:p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- 10754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- 13200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- 15450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- 21100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рост объема инвестиций в основной капитал (за исключением бюджетных средств) по полному круги предприятий (включая субъектов малого предпринимательства) не менее 70 процентов к 2020 году (2879 млн. рублей)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- 123,7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- 156,7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- 170,0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- 186,8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базы данных инвестиционных предложений и проектов, реализуемых и (или) планируемых к реализации на территории городского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рабочих мест в рамках реализации инвестиционных проектов на территории городского округа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перечня инвестиционных площадок на территории округа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площадок размещенных на инвестиционном портале Ставропольского края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предпринимателей, осуществляющих деятельность на территории округа, для участия в инвестиционных форумах, выставках, ярмарках и других аналогичных мероприятиях различных уровней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МП «ОМС в БГО СК»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ОРПТ и ПР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принявших участие в мероприятиях различных уровней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 в год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- 4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- 6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3.3. Снижение бедности и повышение уровня доходов населения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33193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- 35992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- 40312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- 54867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- 0,8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- 0,6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- 0,6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- 0,6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Определение (расчетно) потребности в профессиональном обучении безработных граждан в профессионально - квалификационном разрезе на основе анализа и прогноза рынка труда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обучено безработных граждан</w:t>
            </w:r>
          </w:p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Организация ярмарок вакансий и учебных рабочих мест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11945" w:rsidRDefault="00211945" w:rsidP="00211945">
            <w:r w:rsidRPr="00FF032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число граждан принявших участие в мероприятиях, проводимых  ГКУ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района»</w:t>
            </w:r>
          </w:p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2021 - 250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2024 - 280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2029 - 280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2035 - 280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Осуществление подбора для граждан, ищущих работу, места работы или учебных рабочих мест, для работодателей - требуемых специалистов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11945" w:rsidRDefault="00211945" w:rsidP="00211945">
            <w:r w:rsidRPr="00FF032D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065" w:type="dxa"/>
            <w:gridSpan w:val="5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ГКУ «ЦЗН Благодарненского района»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трудоустроенных граждан в общей численности граждан, обратившихся за содействием в поиске подходящей работы </w:t>
            </w:r>
          </w:p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2021 - 62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2024 - 63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2029 - 64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2035 - 64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7" w:type="dxa"/>
            <w:gridSpan w:val="13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Задача 3.4. Обеспечение стабильного роста экономики городского округа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средних и крупных предприятий базовых не сырьевых отраслей экономики, вовлеченных в реализацию национального проекта «Производительность труда»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- 13212,0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- 15672,0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- 17552,6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- 21063,0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13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- 4548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- 5365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-6725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-8357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инвестиционной деятельности с использованием интернет - ресурсов администрации городского округа, министерства экономического развития Ставропольского края, Корпорации развития Ставропольского края, а также с использованием региональных средств массовой информации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211945" w:rsidRPr="006626B3" w:rsidRDefault="00211945" w:rsidP="002119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реализация промышленными предприятиями городского округа производственных программ развития, планов технического перевооружения</w:t>
            </w:r>
          </w:p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оборот организаций по видам экономической деятельности по крупным и средним организациям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- 36106,1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- 38730,0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- 39104,0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- 41205,0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предприятий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- 17997,9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- 19624,2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- 21208,4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- 22875,9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темп роста средней заработной платы в промышленности составит не менее 5 процентов в год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– 34947,7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– 38530,0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– 49175,12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– 63927,7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211945" w:rsidRPr="006626B3" w:rsidRDefault="00B11CEB" w:rsidP="00211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интенсивных агро</w:t>
            </w:r>
            <w:r w:rsidR="00211945" w:rsidRPr="006626B3">
              <w:rPr>
                <w:rFonts w:ascii="Times New Roman" w:hAnsi="Times New Roman" w:cs="Times New Roman"/>
                <w:sz w:val="28"/>
                <w:szCs w:val="28"/>
              </w:rPr>
              <w:t>технологий (разработка оптимальной структуры посевов, расширение посевных площадей озимых культур, кукурузы на зерно, внедрение высокоурожайных районированных сортов)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зерновых и зернобобовых культур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- 377,5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- 387,5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- 398,8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- 403,9</w:t>
            </w:r>
          </w:p>
        </w:tc>
      </w:tr>
      <w:tr w:rsidR="00211945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211945" w:rsidRPr="006626B3" w:rsidRDefault="00211945" w:rsidP="002119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11945" w:rsidRPr="006626B3" w:rsidRDefault="00211945" w:rsidP="0021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доля площади засеваемой элитными семенами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11945" w:rsidRPr="006626B3" w:rsidRDefault="00211945" w:rsidP="0021194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- 8,0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- 8,0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- 8,0</w:t>
            </w:r>
          </w:p>
          <w:p w:rsidR="00211945" w:rsidRPr="006626B3" w:rsidRDefault="00211945" w:rsidP="0021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- 8,0</w:t>
            </w:r>
          </w:p>
        </w:tc>
      </w:tr>
      <w:tr w:rsidR="00B11CEB" w:rsidRPr="006626B3" w:rsidTr="00B11CEB">
        <w:trPr>
          <w:cantSplit/>
          <w:trHeight w:val="189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</w:t>
            </w:r>
          </w:p>
          <w:p w:rsid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ности труда в сельском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</w:p>
          <w:p w:rsidR="00B11CEB" w:rsidRDefault="00B11CEB" w:rsidP="00B11CEB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стве, в том числе 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экономической эффективно</w:t>
            </w:r>
          </w:p>
          <w:p w:rsidR="00B11CEB" w:rsidRPr="006626B3" w:rsidRDefault="00B11CEB" w:rsidP="00B11CEB">
            <w:pPr>
              <w:jc w:val="both"/>
              <w:rPr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сти сельскохозяйственного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-101,5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- 101,8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- 102,0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- 102,1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производства за счет внедре</w:t>
            </w:r>
          </w:p>
          <w:p w:rsid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ния инновационных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гий и сокращения потерь продукции при хранении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3.4.4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Повышение плодородия и развитие мелиорации сельскохозяйственных земель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B11CEB" w:rsidRDefault="00B11CEB" w:rsidP="00B11CEB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тонн д.в.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- 12,8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- 12,9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- 13,0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- 13,2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ввод в эксплуатацию  мелиорируемых земель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- 130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- 1200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- 1500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- 1500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3.4.5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эфиро-масличного растениеводства на базе закрытого акционерного общества «Родина»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площадь, занятых под эфиро-масличными культурами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- 2,1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- 2,2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- 2,3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3.4.6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овощеводства, виноградарства и садоводства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овощей открытого грунта в сельскохозяйственных организациях, крестьянских (фермерских) хозяйствах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- 3,2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- 3,3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- 3,4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- 3,5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- 2,1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- 2,2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- 2,3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краевой программы по закладке садов супер интенсивного типа в личных подсобных хозяйствах 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2020  -  20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3.4.7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Модернизация сельскохозяйственного производства и обновление сельскохозяйственной техники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сельскохозяйственной техники и оборудования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- 21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- 23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- 25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- 27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3.4.8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молочного направления за счет расширения производства молока и его переработку за счет развития кооперации и повышение товарности продукции ЛПХ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  <w:r w:rsidRPr="00B77695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-14,0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-14,8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-15,8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-16,7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3.4.9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B11CEB" w:rsidRPr="006626B3" w:rsidRDefault="00B11CEB" w:rsidP="00B11CEB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поголовье 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гол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2021 - 2,6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2024 - 2,6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2029 - 2,7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2035 - 2,8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2021 - 94,0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2024 - 94,9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2029 - 95,2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2035 - 95,5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vMerge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производства яиц 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млн. шт.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2021 - 81,5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2024 - 90,0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2029 - 90,0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2035 - 90,0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племенного животноводства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  <w:r w:rsidRPr="000A4EBE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племенное условное маточное поголовье сельскохозяйственных животных в сельскохозяйственных организациях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тыс. усл. голов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-1,6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-1,7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-1,8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-1,8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3.4.11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Содействие взаимодействию хозяйствующих субъектов в инвестиционно-инновационной сфере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  <w:r w:rsidRPr="000A4EBE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 -18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 -28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 -36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 -42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3.4.12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семейных животноводческих ферм на базе крестьянских (фермерских) хозяйств 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прирост объема сельскохозяйственной продукции, произведенной крестьянскими (фермерскими)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йствами, получившими поддержку 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2021 - 3,0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2024 - 3,0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2029 - 3,0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2035 - 3,0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3.4.13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Рост заработной платы работников агропромышленного комплекса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2021 - 37200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2024 - 38150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2029 - 41740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2035 - 43420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3.4.14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Развитие рыбоводства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</w:t>
            </w:r>
          </w:p>
          <w:p w:rsidR="00B11CEB" w:rsidRDefault="00B11CEB" w:rsidP="00B11CEB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реализованной рыбы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2021 - 197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2024 - 199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2029 - 200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2035 - 200</w:t>
            </w:r>
          </w:p>
        </w:tc>
      </w:tr>
      <w:tr w:rsidR="00B11CEB" w:rsidRPr="006626B3" w:rsidTr="00783B6F">
        <w:trPr>
          <w:cantSplit/>
          <w:trHeight w:val="1134"/>
        </w:trPr>
        <w:tc>
          <w:tcPr>
            <w:tcW w:w="959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3.4.14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</w:t>
            </w:r>
          </w:p>
        </w:tc>
        <w:tc>
          <w:tcPr>
            <w:tcW w:w="1560" w:type="dxa"/>
            <w:gridSpan w:val="5"/>
            <w:shd w:val="clear" w:color="auto" w:fill="auto"/>
          </w:tcPr>
          <w:p w:rsidR="00B11CEB" w:rsidRDefault="00B11CEB" w:rsidP="00B11CEB">
            <w:pPr>
              <w:jc w:val="center"/>
            </w:pPr>
            <w:r w:rsidRPr="007F0801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11CEB" w:rsidRPr="006626B3" w:rsidRDefault="00B11CEB" w:rsidP="00B1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11CEB" w:rsidRPr="006626B3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включенных в Государственную программу «Комплексное развитие сельских территорий» (нарастающим итогом)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B11CEB" w:rsidRPr="006626B3" w:rsidRDefault="00B11CEB" w:rsidP="00B11CE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2021 - 5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6B3">
              <w:rPr>
                <w:rFonts w:ascii="Times New Roman" w:hAnsi="Times New Roman" w:cs="Times New Roman"/>
                <w:sz w:val="28"/>
                <w:szCs w:val="28"/>
              </w:rPr>
              <w:t>2024 - 20</w:t>
            </w:r>
          </w:p>
          <w:p w:rsidR="00B11CEB" w:rsidRPr="006626B3" w:rsidRDefault="00B11CEB" w:rsidP="00B1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1D7" w:rsidRPr="006626B3" w:rsidRDefault="001231D7">
      <w:pPr>
        <w:rPr>
          <w:sz w:val="28"/>
          <w:szCs w:val="28"/>
        </w:rPr>
      </w:pPr>
    </w:p>
    <w:p w:rsidR="00FA568E" w:rsidRPr="00D65796" w:rsidRDefault="00FA568E" w:rsidP="00FA568E"/>
    <w:p w:rsidR="00FA568E" w:rsidRPr="00415024" w:rsidRDefault="00FA568E" w:rsidP="00415024">
      <w:pPr>
        <w:rPr>
          <w:sz w:val="28"/>
          <w:szCs w:val="28"/>
        </w:rPr>
      </w:pPr>
      <w:r w:rsidRPr="00415024">
        <w:rPr>
          <w:sz w:val="28"/>
          <w:szCs w:val="28"/>
        </w:rPr>
        <w:t>Используемые сокращения:</w:t>
      </w:r>
    </w:p>
    <w:p w:rsidR="00FA568E" w:rsidRPr="00415024" w:rsidRDefault="00FA568E" w:rsidP="00415024">
      <w:pPr>
        <w:rPr>
          <w:sz w:val="28"/>
          <w:szCs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1907"/>
      </w:tblGrid>
      <w:tr w:rsidR="00FA568E" w:rsidRPr="00415024" w:rsidTr="00D610A2">
        <w:tc>
          <w:tcPr>
            <w:tcW w:w="3510" w:type="dxa"/>
            <w:hideMark/>
          </w:tcPr>
          <w:p w:rsidR="00B11CEB" w:rsidRDefault="00FA568E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БГО СК</w:t>
            </w:r>
            <w:r w:rsidR="00B11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7BF1" w:rsidRPr="00415024" w:rsidRDefault="00EF7BF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АБГО СК</w:t>
            </w:r>
          </w:p>
        </w:tc>
        <w:tc>
          <w:tcPr>
            <w:tcW w:w="11907" w:type="dxa"/>
            <w:hideMark/>
          </w:tcPr>
          <w:p w:rsidR="008B15A1" w:rsidRDefault="00FA568E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края;</w:t>
            </w:r>
          </w:p>
          <w:p w:rsidR="00EF7BF1" w:rsidRPr="00415024" w:rsidRDefault="00B11CE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F7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дминистрация </w:t>
            </w:r>
            <w:r w:rsidR="00EF7BF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Благодарненский городс</w:t>
            </w:r>
            <w:r w:rsidR="00EF7BF1">
              <w:rPr>
                <w:rFonts w:ascii="Times New Roman" w:hAnsi="Times New Roman" w:cs="Times New Roman"/>
                <w:bCs/>
                <w:sz w:val="28"/>
                <w:szCs w:val="28"/>
              </w:rPr>
              <w:t>кой округ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A568E" w:rsidRPr="00415024" w:rsidTr="00D610A2">
        <w:tc>
          <w:tcPr>
            <w:tcW w:w="3510" w:type="dxa"/>
            <w:hideMark/>
          </w:tcPr>
          <w:p w:rsidR="00297456" w:rsidRPr="00D610A2" w:rsidRDefault="00D610A2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РО и МП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7" w:type="dxa"/>
            <w:hideMark/>
          </w:tcPr>
          <w:p w:rsidR="00FA568E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5D711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5D7114" w:rsidRPr="0041502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и молодежной политики»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5024" w:rsidRPr="00415024" w:rsidTr="00D610A2">
        <w:tc>
          <w:tcPr>
            <w:tcW w:w="3510" w:type="dxa"/>
          </w:tcPr>
          <w:p w:rsidR="00415024" w:rsidRPr="00415024" w:rsidRDefault="00415024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УТ и СЗН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</w:p>
        </w:tc>
        <w:tc>
          <w:tcPr>
            <w:tcW w:w="11907" w:type="dxa"/>
          </w:tcPr>
          <w:p w:rsidR="00415024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15024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труда и социальной защиты населения 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415024" w:rsidRDefault="003C2942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  <w:r w:rsidR="00415024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АБГО СК</w:t>
            </w:r>
          </w:p>
        </w:tc>
        <w:tc>
          <w:tcPr>
            <w:tcW w:w="11907" w:type="dxa"/>
          </w:tcPr>
          <w:p w:rsidR="008B15A1" w:rsidRPr="00415024" w:rsidRDefault="00415024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МУДО «БДШИ»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учреждение  дополнительного образования «Благодарн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енская детская школа  искусств»;</w:t>
            </w:r>
          </w:p>
        </w:tc>
      </w:tr>
      <w:tr w:rsidR="008B15A1" w:rsidRPr="00415024" w:rsidTr="00D610A2">
        <w:tc>
          <w:tcPr>
            <w:tcW w:w="3510" w:type="dxa"/>
          </w:tcPr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МУК «БРИКМ»</w:t>
            </w:r>
          </w:p>
          <w:p w:rsidR="008B15A1" w:rsidRPr="00415024" w:rsidRDefault="008B15A1" w:rsidP="00415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8B15A1" w:rsidRPr="00415024" w:rsidRDefault="008B15A1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учреждения культуры «Благодарненский районный историко – краеведческий музей и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мени Петра Федоровича Грибцова»;</w:t>
            </w:r>
          </w:p>
        </w:tc>
      </w:tr>
      <w:tr w:rsidR="008B15A1" w:rsidRPr="00415024" w:rsidTr="00D610A2">
        <w:tc>
          <w:tcPr>
            <w:tcW w:w="3510" w:type="dxa"/>
          </w:tcPr>
          <w:p w:rsidR="00297456" w:rsidRPr="00D610A2" w:rsidRDefault="008B15A1" w:rsidP="003C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в БГО СК»</w:t>
            </w:r>
          </w:p>
        </w:tc>
        <w:tc>
          <w:tcPr>
            <w:tcW w:w="11907" w:type="dxa"/>
          </w:tcPr>
          <w:p w:rsidR="00E8725B" w:rsidRPr="00B11CEB" w:rsidRDefault="00D610A2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B15A1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униципальная программа Благодарненского городского округа Ставропольского края 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местного самоуправления в </w:t>
            </w:r>
            <w:r w:rsidR="007C5065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Благодарненском городском округе Ставропольского края</w:t>
            </w:r>
            <w:r w:rsidR="008B15A1"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319A" w:rsidRPr="00415024" w:rsidTr="003C2942">
        <w:tc>
          <w:tcPr>
            <w:tcW w:w="3510" w:type="dxa"/>
          </w:tcPr>
          <w:p w:rsidR="00EA319A" w:rsidRPr="00415024" w:rsidRDefault="00F1728A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УСХ и ООС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правление сельского хозяйства</w:t>
            </w:r>
            <w:r w:rsidR="00F17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охраны окружающей среды</w:t>
            </w:r>
            <w:r w:rsidR="00EA319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АБГО СК</w:t>
            </w:r>
          </w:p>
        </w:tc>
        <w:tc>
          <w:tcPr>
            <w:tcW w:w="11907" w:type="dxa"/>
          </w:tcPr>
          <w:p w:rsidR="001C7A6D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 и молодежной политики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  <w:p w:rsidR="00B11CEB" w:rsidRPr="00D610A2" w:rsidRDefault="00B11CEB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415024" w:rsidTr="003C2942">
        <w:tc>
          <w:tcPr>
            <w:tcW w:w="3510" w:type="dxa"/>
          </w:tcPr>
          <w:p w:rsidR="001C7A6D" w:rsidRPr="00415024" w:rsidRDefault="00F1728A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ОЭР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экономического развития администрации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 округа Ставропольского края;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Благодарненского района» 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казенное учреждение «Центр занятости населения Благодарненского 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C7A6D" w:rsidRPr="00415024" w:rsidTr="003C2942">
        <w:trPr>
          <w:trHeight w:val="572"/>
        </w:trPr>
        <w:tc>
          <w:tcPr>
            <w:tcW w:w="3510" w:type="dxa"/>
          </w:tcPr>
          <w:p w:rsidR="001C7A6D" w:rsidRPr="00415024" w:rsidRDefault="00F1728A" w:rsidP="00F1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ОРПТ и ПР АБГО СК</w:t>
            </w:r>
          </w:p>
        </w:tc>
        <w:tc>
          <w:tcPr>
            <w:tcW w:w="11907" w:type="dxa"/>
          </w:tcPr>
          <w:p w:rsidR="001C7A6D" w:rsidRPr="00B11CEB" w:rsidRDefault="00B11CEB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728A" w:rsidRPr="00B11CEB">
              <w:rPr>
                <w:rFonts w:ascii="Times New Roman" w:hAnsi="Times New Roman" w:cs="Times New Roman"/>
                <w:sz w:val="28"/>
                <w:szCs w:val="28"/>
              </w:rPr>
              <w:t xml:space="preserve">тдел развития предпринимательства, торговли и потребительского рынка </w:t>
            </w:r>
            <w:r w:rsidR="001C7A6D" w:rsidRPr="00B11CEB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3C2942">
        <w:tc>
          <w:tcPr>
            <w:tcW w:w="3510" w:type="dxa"/>
          </w:tcPr>
          <w:p w:rsidR="001C7A6D" w:rsidRDefault="001C7A6D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 xml:space="preserve">РЖКХ 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456" w:rsidRPr="00415024" w:rsidRDefault="00297456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C7A6D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1C7A6D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коммунального хозяйства и дорожной инфраструктуры»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7A6D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 АБГО СК</w:t>
            </w:r>
          </w:p>
        </w:tc>
        <w:tc>
          <w:tcPr>
            <w:tcW w:w="11907" w:type="dxa"/>
          </w:tcPr>
          <w:p w:rsidR="001C7A6D" w:rsidRPr="00415024" w:rsidRDefault="00D610A2" w:rsidP="00D610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F8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имущественных и земельных отношений </w:t>
            </w:r>
            <w:r w:rsidR="00F52F8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42DEA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УПДТ АБГО СК</w:t>
            </w:r>
          </w:p>
        </w:tc>
        <w:tc>
          <w:tcPr>
            <w:tcW w:w="11907" w:type="dxa"/>
          </w:tcPr>
          <w:p w:rsidR="00F42DEA" w:rsidRPr="00415024" w:rsidRDefault="0092331A" w:rsidP="00D61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территорий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  <w:r w:rsidR="00D610A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2331A" w:rsidRPr="00415024" w:rsidTr="003C2942">
        <w:tc>
          <w:tcPr>
            <w:tcW w:w="3510" w:type="dxa"/>
          </w:tcPr>
          <w:p w:rsidR="00297456" w:rsidRPr="00415024" w:rsidRDefault="003C2942" w:rsidP="0041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 и Г АБГО СК</w:t>
            </w:r>
          </w:p>
        </w:tc>
        <w:tc>
          <w:tcPr>
            <w:tcW w:w="11907" w:type="dxa"/>
          </w:tcPr>
          <w:p w:rsidR="0092331A" w:rsidRPr="00415024" w:rsidRDefault="00D610A2" w:rsidP="00B1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тдел архитектуры и градостроительства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="0092331A" w:rsidRPr="004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31A" w:rsidRPr="0041502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  <w:tr w:rsidR="001C7A6D" w:rsidRPr="00415024" w:rsidTr="003C2942">
        <w:tc>
          <w:tcPr>
            <w:tcW w:w="3510" w:type="dxa"/>
          </w:tcPr>
          <w:p w:rsidR="001C7A6D" w:rsidRPr="00297456" w:rsidRDefault="00297456" w:rsidP="003C29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3C2942">
              <w:rPr>
                <w:rFonts w:ascii="Times New Roman" w:hAnsi="Times New Roman" w:cs="Times New Roman"/>
                <w:sz w:val="28"/>
                <w:szCs w:val="28"/>
              </w:rPr>
              <w:t>ФСГС</w:t>
            </w:r>
            <w:r w:rsidRPr="00297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7" w:type="dxa"/>
          </w:tcPr>
          <w:p w:rsidR="001C7A6D" w:rsidRPr="00297456" w:rsidRDefault="00D610A2" w:rsidP="00B11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297456" w:rsidRPr="0029745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униципальная программа Благодарненского городского округа Ставропольского края</w:t>
            </w:r>
            <w:r w:rsidR="00297456" w:rsidRPr="002974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</w:p>
        </w:tc>
      </w:tr>
      <w:tr w:rsidR="001C7A6D" w:rsidRPr="005D7114" w:rsidTr="003C2942">
        <w:tc>
          <w:tcPr>
            <w:tcW w:w="3510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FA5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7A6D" w:rsidRPr="005D7114" w:rsidTr="00D610A2">
        <w:tc>
          <w:tcPr>
            <w:tcW w:w="3510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07" w:type="dxa"/>
          </w:tcPr>
          <w:p w:rsidR="001C7A6D" w:rsidRPr="005D7114" w:rsidRDefault="001C7A6D" w:rsidP="008B15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568E" w:rsidRDefault="00FA568E" w:rsidP="00FA568E">
      <w:pPr>
        <w:rPr>
          <w:sz w:val="28"/>
          <w:szCs w:val="28"/>
        </w:rPr>
      </w:pPr>
    </w:p>
    <w:p w:rsidR="00B11CEB" w:rsidRPr="005D7114" w:rsidRDefault="00B11CEB" w:rsidP="00FA568E">
      <w:pPr>
        <w:rPr>
          <w:sz w:val="28"/>
          <w:szCs w:val="28"/>
        </w:rPr>
      </w:pPr>
    </w:p>
    <w:p w:rsidR="00FA568E" w:rsidRPr="005D7114" w:rsidRDefault="003C2942" w:rsidP="004150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6626B3">
        <w:rPr>
          <w:sz w:val="28"/>
          <w:szCs w:val="28"/>
        </w:rPr>
        <w:t xml:space="preserve"> з</w:t>
      </w:r>
      <w:r w:rsidR="00FA568E" w:rsidRPr="005D7114">
        <w:rPr>
          <w:sz w:val="28"/>
          <w:szCs w:val="28"/>
        </w:rPr>
        <w:t>аместитель главы администрации</w:t>
      </w:r>
    </w:p>
    <w:p w:rsidR="00FA568E" w:rsidRPr="005D7114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 xml:space="preserve">Благодарненского городского округа </w:t>
      </w:r>
    </w:p>
    <w:p w:rsidR="00FA568E" w:rsidRDefault="00FA568E" w:rsidP="00415024">
      <w:pPr>
        <w:spacing w:line="240" w:lineRule="exact"/>
        <w:rPr>
          <w:sz w:val="28"/>
          <w:szCs w:val="28"/>
        </w:rPr>
      </w:pPr>
      <w:r w:rsidRPr="005D7114"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p w:rsidR="002A353B" w:rsidRDefault="002A353B" w:rsidP="00415024">
      <w:pPr>
        <w:spacing w:line="240" w:lineRule="exact"/>
        <w:rPr>
          <w:sz w:val="28"/>
          <w:szCs w:val="28"/>
        </w:rPr>
      </w:pPr>
    </w:p>
    <w:sectPr w:rsidR="002A353B" w:rsidSect="00AD3074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B1" w:rsidRDefault="00EC3FB1" w:rsidP="00FA568E">
      <w:r>
        <w:separator/>
      </w:r>
    </w:p>
  </w:endnote>
  <w:endnote w:type="continuationSeparator" w:id="0">
    <w:p w:rsidR="00EC3FB1" w:rsidRDefault="00EC3FB1" w:rsidP="00F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B1" w:rsidRDefault="00EC3FB1" w:rsidP="00FA568E">
      <w:r>
        <w:separator/>
      </w:r>
    </w:p>
  </w:footnote>
  <w:footnote w:type="continuationSeparator" w:id="0">
    <w:p w:rsidR="00EC3FB1" w:rsidRDefault="00EC3FB1" w:rsidP="00FA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74" w:rsidRDefault="00AD3074">
    <w:pPr>
      <w:pStyle w:val="ac"/>
      <w:jc w:val="right"/>
    </w:pPr>
  </w:p>
  <w:p w:rsidR="00AD3074" w:rsidRDefault="00AD30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E"/>
    <w:rsid w:val="00002BDE"/>
    <w:rsid w:val="000077F6"/>
    <w:rsid w:val="0003089F"/>
    <w:rsid w:val="00040C9F"/>
    <w:rsid w:val="000449C6"/>
    <w:rsid w:val="00047531"/>
    <w:rsid w:val="000600A3"/>
    <w:rsid w:val="00071A6B"/>
    <w:rsid w:val="0007201E"/>
    <w:rsid w:val="000863FF"/>
    <w:rsid w:val="00095C66"/>
    <w:rsid w:val="000A214D"/>
    <w:rsid w:val="000D2852"/>
    <w:rsid w:val="000F3518"/>
    <w:rsid w:val="000F6D77"/>
    <w:rsid w:val="001044C8"/>
    <w:rsid w:val="001231D7"/>
    <w:rsid w:val="00125DD8"/>
    <w:rsid w:val="00143155"/>
    <w:rsid w:val="001438D1"/>
    <w:rsid w:val="00172223"/>
    <w:rsid w:val="001737B2"/>
    <w:rsid w:val="00182D39"/>
    <w:rsid w:val="001843F9"/>
    <w:rsid w:val="0018607A"/>
    <w:rsid w:val="00186BCC"/>
    <w:rsid w:val="001A0F05"/>
    <w:rsid w:val="001C7A6D"/>
    <w:rsid w:val="002043A1"/>
    <w:rsid w:val="00207502"/>
    <w:rsid w:val="00211945"/>
    <w:rsid w:val="00251BCC"/>
    <w:rsid w:val="00277B7D"/>
    <w:rsid w:val="0029170E"/>
    <w:rsid w:val="00297456"/>
    <w:rsid w:val="002A353B"/>
    <w:rsid w:val="002C0FF4"/>
    <w:rsid w:val="002C128F"/>
    <w:rsid w:val="002D0A01"/>
    <w:rsid w:val="002E1E1F"/>
    <w:rsid w:val="002F4225"/>
    <w:rsid w:val="003139BF"/>
    <w:rsid w:val="003165F2"/>
    <w:rsid w:val="00320D41"/>
    <w:rsid w:val="00331DE6"/>
    <w:rsid w:val="00337B0C"/>
    <w:rsid w:val="00340690"/>
    <w:rsid w:val="00347162"/>
    <w:rsid w:val="00353F4A"/>
    <w:rsid w:val="0035437F"/>
    <w:rsid w:val="0036056C"/>
    <w:rsid w:val="00362EA1"/>
    <w:rsid w:val="003671A5"/>
    <w:rsid w:val="00394375"/>
    <w:rsid w:val="003C2942"/>
    <w:rsid w:val="003C40D1"/>
    <w:rsid w:val="003C6BA9"/>
    <w:rsid w:val="003F09FF"/>
    <w:rsid w:val="00410F91"/>
    <w:rsid w:val="00415024"/>
    <w:rsid w:val="00424E4B"/>
    <w:rsid w:val="00442C9A"/>
    <w:rsid w:val="004460FE"/>
    <w:rsid w:val="0044613D"/>
    <w:rsid w:val="0046518D"/>
    <w:rsid w:val="00490BEA"/>
    <w:rsid w:val="004937E0"/>
    <w:rsid w:val="004A0118"/>
    <w:rsid w:val="004A7F03"/>
    <w:rsid w:val="004C1855"/>
    <w:rsid w:val="004C48DB"/>
    <w:rsid w:val="004C4D5E"/>
    <w:rsid w:val="004C5121"/>
    <w:rsid w:val="004C6DF7"/>
    <w:rsid w:val="004C712B"/>
    <w:rsid w:val="004C75DF"/>
    <w:rsid w:val="004D3E7A"/>
    <w:rsid w:val="004E64B7"/>
    <w:rsid w:val="004F0308"/>
    <w:rsid w:val="004F69A8"/>
    <w:rsid w:val="00500738"/>
    <w:rsid w:val="00510211"/>
    <w:rsid w:val="00511FC3"/>
    <w:rsid w:val="0051238A"/>
    <w:rsid w:val="005162A5"/>
    <w:rsid w:val="00520AB2"/>
    <w:rsid w:val="00553D73"/>
    <w:rsid w:val="005544A5"/>
    <w:rsid w:val="00571037"/>
    <w:rsid w:val="005839C8"/>
    <w:rsid w:val="005B142A"/>
    <w:rsid w:val="005C3959"/>
    <w:rsid w:val="005C3CF0"/>
    <w:rsid w:val="005D7114"/>
    <w:rsid w:val="005E0A8E"/>
    <w:rsid w:val="005E6299"/>
    <w:rsid w:val="005F4272"/>
    <w:rsid w:val="00604FE6"/>
    <w:rsid w:val="006072EB"/>
    <w:rsid w:val="00617D3E"/>
    <w:rsid w:val="00623577"/>
    <w:rsid w:val="00644849"/>
    <w:rsid w:val="00653FD1"/>
    <w:rsid w:val="0065470B"/>
    <w:rsid w:val="006626B3"/>
    <w:rsid w:val="0066550E"/>
    <w:rsid w:val="006655EE"/>
    <w:rsid w:val="00665A85"/>
    <w:rsid w:val="00666D5A"/>
    <w:rsid w:val="00682006"/>
    <w:rsid w:val="00683784"/>
    <w:rsid w:val="006C0FD9"/>
    <w:rsid w:val="006D45E4"/>
    <w:rsid w:val="006E565C"/>
    <w:rsid w:val="006F2AC8"/>
    <w:rsid w:val="006F6FA2"/>
    <w:rsid w:val="00707C4E"/>
    <w:rsid w:val="0072068B"/>
    <w:rsid w:val="00734450"/>
    <w:rsid w:val="0074033F"/>
    <w:rsid w:val="00740C8B"/>
    <w:rsid w:val="007432E8"/>
    <w:rsid w:val="0076195B"/>
    <w:rsid w:val="00761BF8"/>
    <w:rsid w:val="00762B1A"/>
    <w:rsid w:val="00764ADE"/>
    <w:rsid w:val="00766370"/>
    <w:rsid w:val="00772689"/>
    <w:rsid w:val="007801C3"/>
    <w:rsid w:val="0078059C"/>
    <w:rsid w:val="007830A4"/>
    <w:rsid w:val="00783B6F"/>
    <w:rsid w:val="00793314"/>
    <w:rsid w:val="007B7341"/>
    <w:rsid w:val="007C234B"/>
    <w:rsid w:val="007C5065"/>
    <w:rsid w:val="007D7D5D"/>
    <w:rsid w:val="007F44DD"/>
    <w:rsid w:val="007F7C0C"/>
    <w:rsid w:val="00807292"/>
    <w:rsid w:val="00816B89"/>
    <w:rsid w:val="00820A22"/>
    <w:rsid w:val="00825919"/>
    <w:rsid w:val="008349DF"/>
    <w:rsid w:val="0086016F"/>
    <w:rsid w:val="00864DEB"/>
    <w:rsid w:val="00882E3B"/>
    <w:rsid w:val="00883362"/>
    <w:rsid w:val="008A2FBD"/>
    <w:rsid w:val="008B15A1"/>
    <w:rsid w:val="008C48AB"/>
    <w:rsid w:val="008D1551"/>
    <w:rsid w:val="008D46F3"/>
    <w:rsid w:val="008D6BF6"/>
    <w:rsid w:val="008F4016"/>
    <w:rsid w:val="00901558"/>
    <w:rsid w:val="0091416C"/>
    <w:rsid w:val="00916B68"/>
    <w:rsid w:val="0092331A"/>
    <w:rsid w:val="009353CE"/>
    <w:rsid w:val="0093649D"/>
    <w:rsid w:val="00943D55"/>
    <w:rsid w:val="0094576D"/>
    <w:rsid w:val="00945838"/>
    <w:rsid w:val="0095063E"/>
    <w:rsid w:val="00964C9A"/>
    <w:rsid w:val="00986CA7"/>
    <w:rsid w:val="009A3DE7"/>
    <w:rsid w:val="009D34B8"/>
    <w:rsid w:val="009E29CF"/>
    <w:rsid w:val="00A05747"/>
    <w:rsid w:val="00A14FF8"/>
    <w:rsid w:val="00A43E87"/>
    <w:rsid w:val="00A56DCD"/>
    <w:rsid w:val="00A6185A"/>
    <w:rsid w:val="00A64922"/>
    <w:rsid w:val="00A675DD"/>
    <w:rsid w:val="00A75270"/>
    <w:rsid w:val="00A80BB9"/>
    <w:rsid w:val="00A85A81"/>
    <w:rsid w:val="00AA0872"/>
    <w:rsid w:val="00AA3B6D"/>
    <w:rsid w:val="00AB6020"/>
    <w:rsid w:val="00AD00A5"/>
    <w:rsid w:val="00AD3074"/>
    <w:rsid w:val="00AD4ED0"/>
    <w:rsid w:val="00AD4F4D"/>
    <w:rsid w:val="00AD5810"/>
    <w:rsid w:val="00AE18F0"/>
    <w:rsid w:val="00B117AD"/>
    <w:rsid w:val="00B11CEB"/>
    <w:rsid w:val="00B319B2"/>
    <w:rsid w:val="00B425F5"/>
    <w:rsid w:val="00B544EA"/>
    <w:rsid w:val="00B57AC1"/>
    <w:rsid w:val="00B63579"/>
    <w:rsid w:val="00B649DE"/>
    <w:rsid w:val="00B73B65"/>
    <w:rsid w:val="00B74499"/>
    <w:rsid w:val="00B82320"/>
    <w:rsid w:val="00B839CE"/>
    <w:rsid w:val="00B9055E"/>
    <w:rsid w:val="00BD2080"/>
    <w:rsid w:val="00BD55BE"/>
    <w:rsid w:val="00BD5A3B"/>
    <w:rsid w:val="00BE259D"/>
    <w:rsid w:val="00BE718B"/>
    <w:rsid w:val="00BF357B"/>
    <w:rsid w:val="00C010ED"/>
    <w:rsid w:val="00C111AF"/>
    <w:rsid w:val="00C211BD"/>
    <w:rsid w:val="00C23027"/>
    <w:rsid w:val="00C2482C"/>
    <w:rsid w:val="00C5791F"/>
    <w:rsid w:val="00C65F43"/>
    <w:rsid w:val="00C81B66"/>
    <w:rsid w:val="00C90186"/>
    <w:rsid w:val="00C904AB"/>
    <w:rsid w:val="00CA2524"/>
    <w:rsid w:val="00CA2E0D"/>
    <w:rsid w:val="00CC31D6"/>
    <w:rsid w:val="00CD2F40"/>
    <w:rsid w:val="00CE2821"/>
    <w:rsid w:val="00CF3543"/>
    <w:rsid w:val="00CF3EB5"/>
    <w:rsid w:val="00D040EB"/>
    <w:rsid w:val="00D12B83"/>
    <w:rsid w:val="00D41841"/>
    <w:rsid w:val="00D426F4"/>
    <w:rsid w:val="00D610A2"/>
    <w:rsid w:val="00D65796"/>
    <w:rsid w:val="00D66B40"/>
    <w:rsid w:val="00D813C2"/>
    <w:rsid w:val="00D8659A"/>
    <w:rsid w:val="00DE0FD7"/>
    <w:rsid w:val="00E047E6"/>
    <w:rsid w:val="00E06BF8"/>
    <w:rsid w:val="00E115D0"/>
    <w:rsid w:val="00E25488"/>
    <w:rsid w:val="00E26A1B"/>
    <w:rsid w:val="00E444ED"/>
    <w:rsid w:val="00E57E73"/>
    <w:rsid w:val="00E83306"/>
    <w:rsid w:val="00E85E45"/>
    <w:rsid w:val="00E8725B"/>
    <w:rsid w:val="00E952C0"/>
    <w:rsid w:val="00EA319A"/>
    <w:rsid w:val="00EB22B5"/>
    <w:rsid w:val="00EB5E77"/>
    <w:rsid w:val="00EC3FB1"/>
    <w:rsid w:val="00EC79A8"/>
    <w:rsid w:val="00ED2499"/>
    <w:rsid w:val="00ED75E4"/>
    <w:rsid w:val="00EE5AD3"/>
    <w:rsid w:val="00EF3BB1"/>
    <w:rsid w:val="00EF635B"/>
    <w:rsid w:val="00EF6FBA"/>
    <w:rsid w:val="00EF7BF1"/>
    <w:rsid w:val="00F051CE"/>
    <w:rsid w:val="00F12530"/>
    <w:rsid w:val="00F1728A"/>
    <w:rsid w:val="00F24E28"/>
    <w:rsid w:val="00F26547"/>
    <w:rsid w:val="00F31E7B"/>
    <w:rsid w:val="00F358AA"/>
    <w:rsid w:val="00F42DEA"/>
    <w:rsid w:val="00F50850"/>
    <w:rsid w:val="00F52F8A"/>
    <w:rsid w:val="00F54259"/>
    <w:rsid w:val="00F610BD"/>
    <w:rsid w:val="00F742F0"/>
    <w:rsid w:val="00F758A2"/>
    <w:rsid w:val="00F81108"/>
    <w:rsid w:val="00F87DF0"/>
    <w:rsid w:val="00FA568E"/>
    <w:rsid w:val="00FE3428"/>
    <w:rsid w:val="00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5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2654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28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1">
    <w:name w:val="Сетка таблицы2"/>
    <w:basedOn w:val="a1"/>
    <w:next w:val="a3"/>
    <w:rsid w:val="00F610B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2E1E1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E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65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6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A568E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A568E"/>
    <w:rPr>
      <w:rFonts w:ascii="Calibri" w:eastAsia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FA568E"/>
    <w:rPr>
      <w:spacing w:val="3"/>
      <w:u w:val="none"/>
    </w:rPr>
  </w:style>
  <w:style w:type="paragraph" w:styleId="a6">
    <w:name w:val="No Spacing"/>
    <w:link w:val="a7"/>
    <w:uiPriority w:val="1"/>
    <w:qFormat/>
    <w:rsid w:val="00FA568E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A568E"/>
    <w:rPr>
      <w:rFonts w:ascii="Calibri" w:eastAsia="Calibri" w:hAnsi="Calibri" w:cs="Calibri"/>
      <w:sz w:val="22"/>
      <w:szCs w:val="22"/>
    </w:rPr>
  </w:style>
  <w:style w:type="paragraph" w:customStyle="1" w:styleId="ConsTitle">
    <w:name w:val="ConsTitle"/>
    <w:rsid w:val="00FA56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FA568E"/>
    <w:pPr>
      <w:ind w:left="720"/>
      <w:contextualSpacing/>
    </w:p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FA568E"/>
    <w:rPr>
      <w:rFonts w:eastAsia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56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 Знак Знак Знак Знак"/>
    <w:basedOn w:val="a"/>
    <w:rsid w:val="00FA568E"/>
    <w:pPr>
      <w:spacing w:after="160" w:line="240" w:lineRule="exact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568E"/>
    <w:rPr>
      <w:rFonts w:eastAsia="Times New Roman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FA5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568E"/>
    <w:rPr>
      <w:rFonts w:eastAsia="Times New Roman"/>
      <w:sz w:val="24"/>
      <w:lang w:eastAsia="ru-RU"/>
    </w:rPr>
  </w:style>
  <w:style w:type="paragraph" w:customStyle="1" w:styleId="af0">
    <w:name w:val="Содержимое таблицы"/>
    <w:basedOn w:val="a"/>
    <w:rsid w:val="007C234B"/>
    <w:pPr>
      <w:suppressLineNumbers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26547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28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21">
    <w:name w:val="Сетка таблицы2"/>
    <w:basedOn w:val="a1"/>
    <w:next w:val="a3"/>
    <w:rsid w:val="00F610B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2E1E1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4FEC-08A3-4ADF-8016-9EF55EE2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2022-12-20T06:34:00Z</cp:lastPrinted>
  <dcterms:created xsi:type="dcterms:W3CDTF">2022-12-20T08:20:00Z</dcterms:created>
  <dcterms:modified xsi:type="dcterms:W3CDTF">2022-12-20T08:20:00Z</dcterms:modified>
</cp:coreProperties>
</file>