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C7" w:rsidRPr="007249C7" w:rsidRDefault="007249C7" w:rsidP="007249C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7249C7" w:rsidRPr="007249C7" w:rsidRDefault="007249C7" w:rsidP="007249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7249C7" w:rsidRPr="007249C7" w:rsidRDefault="007249C7" w:rsidP="007249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49C7" w:rsidRPr="007249C7" w:rsidRDefault="007249C7" w:rsidP="007249C7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49C7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7249C7" w:rsidRPr="007249C7" w:rsidRDefault="007249C7" w:rsidP="0072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9C7" w:rsidRPr="007249C7" w:rsidRDefault="007249C7" w:rsidP="0072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7249C7" w:rsidRPr="007249C7" w:rsidTr="007249C7">
        <w:tc>
          <w:tcPr>
            <w:tcW w:w="2992" w:type="dxa"/>
            <w:hideMark/>
          </w:tcPr>
          <w:p w:rsidR="007249C7" w:rsidRPr="007249C7" w:rsidRDefault="00611FF9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75916">
              <w:rPr>
                <w:rFonts w:ascii="Times New Roman" w:hAnsi="Times New Roman" w:cs="Times New Roman"/>
                <w:sz w:val="28"/>
                <w:szCs w:val="28"/>
              </w:rPr>
              <w:t xml:space="preserve"> дека</w:t>
            </w:r>
            <w:r w:rsidR="007249C7" w:rsidRPr="007249C7">
              <w:rPr>
                <w:rFonts w:ascii="Times New Roman" w:hAnsi="Times New Roman" w:cs="Times New Roman"/>
                <w:sz w:val="28"/>
                <w:szCs w:val="28"/>
              </w:rPr>
              <w:t>бря 2018 года</w:t>
            </w:r>
          </w:p>
        </w:tc>
        <w:tc>
          <w:tcPr>
            <w:tcW w:w="3779" w:type="dxa"/>
            <w:hideMark/>
          </w:tcPr>
          <w:p w:rsidR="007249C7" w:rsidRPr="007249C7" w:rsidRDefault="007249C7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7249C7" w:rsidRPr="007249C7" w:rsidRDefault="007249C7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7759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11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87098" w:rsidRPr="007249C7" w:rsidRDefault="00187098" w:rsidP="007249C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41B9D" w:rsidRPr="007249C7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9570"/>
      </w:tblGrid>
      <w:tr w:rsidR="00775916" w:rsidRPr="00540626" w:rsidTr="00775916">
        <w:tc>
          <w:tcPr>
            <w:tcW w:w="9571" w:type="dxa"/>
          </w:tcPr>
          <w:p w:rsidR="00775916" w:rsidRPr="00540626" w:rsidRDefault="00775916" w:rsidP="0077591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ликвидационного баланса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 хутора Большевик Благодарненского района Ставропольского края»</w:t>
            </w:r>
          </w:p>
        </w:tc>
      </w:tr>
    </w:tbl>
    <w:p w:rsidR="00775916" w:rsidRDefault="00775916" w:rsidP="007759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916" w:rsidRDefault="00775916" w:rsidP="0077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5916" w:rsidRPr="000B5525" w:rsidRDefault="00775916" w:rsidP="00775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соответствии со статьей 63 Гражданского кодекса Российской Федерации, решением Совета депутатов муниципального образования хутора Большевик Благодарненского района Ставропольского края  от 28 июля 2017 года № 64  «О ликвидации администрации муниципального образования хутора Большевик Благодарненского района Ставропольского края»</w:t>
      </w:r>
      <w:r w:rsidRPr="001B49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:rsidR="00775916" w:rsidRDefault="00775916" w:rsidP="0077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916" w:rsidRDefault="00775916" w:rsidP="0077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916" w:rsidRPr="00775916" w:rsidRDefault="00775916" w:rsidP="00775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5916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775916" w:rsidRDefault="00775916" w:rsidP="0077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916" w:rsidRDefault="00775916" w:rsidP="0077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916" w:rsidRDefault="00775916" w:rsidP="00775916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Утвердить ликвидационный баланс администрации муниципального образования хутора Большевик Благодарненского района Ставропольского края».</w:t>
      </w:r>
    </w:p>
    <w:p w:rsidR="00775916" w:rsidRDefault="00775916" w:rsidP="00775916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75916" w:rsidRPr="00B87738" w:rsidRDefault="00775916" w:rsidP="00775916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7738">
        <w:rPr>
          <w:rFonts w:ascii="Times New Roman" w:hAnsi="Times New Roman"/>
          <w:sz w:val="28"/>
          <w:szCs w:val="28"/>
          <w:lang w:eastAsia="en-US"/>
        </w:rPr>
        <w:t xml:space="preserve">Председателю ликвидационной комиссии </w:t>
      </w:r>
      <w:r>
        <w:rPr>
          <w:rFonts w:ascii="Times New Roman" w:hAnsi="Times New Roman"/>
          <w:sz w:val="28"/>
          <w:szCs w:val="28"/>
          <w:lang w:eastAsia="en-US"/>
        </w:rPr>
        <w:t>администрации муниципального образования хутора Большевик Благодарненского района Ставропольского края» Волкову В.Ф.</w:t>
      </w:r>
      <w:r w:rsidRPr="00B87738">
        <w:rPr>
          <w:rFonts w:ascii="Times New Roman" w:hAnsi="Times New Roman"/>
          <w:sz w:val="28"/>
          <w:szCs w:val="28"/>
          <w:lang w:eastAsia="en-US"/>
        </w:rPr>
        <w:t xml:space="preserve"> уведомить регистрационный орган об утверждении ликвидационного баланса </w:t>
      </w:r>
      <w:r>
        <w:rPr>
          <w:rFonts w:ascii="Times New Roman" w:hAnsi="Times New Roman"/>
          <w:sz w:val="28"/>
          <w:szCs w:val="28"/>
          <w:lang w:eastAsia="en-US"/>
        </w:rPr>
        <w:t>администрации муниципального образования хутора Большевик Благодарненского района Ставропольского края</w:t>
      </w:r>
      <w:r w:rsidRPr="00B87738">
        <w:rPr>
          <w:rFonts w:ascii="Times New Roman" w:hAnsi="Times New Roman"/>
          <w:sz w:val="28"/>
          <w:szCs w:val="28"/>
          <w:lang w:eastAsia="en-US"/>
        </w:rPr>
        <w:t>.</w:t>
      </w:r>
    </w:p>
    <w:p w:rsidR="00E41B9D" w:rsidRP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3</w:t>
      </w:r>
      <w:r w:rsidR="00223A95">
        <w:rPr>
          <w:rFonts w:ascii="Times New Roman" w:hAnsi="Times New Roman" w:cs="Times New Roman"/>
          <w:sz w:val="28"/>
          <w:szCs w:val="28"/>
        </w:rPr>
        <w:t>.</w:t>
      </w:r>
      <w:r w:rsidRPr="00E41B9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98" w:rsidRPr="00E41B9D" w:rsidRDefault="00187098" w:rsidP="0072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840599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24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41B9D">
        <w:rPr>
          <w:rFonts w:ascii="Times New Roman" w:hAnsi="Times New Roman" w:cs="Times New Roman"/>
          <w:sz w:val="28"/>
          <w:szCs w:val="28"/>
        </w:rPr>
        <w:t>И.А.Ерохин</w:t>
      </w:r>
    </w:p>
    <w:p w:rsidR="007249C7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7249C7" w:rsidSect="007249C7">
          <w:headerReference w:type="default" r:id="rId8"/>
          <w:pgSz w:w="11906" w:h="16838"/>
          <w:pgMar w:top="1134" w:right="567" w:bottom="1134" w:left="1985" w:header="567" w:footer="709" w:gutter="0"/>
          <w:cols w:space="708"/>
          <w:titlePg/>
          <w:docGrid w:linePitch="360"/>
        </w:sectPr>
      </w:pPr>
    </w:p>
    <w:tbl>
      <w:tblPr>
        <w:tblW w:w="15417" w:type="dxa"/>
        <w:tblLayout w:type="fixed"/>
        <w:tblLook w:val="04A0"/>
      </w:tblPr>
      <w:tblGrid>
        <w:gridCol w:w="3435"/>
        <w:gridCol w:w="608"/>
        <w:gridCol w:w="919"/>
        <w:gridCol w:w="850"/>
        <w:gridCol w:w="1701"/>
        <w:gridCol w:w="1418"/>
        <w:gridCol w:w="1559"/>
        <w:gridCol w:w="1559"/>
        <w:gridCol w:w="1418"/>
        <w:gridCol w:w="1950"/>
      </w:tblGrid>
      <w:tr w:rsidR="007249C7" w:rsidRPr="008714D2" w:rsidTr="00E5177C">
        <w:trPr>
          <w:trHeight w:val="1110"/>
        </w:trPr>
        <w:tc>
          <w:tcPr>
            <w:tcW w:w="15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РАЗДЕЛИТЕЛЬНЫЙ (ЛИКВИДАЦИОННЫЙ) БАЛАНС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РАСПОРЯДИТЕЛЯ, РАСПОРЯДИТЕЛЯ, ПОЛУЧАТЕЛЯ БЮДЖЕТНЫХ СРЕДСТВ,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АДМИНИСТРАТОРА, АДМИНИСТРАТОРА ДОХОДОВ БЮДЖЕТА</w:t>
            </w:r>
          </w:p>
        </w:tc>
      </w:tr>
      <w:tr w:rsidR="007249C7" w:rsidRPr="008714D2" w:rsidTr="00E5177C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249C7" w:rsidRPr="008714D2" w:rsidTr="00E5177C">
        <w:trPr>
          <w:trHeight w:val="24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0503230</w:t>
            </w:r>
          </w:p>
        </w:tc>
      </w:tr>
      <w:tr w:rsidR="007249C7" w:rsidRPr="008714D2" w:rsidTr="00E5177C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75916" w:rsidP="00010201">
            <w:pPr>
              <w:spacing w:after="0" w:line="240" w:lineRule="auto"/>
              <w:ind w:left="-108" w:right="-17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«01» декабря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75916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7249C7" w:rsidRPr="008714D2" w:rsidTr="00E5177C">
        <w:trPr>
          <w:trHeight w:val="360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08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5114C6" w:rsidP="007759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хутора  Большевик 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Благодарненского района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E5177C">
        <w:trPr>
          <w:trHeight w:val="267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75916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48595132</w:t>
            </w:r>
          </w:p>
        </w:tc>
      </w:tr>
      <w:tr w:rsidR="007249C7" w:rsidRPr="008714D2" w:rsidTr="00E5177C">
        <w:trPr>
          <w:trHeight w:val="267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260501</w:t>
            </w:r>
            <w:r w:rsidR="007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0456</w:t>
            </w:r>
          </w:p>
        </w:tc>
      </w:tr>
      <w:tr w:rsidR="007249C7" w:rsidRPr="008714D2" w:rsidTr="00E5177C">
        <w:trPr>
          <w:trHeight w:val="70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201" w:rsidRPr="008714D2" w:rsidTr="00E5177C">
        <w:trPr>
          <w:trHeight w:val="225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10201" w:rsidRPr="008714D2" w:rsidRDefault="00010201" w:rsidP="000102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баланса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201" w:rsidRPr="008714D2" w:rsidRDefault="00775916" w:rsidP="007759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201" w:rsidRPr="008714D2" w:rsidTr="00E5177C">
        <w:trPr>
          <w:trHeight w:val="225"/>
        </w:trPr>
        <w:tc>
          <w:tcPr>
            <w:tcW w:w="496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01" w:rsidRPr="008714D2" w:rsidRDefault="00010201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(разделительный, ликвидационный)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E5177C">
        <w:trPr>
          <w:trHeight w:val="22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25F" w:rsidRDefault="007249C7" w:rsidP="009B52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7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хутора  Большевик 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Благодарненского </w:t>
            </w:r>
            <w:r w:rsidR="007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7249C7" w:rsidRPr="008714D2" w:rsidRDefault="007249C7" w:rsidP="009B52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07705000</w:t>
            </w:r>
          </w:p>
        </w:tc>
      </w:tr>
      <w:tr w:rsidR="007249C7" w:rsidRPr="008714D2" w:rsidTr="00E5177C">
        <w:trPr>
          <w:trHeight w:val="22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E5177C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ind w:right="-17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249C7" w:rsidRPr="00010201" w:rsidRDefault="007249C7" w:rsidP="008714D2">
      <w:pPr>
        <w:spacing w:after="0" w:line="80" w:lineRule="exact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567"/>
        <w:gridCol w:w="1560"/>
        <w:gridCol w:w="1275"/>
        <w:gridCol w:w="1418"/>
        <w:gridCol w:w="1417"/>
        <w:gridCol w:w="1276"/>
        <w:gridCol w:w="142"/>
        <w:gridCol w:w="850"/>
        <w:gridCol w:w="955"/>
        <w:gridCol w:w="1238"/>
      </w:tblGrid>
      <w:tr w:rsidR="00E5177C" w:rsidRPr="00E5177C" w:rsidTr="00E5177C">
        <w:trPr>
          <w:gridAfter w:val="2"/>
          <w:wAfter w:w="2193" w:type="dxa"/>
          <w:trHeight w:val="240"/>
        </w:trPr>
        <w:tc>
          <w:tcPr>
            <w:tcW w:w="6912" w:type="dxa"/>
            <w:vMerge w:val="restart"/>
            <w:shd w:val="clear" w:color="auto" w:fill="auto"/>
            <w:vAlign w:val="center"/>
            <w:hideMark/>
          </w:tcPr>
          <w:p w:rsidR="00E5177C" w:rsidRPr="00E5177C" w:rsidRDefault="00E5177C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 Т И 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5177C" w:rsidRPr="00E5177C" w:rsidRDefault="00E5177C" w:rsidP="007249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  <w:hideMark/>
          </w:tcPr>
          <w:p w:rsidR="00E5177C" w:rsidRPr="00E5177C" w:rsidRDefault="00E5177C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  <w:hideMark/>
          </w:tcPr>
          <w:p w:rsidR="00E5177C" w:rsidRPr="00E5177C" w:rsidRDefault="00E5177C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реорганизации (ликвидации)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vMerge/>
            <w:shd w:val="clear" w:color="auto" w:fill="auto"/>
            <w:vAlign w:val="center"/>
            <w:hideMark/>
          </w:tcPr>
          <w:p w:rsidR="00E5177C" w:rsidRPr="00E5177C" w:rsidRDefault="00E5177C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5177C" w:rsidRPr="00E5177C" w:rsidRDefault="00E5177C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177C" w:rsidRPr="00E5177C" w:rsidRDefault="00E5177C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во временном распоря-жении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деятельность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во временном распоря-жении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5177C" w:rsidRPr="00E5177C" w:rsidTr="00E5177C">
        <w:trPr>
          <w:gridAfter w:val="2"/>
          <w:wAfter w:w="2193" w:type="dxa"/>
          <w:trHeight w:val="180"/>
        </w:trPr>
        <w:tc>
          <w:tcPr>
            <w:tcW w:w="6912" w:type="dxa"/>
            <w:shd w:val="clear" w:color="auto" w:fill="auto"/>
            <w:vAlign w:val="center"/>
            <w:hideMark/>
          </w:tcPr>
          <w:p w:rsidR="00E5177C" w:rsidRPr="00E5177C" w:rsidRDefault="00E5177C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5177C" w:rsidRPr="00E5177C" w:rsidRDefault="00E5177C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177C" w:rsidRPr="00E5177C" w:rsidRDefault="00E5177C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177C" w:rsidRPr="00E5177C" w:rsidTr="00E5177C">
        <w:trPr>
          <w:gridAfter w:val="2"/>
          <w:wAfter w:w="2193" w:type="dxa"/>
          <w:trHeight w:val="240"/>
        </w:trPr>
        <w:tc>
          <w:tcPr>
            <w:tcW w:w="6912" w:type="dxa"/>
            <w:shd w:val="clear" w:color="auto" w:fill="auto"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b/>
                <w:sz w:val="24"/>
                <w:szCs w:val="24"/>
              </w:rPr>
              <w:t>I. Нефинансовые активы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77C" w:rsidRPr="00E5177C" w:rsidTr="00E5177C">
        <w:trPr>
          <w:gridAfter w:val="2"/>
          <w:wAfter w:w="2193" w:type="dxa"/>
          <w:trHeight w:val="24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  <w:r w:rsidRPr="00E5177C">
              <w:rPr>
                <w:rFonts w:ascii="Times New Roman" w:hAnsi="Times New Roman"/>
                <w:sz w:val="24"/>
                <w:szCs w:val="24"/>
              </w:rPr>
              <w:br/>
              <w:t>(балансовая стоимость, 010100000)</w:t>
            </w:r>
            <w:r w:rsidRPr="00E5177C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10 991 301,66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10 991 301,66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4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недвижимое имущество учреждения (010110000)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9 084 991,50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9 084 991,50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4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иное движимое имущество учреждения (010130000)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1 906 310,16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1 906 310,16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4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предметы лизинга (010140000)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4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lastRenderedPageBreak/>
              <w:t>Амортизация основных средств</w:t>
            </w:r>
            <w:r w:rsidRPr="00E5177C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9 765 607,36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9 765 607,36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4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амортизация недвижимого имущества учреждения (010410000)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8 212 540,16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8 212 540,16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8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амортизация иного движимого имущества учреждения (010430000)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1 553 067,20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1 553 067,20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2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амортизация предметов лизинга (010440000)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2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средства </w:t>
            </w:r>
            <w:r w:rsidRPr="00E5177C">
              <w:rPr>
                <w:rFonts w:ascii="Times New Roman" w:hAnsi="Times New Roman"/>
                <w:sz w:val="24"/>
                <w:szCs w:val="24"/>
              </w:rPr>
              <w:t>(остаточная стоимость, стр. 010 − стр. 020)</w:t>
            </w:r>
            <w:r w:rsidRPr="00E5177C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1 225 694,30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1 225 694,30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611FF9">
        <w:trPr>
          <w:gridAfter w:val="2"/>
          <w:wAfter w:w="2193" w:type="dxa"/>
          <w:trHeight w:val="22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недвижимое имущество учреждения</w:t>
            </w:r>
            <w:r w:rsidRPr="00E5177C">
              <w:rPr>
                <w:rFonts w:ascii="Times New Roman" w:hAnsi="Times New Roman"/>
                <w:sz w:val="24"/>
                <w:szCs w:val="24"/>
              </w:rPr>
              <w:br/>
              <w:t>(остаточная стоимость, стр.011 -  стр.021)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611FF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872 451,34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611F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611FF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872 451,34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611FF9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иное движимое имущество учреждения</w:t>
            </w:r>
            <w:r w:rsidRPr="00E5177C">
              <w:rPr>
                <w:rFonts w:ascii="Times New Roman" w:hAnsi="Times New Roman"/>
                <w:sz w:val="24"/>
                <w:szCs w:val="24"/>
              </w:rPr>
              <w:br/>
              <w:t>(остаточная стоимость, стр.013 -  стр.023)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611FF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353 242,96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611F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611FF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353 242,96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4475AE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предметы лизинга </w:t>
            </w:r>
            <w:r w:rsidR="00E5177C" w:rsidRPr="00E5177C">
              <w:rPr>
                <w:rFonts w:ascii="Times New Roman" w:hAnsi="Times New Roman"/>
                <w:sz w:val="24"/>
                <w:szCs w:val="24"/>
              </w:rPr>
              <w:t>(остаточная стоимость, стр.014 -  стр.024)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4475AE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Нематериальные активы </w:t>
            </w:r>
            <w:r w:rsidR="00E5177C" w:rsidRPr="00E5177C">
              <w:rPr>
                <w:rFonts w:ascii="Times New Roman" w:hAnsi="Times New Roman"/>
                <w:sz w:val="24"/>
                <w:szCs w:val="24"/>
              </w:rPr>
              <w:t>(балансовая стоимость, 010200000)*</w:t>
            </w:r>
            <w:r w:rsidR="00E5177C" w:rsidRPr="00E5177C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2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иное движимое имущество учреждения (010230000) 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предметы лизинга  (010240000) 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 *</w:t>
            </w:r>
            <w:r w:rsidRPr="00E5177C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иного</w:t>
            </w:r>
            <w:r w:rsidR="004475AE">
              <w:rPr>
                <w:rFonts w:ascii="Times New Roman" w:hAnsi="Times New Roman"/>
                <w:sz w:val="24"/>
                <w:szCs w:val="24"/>
              </w:rPr>
              <w:t xml:space="preserve"> движимого имущества учреждения </w:t>
            </w:r>
            <w:r w:rsidRPr="00E5177C">
              <w:rPr>
                <w:rFonts w:ascii="Times New Roman" w:hAnsi="Times New Roman"/>
                <w:sz w:val="24"/>
                <w:szCs w:val="24"/>
              </w:rPr>
              <w:t>(010439000) 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052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предметов лизинга  (010449000) 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424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Нематериальные активы (остаточная сто</w:t>
            </w:r>
            <w:r w:rsidR="004475AE">
              <w:rPr>
                <w:rFonts w:ascii="Times New Roman" w:hAnsi="Times New Roman"/>
                <w:sz w:val="24"/>
                <w:szCs w:val="24"/>
              </w:rPr>
              <w:t>имость, стр.040-</w:t>
            </w:r>
            <w:r w:rsidRPr="00E5177C">
              <w:rPr>
                <w:rFonts w:ascii="Times New Roman" w:hAnsi="Times New Roman"/>
                <w:sz w:val="24"/>
                <w:szCs w:val="24"/>
              </w:rPr>
              <w:t>стр.050)</w:t>
            </w:r>
            <w:r w:rsidRPr="00E5177C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2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иное движимое имущество учреждения</w:t>
            </w:r>
            <w:r w:rsidRPr="00E5177C">
              <w:rPr>
                <w:rFonts w:ascii="Times New Roman" w:hAnsi="Times New Roman"/>
                <w:sz w:val="24"/>
                <w:szCs w:val="24"/>
              </w:rPr>
              <w:br/>
              <w:t>(остаточная стоимость, стр. 042 -  стр.052)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062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2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4475AE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предметы лизинга </w:t>
            </w:r>
            <w:r w:rsidR="00E5177C" w:rsidRPr="00E5177C">
              <w:rPr>
                <w:rFonts w:ascii="Times New Roman" w:hAnsi="Times New Roman"/>
                <w:sz w:val="24"/>
                <w:szCs w:val="24"/>
              </w:rPr>
              <w:t>(остаточная стоимость, стр. 043 -  стр.053)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4475AE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Непроизведенные активы </w:t>
            </w:r>
            <w:r w:rsidR="00E5177C" w:rsidRPr="00E5177C">
              <w:rPr>
                <w:rFonts w:ascii="Times New Roman" w:hAnsi="Times New Roman"/>
                <w:sz w:val="24"/>
                <w:szCs w:val="24"/>
              </w:rPr>
              <w:t>(балансовая стоимость, 010300000)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177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Материальные запасы (010500000)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98 964,22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98 964,22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2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Вложения в нефинансовые активы (010600000)</w:t>
            </w:r>
            <w:r w:rsidRPr="00E5177C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4 397 225,77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4 397 225,77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в недвижимое имущество учреждения (010610000)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091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4 397 225,77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4 397 225,77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в иное движимое имущество учреждения (010630000)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093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в предметы лизинга (010640000)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094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169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Нефинансовые активы в пути (010700000)</w:t>
            </w:r>
            <w:r w:rsidRPr="00E5177C">
              <w:rPr>
                <w:rFonts w:ascii="Times New Roman" w:hAnsi="Times New Roman"/>
                <w:sz w:val="24"/>
                <w:szCs w:val="24"/>
              </w:rPr>
              <w:br/>
            </w:r>
            <w:r w:rsidRPr="00E5177C">
              <w:rPr>
                <w:rFonts w:ascii="Times New Roman" w:hAnsi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4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lastRenderedPageBreak/>
              <w:t>недвижимое имущество учреждения в пути (010710000)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иное движимое имущество учреждения в пути (010730000)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2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предметы лизинга в пути (010740000)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Нефинансовые активы имущества казны (балансовая стоимость, 010800000) 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Амортизация имущества, составляющего казну  (010450000) 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Нефинансовые активы имущества казны (остаточная стоимость, стр. 110 - стр. 120)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134"/>
        </w:trPr>
        <w:tc>
          <w:tcPr>
            <w:tcW w:w="6912" w:type="dxa"/>
            <w:shd w:val="clear" w:color="auto" w:fill="auto"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5177C">
              <w:rPr>
                <w:rFonts w:ascii="Times New Roman" w:hAnsi="Times New Roman"/>
                <w:b/>
                <w:sz w:val="24"/>
                <w:szCs w:val="24"/>
              </w:rPr>
              <w:t>Итого по разделу 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77C" w:rsidRPr="00E5177C" w:rsidTr="00611FF9">
        <w:trPr>
          <w:gridAfter w:val="2"/>
          <w:wAfter w:w="2193" w:type="dxa"/>
          <w:trHeight w:val="22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(стр.030 + стр.060 + стр.070 + стр.080 + стр.090 + стр.100 + стр.130 + стр. 140)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611FF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5 721 884,29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611F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611FF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5 721 884,29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177C" w:rsidRPr="00E5177C" w:rsidTr="00E5177C">
        <w:trPr>
          <w:gridAfter w:val="2"/>
          <w:wAfter w:w="2193" w:type="dxa"/>
          <w:trHeight w:val="465"/>
        </w:trPr>
        <w:tc>
          <w:tcPr>
            <w:tcW w:w="6912" w:type="dxa"/>
            <w:shd w:val="clear" w:color="auto" w:fill="auto"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b/>
                <w:sz w:val="24"/>
                <w:szCs w:val="24"/>
              </w:rPr>
              <w:t>II. Финансовые активы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Денежные средства учреждения (020100000)</w:t>
            </w:r>
            <w:r w:rsidRPr="00E5177C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46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6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8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6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8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касса (020134000)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денежные документы (020135000)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lastRenderedPageBreak/>
              <w:t>Финансовые вложения (020400000)</w:t>
            </w:r>
            <w:r w:rsidRPr="00E5177C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ценные бумаги, кроме акций  (020420000)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акции и иные формы участия в капитале (020430000)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2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иные финансовые активы (020450000)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2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по доходам (020500000)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4475AE">
        <w:trPr>
          <w:gridAfter w:val="2"/>
          <w:wAfter w:w="2193" w:type="dxa"/>
          <w:trHeight w:val="132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по выданным авансам (020600000)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по кредитам, займам (ссудам) (020700000)</w:t>
            </w:r>
            <w:r w:rsidRPr="00E5177C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2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по представленным кредитам, займам (ссудам) (020710000)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2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в рамках целевых иностранных кредитов (заимствований) (020720000)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2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с дебиторами по государственным (муниципальным) гарантиям (020730000)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4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с подотчетными лицами (020800000)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4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по ущербу и иным доходам (020900000)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Прочие расчеты с дебиторами (021000000)</w:t>
            </w:r>
            <w:r w:rsidRPr="00E5177C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4475AE">
        <w:trPr>
          <w:gridAfter w:val="2"/>
          <w:wAfter w:w="2193" w:type="dxa"/>
          <w:trHeight w:val="279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по налого</w:t>
            </w:r>
            <w:r w:rsidR="004475AE">
              <w:rPr>
                <w:rFonts w:ascii="Times New Roman" w:hAnsi="Times New Roman"/>
                <w:sz w:val="24"/>
                <w:szCs w:val="24"/>
              </w:rPr>
              <w:t>вым вычетам по  НДС (021010000)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43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с финансовым органом по поступлениям в бюджет (021002000)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4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с прочими дебиторами (021005000)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4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Вложения в финансовые активы (021500000)</w:t>
            </w:r>
            <w:r w:rsidRPr="00E5177C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139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ценные бумаги, кроме акций  (021520000)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2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акции и иные формы участия в капитале (021530000)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4475AE">
        <w:trPr>
          <w:gridAfter w:val="2"/>
          <w:wAfter w:w="2193" w:type="dxa"/>
          <w:trHeight w:val="136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иные финансовые активы (021550000)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4475AE">
        <w:trPr>
          <w:gridAfter w:val="2"/>
          <w:wAfter w:w="2193" w:type="dxa"/>
          <w:trHeight w:val="14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по платежам в бюджеты (030300000)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b/>
                <w:sz w:val="24"/>
                <w:szCs w:val="24"/>
              </w:rPr>
              <w:t>Итого по разделу II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(стр.170  + стр.210 + стр.230 + стр.260 + стр.290 + стр.310 + стр.320 + стр. 330 + стр.370 + стр.380)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БАЛАНС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77C" w:rsidRPr="00E5177C" w:rsidTr="00E5177C">
        <w:trPr>
          <w:gridAfter w:val="2"/>
          <w:wAfter w:w="2193" w:type="dxa"/>
          <w:trHeight w:val="22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(стр. 150 + стр. 400)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5 721 884,29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5 721 884,29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b/>
                <w:sz w:val="24"/>
                <w:szCs w:val="24"/>
              </w:rPr>
              <w:t>III. Обязательства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с кредиторами по долговым обязательствам (0 301 00 000)</w:t>
            </w:r>
            <w:r w:rsidRPr="00E5177C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6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по долговым обязательствам в рублях (030110000)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8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по долговым обязательствам по целевым иностранныи кредитам (заимствованиям) (030120000)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6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по государственным (муниципальным) гарантиям (03013000)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8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по долговым обязательствам в иностранной валюте (030140000)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6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по принятым обязательствам (030200000)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3 235,94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3 235,94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177C" w:rsidRPr="00E5177C" w:rsidTr="00E5177C">
        <w:trPr>
          <w:gridAfter w:val="2"/>
          <w:wAfter w:w="2193" w:type="dxa"/>
          <w:trHeight w:val="8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по платежам в бюджеты (030300000)</w:t>
            </w:r>
            <w:r w:rsidRPr="00E5177C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2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по налогу на доходы физических лиц (030301000)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4475AE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vMerge w:val="restart"/>
            <w:shd w:val="clear" w:color="auto" w:fill="auto"/>
            <w:vAlign w:val="center"/>
            <w:hideMark/>
          </w:tcPr>
          <w:p w:rsidR="004475AE" w:rsidRPr="00E5177C" w:rsidRDefault="004475AE" w:rsidP="00E517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П А С С И 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75AE" w:rsidRPr="00E5177C" w:rsidRDefault="004475AE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  <w:hideMark/>
          </w:tcPr>
          <w:p w:rsidR="004475AE" w:rsidRPr="00E5177C" w:rsidRDefault="004475AE" w:rsidP="00E5177C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На начало года</w:t>
            </w:r>
          </w:p>
        </w:tc>
        <w:tc>
          <w:tcPr>
            <w:tcW w:w="3685" w:type="dxa"/>
            <w:gridSpan w:val="4"/>
            <w:shd w:val="clear" w:color="auto" w:fill="auto"/>
            <w:noWrap/>
            <w:hideMark/>
          </w:tcPr>
          <w:p w:rsidR="004475AE" w:rsidRPr="00E5177C" w:rsidRDefault="004475AE" w:rsidP="00E5177C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На дату реорганизации (ликвидации)</w:t>
            </w:r>
          </w:p>
        </w:tc>
      </w:tr>
      <w:tr w:rsidR="004475AE" w:rsidRPr="00E5177C" w:rsidTr="00E5177C">
        <w:trPr>
          <w:gridAfter w:val="2"/>
          <w:wAfter w:w="2193" w:type="dxa"/>
          <w:trHeight w:val="275"/>
        </w:trPr>
        <w:tc>
          <w:tcPr>
            <w:tcW w:w="6912" w:type="dxa"/>
            <w:vMerge/>
            <w:shd w:val="clear" w:color="auto" w:fill="auto"/>
            <w:vAlign w:val="center"/>
            <w:hideMark/>
          </w:tcPr>
          <w:p w:rsidR="004475AE" w:rsidRPr="00E5177C" w:rsidRDefault="004475AE" w:rsidP="00E517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75AE" w:rsidRPr="00E5177C" w:rsidRDefault="004475AE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Код стро-</w:t>
            </w:r>
            <w:r w:rsidRPr="00E5177C">
              <w:rPr>
                <w:rFonts w:ascii="Times New Roman" w:hAnsi="Times New Roman"/>
                <w:sz w:val="24"/>
                <w:szCs w:val="24"/>
              </w:rPr>
              <w:br/>
              <w:t>ки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475AE" w:rsidRPr="00E5177C" w:rsidRDefault="004475AE" w:rsidP="00E517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75AE" w:rsidRPr="00E5177C" w:rsidRDefault="004475AE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75AE" w:rsidRPr="00E5177C" w:rsidRDefault="004475AE" w:rsidP="00E517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75AE" w:rsidRPr="00E5177C" w:rsidRDefault="004475AE" w:rsidP="00E517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5AE" w:rsidRPr="00E5177C" w:rsidRDefault="004475AE" w:rsidP="00E517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475AE" w:rsidRPr="00E5177C" w:rsidRDefault="004475AE" w:rsidP="00E517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по налогу на прибыль организаций (030303000)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по налогу на добавленную стоимость (030304000)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trHeight w:val="6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по иным платежам в бюджет (030305000, 030312000, 030313000)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4253" w:type="dxa"/>
            <w:gridSpan w:val="3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77C" w:rsidRPr="00E5177C" w:rsidRDefault="00E5177C" w:rsidP="00E5177C">
            <w:pPr>
              <w:tabs>
                <w:tab w:val="center" w:pos="511"/>
                <w:tab w:val="right" w:pos="1022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ab/>
            </w:r>
            <w:r w:rsidRPr="00E5177C">
              <w:rPr>
                <w:rFonts w:ascii="Times New Roman" w:hAnsi="Times New Roman"/>
                <w:sz w:val="24"/>
                <w:szCs w:val="24"/>
              </w:rPr>
              <w:tab/>
              <w:t>−</w:t>
            </w:r>
          </w:p>
        </w:tc>
        <w:tc>
          <w:tcPr>
            <w:tcW w:w="1238" w:type="dxa"/>
            <w:tcBorders>
              <w:left w:val="nil"/>
            </w:tcBorders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6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Прочие расчеты с кредиторами (030400000)</w:t>
            </w:r>
            <w:r w:rsidRPr="00E5177C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lastRenderedPageBreak/>
              <w:t>расчеты по средствам, полученным во временное распоряжение (030401000)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с депонентами (030402000)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7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по удержаниям из выплат по оплате труда (030403000)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4475AE">
        <w:trPr>
          <w:gridAfter w:val="2"/>
          <w:wAfter w:w="2193" w:type="dxa"/>
          <w:trHeight w:val="12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внутриведомственные расчеты (030404000)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43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по платежам из бюджета с финансовым органом (030405000)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25"/>
        </w:trPr>
        <w:tc>
          <w:tcPr>
            <w:tcW w:w="6912" w:type="dxa"/>
            <w:shd w:val="clear" w:color="auto" w:fill="auto"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с подотчетными лицами (020800000)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74"/>
        </w:trPr>
        <w:tc>
          <w:tcPr>
            <w:tcW w:w="6912" w:type="dxa"/>
            <w:shd w:val="clear" w:color="auto" w:fill="auto"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по доходам (020500000)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87 566,12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b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87 566,12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b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177C" w:rsidRPr="00E5177C" w:rsidTr="00E5177C">
        <w:trPr>
          <w:gridAfter w:val="2"/>
          <w:wAfter w:w="2193" w:type="dxa"/>
          <w:trHeight w:val="225"/>
        </w:trPr>
        <w:tc>
          <w:tcPr>
            <w:tcW w:w="6912" w:type="dxa"/>
            <w:shd w:val="clear" w:color="auto" w:fill="auto"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Расчеты по ущербу и иным доходам (020900000)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4475AE">
        <w:trPr>
          <w:gridAfter w:val="2"/>
          <w:wAfter w:w="2193" w:type="dxa"/>
          <w:trHeight w:val="134"/>
        </w:trPr>
        <w:tc>
          <w:tcPr>
            <w:tcW w:w="6912" w:type="dxa"/>
            <w:shd w:val="clear" w:color="auto" w:fill="auto"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b/>
                <w:sz w:val="24"/>
                <w:szCs w:val="24"/>
              </w:rPr>
              <w:t>Итого по разделу III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77C" w:rsidRPr="00E5177C" w:rsidTr="00E5177C">
        <w:trPr>
          <w:gridAfter w:val="2"/>
          <w:wAfter w:w="2193" w:type="dxa"/>
          <w:trHeight w:val="24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(стр.470+ стр.490 + стр. 510 + стр.530</w:t>
            </w:r>
            <w:r w:rsidRPr="00E5177C">
              <w:rPr>
                <w:rFonts w:ascii="Times New Roman" w:hAnsi="Times New Roman"/>
                <w:sz w:val="24"/>
                <w:szCs w:val="24"/>
              </w:rPr>
              <w:br/>
              <w:t>+ стр. 570 + стр. 580 + стр. 590)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90 802,06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90 802,06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177C" w:rsidRPr="00E5177C" w:rsidTr="00E5177C">
        <w:trPr>
          <w:gridAfter w:val="2"/>
          <w:wAfter w:w="2193" w:type="dxa"/>
          <w:trHeight w:val="240"/>
        </w:trPr>
        <w:tc>
          <w:tcPr>
            <w:tcW w:w="6912" w:type="dxa"/>
            <w:shd w:val="clear" w:color="auto" w:fill="auto"/>
            <w:vAlign w:val="center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b/>
                <w:sz w:val="24"/>
                <w:szCs w:val="24"/>
              </w:rPr>
              <w:t>IV. Финансовый результат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77C" w:rsidRPr="00E5177C" w:rsidTr="00E5177C">
        <w:trPr>
          <w:gridAfter w:val="2"/>
          <w:wAfter w:w="2193" w:type="dxa"/>
          <w:trHeight w:val="24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Финансовый результат экономического субъекта (040100000)</w:t>
            </w:r>
            <w:r w:rsidRPr="00E5177C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5 631 082,23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5 631 082,23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177C" w:rsidRPr="00E5177C" w:rsidTr="00E5177C">
        <w:trPr>
          <w:gridAfter w:val="2"/>
          <w:wAfter w:w="2193" w:type="dxa"/>
          <w:trHeight w:val="24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доходы текущего финансового года (040110000)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4475AE">
        <w:trPr>
          <w:gridAfter w:val="2"/>
          <w:wAfter w:w="2193" w:type="dxa"/>
          <w:trHeight w:val="134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расходы текущего финансового года (040120000)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40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финансовый результат прошлых отчетных периодов (040130000)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5 633 233,62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5 633 233,62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177C" w:rsidRPr="00E5177C" w:rsidTr="004475AE">
        <w:trPr>
          <w:gridAfter w:val="2"/>
          <w:wAfter w:w="2193" w:type="dxa"/>
          <w:trHeight w:val="114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доходы будущих периодов (040140000)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2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расходы будущих периодов (040150000)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-2 151,39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-2 151,39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2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резервы предстоящих расходов (040160000)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E5177C" w:rsidRPr="00E5177C" w:rsidTr="00E5177C">
        <w:trPr>
          <w:gridAfter w:val="2"/>
          <w:wAfter w:w="2193" w:type="dxa"/>
          <w:trHeight w:val="273"/>
        </w:trPr>
        <w:tc>
          <w:tcPr>
            <w:tcW w:w="6912" w:type="dxa"/>
            <w:shd w:val="clear" w:color="auto" w:fill="auto"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77C" w:rsidRPr="00E5177C" w:rsidTr="00E5177C">
        <w:trPr>
          <w:gridAfter w:val="2"/>
          <w:wAfter w:w="2193" w:type="dxa"/>
          <w:trHeight w:val="225"/>
        </w:trPr>
        <w:tc>
          <w:tcPr>
            <w:tcW w:w="6912" w:type="dxa"/>
            <w:shd w:val="clear" w:color="auto" w:fill="auto"/>
            <w:hideMark/>
          </w:tcPr>
          <w:p w:rsidR="00E5177C" w:rsidRPr="00E5177C" w:rsidRDefault="00E5177C" w:rsidP="00E517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(стр. 600 + стр. 620)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5 721 884,29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5 721 884,29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5177C" w:rsidRPr="00E5177C" w:rsidRDefault="00E5177C" w:rsidP="00E5177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7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177C" w:rsidRPr="00E5177C" w:rsidTr="00E5177C">
        <w:trPr>
          <w:gridAfter w:val="2"/>
          <w:wAfter w:w="2193" w:type="dxa"/>
          <w:trHeight w:val="225"/>
        </w:trPr>
        <w:tc>
          <w:tcPr>
            <w:tcW w:w="154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7C" w:rsidRPr="00E5177C" w:rsidRDefault="00E5177C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7C" w:rsidRPr="00E5177C" w:rsidTr="00E5177C">
        <w:trPr>
          <w:gridAfter w:val="2"/>
          <w:wAfter w:w="2193" w:type="dxa"/>
          <w:trHeight w:val="225"/>
        </w:trPr>
        <w:tc>
          <w:tcPr>
            <w:tcW w:w="15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7C" w:rsidRPr="00E5177C" w:rsidRDefault="00E5177C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Данные по этим строкам в валюту баланса не входят.</w:t>
            </w:r>
          </w:p>
        </w:tc>
      </w:tr>
    </w:tbl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49C7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5AE" w:rsidRDefault="004475AE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5AE" w:rsidRDefault="004475AE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5AE" w:rsidRDefault="004475AE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5AE" w:rsidRPr="008714D2" w:rsidRDefault="004475AE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49C7" w:rsidRPr="008714D2" w:rsidRDefault="00F86F59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493" w:type="dxa"/>
        <w:tblInd w:w="200" w:type="dxa"/>
        <w:tblLayout w:type="fixed"/>
        <w:tblLook w:val="04A0"/>
      </w:tblPr>
      <w:tblGrid>
        <w:gridCol w:w="1004"/>
        <w:gridCol w:w="1857"/>
        <w:gridCol w:w="8246"/>
        <w:gridCol w:w="236"/>
        <w:gridCol w:w="256"/>
        <w:gridCol w:w="358"/>
        <w:gridCol w:w="206"/>
        <w:gridCol w:w="1212"/>
        <w:gridCol w:w="1842"/>
        <w:gridCol w:w="437"/>
        <w:gridCol w:w="839"/>
      </w:tblGrid>
      <w:tr w:rsidR="008714D2" w:rsidRPr="008714D2" w:rsidTr="004475AE">
        <w:trPr>
          <w:gridAfter w:val="2"/>
          <w:wAfter w:w="1276" w:type="dxa"/>
          <w:trHeight w:val="80"/>
        </w:trPr>
        <w:tc>
          <w:tcPr>
            <w:tcW w:w="15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СПРАВКА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 НАЛИЧИИ ИМУЩЕСТВА И ОБЯЗАТЕЛЬСТВ НА ЗАБАЛАНСОВЫХ СЧЕТАХ</w:t>
            </w:r>
          </w:p>
        </w:tc>
      </w:tr>
      <w:tr w:rsidR="008714D2" w:rsidRPr="008714D2" w:rsidTr="004475AE">
        <w:trPr>
          <w:trHeight w:val="22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D2" w:rsidRPr="008714D2" w:rsidTr="004475AE">
        <w:trPr>
          <w:gridAfter w:val="2"/>
          <w:wAfter w:w="1276" w:type="dxa"/>
          <w:trHeight w:val="70"/>
        </w:trPr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забалансового счета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забалансового счета, показателя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447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ind w:left="-11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8714D2" w:rsidRPr="008714D2" w:rsidTr="004475AE">
        <w:trPr>
          <w:gridAfter w:val="2"/>
          <w:wAfter w:w="1276" w:type="dxa"/>
          <w:trHeight w:val="180"/>
        </w:trPr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Имущество полученное в пользование,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435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недвижимое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1"/>
          <w:wAfter w:w="839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4475AE" w:rsidRPr="00065FA2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FA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4475AE" w:rsidRPr="008714D2" w:rsidTr="004475AE">
        <w:trPr>
          <w:gridAfter w:val="2"/>
          <w:wAfter w:w="1276" w:type="dxa"/>
          <w:trHeight w:val="435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движимое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Материальные ценности, принятые на хранение,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Бланки строгой отчетности,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Задолженность неплатежеспособных дебиторов,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Материальные ценности, оплаченные по централизованному снабжению,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Награды, призы, кубки и ценные подарки, сувениры,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</w:r>
            <w:r w:rsidRPr="004475AE">
              <w:rPr>
                <w:rFonts w:ascii="Times New Roman" w:hAnsi="Times New Roman"/>
                <w:sz w:val="24"/>
                <w:szCs w:val="24"/>
              </w:rPr>
              <w:lastRenderedPageBreak/>
              <w:t>в том числе: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lastRenderedPageBreak/>
              <w:t>070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в условной оценке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по стоимости приобретения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85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Путевки неоплаченные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Обеспечение исполнения обязательств,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залог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банковская гарантия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поручительство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иное обеспечение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Государственные и муниципальные гарантии,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государственные гарантии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Спецоборудование для выполнения научно-исследовательских работ по договорам с заказчиками,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Экспериментальные устройства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Расчетные документы ожидающие исполнения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Переплата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465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Поступления денежных средств,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6861EE">
        <w:trPr>
          <w:gridAfter w:val="2"/>
          <w:wAfter w:w="1276" w:type="dxa"/>
          <w:trHeight w:val="7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6861E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Выбытия денежных средств,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</w:r>
            <w:r w:rsidRPr="004475AE">
              <w:rPr>
                <w:rFonts w:ascii="Times New Roman" w:hAnsi="Times New Roman"/>
                <w:sz w:val="24"/>
                <w:szCs w:val="24"/>
              </w:rPr>
              <w:lastRenderedPageBreak/>
              <w:t>в том числе: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7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Невыясненные поступления бюджета прошлых лет,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Задолженность, невостребованная кредиторами,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148 692,71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Материальные ценности, полученные по централизованному снабжению,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Периодические издания для пользования, всего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7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Имущество, переданное в доверите</w:t>
            </w:r>
            <w:r>
              <w:rPr>
                <w:rFonts w:ascii="Times New Roman" w:hAnsi="Times New Roman"/>
                <w:sz w:val="24"/>
                <w:szCs w:val="24"/>
              </w:rPr>
              <w:t>льное управление, всего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30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финансовые активы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6861EE">
        <w:trPr>
          <w:gridAfter w:val="2"/>
          <w:wAfter w:w="1276" w:type="dxa"/>
          <w:trHeight w:val="7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Имущество, переданное в возмездное пользование (аренду)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6861E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</w:r>
            <w:r w:rsidRPr="004475AE">
              <w:rPr>
                <w:rFonts w:ascii="Times New Roman" w:hAnsi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6861E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85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7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Имущество, переданное в безвозмездное пользование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  <w:r w:rsidRPr="004475AE"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Расчеты по исполнению денежных обязательств через третьих лиц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Акции по номинальной стоимости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Активы в управляющих компаниях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AE" w:rsidRPr="008714D2" w:rsidTr="004475AE">
        <w:trPr>
          <w:gridAfter w:val="2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75AE" w:rsidRPr="004475AE" w:rsidRDefault="004475AE" w:rsidP="0044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Бюджетные инвестиции, реализуемые организациями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475AE" w:rsidRPr="004475AE" w:rsidRDefault="004475AE" w:rsidP="0044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5AE" w:rsidRPr="004475AE" w:rsidRDefault="004475AE" w:rsidP="004475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5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49C7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F59" w:rsidRDefault="00F86F59" w:rsidP="00F86F59">
      <w:pPr>
        <w:tabs>
          <w:tab w:val="left" w:pos="709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F59" w:rsidRDefault="00F86F59" w:rsidP="00F86F59">
      <w:pPr>
        <w:tabs>
          <w:tab w:val="left" w:pos="709"/>
        </w:tabs>
        <w:spacing w:after="0" w:line="240" w:lineRule="exact"/>
        <w:ind w:firstLine="567"/>
        <w:rPr>
          <w:rFonts w:ascii="Times New Roman" w:hAnsi="Times New Roman" w:cs="Times New Roman"/>
          <w:sz w:val="28"/>
        </w:rPr>
      </w:pPr>
      <w:r w:rsidRPr="00155F35">
        <w:rPr>
          <w:rFonts w:ascii="Times New Roman" w:hAnsi="Times New Roman" w:cs="Times New Roman"/>
          <w:sz w:val="28"/>
        </w:rPr>
        <w:t xml:space="preserve">Председатель ликвидационной комиссии </w:t>
      </w:r>
    </w:p>
    <w:p w:rsidR="00F86F59" w:rsidRDefault="00F86F59" w:rsidP="00F86F59">
      <w:pPr>
        <w:tabs>
          <w:tab w:val="left" w:pos="709"/>
        </w:tabs>
        <w:spacing w:after="0" w:line="240" w:lineRule="exact"/>
        <w:ind w:firstLine="567"/>
        <w:rPr>
          <w:rFonts w:ascii="Times New Roman" w:hAnsi="Times New Roman" w:cs="Times New Roman"/>
          <w:sz w:val="28"/>
        </w:rPr>
      </w:pPr>
      <w:r w:rsidRPr="00155F35">
        <w:rPr>
          <w:rFonts w:ascii="Times New Roman" w:hAnsi="Times New Roman" w:cs="Times New Roman"/>
          <w:sz w:val="28"/>
        </w:rPr>
        <w:t xml:space="preserve">администрации </w:t>
      </w:r>
      <w:r w:rsidR="004475AE">
        <w:rPr>
          <w:rFonts w:ascii="Times New Roman" w:hAnsi="Times New Roman" w:cs="Times New Roman"/>
          <w:sz w:val="28"/>
        </w:rPr>
        <w:t xml:space="preserve">муниципального образования хутора </w:t>
      </w:r>
    </w:p>
    <w:p w:rsidR="00F86F59" w:rsidRDefault="004475AE" w:rsidP="00F86F59">
      <w:pPr>
        <w:tabs>
          <w:tab w:val="left" w:pos="709"/>
        </w:tabs>
        <w:spacing w:after="0" w:line="240" w:lineRule="exact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Большевик </w:t>
      </w:r>
      <w:r w:rsidR="00F86F59" w:rsidRPr="00155F35">
        <w:rPr>
          <w:rFonts w:ascii="Times New Roman" w:hAnsi="Times New Roman" w:cs="Times New Roman"/>
          <w:sz w:val="28"/>
        </w:rPr>
        <w:t xml:space="preserve">Благодарненского района </w:t>
      </w:r>
    </w:p>
    <w:p w:rsidR="00F86F59" w:rsidRPr="00155F35" w:rsidRDefault="00F86F59" w:rsidP="00F86F59">
      <w:pPr>
        <w:tabs>
          <w:tab w:val="left" w:pos="709"/>
        </w:tabs>
        <w:spacing w:after="0" w:line="240" w:lineRule="exact"/>
        <w:ind w:firstLine="567"/>
        <w:rPr>
          <w:rFonts w:ascii="Times New Roman" w:hAnsi="Times New Roman" w:cs="Times New Roman"/>
          <w:sz w:val="28"/>
        </w:rPr>
      </w:pPr>
      <w:r w:rsidRPr="00155F35">
        <w:rPr>
          <w:rFonts w:ascii="Times New Roman" w:hAnsi="Times New Roman" w:cs="Times New Roman"/>
          <w:sz w:val="28"/>
        </w:rPr>
        <w:t>Ставропольского края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</w:t>
      </w:r>
      <w:r w:rsidR="004475AE">
        <w:rPr>
          <w:rFonts w:ascii="Times New Roman" w:hAnsi="Times New Roman" w:cs="Times New Roman"/>
          <w:sz w:val="28"/>
        </w:rPr>
        <w:t xml:space="preserve">                  В.Ф.Волков</w:t>
      </w:r>
    </w:p>
    <w:p w:rsidR="00F86F59" w:rsidRDefault="00F86F59" w:rsidP="00F86F59">
      <w:pPr>
        <w:spacing w:after="0" w:line="24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86F59" w:rsidRDefault="00F86F59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5AE" w:rsidRDefault="004475AE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5AE" w:rsidRDefault="004475AE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F59" w:rsidRPr="008714D2" w:rsidRDefault="00F86F59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F86F59" w:rsidRPr="008714D2" w:rsidSect="00611FF9">
      <w:pgSz w:w="16838" w:h="11906" w:orient="landscape"/>
      <w:pgMar w:top="1701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B4C" w:rsidRDefault="00417B4C" w:rsidP="007249C7">
      <w:pPr>
        <w:spacing w:after="0" w:line="240" w:lineRule="auto"/>
      </w:pPr>
      <w:r>
        <w:separator/>
      </w:r>
    </w:p>
  </w:endnote>
  <w:endnote w:type="continuationSeparator" w:id="1">
    <w:p w:rsidR="00417B4C" w:rsidRDefault="00417B4C" w:rsidP="0072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B4C" w:rsidRDefault="00417B4C" w:rsidP="007249C7">
      <w:pPr>
        <w:spacing w:after="0" w:line="240" w:lineRule="auto"/>
      </w:pPr>
      <w:r>
        <w:separator/>
      </w:r>
    </w:p>
  </w:footnote>
  <w:footnote w:type="continuationSeparator" w:id="1">
    <w:p w:rsidR="00417B4C" w:rsidRDefault="00417B4C" w:rsidP="0072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7001"/>
      <w:docPartObj>
        <w:docPartGallery w:val="Page Numbers (Top of Page)"/>
        <w:docPartUnique/>
      </w:docPartObj>
    </w:sdtPr>
    <w:sdtContent>
      <w:p w:rsidR="004475AE" w:rsidRDefault="00A1266E">
        <w:pPr>
          <w:pStyle w:val="a7"/>
          <w:jc w:val="right"/>
        </w:pPr>
        <w:fldSimple w:instr=" PAGE   \* MERGEFORMAT ">
          <w:r w:rsidR="00611FF9">
            <w:rPr>
              <w:noProof/>
            </w:rPr>
            <w:t>4</w:t>
          </w:r>
        </w:fldSimple>
      </w:p>
    </w:sdtContent>
  </w:sdt>
  <w:p w:rsidR="004475AE" w:rsidRDefault="004475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17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69"/>
    <w:rsid w:val="00010201"/>
    <w:rsid w:val="001759D0"/>
    <w:rsid w:val="00187098"/>
    <w:rsid w:val="00223A95"/>
    <w:rsid w:val="00417B4C"/>
    <w:rsid w:val="004475AE"/>
    <w:rsid w:val="00481213"/>
    <w:rsid w:val="005051E8"/>
    <w:rsid w:val="005114C6"/>
    <w:rsid w:val="00611FF9"/>
    <w:rsid w:val="006861EE"/>
    <w:rsid w:val="007249C7"/>
    <w:rsid w:val="00775916"/>
    <w:rsid w:val="007D4532"/>
    <w:rsid w:val="00840599"/>
    <w:rsid w:val="008714D2"/>
    <w:rsid w:val="00952B72"/>
    <w:rsid w:val="00955469"/>
    <w:rsid w:val="009B525F"/>
    <w:rsid w:val="00A1266E"/>
    <w:rsid w:val="00A761F1"/>
    <w:rsid w:val="00AF7C4C"/>
    <w:rsid w:val="00B5163E"/>
    <w:rsid w:val="00B51C63"/>
    <w:rsid w:val="00BE6F95"/>
    <w:rsid w:val="00C32F12"/>
    <w:rsid w:val="00CC645C"/>
    <w:rsid w:val="00D17B85"/>
    <w:rsid w:val="00D93911"/>
    <w:rsid w:val="00E41B9D"/>
    <w:rsid w:val="00E5177C"/>
    <w:rsid w:val="00E8063C"/>
    <w:rsid w:val="00F2370E"/>
    <w:rsid w:val="00F50DA4"/>
    <w:rsid w:val="00F66DE1"/>
    <w:rsid w:val="00F8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9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49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2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9C7"/>
  </w:style>
  <w:style w:type="paragraph" w:styleId="a9">
    <w:name w:val="footer"/>
    <w:basedOn w:val="a"/>
    <w:link w:val="aa"/>
    <w:uiPriority w:val="99"/>
    <w:unhideWhenUsed/>
    <w:rsid w:val="0072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9C7"/>
  </w:style>
  <w:style w:type="paragraph" w:customStyle="1" w:styleId="1">
    <w:name w:val="Абзац списка1"/>
    <w:basedOn w:val="a"/>
    <w:qFormat/>
    <w:rsid w:val="0077591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6634-D12E-4270-B623-A92FFA4F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Пользователь</cp:lastModifiedBy>
  <cp:revision>14</cp:revision>
  <cp:lastPrinted>2018-08-15T12:20:00Z</cp:lastPrinted>
  <dcterms:created xsi:type="dcterms:W3CDTF">2018-08-10T13:18:00Z</dcterms:created>
  <dcterms:modified xsi:type="dcterms:W3CDTF">2018-12-17T07:14:00Z</dcterms:modified>
</cp:coreProperties>
</file>