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08" w:rsidRPr="007249C7" w:rsidRDefault="008F2C08" w:rsidP="008F2C08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8F2C08" w:rsidRPr="007249C7" w:rsidRDefault="008F2C08" w:rsidP="008F2C08">
      <w:pPr>
        <w:jc w:val="center"/>
        <w:rPr>
          <w:b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8F2C08" w:rsidRPr="007249C7" w:rsidRDefault="008F2C08" w:rsidP="008F2C08">
      <w:pPr>
        <w:pStyle w:val="a3"/>
        <w:rPr>
          <w:rFonts w:ascii="Times New Roman" w:hAnsi="Times New Roman"/>
          <w:szCs w:val="28"/>
        </w:rPr>
      </w:pPr>
    </w:p>
    <w:p w:rsidR="008F2C08" w:rsidRPr="007249C7" w:rsidRDefault="008F2C08" w:rsidP="008F2C0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8F2C08" w:rsidRPr="005F245A" w:rsidRDefault="008F2C08" w:rsidP="008F2C08">
      <w:pPr>
        <w:rPr>
          <w:sz w:val="28"/>
          <w:szCs w:val="28"/>
        </w:rPr>
      </w:pPr>
    </w:p>
    <w:p w:rsidR="008F2C08" w:rsidRPr="005F245A" w:rsidRDefault="008F2C08" w:rsidP="008F2C0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8F2C08" w:rsidRPr="007249C7" w:rsidTr="001D689E">
        <w:tc>
          <w:tcPr>
            <w:tcW w:w="2992" w:type="dxa"/>
            <w:hideMark/>
          </w:tcPr>
          <w:p w:rsidR="008F2C08" w:rsidRPr="007249C7" w:rsidRDefault="008F2C08" w:rsidP="001D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8F2C08" w:rsidRPr="007249C7" w:rsidRDefault="008F2C08" w:rsidP="001D689E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</w:t>
            </w:r>
            <w:proofErr w:type="gramStart"/>
            <w:r w:rsidRPr="007249C7">
              <w:rPr>
                <w:sz w:val="28"/>
                <w:szCs w:val="28"/>
              </w:rPr>
              <w:t>.Б</w:t>
            </w:r>
            <w:proofErr w:type="gramEnd"/>
            <w:r w:rsidRPr="007249C7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8F2C08" w:rsidRPr="007249C7" w:rsidRDefault="008F2C08" w:rsidP="001D689E">
            <w:pPr>
              <w:jc w:val="right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FB7C58">
              <w:rPr>
                <w:sz w:val="28"/>
                <w:szCs w:val="28"/>
              </w:rPr>
              <w:t>40</w:t>
            </w:r>
          </w:p>
        </w:tc>
      </w:tr>
    </w:tbl>
    <w:p w:rsidR="0003560A" w:rsidRPr="008F2C08" w:rsidRDefault="0003560A" w:rsidP="0003560A">
      <w:pPr>
        <w:jc w:val="center"/>
        <w:rPr>
          <w:b/>
          <w:sz w:val="28"/>
          <w:szCs w:val="28"/>
        </w:rPr>
      </w:pPr>
    </w:p>
    <w:p w:rsidR="0003560A" w:rsidRPr="008F2C08" w:rsidRDefault="0003560A" w:rsidP="0003560A">
      <w:pPr>
        <w:rPr>
          <w:sz w:val="28"/>
          <w:szCs w:val="28"/>
        </w:rPr>
      </w:pPr>
    </w:p>
    <w:p w:rsidR="0003560A" w:rsidRDefault="00A75EE2" w:rsidP="0003560A">
      <w:pPr>
        <w:spacing w:line="240" w:lineRule="exact"/>
        <w:jc w:val="both"/>
        <w:rPr>
          <w:sz w:val="28"/>
          <w:szCs w:val="28"/>
        </w:rPr>
      </w:pPr>
      <w:proofErr w:type="gramStart"/>
      <w:r w:rsidRPr="00214B73">
        <w:rPr>
          <w:sz w:val="28"/>
          <w:szCs w:val="28"/>
        </w:rPr>
        <w:t xml:space="preserve">О внесении изменений в </w:t>
      </w:r>
      <w:r w:rsidR="008F2C08">
        <w:rPr>
          <w:sz w:val="28"/>
          <w:szCs w:val="28"/>
        </w:rPr>
        <w:t>перечень имущества,</w:t>
      </w:r>
      <w:r>
        <w:rPr>
          <w:sz w:val="28"/>
          <w:szCs w:val="28"/>
        </w:rPr>
        <w:t xml:space="preserve"> </w:t>
      </w:r>
      <w:r w:rsidRPr="00214B73">
        <w:rPr>
          <w:sz w:val="28"/>
          <w:szCs w:val="28"/>
        </w:rPr>
        <w:t>предлагаемого к передаче из  муниципальной собственности Благодарненского городского округа Ставропольского края в собственность Ставропольского края»</w:t>
      </w:r>
      <w:r w:rsidR="008F2C08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Pr="00214B73">
        <w:rPr>
          <w:sz w:val="28"/>
          <w:szCs w:val="28"/>
        </w:rPr>
        <w:t>решение</w:t>
      </w:r>
      <w:r w:rsidR="008F2C08">
        <w:rPr>
          <w:sz w:val="28"/>
          <w:szCs w:val="28"/>
        </w:rPr>
        <w:t>м</w:t>
      </w:r>
      <w:r w:rsidRPr="00214B73">
        <w:rPr>
          <w:sz w:val="28"/>
          <w:szCs w:val="28"/>
        </w:rPr>
        <w:t xml:space="preserve"> Совета депутатов Благодарненского городского округа Ставропольского края от 28 февраля 2019 года № 216 «Об утверждении перечня имущества, предлагаемого к передаче из  муниципальной собственности Благодарненского городского округа Ставропольского края в собственность Ставропольского края»</w:t>
      </w:r>
      <w:proofErr w:type="gramEnd"/>
    </w:p>
    <w:p w:rsidR="0003560A" w:rsidRPr="008F2C08" w:rsidRDefault="0003560A" w:rsidP="0003560A">
      <w:pPr>
        <w:spacing w:line="240" w:lineRule="exact"/>
        <w:jc w:val="both"/>
        <w:rPr>
          <w:sz w:val="26"/>
          <w:szCs w:val="26"/>
        </w:rPr>
      </w:pPr>
    </w:p>
    <w:p w:rsidR="0003560A" w:rsidRPr="008F2C08" w:rsidRDefault="0003560A" w:rsidP="0003560A">
      <w:pPr>
        <w:spacing w:line="240" w:lineRule="exact"/>
        <w:jc w:val="both"/>
        <w:rPr>
          <w:sz w:val="26"/>
          <w:szCs w:val="26"/>
        </w:rPr>
      </w:pPr>
    </w:p>
    <w:p w:rsidR="0003560A" w:rsidRPr="006E2ED8" w:rsidRDefault="0003560A" w:rsidP="0003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807 Гражданского кодекса Российской Федерации, Уставом Благодарненского городского округа Ставропольского края, С</w:t>
      </w:r>
      <w:r w:rsidRPr="006E2ED8">
        <w:rPr>
          <w:rFonts w:ascii="Times New Roman" w:hAnsi="Times New Roman" w:cs="Times New Roman"/>
          <w:sz w:val="28"/>
          <w:szCs w:val="28"/>
        </w:rPr>
        <w:t xml:space="preserve">овет депутатов Благодарненского городского округа Ставропольского края </w:t>
      </w:r>
    </w:p>
    <w:p w:rsidR="0003560A" w:rsidRPr="008F2C08" w:rsidRDefault="0003560A" w:rsidP="0003560A">
      <w:pPr>
        <w:autoSpaceDE w:val="0"/>
        <w:autoSpaceDN w:val="0"/>
        <w:adjustRightInd w:val="0"/>
        <w:ind w:firstLine="540"/>
        <w:jc w:val="both"/>
      </w:pPr>
    </w:p>
    <w:p w:rsidR="008F2C08" w:rsidRPr="008F2C08" w:rsidRDefault="008F2C08" w:rsidP="0003560A">
      <w:pPr>
        <w:autoSpaceDE w:val="0"/>
        <w:autoSpaceDN w:val="0"/>
        <w:adjustRightInd w:val="0"/>
        <w:ind w:firstLine="540"/>
        <w:jc w:val="both"/>
      </w:pPr>
    </w:p>
    <w:p w:rsidR="0003560A" w:rsidRPr="008F2C08" w:rsidRDefault="0003560A" w:rsidP="008F2C0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F2C08">
        <w:rPr>
          <w:b/>
          <w:sz w:val="28"/>
          <w:szCs w:val="28"/>
        </w:rPr>
        <w:t>РЕШИЛ:</w:t>
      </w:r>
    </w:p>
    <w:p w:rsidR="0003560A" w:rsidRPr="008F2C08" w:rsidRDefault="0003560A" w:rsidP="0003560A">
      <w:pPr>
        <w:autoSpaceDE w:val="0"/>
        <w:autoSpaceDN w:val="0"/>
        <w:adjustRightInd w:val="0"/>
        <w:ind w:firstLine="540"/>
        <w:jc w:val="both"/>
      </w:pPr>
    </w:p>
    <w:p w:rsidR="008F2C08" w:rsidRPr="008F2C08" w:rsidRDefault="008F2C08" w:rsidP="0003560A">
      <w:pPr>
        <w:autoSpaceDE w:val="0"/>
        <w:autoSpaceDN w:val="0"/>
        <w:adjustRightInd w:val="0"/>
        <w:ind w:firstLine="540"/>
        <w:jc w:val="both"/>
      </w:pPr>
    </w:p>
    <w:p w:rsidR="0003560A" w:rsidRDefault="0003560A" w:rsidP="0003560A">
      <w:pPr>
        <w:ind w:firstLine="709"/>
        <w:jc w:val="both"/>
        <w:rPr>
          <w:sz w:val="28"/>
          <w:szCs w:val="28"/>
        </w:rPr>
      </w:pPr>
      <w:r w:rsidRPr="00D1625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EE3160">
        <w:rPr>
          <w:sz w:val="28"/>
          <w:szCs w:val="28"/>
        </w:rPr>
        <w:t xml:space="preserve">в </w:t>
      </w:r>
      <w:r w:rsidR="00A75EE2">
        <w:rPr>
          <w:sz w:val="28"/>
          <w:szCs w:val="28"/>
        </w:rPr>
        <w:t xml:space="preserve">перечень имущества,  </w:t>
      </w:r>
      <w:r w:rsidR="00A75EE2" w:rsidRPr="00214B73">
        <w:rPr>
          <w:sz w:val="28"/>
          <w:szCs w:val="28"/>
        </w:rPr>
        <w:t>предлагаемого к передаче из  муниципальной собственности Благодарненского городского округа Ставропольского края в собственность Ставропольского края»</w:t>
      </w:r>
      <w:r w:rsidR="00A75EE2">
        <w:rPr>
          <w:sz w:val="28"/>
          <w:szCs w:val="28"/>
        </w:rPr>
        <w:t xml:space="preserve">, утвержденный  </w:t>
      </w:r>
      <w:r w:rsidR="00A75EE2" w:rsidRPr="00214B73">
        <w:rPr>
          <w:sz w:val="28"/>
          <w:szCs w:val="28"/>
        </w:rPr>
        <w:t>решение</w:t>
      </w:r>
      <w:r w:rsidR="008F2C08">
        <w:rPr>
          <w:sz w:val="28"/>
          <w:szCs w:val="28"/>
        </w:rPr>
        <w:t>м</w:t>
      </w:r>
      <w:r w:rsidR="00A75EE2" w:rsidRPr="00214B73">
        <w:rPr>
          <w:sz w:val="28"/>
          <w:szCs w:val="28"/>
        </w:rPr>
        <w:t xml:space="preserve"> Совета депутатов Благодарненского городского округа Ставропольского края от 28 февраля 2019 года № 216 «Об утверждении перечня имуществ</w:t>
      </w:r>
      <w:r w:rsidR="008F2C08">
        <w:rPr>
          <w:sz w:val="28"/>
          <w:szCs w:val="28"/>
        </w:rPr>
        <w:t xml:space="preserve">а, предлагаемого к передаче из </w:t>
      </w:r>
      <w:r w:rsidR="00A75EE2" w:rsidRPr="00214B73">
        <w:rPr>
          <w:sz w:val="28"/>
          <w:szCs w:val="28"/>
        </w:rPr>
        <w:t>муниципальной собственности Благодарненского городского округа Ставропольского края в собственность Ставропольского края»</w:t>
      </w:r>
      <w:r w:rsidR="008F2C08">
        <w:rPr>
          <w:sz w:val="28"/>
          <w:szCs w:val="28"/>
        </w:rPr>
        <w:t xml:space="preserve"> </w:t>
      </w:r>
      <w:r w:rsidR="00A75EE2" w:rsidRPr="00EE3160">
        <w:rPr>
          <w:sz w:val="28"/>
          <w:szCs w:val="28"/>
        </w:rPr>
        <w:t>изменени</w:t>
      </w:r>
      <w:r w:rsidR="00A75EE2">
        <w:rPr>
          <w:sz w:val="28"/>
          <w:szCs w:val="28"/>
        </w:rPr>
        <w:t>я, исключив строки 80-83.</w:t>
      </w:r>
      <w:proofErr w:type="gramEnd"/>
    </w:p>
    <w:p w:rsidR="0003560A" w:rsidRDefault="0003560A" w:rsidP="00035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560A" w:rsidRDefault="0003560A" w:rsidP="00035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решения Совета депутатов Благодарненского городского округа Ставропольского края в министерство имущественных  отношений Ставропольского края. </w:t>
      </w:r>
    </w:p>
    <w:p w:rsidR="0003560A" w:rsidRDefault="0003560A" w:rsidP="00035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60A" w:rsidRDefault="0003560A" w:rsidP="0003560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864B6">
        <w:rPr>
          <w:rFonts w:ascii="Times New Roman" w:hAnsi="Times New Roman"/>
        </w:rPr>
        <w:t xml:space="preserve">Настоящее решение вступает в силу </w:t>
      </w:r>
      <w:r>
        <w:rPr>
          <w:rFonts w:ascii="Times New Roman" w:hAnsi="Times New Roman"/>
        </w:rPr>
        <w:t>со дня его принятия и подлежит</w:t>
      </w:r>
      <w:r w:rsidRPr="001864B6">
        <w:rPr>
          <w:rFonts w:ascii="Times New Roman" w:hAnsi="Times New Roman"/>
        </w:rPr>
        <w:t xml:space="preserve"> официально</w:t>
      </w:r>
      <w:r>
        <w:rPr>
          <w:rFonts w:ascii="Times New Roman" w:hAnsi="Times New Roman"/>
        </w:rPr>
        <w:t>му</w:t>
      </w:r>
      <w:r w:rsidRPr="001864B6">
        <w:rPr>
          <w:rFonts w:ascii="Times New Roman" w:hAnsi="Times New Roman"/>
        </w:rPr>
        <w:t xml:space="preserve"> опубликовани</w:t>
      </w:r>
      <w:r>
        <w:rPr>
          <w:rFonts w:ascii="Times New Roman" w:hAnsi="Times New Roman"/>
        </w:rPr>
        <w:t>ю</w:t>
      </w:r>
      <w:r w:rsidRPr="001864B6">
        <w:rPr>
          <w:rFonts w:ascii="Times New Roman" w:hAnsi="Times New Roman"/>
        </w:rPr>
        <w:t>.</w:t>
      </w:r>
    </w:p>
    <w:p w:rsidR="0003560A" w:rsidRDefault="0003560A" w:rsidP="00035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60A" w:rsidRDefault="0003560A" w:rsidP="00035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3560A" w:rsidRPr="001134C2" w:rsidTr="00F22BFE">
        <w:tc>
          <w:tcPr>
            <w:tcW w:w="4785" w:type="dxa"/>
            <w:shd w:val="clear" w:color="auto" w:fill="auto"/>
          </w:tcPr>
          <w:p w:rsidR="0003560A" w:rsidRPr="001134C2" w:rsidRDefault="0003560A" w:rsidP="00F22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134C2">
              <w:rPr>
                <w:sz w:val="28"/>
                <w:szCs w:val="28"/>
              </w:rPr>
              <w:t>Председатель Совета депутатов</w:t>
            </w:r>
          </w:p>
          <w:p w:rsidR="0003560A" w:rsidRPr="001134C2" w:rsidRDefault="0003560A" w:rsidP="00F22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134C2"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</w:tc>
        <w:tc>
          <w:tcPr>
            <w:tcW w:w="4785" w:type="dxa"/>
            <w:shd w:val="clear" w:color="auto" w:fill="auto"/>
          </w:tcPr>
          <w:p w:rsidR="0003560A" w:rsidRPr="001134C2" w:rsidRDefault="0003560A" w:rsidP="00F22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03560A" w:rsidRPr="001134C2" w:rsidRDefault="0003560A" w:rsidP="00F22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03560A" w:rsidRPr="001134C2" w:rsidRDefault="0003560A" w:rsidP="008F2C0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 w:rsidRPr="001134C2">
              <w:rPr>
                <w:sz w:val="28"/>
                <w:szCs w:val="28"/>
              </w:rPr>
              <w:t>И.А. Ерохин</w:t>
            </w:r>
          </w:p>
        </w:tc>
      </w:tr>
    </w:tbl>
    <w:p w:rsidR="0003560A" w:rsidRDefault="0003560A" w:rsidP="008F2C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03560A" w:rsidSect="008F2C08">
      <w:pgSz w:w="11906" w:h="16838"/>
      <w:pgMar w:top="113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60A"/>
    <w:rsid w:val="0003560A"/>
    <w:rsid w:val="000E2C13"/>
    <w:rsid w:val="00186BCC"/>
    <w:rsid w:val="00277B7D"/>
    <w:rsid w:val="002C0FF4"/>
    <w:rsid w:val="003671A5"/>
    <w:rsid w:val="005544A5"/>
    <w:rsid w:val="00617D3E"/>
    <w:rsid w:val="00761BF8"/>
    <w:rsid w:val="00883362"/>
    <w:rsid w:val="008F2C08"/>
    <w:rsid w:val="00A75EE2"/>
    <w:rsid w:val="00AE18F0"/>
    <w:rsid w:val="00B649DE"/>
    <w:rsid w:val="00BD55BE"/>
    <w:rsid w:val="00C5791F"/>
    <w:rsid w:val="00CA2524"/>
    <w:rsid w:val="00CC31D6"/>
    <w:rsid w:val="00EB22B5"/>
    <w:rsid w:val="00ED2499"/>
    <w:rsid w:val="00F31E7B"/>
    <w:rsid w:val="00F54259"/>
    <w:rsid w:val="00FB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0A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0A"/>
    <w:pPr>
      <w:spacing w:after="0" w:line="240" w:lineRule="auto"/>
    </w:pPr>
    <w:rPr>
      <w:rFonts w:ascii="Tempus Sans ITC" w:eastAsia="Calibri" w:hAnsi="Tempus Sans ITC"/>
      <w:szCs w:val="22"/>
    </w:rPr>
  </w:style>
  <w:style w:type="paragraph" w:customStyle="1" w:styleId="ConsPlusNormal">
    <w:name w:val="ConsPlusNormal"/>
    <w:rsid w:val="0003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0A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0A"/>
    <w:pPr>
      <w:spacing w:after="0" w:line="240" w:lineRule="auto"/>
    </w:pPr>
    <w:rPr>
      <w:rFonts w:ascii="Tempus Sans ITC" w:eastAsia="Calibri" w:hAnsi="Tempus Sans ITC"/>
      <w:szCs w:val="22"/>
    </w:rPr>
  </w:style>
  <w:style w:type="paragraph" w:customStyle="1" w:styleId="ConsPlusNormal">
    <w:name w:val="ConsPlusNormal"/>
    <w:rsid w:val="0003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Пользователь</cp:lastModifiedBy>
  <cp:revision>4</cp:revision>
  <cp:lastPrinted>2019-04-18T12:23:00Z</cp:lastPrinted>
  <dcterms:created xsi:type="dcterms:W3CDTF">2019-04-16T10:20:00Z</dcterms:created>
  <dcterms:modified xsi:type="dcterms:W3CDTF">2019-04-25T05:41:00Z</dcterms:modified>
</cp:coreProperties>
</file>