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9" w:rsidRPr="00A12EBC" w:rsidRDefault="007E7C79" w:rsidP="007E7C79">
      <w:pPr>
        <w:ind w:left="-142"/>
        <w:jc w:val="center"/>
        <w:rPr>
          <w:b/>
          <w:sz w:val="28"/>
          <w:szCs w:val="28"/>
        </w:rPr>
      </w:pPr>
      <w:r w:rsidRPr="00A12EBC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7E7C79" w:rsidRPr="00A12EBC" w:rsidRDefault="007E7C79" w:rsidP="007E7C79">
      <w:pPr>
        <w:jc w:val="center"/>
        <w:rPr>
          <w:sz w:val="28"/>
          <w:szCs w:val="28"/>
        </w:rPr>
      </w:pPr>
    </w:p>
    <w:p w:rsidR="007E7C79" w:rsidRPr="00A12EBC" w:rsidRDefault="007E7C79" w:rsidP="007E7C79">
      <w:pPr>
        <w:jc w:val="center"/>
        <w:rPr>
          <w:b/>
          <w:sz w:val="30"/>
          <w:szCs w:val="30"/>
        </w:rPr>
      </w:pPr>
      <w:r w:rsidRPr="00A12EBC">
        <w:rPr>
          <w:b/>
          <w:sz w:val="30"/>
          <w:szCs w:val="30"/>
        </w:rPr>
        <w:t>РЕШЕНИЕ</w:t>
      </w:r>
    </w:p>
    <w:p w:rsidR="007E7C79" w:rsidRPr="00A12EBC" w:rsidRDefault="007E7C79" w:rsidP="007E7C79">
      <w:pPr>
        <w:jc w:val="center"/>
        <w:rPr>
          <w:sz w:val="28"/>
          <w:szCs w:val="28"/>
        </w:rPr>
      </w:pPr>
    </w:p>
    <w:p w:rsidR="007E7C79" w:rsidRPr="00A12EBC" w:rsidRDefault="007E7C79" w:rsidP="007E7C7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7E7C79" w:rsidRPr="00A12EBC" w:rsidTr="00CD3184">
        <w:tc>
          <w:tcPr>
            <w:tcW w:w="2992" w:type="dxa"/>
            <w:hideMark/>
          </w:tcPr>
          <w:p w:rsidR="007E7C79" w:rsidRPr="00A12EBC" w:rsidRDefault="00D306FA" w:rsidP="00CD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7C79" w:rsidRPr="00A12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bookmarkStart w:id="0" w:name="_GoBack"/>
            <w:bookmarkEnd w:id="0"/>
            <w:r w:rsidR="007E7C79" w:rsidRPr="00A12EBC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779" w:type="dxa"/>
            <w:hideMark/>
          </w:tcPr>
          <w:p w:rsidR="007E7C79" w:rsidRPr="00A12EBC" w:rsidRDefault="007E7C79" w:rsidP="00CD3184">
            <w:pPr>
              <w:jc w:val="center"/>
              <w:rPr>
                <w:sz w:val="28"/>
                <w:szCs w:val="28"/>
              </w:rPr>
            </w:pPr>
            <w:proofErr w:type="spellStart"/>
            <w:r w:rsidRPr="00A12EBC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7E7C79" w:rsidRPr="00A12EBC" w:rsidRDefault="007E7C79" w:rsidP="00CD3184">
            <w:pPr>
              <w:jc w:val="right"/>
              <w:rPr>
                <w:sz w:val="28"/>
                <w:szCs w:val="28"/>
              </w:rPr>
            </w:pPr>
            <w:r w:rsidRPr="00A12EBC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2</w:t>
            </w:r>
            <w:r w:rsidR="00D306FA">
              <w:rPr>
                <w:sz w:val="28"/>
                <w:szCs w:val="28"/>
              </w:rPr>
              <w:t>3</w:t>
            </w:r>
          </w:p>
        </w:tc>
      </w:tr>
    </w:tbl>
    <w:p w:rsidR="007E7C79" w:rsidRPr="005410F7" w:rsidRDefault="007E7C79" w:rsidP="007E7C79">
      <w:pPr>
        <w:ind w:left="-142"/>
        <w:jc w:val="center"/>
        <w:rPr>
          <w:sz w:val="28"/>
          <w:szCs w:val="28"/>
        </w:rPr>
      </w:pPr>
    </w:p>
    <w:p w:rsidR="007E7C79" w:rsidRDefault="007E7C79" w:rsidP="0097351C">
      <w:pPr>
        <w:spacing w:line="240" w:lineRule="exact"/>
        <w:jc w:val="both"/>
        <w:rPr>
          <w:sz w:val="28"/>
          <w:szCs w:val="28"/>
        </w:rPr>
      </w:pPr>
    </w:p>
    <w:p w:rsidR="00A975E5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97351C">
        <w:rPr>
          <w:sz w:val="28"/>
          <w:szCs w:val="28"/>
        </w:rPr>
        <w:t xml:space="preserve">й </w:t>
      </w:r>
      <w:r w:rsidRPr="00344BDE">
        <w:rPr>
          <w:sz w:val="28"/>
          <w:szCs w:val="28"/>
        </w:rPr>
        <w:t xml:space="preserve">в </w:t>
      </w:r>
      <w:r w:rsidR="00A975E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</w:p>
    <w:p w:rsidR="005B4B69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>Ставропольского края</w:t>
      </w:r>
    </w:p>
    <w:p w:rsidR="0097351C" w:rsidRDefault="0097351C" w:rsidP="0097351C">
      <w:pPr>
        <w:spacing w:line="240" w:lineRule="exact"/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97351C" w:rsidRDefault="00A975E5" w:rsidP="0097351C">
      <w:pPr>
        <w:widowControl/>
        <w:ind w:firstLine="709"/>
        <w:jc w:val="both"/>
        <w:rPr>
          <w:b/>
          <w:sz w:val="28"/>
          <w:szCs w:val="28"/>
        </w:rPr>
      </w:pPr>
      <w:r w:rsidRPr="00667797">
        <w:rPr>
          <w:sz w:val="28"/>
          <w:szCs w:val="28"/>
        </w:rPr>
        <w:t xml:space="preserve">Руководствуясь частью 10 статьи 35 Федерального закона от 6 октября 2003 года 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>1</w:t>
      </w:r>
      <w:r w:rsidRPr="0066779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667797">
        <w:rPr>
          <w:sz w:val="28"/>
          <w:szCs w:val="28"/>
        </w:rPr>
        <w:t xml:space="preserve"> и статьей </w:t>
      </w:r>
      <w:r w:rsidR="00AA0123">
        <w:rPr>
          <w:sz w:val="28"/>
          <w:szCs w:val="28"/>
        </w:rPr>
        <w:t>52</w:t>
      </w:r>
      <w:r w:rsidRPr="0066779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Благодарненского городского округа Ставропольского края</w:t>
      </w:r>
      <w:r w:rsidR="0097351C" w:rsidRPr="0097351C">
        <w:rPr>
          <w:rFonts w:eastAsia="Calibri"/>
          <w:sz w:val="28"/>
          <w:szCs w:val="28"/>
        </w:rPr>
        <w:t>,</w:t>
      </w:r>
      <w:r w:rsidR="0097351C">
        <w:rPr>
          <w:rFonts w:eastAsia="Calibri"/>
          <w:sz w:val="28"/>
          <w:szCs w:val="28"/>
        </w:rPr>
        <w:t xml:space="preserve"> </w:t>
      </w:r>
      <w:r w:rsidR="00613411" w:rsidRPr="0097351C">
        <w:rPr>
          <w:sz w:val="28"/>
          <w:szCs w:val="28"/>
        </w:rPr>
        <w:t xml:space="preserve">Совет </w:t>
      </w:r>
      <w:r w:rsidR="00801D11" w:rsidRPr="0097351C">
        <w:rPr>
          <w:sz w:val="28"/>
          <w:szCs w:val="28"/>
        </w:rPr>
        <w:t xml:space="preserve">депутатов </w:t>
      </w:r>
      <w:r w:rsidR="00613411" w:rsidRPr="0097351C">
        <w:rPr>
          <w:sz w:val="28"/>
          <w:szCs w:val="28"/>
        </w:rPr>
        <w:t>Благодарненского городского округа Ставропольского края</w:t>
      </w:r>
      <w:r w:rsidR="005B4B69" w:rsidRPr="0097351C">
        <w:rPr>
          <w:sz w:val="28"/>
          <w:szCs w:val="28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sz w:val="28"/>
          <w:szCs w:val="28"/>
        </w:rPr>
      </w:pPr>
    </w:p>
    <w:p w:rsidR="007E7C79" w:rsidRPr="007E7C79" w:rsidRDefault="007E7C79" w:rsidP="005B4B69">
      <w:pPr>
        <w:ind w:firstLine="709"/>
        <w:jc w:val="both"/>
        <w:rPr>
          <w:sz w:val="28"/>
          <w:szCs w:val="28"/>
        </w:rPr>
      </w:pPr>
    </w:p>
    <w:p w:rsidR="00D2120A" w:rsidRPr="004A6EC0" w:rsidRDefault="007E7C79" w:rsidP="007E7C79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1. </w:t>
      </w:r>
      <w:r w:rsidR="00614BC3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Внести в </w:t>
      </w:r>
      <w:r w:rsidR="00AA012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 Благодарненского </w:t>
      </w:r>
      <w:r w:rsidR="00614BC3" w:rsidRPr="00614BC3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AA012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14BC3" w:rsidRPr="00614BC3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AA0123">
        <w:rPr>
          <w:rFonts w:ascii="Times New Roman" w:hAnsi="Times New Roman" w:cs="Times New Roman"/>
          <w:b w:val="0"/>
          <w:sz w:val="28"/>
          <w:szCs w:val="28"/>
        </w:rPr>
        <w:t>а</w:t>
      </w:r>
      <w:r w:rsidR="00614BC3" w:rsidRPr="00614BC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следующ</w:t>
      </w:r>
      <w:r w:rsidR="00614BC3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ие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614BC3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изменения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:</w:t>
      </w:r>
    </w:p>
    <w:p w:rsidR="00502BD4" w:rsidRDefault="007E7C79" w:rsidP="007E7C79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C8369D" w:rsidRPr="00FA26F0">
        <w:rPr>
          <w:rFonts w:eastAsia="Calibri"/>
          <w:sz w:val="28"/>
          <w:szCs w:val="28"/>
        </w:rPr>
        <w:t>част</w:t>
      </w:r>
      <w:r w:rsidR="00340CF8">
        <w:rPr>
          <w:rFonts w:eastAsia="Calibri"/>
          <w:sz w:val="28"/>
          <w:szCs w:val="28"/>
        </w:rPr>
        <w:t>ь</w:t>
      </w:r>
      <w:r w:rsidR="00C8369D" w:rsidRPr="00FA26F0">
        <w:rPr>
          <w:rFonts w:eastAsia="Calibri"/>
          <w:sz w:val="28"/>
          <w:szCs w:val="28"/>
        </w:rPr>
        <w:t xml:space="preserve"> 1 статьи </w:t>
      </w:r>
      <w:r w:rsidR="00332464" w:rsidRPr="00FA26F0">
        <w:rPr>
          <w:rFonts w:eastAsia="Calibri"/>
          <w:sz w:val="28"/>
          <w:szCs w:val="28"/>
        </w:rPr>
        <w:t xml:space="preserve">2 </w:t>
      </w:r>
      <w:r w:rsidR="00C8369D" w:rsidRPr="00FA26F0">
        <w:rPr>
          <w:rFonts w:eastAsia="Calibri"/>
          <w:sz w:val="28"/>
          <w:szCs w:val="28"/>
        </w:rPr>
        <w:t>после слов «</w:t>
      </w:r>
      <w:r w:rsidR="00FA26F0">
        <w:rPr>
          <w:rFonts w:eastAsia="Calibri"/>
          <w:sz w:val="28"/>
          <w:szCs w:val="28"/>
        </w:rPr>
        <w:t>на местном референдуме</w:t>
      </w:r>
      <w:r w:rsidR="00C8369D" w:rsidRPr="00FA26F0">
        <w:rPr>
          <w:rFonts w:eastAsia="Calibri"/>
          <w:sz w:val="28"/>
          <w:szCs w:val="28"/>
        </w:rPr>
        <w:t>» дополнить словами «</w:t>
      </w:r>
      <w:r w:rsidR="00FA26F0">
        <w:rPr>
          <w:rFonts w:eastAsia="Calibri"/>
          <w:sz w:val="28"/>
          <w:szCs w:val="28"/>
        </w:rPr>
        <w:t>и сходах граждан</w:t>
      </w:r>
      <w:r w:rsidR="00C8369D" w:rsidRPr="00FA26F0">
        <w:rPr>
          <w:rFonts w:eastAsia="Calibri"/>
          <w:sz w:val="28"/>
          <w:szCs w:val="28"/>
        </w:rPr>
        <w:t>»;</w:t>
      </w:r>
    </w:p>
    <w:p w:rsidR="007E7C79" w:rsidRPr="007E7C79" w:rsidRDefault="007E7C79" w:rsidP="007E7C79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</w:p>
    <w:p w:rsidR="00FA26F0" w:rsidRDefault="007E7C79" w:rsidP="007E7C79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A26F0">
        <w:rPr>
          <w:rFonts w:eastAsia="Calibri"/>
          <w:sz w:val="28"/>
          <w:szCs w:val="28"/>
        </w:rPr>
        <w:t>дополнить статьей 17.1 следующего содержания:</w:t>
      </w:r>
    </w:p>
    <w:p w:rsidR="002F7084" w:rsidRPr="005F1696" w:rsidRDefault="00FA26F0" w:rsidP="005F1696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«Статья 17.1. Сход граждан</w:t>
      </w:r>
    </w:p>
    <w:p w:rsidR="0096022E" w:rsidRDefault="007E7C79" w:rsidP="007E7C79">
      <w:pPr>
        <w:pStyle w:val="a6"/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FA26F0" w:rsidRPr="002F7084">
        <w:rPr>
          <w:rFonts w:eastAsia="Calibri"/>
          <w:sz w:val="28"/>
          <w:szCs w:val="28"/>
        </w:rPr>
        <w:t xml:space="preserve">Сход граждан </w:t>
      </w:r>
      <w:r w:rsidR="002F7084">
        <w:rPr>
          <w:rFonts w:eastAsia="Calibri"/>
          <w:sz w:val="28"/>
          <w:szCs w:val="28"/>
        </w:rPr>
        <w:t>может проводиться</w:t>
      </w:r>
      <w:r w:rsidR="0096022E">
        <w:rPr>
          <w:rFonts w:eastAsia="Calibri"/>
          <w:sz w:val="28"/>
          <w:szCs w:val="28"/>
        </w:rPr>
        <w:t>:</w:t>
      </w:r>
    </w:p>
    <w:p w:rsidR="002F7084" w:rsidRPr="007E7C79" w:rsidRDefault="007E7C79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E7C79">
        <w:rPr>
          <w:rFonts w:eastAsia="Calibri"/>
          <w:sz w:val="28"/>
          <w:szCs w:val="28"/>
        </w:rPr>
        <w:t xml:space="preserve">1) </w:t>
      </w:r>
      <w:r w:rsidR="002F7084" w:rsidRPr="007E7C79">
        <w:rPr>
          <w:rFonts w:eastAsia="Calibri"/>
          <w:sz w:val="28"/>
          <w:szCs w:val="28"/>
        </w:rPr>
        <w:t>в населенном пункте, входящем в состав городского округа, по вопросу введения и использования средств самообложения граждан на территории данного населенного пункта</w:t>
      </w:r>
      <w:r w:rsidR="0096022E" w:rsidRPr="007E7C79">
        <w:rPr>
          <w:rFonts w:eastAsia="Calibri"/>
          <w:sz w:val="28"/>
          <w:szCs w:val="28"/>
        </w:rPr>
        <w:t>;</w:t>
      </w:r>
    </w:p>
    <w:p w:rsidR="0096022E" w:rsidRPr="007E7C79" w:rsidRDefault="007E7C79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E7C79">
        <w:rPr>
          <w:rFonts w:eastAsia="Calibri"/>
          <w:sz w:val="28"/>
          <w:szCs w:val="28"/>
        </w:rPr>
        <w:t xml:space="preserve">2) </w:t>
      </w:r>
      <w:r w:rsidR="0096022E" w:rsidRPr="007E7C79">
        <w:rPr>
          <w:rFonts w:eastAsia="Calibri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6022E" w:rsidRPr="0096022E" w:rsidRDefault="007E7C79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96022E" w:rsidRPr="0096022E">
        <w:rPr>
          <w:rFonts w:eastAsia="Calibri"/>
          <w:sz w:val="28"/>
          <w:szCs w:val="28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F7084" w:rsidRDefault="007E7C79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2F7084" w:rsidRPr="002F7084">
        <w:rPr>
          <w:rFonts w:eastAsia="Calibri"/>
          <w:sz w:val="28"/>
          <w:szCs w:val="28"/>
        </w:rPr>
        <w:t xml:space="preserve">Сход граждан может созываться </w:t>
      </w:r>
      <w:r w:rsidR="0061077C">
        <w:rPr>
          <w:rFonts w:eastAsia="Calibri"/>
          <w:sz w:val="28"/>
          <w:szCs w:val="28"/>
        </w:rPr>
        <w:t>Г</w:t>
      </w:r>
      <w:r w:rsidR="002F7084" w:rsidRPr="002F7084">
        <w:rPr>
          <w:rFonts w:eastAsia="Calibri"/>
          <w:sz w:val="28"/>
          <w:szCs w:val="28"/>
        </w:rPr>
        <w:t xml:space="preserve">лавой </w:t>
      </w:r>
      <w:r w:rsidR="0061077C">
        <w:rPr>
          <w:rFonts w:eastAsia="Calibri"/>
          <w:sz w:val="28"/>
          <w:szCs w:val="28"/>
        </w:rPr>
        <w:t>городского округа</w:t>
      </w:r>
      <w:r w:rsidR="002F7084" w:rsidRPr="002F7084">
        <w:rPr>
          <w:rFonts w:eastAsia="Calibri"/>
          <w:sz w:val="28"/>
          <w:szCs w:val="28"/>
        </w:rPr>
        <w:t xml:space="preserve"> самостоятельно либо по инициативе группы жителей </w:t>
      </w:r>
      <w:r w:rsidR="0061077C">
        <w:rPr>
          <w:rFonts w:eastAsia="Calibri"/>
          <w:sz w:val="28"/>
          <w:szCs w:val="28"/>
        </w:rPr>
        <w:t>населенного пункта</w:t>
      </w:r>
      <w:r w:rsidR="002F7084" w:rsidRPr="002F7084">
        <w:rPr>
          <w:rFonts w:eastAsia="Calibri"/>
          <w:sz w:val="28"/>
          <w:szCs w:val="28"/>
        </w:rPr>
        <w:t xml:space="preserve"> численностью не менее 10 человек.</w:t>
      </w:r>
    </w:p>
    <w:p w:rsidR="0061077C" w:rsidRPr="0061077C" w:rsidRDefault="007E7C79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61077C" w:rsidRPr="0061077C">
        <w:rPr>
          <w:rFonts w:eastAsia="Calibri"/>
          <w:sz w:val="28"/>
          <w:szCs w:val="28"/>
        </w:rPr>
        <w:t xml:space="preserve">Проведение схода граждан обеспечивается </w:t>
      </w:r>
      <w:r w:rsidR="0061077C">
        <w:rPr>
          <w:rFonts w:eastAsia="Calibri"/>
          <w:sz w:val="28"/>
          <w:szCs w:val="28"/>
        </w:rPr>
        <w:t>Г</w:t>
      </w:r>
      <w:r w:rsidR="0061077C" w:rsidRPr="0061077C">
        <w:rPr>
          <w:rFonts w:eastAsia="Calibri"/>
          <w:sz w:val="28"/>
          <w:szCs w:val="28"/>
        </w:rPr>
        <w:t xml:space="preserve">лавой </w:t>
      </w:r>
      <w:r w:rsidR="0061077C">
        <w:rPr>
          <w:rFonts w:eastAsia="Calibri"/>
          <w:sz w:val="28"/>
          <w:szCs w:val="28"/>
        </w:rPr>
        <w:t>городского округа</w:t>
      </w:r>
      <w:r w:rsidR="0061077C" w:rsidRPr="0061077C">
        <w:rPr>
          <w:rFonts w:eastAsia="Calibri"/>
          <w:sz w:val="28"/>
          <w:szCs w:val="28"/>
        </w:rPr>
        <w:t>.</w:t>
      </w:r>
    </w:p>
    <w:p w:rsidR="0061077C" w:rsidRPr="0061077C" w:rsidRDefault="007E7C79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="0061077C" w:rsidRPr="0061077C">
        <w:rPr>
          <w:rFonts w:eastAsia="Calibri"/>
          <w:sz w:val="28"/>
          <w:szCs w:val="28"/>
        </w:rPr>
        <w:t xml:space="preserve">Порядок организации и проведения схода граждан определяется </w:t>
      </w:r>
      <w:r w:rsidR="00F54EE0">
        <w:rPr>
          <w:rFonts w:eastAsia="Calibri"/>
          <w:sz w:val="28"/>
          <w:szCs w:val="28"/>
        </w:rPr>
        <w:t>нормативным правовым актом Совета депутатов городского</w:t>
      </w:r>
      <w:r w:rsidR="00BE236C">
        <w:rPr>
          <w:rFonts w:eastAsia="Calibri"/>
          <w:sz w:val="28"/>
          <w:szCs w:val="28"/>
        </w:rPr>
        <w:t xml:space="preserve"> округа</w:t>
      </w:r>
      <w:r w:rsidR="0061077C" w:rsidRPr="0061077C">
        <w:rPr>
          <w:rFonts w:eastAsia="Calibri"/>
          <w:sz w:val="28"/>
          <w:szCs w:val="28"/>
        </w:rPr>
        <w:t>.</w:t>
      </w:r>
    </w:p>
    <w:p w:rsidR="00F54EE0" w:rsidRPr="00F54EE0" w:rsidRDefault="007E7C79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F54EE0" w:rsidRPr="00F54EE0">
        <w:rPr>
          <w:rFonts w:eastAsia="Calibri"/>
          <w:sz w:val="28"/>
          <w:szCs w:val="28"/>
        </w:rPr>
        <w:t>Сход граждан</w:t>
      </w:r>
      <w:r w:rsidR="00F54EE0">
        <w:rPr>
          <w:rFonts w:eastAsia="Calibri"/>
          <w:sz w:val="28"/>
          <w:szCs w:val="28"/>
        </w:rPr>
        <w:t xml:space="preserve"> </w:t>
      </w:r>
      <w:r w:rsidR="00F54EE0" w:rsidRPr="00F54EE0">
        <w:rPr>
          <w:rFonts w:eastAsia="Calibri"/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пункта. Решение схода граждан считается принятым, если за него проголосовало более половины участников схода граждан.</w:t>
      </w:r>
    </w:p>
    <w:p w:rsidR="00A46A05" w:rsidRDefault="007E7C79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283408" w:rsidRPr="00283408">
        <w:rPr>
          <w:rFonts w:eastAsia="Calibri"/>
          <w:sz w:val="28"/>
          <w:szCs w:val="28"/>
        </w:rPr>
        <w:t>Решения, принятые на сходе граждан, подлежат официальному опубликованию (обнародованию).</w:t>
      </w:r>
      <w:r w:rsidR="00FA26F0" w:rsidRPr="00283408">
        <w:rPr>
          <w:rFonts w:eastAsia="Calibri"/>
          <w:sz w:val="28"/>
          <w:szCs w:val="28"/>
        </w:rPr>
        <w:t>»;</w:t>
      </w:r>
    </w:p>
    <w:p w:rsidR="005F1696" w:rsidRPr="005F1696" w:rsidRDefault="005F1696" w:rsidP="005F1696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</w:p>
    <w:p w:rsidR="00303B36" w:rsidRPr="007E7C79" w:rsidRDefault="007E7C79" w:rsidP="007E7C79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303B36" w:rsidRPr="007E7C79">
        <w:rPr>
          <w:rFonts w:eastAsia="Calibri"/>
          <w:sz w:val="28"/>
          <w:szCs w:val="28"/>
        </w:rPr>
        <w:t>дополнить статьей 19.1 следующего содержания:</w:t>
      </w:r>
    </w:p>
    <w:p w:rsidR="00303B36" w:rsidRPr="005F1696" w:rsidRDefault="00303B36" w:rsidP="005F1696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«Статья 19.1. Староста сельского населенного пункта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Старостой сельского населенного пункта не может быть назначено лицо: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признанное судом недееспособным или ограниченно дееспособным;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имеющее непогашенную или неснятую судимость.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8E0AE1">
        <w:rPr>
          <w:rFonts w:eastAsia="Calibri"/>
          <w:sz w:val="28"/>
          <w:szCs w:val="28"/>
        </w:rPr>
        <w:t>пять</w:t>
      </w:r>
      <w:r>
        <w:rPr>
          <w:rFonts w:eastAsia="Calibri"/>
          <w:sz w:val="28"/>
          <w:szCs w:val="28"/>
        </w:rPr>
        <w:t xml:space="preserve"> </w:t>
      </w:r>
      <w:r w:rsidR="008E0AE1">
        <w:rPr>
          <w:rFonts w:eastAsia="Calibri"/>
          <w:sz w:val="28"/>
          <w:szCs w:val="28"/>
        </w:rPr>
        <w:t>лет</w:t>
      </w:r>
      <w:r>
        <w:rPr>
          <w:rFonts w:eastAsia="Calibri"/>
          <w:sz w:val="28"/>
          <w:szCs w:val="28"/>
        </w:rPr>
        <w:t>.</w:t>
      </w:r>
    </w:p>
    <w:p w:rsidR="0096022E" w:rsidRP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пункта, а также в </w:t>
      </w:r>
      <w:r w:rsidRPr="0096022E">
        <w:rPr>
          <w:rFonts w:eastAsia="Calibri"/>
          <w:sz w:val="28"/>
          <w:szCs w:val="28"/>
        </w:rPr>
        <w:t xml:space="preserve">случаях, установленных </w:t>
      </w:r>
      <w:hyperlink r:id="rId8" w:history="1">
        <w:r w:rsidRPr="0096022E">
          <w:rPr>
            <w:rFonts w:eastAsia="Calibri"/>
            <w:sz w:val="28"/>
            <w:szCs w:val="28"/>
          </w:rPr>
          <w:t>пунктами 1</w:t>
        </w:r>
      </w:hyperlink>
      <w:r w:rsidRPr="0096022E">
        <w:rPr>
          <w:rFonts w:eastAsia="Calibri"/>
          <w:sz w:val="28"/>
          <w:szCs w:val="28"/>
        </w:rPr>
        <w:t xml:space="preserve"> - </w:t>
      </w:r>
      <w:hyperlink r:id="rId9" w:history="1">
        <w:r w:rsidRPr="0096022E">
          <w:rPr>
            <w:rFonts w:eastAsia="Calibri"/>
            <w:sz w:val="28"/>
            <w:szCs w:val="28"/>
          </w:rPr>
          <w:t>7 части 10 статьи 40</w:t>
        </w:r>
      </w:hyperlink>
      <w:r w:rsidRPr="0096022E">
        <w:rPr>
          <w:rFonts w:eastAsia="Calibri"/>
          <w:sz w:val="28"/>
          <w:szCs w:val="28"/>
        </w:rPr>
        <w:t xml:space="preserve"> Федерального закона.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6022E" w:rsidRDefault="0096022E" w:rsidP="009602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6022E" w:rsidRDefault="0096022E" w:rsidP="00714DA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6022E" w:rsidRDefault="0096022E" w:rsidP="00714DA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6022E" w:rsidRDefault="0096022E" w:rsidP="00714DA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6022E" w:rsidRPr="00974D8D" w:rsidRDefault="0096022E" w:rsidP="00714DA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74D8D">
        <w:rPr>
          <w:rFonts w:eastAsia="Calibri"/>
          <w:sz w:val="28"/>
          <w:szCs w:val="28"/>
        </w:rPr>
        <w:t>5) взаимодействует с органами территориального общественного самоуправления;</w:t>
      </w:r>
    </w:p>
    <w:p w:rsidR="0096022E" w:rsidRPr="00974D8D" w:rsidRDefault="0096022E" w:rsidP="00714DA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74D8D">
        <w:rPr>
          <w:rFonts w:eastAsia="Calibri"/>
          <w:sz w:val="28"/>
          <w:szCs w:val="28"/>
        </w:rPr>
        <w:t xml:space="preserve">6) вправе </w:t>
      </w:r>
      <w:r w:rsidR="00974D8D" w:rsidRPr="00974D8D">
        <w:rPr>
          <w:rFonts w:eastAsia="Calibri"/>
          <w:sz w:val="28"/>
          <w:szCs w:val="28"/>
        </w:rPr>
        <w:t xml:space="preserve">присутствовать </w:t>
      </w:r>
      <w:r w:rsidRPr="00974D8D">
        <w:rPr>
          <w:rFonts w:eastAsia="Calibri"/>
          <w:sz w:val="28"/>
          <w:szCs w:val="28"/>
        </w:rPr>
        <w:t xml:space="preserve">в порядке, установленном нормативным правовым </w:t>
      </w:r>
      <w:r w:rsidR="00714DAE" w:rsidRPr="00974D8D">
        <w:rPr>
          <w:rFonts w:eastAsia="Calibri"/>
          <w:sz w:val="28"/>
          <w:szCs w:val="28"/>
        </w:rPr>
        <w:t xml:space="preserve">актом </w:t>
      </w:r>
      <w:r w:rsidRPr="00974D8D">
        <w:rPr>
          <w:rFonts w:eastAsia="Calibri"/>
          <w:sz w:val="28"/>
          <w:szCs w:val="28"/>
        </w:rPr>
        <w:t>Совета депутатов городского округа</w:t>
      </w:r>
      <w:r w:rsidR="00974D8D" w:rsidRPr="00974D8D">
        <w:rPr>
          <w:rFonts w:eastAsia="Calibri"/>
          <w:sz w:val="28"/>
          <w:szCs w:val="28"/>
        </w:rPr>
        <w:t>, на заседаниях Совета депутатов городского округа</w:t>
      </w:r>
      <w:r w:rsidRPr="00974D8D">
        <w:rPr>
          <w:rFonts w:eastAsia="Calibri"/>
          <w:sz w:val="28"/>
          <w:szCs w:val="28"/>
        </w:rPr>
        <w:t>.</w:t>
      </w:r>
    </w:p>
    <w:p w:rsidR="0096022E" w:rsidRPr="008E0AE1" w:rsidRDefault="0096022E" w:rsidP="00714DA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E0AE1">
        <w:rPr>
          <w:rFonts w:eastAsia="Calibri"/>
          <w:sz w:val="28"/>
          <w:szCs w:val="28"/>
        </w:rPr>
        <w:t>7.</w:t>
      </w:r>
      <w:r w:rsidR="008E0AE1" w:rsidRPr="008E0AE1">
        <w:rPr>
          <w:rFonts w:eastAsia="Calibri"/>
          <w:sz w:val="28"/>
          <w:szCs w:val="28"/>
        </w:rPr>
        <w:t xml:space="preserve"> Г</w:t>
      </w:r>
      <w:r w:rsidRPr="008E0AE1">
        <w:rPr>
          <w:rFonts w:eastAsia="Calibri"/>
          <w:sz w:val="28"/>
          <w:szCs w:val="28"/>
        </w:rPr>
        <w:t>аранти</w:t>
      </w:r>
      <w:r w:rsidR="008E0AE1" w:rsidRPr="008E0AE1">
        <w:rPr>
          <w:rFonts w:eastAsia="Calibri"/>
          <w:sz w:val="28"/>
          <w:szCs w:val="28"/>
        </w:rPr>
        <w:t>и</w:t>
      </w:r>
      <w:r w:rsidRPr="008E0AE1">
        <w:rPr>
          <w:rFonts w:eastAsia="Calibri"/>
          <w:sz w:val="28"/>
          <w:szCs w:val="28"/>
        </w:rPr>
        <w:t xml:space="preserve"> деятельности и иные вопросы статуса старосты сельского населенного пункта устанавливаются </w:t>
      </w:r>
      <w:r w:rsidR="00714DAE" w:rsidRPr="008E0AE1">
        <w:rPr>
          <w:rFonts w:eastAsia="Calibri"/>
          <w:sz w:val="28"/>
          <w:szCs w:val="28"/>
        </w:rPr>
        <w:t>нормативным правовым актом</w:t>
      </w:r>
      <w:r w:rsidRPr="008E0AE1">
        <w:rPr>
          <w:rFonts w:eastAsia="Calibri"/>
          <w:sz w:val="28"/>
          <w:szCs w:val="28"/>
        </w:rPr>
        <w:t xml:space="preserve"> Совета депутатов городского округа.</w:t>
      </w:r>
    </w:p>
    <w:p w:rsidR="00303B36" w:rsidRDefault="008E0AE1" w:rsidP="005F169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E0AE1">
        <w:rPr>
          <w:rFonts w:eastAsia="Calibri"/>
          <w:sz w:val="28"/>
          <w:szCs w:val="28"/>
        </w:rPr>
        <w:t>8</w:t>
      </w:r>
      <w:r w:rsidR="0096022E" w:rsidRPr="008E0AE1">
        <w:rPr>
          <w:rFonts w:eastAsia="Calibri"/>
          <w:sz w:val="28"/>
          <w:szCs w:val="28"/>
        </w:rPr>
        <w:t>. Лицу, назначенному старостой сельского населенного пункта, выдается удостоверение.</w:t>
      </w:r>
      <w:r w:rsidR="00303B36" w:rsidRPr="008E0AE1">
        <w:rPr>
          <w:rFonts w:eastAsia="Calibri"/>
          <w:sz w:val="28"/>
          <w:szCs w:val="28"/>
        </w:rPr>
        <w:t>»;</w:t>
      </w:r>
    </w:p>
    <w:p w:rsidR="005F1696" w:rsidRPr="005F1696" w:rsidRDefault="005F1696" w:rsidP="005F1696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283408" w:rsidRPr="007E7C79" w:rsidRDefault="007E7C79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83408" w:rsidRPr="007E7C79">
        <w:rPr>
          <w:rFonts w:eastAsia="Calibri"/>
          <w:sz w:val="28"/>
          <w:szCs w:val="28"/>
        </w:rPr>
        <w:t>часть 5 статьи 31 изложить в следующей редакции: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 Депутаты Совета депутатов городского округа осуществляют свои полномочия, как правило, на непостоянной основе. По решению Совета депутатов городского округа на постоянной основе в Совете депутатов городского округа могут работать не более 10 процентов депутатов от установленной численности депутатов Совета депутатов городского округа.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>
        <w:rPr>
          <w:rFonts w:eastAsia="Calibri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иные случаи, предусмотренные федеральными законами;</w:t>
      </w:r>
    </w:p>
    <w:p w:rsidR="00531DEE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83408" w:rsidRDefault="00531DEE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F1696" w:rsidRPr="005F1696" w:rsidRDefault="005F1696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8E0AE1" w:rsidRPr="007F0E1B" w:rsidRDefault="007F0E1B" w:rsidP="007F0E1B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2F13A5" w:rsidRPr="007F0E1B">
        <w:rPr>
          <w:sz w:val="28"/>
          <w:szCs w:val="28"/>
        </w:rPr>
        <w:t>в пунктах 13, 14 части 1 статьи 36 слова «контрольно-счетного органа городского округа» исключить;</w:t>
      </w:r>
    </w:p>
    <w:p w:rsidR="007103EC" w:rsidRPr="005F1696" w:rsidRDefault="007103EC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</w:p>
    <w:p w:rsidR="00283408" w:rsidRPr="007F0E1B" w:rsidRDefault="007F0E1B" w:rsidP="007F0E1B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F13A5" w:rsidRPr="007F0E1B">
        <w:rPr>
          <w:rFonts w:eastAsia="Calibri"/>
          <w:sz w:val="28"/>
          <w:szCs w:val="28"/>
        </w:rPr>
        <w:t>часть 10 статьи 4</w:t>
      </w:r>
      <w:r w:rsidR="005A2D94" w:rsidRPr="007F0E1B">
        <w:rPr>
          <w:rFonts w:eastAsia="Calibri"/>
          <w:sz w:val="28"/>
          <w:szCs w:val="28"/>
        </w:rPr>
        <w:t>2</w:t>
      </w:r>
      <w:r w:rsidR="00251EF1" w:rsidRPr="007F0E1B">
        <w:rPr>
          <w:rFonts w:eastAsia="Calibri"/>
          <w:sz w:val="28"/>
          <w:szCs w:val="28"/>
        </w:rPr>
        <w:t xml:space="preserve"> </w:t>
      </w:r>
      <w:r w:rsidR="002F13A5" w:rsidRPr="007F0E1B">
        <w:rPr>
          <w:rFonts w:eastAsia="Calibri"/>
          <w:sz w:val="28"/>
          <w:szCs w:val="28"/>
        </w:rPr>
        <w:t>изложить в следующей редакции:</w:t>
      </w:r>
    </w:p>
    <w:p w:rsidR="002F13A5" w:rsidRDefault="002F13A5" w:rsidP="007E7C79">
      <w:pPr>
        <w:pStyle w:val="a6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«10. Глава городского округа не вправе: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иные случаи, предусмотренные федеральными законами;</w:t>
      </w:r>
    </w:p>
    <w:p w:rsidR="002F13A5" w:rsidRDefault="002F13A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F13A5" w:rsidRDefault="002F13A5" w:rsidP="007E7C79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F13A5" w:rsidRPr="002F13A5" w:rsidRDefault="002F13A5" w:rsidP="007E7C79">
      <w:pPr>
        <w:pStyle w:val="a6"/>
        <w:ind w:left="0" w:firstLine="709"/>
        <w:rPr>
          <w:rFonts w:eastAsia="Calibri"/>
          <w:sz w:val="28"/>
          <w:szCs w:val="28"/>
        </w:rPr>
      </w:pPr>
    </w:p>
    <w:p w:rsidR="002F13A5" w:rsidRPr="007F0E1B" w:rsidRDefault="007F0E1B" w:rsidP="007F0E1B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7) </w:t>
      </w:r>
      <w:r w:rsidR="008252D5" w:rsidRPr="007F0E1B">
        <w:rPr>
          <w:rFonts w:eastAsia="Calibri"/>
          <w:sz w:val="28"/>
          <w:szCs w:val="28"/>
        </w:rPr>
        <w:t>в статье 51:</w:t>
      </w:r>
    </w:p>
    <w:p w:rsidR="008252D5" w:rsidRDefault="008252D5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пункт 2 части 1 после слов «на местном референдуме» дополнить словами «(сходе граждан)»;</w:t>
      </w:r>
    </w:p>
    <w:p w:rsidR="008252D5" w:rsidRDefault="008252D5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D3A7A">
        <w:rPr>
          <w:rFonts w:eastAsia="Calibri"/>
          <w:sz w:val="28"/>
          <w:szCs w:val="28"/>
        </w:rPr>
        <w:t>часть 12 изложить в следующей редакции:</w:t>
      </w:r>
    </w:p>
    <w:p w:rsidR="00AD3A7A" w:rsidRDefault="00AD3A7A" w:rsidP="007E7C79">
      <w:pPr>
        <w:pStyle w:val="a6"/>
        <w:widowControl/>
        <w:ind w:left="0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«12. </w:t>
      </w:r>
      <w:r w:rsidRPr="00F258BA">
        <w:rPr>
          <w:sz w:val="28"/>
        </w:rPr>
        <w:t xml:space="preserve">Решения Совета депутатов городского округа вступают в силу со дня </w:t>
      </w:r>
      <w:r w:rsidRPr="00F258BA">
        <w:rPr>
          <w:sz w:val="28"/>
          <w:szCs w:val="28"/>
        </w:rPr>
        <w:t>их подписания председателем Совета депутатов городского округа, если иной порядок</w:t>
      </w:r>
      <w:r w:rsidRPr="00F258BA">
        <w:rPr>
          <w:sz w:val="28"/>
        </w:rPr>
        <w:t xml:space="preserve"> не установлен действующим законодательством или самим правовым актом. Решения Совета депутатов городского округа о налогах и сборах вступают </w:t>
      </w:r>
      <w:r w:rsidR="00A91766">
        <w:rPr>
          <w:sz w:val="28"/>
        </w:rPr>
        <w:t xml:space="preserve">в силу </w:t>
      </w:r>
      <w:r w:rsidRPr="00F258BA">
        <w:rPr>
          <w:sz w:val="28"/>
        </w:rPr>
        <w:t>в соответствии с Налоговым кодексом Российской Федерации.</w:t>
      </w:r>
    </w:p>
    <w:p w:rsidR="00AD3A7A" w:rsidRDefault="00AD3A7A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Распоряжения председателя Совета депутатов городского округа вступают в силу со дня их подписания, если иной порядок не установлен федеральными законами, законами Ставропольского края, Регламентом Совета депутатов городского округа или самими распоряжениями.»;</w:t>
      </w:r>
    </w:p>
    <w:p w:rsidR="008252D5" w:rsidRDefault="008252D5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79011A">
        <w:rPr>
          <w:rFonts w:eastAsia="Calibri"/>
          <w:sz w:val="28"/>
          <w:szCs w:val="28"/>
        </w:rPr>
        <w:t>част</w:t>
      </w:r>
      <w:r w:rsidR="00340CF8">
        <w:rPr>
          <w:rFonts w:eastAsia="Calibri"/>
          <w:sz w:val="28"/>
          <w:szCs w:val="28"/>
        </w:rPr>
        <w:t>ь</w:t>
      </w:r>
      <w:r w:rsidR="0079011A">
        <w:rPr>
          <w:rFonts w:eastAsia="Calibri"/>
          <w:sz w:val="28"/>
          <w:szCs w:val="28"/>
        </w:rPr>
        <w:t xml:space="preserve"> 18 после слов «на местном референдуме» дополнить словами</w:t>
      </w:r>
      <w:r w:rsidR="004152E5">
        <w:rPr>
          <w:rFonts w:eastAsia="Calibri"/>
          <w:sz w:val="28"/>
          <w:szCs w:val="28"/>
        </w:rPr>
        <w:t xml:space="preserve"> «(сходе граждан)»;</w:t>
      </w:r>
    </w:p>
    <w:p w:rsidR="005A340A" w:rsidRDefault="005A340A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</w:p>
    <w:p w:rsidR="00283408" w:rsidRPr="007F0E1B" w:rsidRDefault="007F0E1B" w:rsidP="007F0E1B">
      <w:pPr>
        <w:widowControl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340CF8" w:rsidRPr="007F0E1B">
        <w:rPr>
          <w:rFonts w:eastAsia="Calibri"/>
          <w:sz w:val="28"/>
          <w:szCs w:val="28"/>
        </w:rPr>
        <w:t>в статье 53:</w:t>
      </w:r>
    </w:p>
    <w:p w:rsidR="00340CF8" w:rsidRDefault="00340CF8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часть 1</w:t>
      </w:r>
      <w:r w:rsidRPr="00340C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после слов «на местном референдуме» дополнить словами «(сходе граждан)»; </w:t>
      </w:r>
    </w:p>
    <w:p w:rsidR="00340CF8" w:rsidRDefault="00340CF8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часть 2</w:t>
      </w:r>
      <w:r w:rsidRPr="00340C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после слов «на местном референдуме» дополнить словами «(сходе граждан)»;</w:t>
      </w:r>
    </w:p>
    <w:p w:rsidR="00340CF8" w:rsidRDefault="00340CF8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</w:p>
    <w:p w:rsidR="00511B6D" w:rsidRDefault="007F0E1B" w:rsidP="007F0E1B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511B6D">
        <w:rPr>
          <w:rFonts w:eastAsia="Calibri"/>
          <w:sz w:val="28"/>
          <w:szCs w:val="28"/>
        </w:rPr>
        <w:t>часть 3 статьи 66 изложить в следующей редакции:</w:t>
      </w:r>
    </w:p>
    <w:p w:rsidR="00340CF8" w:rsidRDefault="00511B6D" w:rsidP="007E7C7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511B6D">
        <w:rPr>
          <w:rFonts w:eastAsia="Calibri"/>
          <w:sz w:val="28"/>
          <w:szCs w:val="28"/>
        </w:rPr>
        <w:t xml:space="preserve">«3. Вопросы введения и использования указанных в </w:t>
      </w:r>
      <w:hyperlink r:id="rId10" w:history="1">
        <w:r w:rsidRPr="00511B6D">
          <w:rPr>
            <w:rFonts w:eastAsia="Calibri"/>
            <w:sz w:val="28"/>
            <w:szCs w:val="28"/>
          </w:rPr>
          <w:t>части 1</w:t>
        </w:r>
      </w:hyperlink>
      <w:r w:rsidRPr="00511B6D">
        <w:rPr>
          <w:rFonts w:eastAsia="Calibri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1" w:history="1">
        <w:r w:rsidRPr="00511B6D">
          <w:rPr>
            <w:rFonts w:eastAsia="Calibri"/>
            <w:sz w:val="28"/>
            <w:szCs w:val="28"/>
          </w:rPr>
          <w:t>пункт</w:t>
        </w:r>
        <w:r>
          <w:rPr>
            <w:rFonts w:eastAsia="Calibri"/>
            <w:sz w:val="28"/>
            <w:szCs w:val="28"/>
          </w:rPr>
          <w:t>о</w:t>
        </w:r>
        <w:r w:rsidRPr="00511B6D">
          <w:rPr>
            <w:rFonts w:eastAsia="Calibri"/>
            <w:sz w:val="28"/>
            <w:szCs w:val="28"/>
          </w:rPr>
          <w:t xml:space="preserve">м </w:t>
        </w:r>
      </w:hyperlink>
      <w:hyperlink r:id="rId12" w:history="1">
        <w:r w:rsidRPr="00511B6D">
          <w:rPr>
            <w:rFonts w:eastAsia="Calibri"/>
            <w:sz w:val="28"/>
            <w:szCs w:val="28"/>
          </w:rPr>
          <w:t>4.1 части 1 статьи 25.1</w:t>
        </w:r>
      </w:hyperlink>
      <w:r w:rsidRPr="00511B6D">
        <w:rPr>
          <w:rFonts w:eastAsia="Calibri"/>
          <w:sz w:val="28"/>
          <w:szCs w:val="28"/>
        </w:rPr>
        <w:t xml:space="preserve"> Федерального закона, на сходе граждан.»</w:t>
      </w:r>
      <w:r w:rsidR="00340CF8" w:rsidRPr="00511B6D">
        <w:rPr>
          <w:rFonts w:eastAsia="Calibri"/>
          <w:sz w:val="28"/>
          <w:szCs w:val="28"/>
        </w:rPr>
        <w:t>.</w:t>
      </w:r>
    </w:p>
    <w:p w:rsidR="00511B6D" w:rsidRDefault="00511B6D" w:rsidP="007E7C79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</w:p>
    <w:p w:rsidR="00537EDD" w:rsidRDefault="007F0E1B" w:rsidP="007F0E1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5C15" w:rsidRPr="00A73A1E">
        <w:rPr>
          <w:sz w:val="28"/>
          <w:szCs w:val="28"/>
        </w:rPr>
        <w:t xml:space="preserve">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</w:t>
      </w:r>
      <w:r w:rsidR="00E15C15" w:rsidRPr="00BA1B62">
        <w:rPr>
          <w:sz w:val="28"/>
          <w:szCs w:val="28"/>
        </w:rPr>
        <w:t>регистрации и официального опубликования на портале Минюста России «Нормативные правовые акты в Российской Федерации» (</w:t>
      </w:r>
      <w:hyperlink r:id="rId13" w:history="1">
        <w:r w:rsidR="00E15C15" w:rsidRPr="00BA1B62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="00E15C15" w:rsidRPr="00BA1B62">
          <w:rPr>
            <w:rStyle w:val="af0"/>
            <w:color w:val="auto"/>
            <w:sz w:val="28"/>
            <w:szCs w:val="28"/>
            <w:u w:val="none"/>
          </w:rPr>
          <w:t>://</w:t>
        </w:r>
        <w:r w:rsidR="00E15C15" w:rsidRPr="00BA1B62">
          <w:rPr>
            <w:rStyle w:val="af0"/>
            <w:color w:val="auto"/>
            <w:sz w:val="28"/>
            <w:szCs w:val="28"/>
            <w:u w:val="none"/>
            <w:lang w:val="en-US"/>
          </w:rPr>
          <w:t>pravo</w:t>
        </w:r>
        <w:r w:rsidR="00E15C15" w:rsidRPr="00BA1B62">
          <w:rPr>
            <w:rStyle w:val="af0"/>
            <w:color w:val="auto"/>
            <w:sz w:val="28"/>
            <w:szCs w:val="28"/>
            <w:u w:val="none"/>
          </w:rPr>
          <w:t>-</w:t>
        </w:r>
        <w:r w:rsidR="00E15C15" w:rsidRPr="00BA1B62">
          <w:rPr>
            <w:rStyle w:val="af0"/>
            <w:color w:val="auto"/>
            <w:sz w:val="28"/>
            <w:szCs w:val="28"/>
            <w:u w:val="none"/>
            <w:lang w:val="en-US"/>
          </w:rPr>
          <w:t>minjust</w:t>
        </w:r>
        <w:r w:rsidR="00E15C15" w:rsidRPr="00BA1B62">
          <w:rPr>
            <w:rStyle w:val="af0"/>
            <w:color w:val="auto"/>
            <w:sz w:val="28"/>
            <w:szCs w:val="28"/>
            <w:u w:val="none"/>
          </w:rPr>
          <w:t>.</w:t>
        </w:r>
        <w:r w:rsidR="00E15C15" w:rsidRPr="00BA1B62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E15C15" w:rsidRPr="00BA1B62">
        <w:rPr>
          <w:sz w:val="28"/>
          <w:szCs w:val="28"/>
        </w:rPr>
        <w:t xml:space="preserve">, </w:t>
      </w:r>
      <w:hyperlink r:id="rId14" w:history="1">
        <w:r w:rsidR="00E15C15" w:rsidRPr="00BA1B62">
          <w:rPr>
            <w:rStyle w:val="af0"/>
            <w:color w:val="auto"/>
            <w:sz w:val="28"/>
            <w:szCs w:val="28"/>
            <w:u w:val="none"/>
          </w:rPr>
          <w:t>http://право-минюст.рф</w:t>
        </w:r>
      </w:hyperlink>
      <w:r w:rsidR="00E15C15" w:rsidRPr="00BA1B62">
        <w:rPr>
          <w:sz w:val="28"/>
          <w:szCs w:val="28"/>
        </w:rPr>
        <w:t>) в информационно-телекоммуникационной сети «Интернет».</w:t>
      </w:r>
    </w:p>
    <w:p w:rsidR="005F1696" w:rsidRPr="005A2C40" w:rsidRDefault="005F1696" w:rsidP="007E7C79">
      <w:pPr>
        <w:pStyle w:val="a6"/>
        <w:ind w:left="0" w:firstLine="709"/>
        <w:jc w:val="both"/>
        <w:rPr>
          <w:sz w:val="28"/>
          <w:szCs w:val="28"/>
        </w:rPr>
      </w:pPr>
    </w:p>
    <w:p w:rsidR="005B4B69" w:rsidRPr="007F0E1B" w:rsidRDefault="007F0E1B" w:rsidP="007F0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7EDD" w:rsidRPr="007F0E1B">
        <w:rPr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6415B" w:rsidRDefault="0066415B" w:rsidP="008D75E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6EC0" w:rsidRPr="00576D73" w:rsidRDefault="004A6EC0" w:rsidP="008D75E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6B27" w:rsidRPr="00576D73" w:rsidTr="00541187">
        <w:tc>
          <w:tcPr>
            <w:tcW w:w="4785" w:type="dxa"/>
          </w:tcPr>
          <w:p w:rsidR="00896B27" w:rsidRPr="00576D73" w:rsidRDefault="00896B27" w:rsidP="00C8369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576D73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896B27" w:rsidRPr="00576D73" w:rsidRDefault="00896B27" w:rsidP="00C8369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896B27" w:rsidRPr="005F1696" w:rsidRDefault="00896B27" w:rsidP="005F169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sz w:val="28"/>
              </w:rPr>
              <w:t>Ставропольского края</w:t>
            </w:r>
          </w:p>
          <w:p w:rsidR="00896B27" w:rsidRPr="00576D73" w:rsidRDefault="00896B27" w:rsidP="00C8369D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И.А.</w:t>
            </w:r>
            <w:r w:rsidR="0047515C">
              <w:rPr>
                <w:color w:val="000000"/>
                <w:sz w:val="28"/>
                <w:szCs w:val="28"/>
              </w:rPr>
              <w:t xml:space="preserve"> </w:t>
            </w:r>
            <w:r w:rsidRPr="00576D73">
              <w:rPr>
                <w:color w:val="000000"/>
                <w:sz w:val="28"/>
                <w:szCs w:val="28"/>
              </w:rPr>
              <w:t>Ерохин</w:t>
            </w:r>
          </w:p>
        </w:tc>
        <w:tc>
          <w:tcPr>
            <w:tcW w:w="4785" w:type="dxa"/>
          </w:tcPr>
          <w:p w:rsidR="005F1696" w:rsidRDefault="00896B27" w:rsidP="00C836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Глав</w:t>
            </w:r>
            <w:r w:rsidR="00E15C15">
              <w:rPr>
                <w:color w:val="000000"/>
                <w:sz w:val="28"/>
                <w:szCs w:val="28"/>
              </w:rPr>
              <w:t>а</w:t>
            </w:r>
            <w:r w:rsidRPr="00576D73">
              <w:rPr>
                <w:color w:val="000000"/>
                <w:sz w:val="28"/>
                <w:szCs w:val="28"/>
              </w:rPr>
              <w:t xml:space="preserve"> </w:t>
            </w:r>
          </w:p>
          <w:p w:rsidR="00E15C15" w:rsidRPr="005F1696" w:rsidRDefault="00896B27" w:rsidP="00C8369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96B27" w:rsidRPr="00576D73" w:rsidRDefault="00C768E3" w:rsidP="00E15C15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А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E15C15">
              <w:rPr>
                <w:color w:val="000000"/>
                <w:sz w:val="28"/>
                <w:szCs w:val="28"/>
              </w:rPr>
              <w:t>И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47515C">
              <w:rPr>
                <w:color w:val="000000"/>
                <w:sz w:val="28"/>
                <w:szCs w:val="28"/>
              </w:rPr>
              <w:t xml:space="preserve"> </w:t>
            </w:r>
            <w:r w:rsidR="00E15C15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541187">
      <w:pPr>
        <w:spacing w:line="240" w:lineRule="exact"/>
        <w:rPr>
          <w:sz w:val="28"/>
          <w:szCs w:val="28"/>
        </w:rPr>
      </w:pPr>
    </w:p>
    <w:sectPr w:rsidR="005B4B69" w:rsidSect="007F0E1B">
      <w:headerReference w:type="even" r:id="rId15"/>
      <w:headerReference w:type="default" r:id="rId16"/>
      <w:pgSz w:w="11909" w:h="16834"/>
      <w:pgMar w:top="1134" w:right="567" w:bottom="851" w:left="1985" w:header="454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DD" w:rsidRDefault="003A5ADD" w:rsidP="0055281F">
      <w:r>
        <w:separator/>
      </w:r>
    </w:p>
  </w:endnote>
  <w:endnote w:type="continuationSeparator" w:id="0">
    <w:p w:rsidR="003A5ADD" w:rsidRDefault="003A5AD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DD" w:rsidRDefault="003A5ADD" w:rsidP="0055281F">
      <w:r>
        <w:separator/>
      </w:r>
    </w:p>
  </w:footnote>
  <w:footnote w:type="continuationSeparator" w:id="0">
    <w:p w:rsidR="003A5ADD" w:rsidRDefault="003A5AD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AE" w:rsidRDefault="00714DA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DAE" w:rsidRDefault="00714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AE" w:rsidRDefault="00714DAE" w:rsidP="007103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AE1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9F29F9"/>
    <w:multiLevelType w:val="hybridMultilevel"/>
    <w:tmpl w:val="329AA366"/>
    <w:lvl w:ilvl="0" w:tplc="BB8EE95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A56A38"/>
    <w:multiLevelType w:val="hybridMultilevel"/>
    <w:tmpl w:val="536EF5AE"/>
    <w:lvl w:ilvl="0" w:tplc="642C64B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520CA9"/>
    <w:multiLevelType w:val="hybridMultilevel"/>
    <w:tmpl w:val="0E6E0ED0"/>
    <w:lvl w:ilvl="0" w:tplc="458C7878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9643AD"/>
    <w:multiLevelType w:val="hybridMultilevel"/>
    <w:tmpl w:val="1C2C3C7E"/>
    <w:lvl w:ilvl="0" w:tplc="DAC8BA2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78FC3970"/>
    <w:multiLevelType w:val="hybridMultilevel"/>
    <w:tmpl w:val="9D86BC86"/>
    <w:lvl w:ilvl="0" w:tplc="208E59F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714307"/>
    <w:multiLevelType w:val="hybridMultilevel"/>
    <w:tmpl w:val="1720953C"/>
    <w:lvl w:ilvl="0" w:tplc="9C1C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20"/>
  </w:num>
  <w:num w:numId="6">
    <w:abstractNumId w:val="4"/>
  </w:num>
  <w:num w:numId="7">
    <w:abstractNumId w:val="8"/>
  </w:num>
  <w:num w:numId="8">
    <w:abstractNumId w:val="26"/>
  </w:num>
  <w:num w:numId="9">
    <w:abstractNumId w:val="0"/>
  </w:num>
  <w:num w:numId="10">
    <w:abstractNumId w:val="16"/>
  </w:num>
  <w:num w:numId="11">
    <w:abstractNumId w:val="3"/>
  </w:num>
  <w:num w:numId="12">
    <w:abstractNumId w:val="29"/>
  </w:num>
  <w:num w:numId="13">
    <w:abstractNumId w:val="30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2"/>
  </w:num>
  <w:num w:numId="19">
    <w:abstractNumId w:val="19"/>
  </w:num>
  <w:num w:numId="20">
    <w:abstractNumId w:val="24"/>
  </w:num>
  <w:num w:numId="21">
    <w:abstractNumId w:val="7"/>
  </w:num>
  <w:num w:numId="22">
    <w:abstractNumId w:val="31"/>
  </w:num>
  <w:num w:numId="23">
    <w:abstractNumId w:val="21"/>
  </w:num>
  <w:num w:numId="24">
    <w:abstractNumId w:val="25"/>
  </w:num>
  <w:num w:numId="25">
    <w:abstractNumId w:val="15"/>
  </w:num>
  <w:num w:numId="26">
    <w:abstractNumId w:val="13"/>
  </w:num>
  <w:num w:numId="27">
    <w:abstractNumId w:val="23"/>
  </w:num>
  <w:num w:numId="28">
    <w:abstractNumId w:val="5"/>
  </w:num>
  <w:num w:numId="29">
    <w:abstractNumId w:val="28"/>
  </w:num>
  <w:num w:numId="30">
    <w:abstractNumId w:val="2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3AD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769"/>
    <w:rsid w:val="0009594A"/>
    <w:rsid w:val="000A447A"/>
    <w:rsid w:val="000B1323"/>
    <w:rsid w:val="000B2E98"/>
    <w:rsid w:val="000B32D8"/>
    <w:rsid w:val="000B6D52"/>
    <w:rsid w:val="000C3016"/>
    <w:rsid w:val="000C591F"/>
    <w:rsid w:val="000C6A66"/>
    <w:rsid w:val="000D0160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043"/>
    <w:rsid w:val="001133DB"/>
    <w:rsid w:val="00113CD3"/>
    <w:rsid w:val="00114AA9"/>
    <w:rsid w:val="00120ACB"/>
    <w:rsid w:val="00121092"/>
    <w:rsid w:val="001220F3"/>
    <w:rsid w:val="00123DC3"/>
    <w:rsid w:val="001262E6"/>
    <w:rsid w:val="00127EB7"/>
    <w:rsid w:val="001313FB"/>
    <w:rsid w:val="00131818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82FED"/>
    <w:rsid w:val="00190A94"/>
    <w:rsid w:val="00191774"/>
    <w:rsid w:val="001949ED"/>
    <w:rsid w:val="001A1B97"/>
    <w:rsid w:val="001B0E41"/>
    <w:rsid w:val="001B10B8"/>
    <w:rsid w:val="001B182D"/>
    <w:rsid w:val="001B28B2"/>
    <w:rsid w:val="001B60E9"/>
    <w:rsid w:val="001C080A"/>
    <w:rsid w:val="001C14BE"/>
    <w:rsid w:val="001C2EDF"/>
    <w:rsid w:val="001C5347"/>
    <w:rsid w:val="001C7A2F"/>
    <w:rsid w:val="001D4897"/>
    <w:rsid w:val="001D653D"/>
    <w:rsid w:val="001D78C4"/>
    <w:rsid w:val="001E6A7B"/>
    <w:rsid w:val="001F10BC"/>
    <w:rsid w:val="001F4CEF"/>
    <w:rsid w:val="001F68B5"/>
    <w:rsid w:val="001F6A6E"/>
    <w:rsid w:val="001F6D73"/>
    <w:rsid w:val="002004FA"/>
    <w:rsid w:val="00201233"/>
    <w:rsid w:val="0020692F"/>
    <w:rsid w:val="00212835"/>
    <w:rsid w:val="002131B0"/>
    <w:rsid w:val="002145A2"/>
    <w:rsid w:val="002219F9"/>
    <w:rsid w:val="00231792"/>
    <w:rsid w:val="00232167"/>
    <w:rsid w:val="00232266"/>
    <w:rsid w:val="00240BC7"/>
    <w:rsid w:val="002464C9"/>
    <w:rsid w:val="00251970"/>
    <w:rsid w:val="00251EF1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408"/>
    <w:rsid w:val="002836D7"/>
    <w:rsid w:val="002848AC"/>
    <w:rsid w:val="00286D54"/>
    <w:rsid w:val="00287454"/>
    <w:rsid w:val="00290B3F"/>
    <w:rsid w:val="00293EF2"/>
    <w:rsid w:val="002964B8"/>
    <w:rsid w:val="00297456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C7F14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13A5"/>
    <w:rsid w:val="002F4D7C"/>
    <w:rsid w:val="002F7084"/>
    <w:rsid w:val="002F75A5"/>
    <w:rsid w:val="00301FC6"/>
    <w:rsid w:val="00303B36"/>
    <w:rsid w:val="003043B8"/>
    <w:rsid w:val="00305EC6"/>
    <w:rsid w:val="00311970"/>
    <w:rsid w:val="003143F6"/>
    <w:rsid w:val="0031688B"/>
    <w:rsid w:val="003271E1"/>
    <w:rsid w:val="00332464"/>
    <w:rsid w:val="00333A3A"/>
    <w:rsid w:val="003341C7"/>
    <w:rsid w:val="00335969"/>
    <w:rsid w:val="003368DD"/>
    <w:rsid w:val="00337A1E"/>
    <w:rsid w:val="003402B5"/>
    <w:rsid w:val="003409B5"/>
    <w:rsid w:val="00340CF8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87522"/>
    <w:rsid w:val="00387EBE"/>
    <w:rsid w:val="003948EC"/>
    <w:rsid w:val="0039611B"/>
    <w:rsid w:val="003A1490"/>
    <w:rsid w:val="003A349A"/>
    <w:rsid w:val="003A3E7E"/>
    <w:rsid w:val="003A43F0"/>
    <w:rsid w:val="003A5ADD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3F4AF3"/>
    <w:rsid w:val="004013B3"/>
    <w:rsid w:val="00402043"/>
    <w:rsid w:val="00406AEF"/>
    <w:rsid w:val="0041104A"/>
    <w:rsid w:val="004124C3"/>
    <w:rsid w:val="0041349D"/>
    <w:rsid w:val="004152E5"/>
    <w:rsid w:val="00420CF2"/>
    <w:rsid w:val="00425BAE"/>
    <w:rsid w:val="00425F7B"/>
    <w:rsid w:val="004318CE"/>
    <w:rsid w:val="004407B1"/>
    <w:rsid w:val="00442813"/>
    <w:rsid w:val="00442B57"/>
    <w:rsid w:val="004471D1"/>
    <w:rsid w:val="0045138C"/>
    <w:rsid w:val="00452B06"/>
    <w:rsid w:val="004542E7"/>
    <w:rsid w:val="004551A3"/>
    <w:rsid w:val="00455B8B"/>
    <w:rsid w:val="00455CA8"/>
    <w:rsid w:val="004638D3"/>
    <w:rsid w:val="00464BC2"/>
    <w:rsid w:val="00472BF6"/>
    <w:rsid w:val="0047515C"/>
    <w:rsid w:val="004779F8"/>
    <w:rsid w:val="00481EBE"/>
    <w:rsid w:val="0048582D"/>
    <w:rsid w:val="00486897"/>
    <w:rsid w:val="004872F0"/>
    <w:rsid w:val="00487D21"/>
    <w:rsid w:val="00493A26"/>
    <w:rsid w:val="00494602"/>
    <w:rsid w:val="00495529"/>
    <w:rsid w:val="00497363"/>
    <w:rsid w:val="004A086D"/>
    <w:rsid w:val="004A1BA1"/>
    <w:rsid w:val="004A543E"/>
    <w:rsid w:val="004A6EC0"/>
    <w:rsid w:val="004B05CB"/>
    <w:rsid w:val="004B3B70"/>
    <w:rsid w:val="004B4B37"/>
    <w:rsid w:val="004B4BFB"/>
    <w:rsid w:val="004B66BA"/>
    <w:rsid w:val="004C312F"/>
    <w:rsid w:val="004C4044"/>
    <w:rsid w:val="004C4292"/>
    <w:rsid w:val="004C5F8A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157E"/>
    <w:rsid w:val="00502BD4"/>
    <w:rsid w:val="00503833"/>
    <w:rsid w:val="00503AC4"/>
    <w:rsid w:val="00504897"/>
    <w:rsid w:val="0050692D"/>
    <w:rsid w:val="0051035C"/>
    <w:rsid w:val="005118BB"/>
    <w:rsid w:val="00511B6D"/>
    <w:rsid w:val="00512C8D"/>
    <w:rsid w:val="00516897"/>
    <w:rsid w:val="0051699C"/>
    <w:rsid w:val="00516CC6"/>
    <w:rsid w:val="0052151D"/>
    <w:rsid w:val="005216E5"/>
    <w:rsid w:val="00522F78"/>
    <w:rsid w:val="005238C1"/>
    <w:rsid w:val="00525D74"/>
    <w:rsid w:val="00527051"/>
    <w:rsid w:val="005314C6"/>
    <w:rsid w:val="00531DEE"/>
    <w:rsid w:val="00531EDD"/>
    <w:rsid w:val="00534D7A"/>
    <w:rsid w:val="00537E90"/>
    <w:rsid w:val="00537EDD"/>
    <w:rsid w:val="00541187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6D73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C40"/>
    <w:rsid w:val="005A2D94"/>
    <w:rsid w:val="005A2F91"/>
    <w:rsid w:val="005A340A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B6301"/>
    <w:rsid w:val="005C03B0"/>
    <w:rsid w:val="005C07D5"/>
    <w:rsid w:val="005C30DC"/>
    <w:rsid w:val="005D10EF"/>
    <w:rsid w:val="005E038B"/>
    <w:rsid w:val="005E0FE4"/>
    <w:rsid w:val="005E2C37"/>
    <w:rsid w:val="005F1696"/>
    <w:rsid w:val="005F1B94"/>
    <w:rsid w:val="005F25FD"/>
    <w:rsid w:val="005F2CBD"/>
    <w:rsid w:val="005F61B7"/>
    <w:rsid w:val="005F70B1"/>
    <w:rsid w:val="006014B5"/>
    <w:rsid w:val="006039A0"/>
    <w:rsid w:val="0061077C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3AB1"/>
    <w:rsid w:val="00644A2E"/>
    <w:rsid w:val="006471DF"/>
    <w:rsid w:val="006621E6"/>
    <w:rsid w:val="006626A2"/>
    <w:rsid w:val="0066415B"/>
    <w:rsid w:val="006669D5"/>
    <w:rsid w:val="00671466"/>
    <w:rsid w:val="006715F5"/>
    <w:rsid w:val="00671D01"/>
    <w:rsid w:val="0067498D"/>
    <w:rsid w:val="00680259"/>
    <w:rsid w:val="00682937"/>
    <w:rsid w:val="00682A87"/>
    <w:rsid w:val="006852D7"/>
    <w:rsid w:val="00685607"/>
    <w:rsid w:val="00687520"/>
    <w:rsid w:val="00690B7D"/>
    <w:rsid w:val="00693EC6"/>
    <w:rsid w:val="006970CC"/>
    <w:rsid w:val="006978E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03EC"/>
    <w:rsid w:val="0071164D"/>
    <w:rsid w:val="0071176D"/>
    <w:rsid w:val="00712A3E"/>
    <w:rsid w:val="00714DAE"/>
    <w:rsid w:val="007160A0"/>
    <w:rsid w:val="00717B3A"/>
    <w:rsid w:val="00720BFA"/>
    <w:rsid w:val="007242D5"/>
    <w:rsid w:val="00726B2A"/>
    <w:rsid w:val="00727549"/>
    <w:rsid w:val="00727C96"/>
    <w:rsid w:val="00727EEA"/>
    <w:rsid w:val="007303F0"/>
    <w:rsid w:val="00730B4A"/>
    <w:rsid w:val="007312F8"/>
    <w:rsid w:val="00732F85"/>
    <w:rsid w:val="00735E6F"/>
    <w:rsid w:val="007372E7"/>
    <w:rsid w:val="0074045D"/>
    <w:rsid w:val="00743593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011A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E7C79"/>
    <w:rsid w:val="007F0426"/>
    <w:rsid w:val="007F0E1B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3F35"/>
    <w:rsid w:val="00815B50"/>
    <w:rsid w:val="00816C2E"/>
    <w:rsid w:val="0081737C"/>
    <w:rsid w:val="00820DF7"/>
    <w:rsid w:val="00824C02"/>
    <w:rsid w:val="008252D5"/>
    <w:rsid w:val="008274F6"/>
    <w:rsid w:val="00827515"/>
    <w:rsid w:val="00831656"/>
    <w:rsid w:val="00835671"/>
    <w:rsid w:val="00842C4B"/>
    <w:rsid w:val="00851A7C"/>
    <w:rsid w:val="00852F0E"/>
    <w:rsid w:val="0085339E"/>
    <w:rsid w:val="0085358B"/>
    <w:rsid w:val="0085433B"/>
    <w:rsid w:val="00855722"/>
    <w:rsid w:val="00856628"/>
    <w:rsid w:val="0086198D"/>
    <w:rsid w:val="00864139"/>
    <w:rsid w:val="008749B2"/>
    <w:rsid w:val="00875032"/>
    <w:rsid w:val="0087712A"/>
    <w:rsid w:val="00880FAE"/>
    <w:rsid w:val="0088103C"/>
    <w:rsid w:val="0088401F"/>
    <w:rsid w:val="008863E5"/>
    <w:rsid w:val="00892FDC"/>
    <w:rsid w:val="00896B27"/>
    <w:rsid w:val="00897681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D75EB"/>
    <w:rsid w:val="008D7A04"/>
    <w:rsid w:val="008E0AE1"/>
    <w:rsid w:val="008E1AEA"/>
    <w:rsid w:val="008E28BB"/>
    <w:rsid w:val="008E3700"/>
    <w:rsid w:val="008E6A63"/>
    <w:rsid w:val="008E759A"/>
    <w:rsid w:val="008F04C0"/>
    <w:rsid w:val="008F0B34"/>
    <w:rsid w:val="008F2183"/>
    <w:rsid w:val="008F6CB8"/>
    <w:rsid w:val="009006AB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61B8"/>
    <w:rsid w:val="00927CDE"/>
    <w:rsid w:val="00931578"/>
    <w:rsid w:val="00932F97"/>
    <w:rsid w:val="009359AF"/>
    <w:rsid w:val="00937F88"/>
    <w:rsid w:val="00944139"/>
    <w:rsid w:val="00945A09"/>
    <w:rsid w:val="00956F20"/>
    <w:rsid w:val="0096022E"/>
    <w:rsid w:val="00966B98"/>
    <w:rsid w:val="00966D85"/>
    <w:rsid w:val="009718BC"/>
    <w:rsid w:val="00971D5E"/>
    <w:rsid w:val="0097351C"/>
    <w:rsid w:val="00974D8D"/>
    <w:rsid w:val="009771AD"/>
    <w:rsid w:val="00982339"/>
    <w:rsid w:val="009900AD"/>
    <w:rsid w:val="0099219A"/>
    <w:rsid w:val="009943EB"/>
    <w:rsid w:val="00994BCF"/>
    <w:rsid w:val="0099531F"/>
    <w:rsid w:val="00996AE6"/>
    <w:rsid w:val="009A1804"/>
    <w:rsid w:val="009A1BD6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D48E3"/>
    <w:rsid w:val="009F0982"/>
    <w:rsid w:val="009F14D8"/>
    <w:rsid w:val="009F1DE4"/>
    <w:rsid w:val="009F68C0"/>
    <w:rsid w:val="00A03A85"/>
    <w:rsid w:val="00A1575C"/>
    <w:rsid w:val="00A17D69"/>
    <w:rsid w:val="00A203C2"/>
    <w:rsid w:val="00A20D3D"/>
    <w:rsid w:val="00A21452"/>
    <w:rsid w:val="00A226B6"/>
    <w:rsid w:val="00A22F73"/>
    <w:rsid w:val="00A2456D"/>
    <w:rsid w:val="00A26CDA"/>
    <w:rsid w:val="00A3180C"/>
    <w:rsid w:val="00A31FA7"/>
    <w:rsid w:val="00A33CD8"/>
    <w:rsid w:val="00A3672A"/>
    <w:rsid w:val="00A40B48"/>
    <w:rsid w:val="00A41357"/>
    <w:rsid w:val="00A41D68"/>
    <w:rsid w:val="00A4597D"/>
    <w:rsid w:val="00A46A05"/>
    <w:rsid w:val="00A52839"/>
    <w:rsid w:val="00A528D8"/>
    <w:rsid w:val="00A53A47"/>
    <w:rsid w:val="00A55660"/>
    <w:rsid w:val="00A57124"/>
    <w:rsid w:val="00A621CA"/>
    <w:rsid w:val="00A63C23"/>
    <w:rsid w:val="00A63F24"/>
    <w:rsid w:val="00A64CF0"/>
    <w:rsid w:val="00A66352"/>
    <w:rsid w:val="00A723D7"/>
    <w:rsid w:val="00A73D49"/>
    <w:rsid w:val="00A74535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1766"/>
    <w:rsid w:val="00A92BA4"/>
    <w:rsid w:val="00A92ED8"/>
    <w:rsid w:val="00A94EB0"/>
    <w:rsid w:val="00A963D9"/>
    <w:rsid w:val="00A96947"/>
    <w:rsid w:val="00A975E5"/>
    <w:rsid w:val="00AA0123"/>
    <w:rsid w:val="00AA0274"/>
    <w:rsid w:val="00AA1CB3"/>
    <w:rsid w:val="00AA2DED"/>
    <w:rsid w:val="00AA5CB8"/>
    <w:rsid w:val="00AB380A"/>
    <w:rsid w:val="00AB48D0"/>
    <w:rsid w:val="00AC4C0D"/>
    <w:rsid w:val="00AD1305"/>
    <w:rsid w:val="00AD1920"/>
    <w:rsid w:val="00AD1A2B"/>
    <w:rsid w:val="00AD31AA"/>
    <w:rsid w:val="00AD3A7A"/>
    <w:rsid w:val="00AD507A"/>
    <w:rsid w:val="00AD5E11"/>
    <w:rsid w:val="00AD6695"/>
    <w:rsid w:val="00AE4493"/>
    <w:rsid w:val="00AE61E9"/>
    <w:rsid w:val="00AE6640"/>
    <w:rsid w:val="00AE6F3E"/>
    <w:rsid w:val="00AF48AD"/>
    <w:rsid w:val="00AF5BBE"/>
    <w:rsid w:val="00AF682D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14F"/>
    <w:rsid w:val="00B63109"/>
    <w:rsid w:val="00B678E3"/>
    <w:rsid w:val="00B67A44"/>
    <w:rsid w:val="00B913B7"/>
    <w:rsid w:val="00B93036"/>
    <w:rsid w:val="00B954B3"/>
    <w:rsid w:val="00B95ACA"/>
    <w:rsid w:val="00BA795B"/>
    <w:rsid w:val="00BA7B55"/>
    <w:rsid w:val="00BB2219"/>
    <w:rsid w:val="00BB2248"/>
    <w:rsid w:val="00BB2992"/>
    <w:rsid w:val="00BB6824"/>
    <w:rsid w:val="00BC1CDF"/>
    <w:rsid w:val="00BC6341"/>
    <w:rsid w:val="00BC7022"/>
    <w:rsid w:val="00BD18ED"/>
    <w:rsid w:val="00BD33D5"/>
    <w:rsid w:val="00BD3B68"/>
    <w:rsid w:val="00BD59AA"/>
    <w:rsid w:val="00BE236C"/>
    <w:rsid w:val="00BE6B45"/>
    <w:rsid w:val="00BF1B27"/>
    <w:rsid w:val="00BF32EB"/>
    <w:rsid w:val="00BF742F"/>
    <w:rsid w:val="00C006F0"/>
    <w:rsid w:val="00C024EC"/>
    <w:rsid w:val="00C038FE"/>
    <w:rsid w:val="00C047FA"/>
    <w:rsid w:val="00C052EB"/>
    <w:rsid w:val="00C1182D"/>
    <w:rsid w:val="00C12A85"/>
    <w:rsid w:val="00C12A8A"/>
    <w:rsid w:val="00C1326D"/>
    <w:rsid w:val="00C15BA9"/>
    <w:rsid w:val="00C1682F"/>
    <w:rsid w:val="00C230F3"/>
    <w:rsid w:val="00C2481C"/>
    <w:rsid w:val="00C30D2A"/>
    <w:rsid w:val="00C35F5C"/>
    <w:rsid w:val="00C423B6"/>
    <w:rsid w:val="00C54400"/>
    <w:rsid w:val="00C57DCC"/>
    <w:rsid w:val="00C649CF"/>
    <w:rsid w:val="00C66C68"/>
    <w:rsid w:val="00C67FFC"/>
    <w:rsid w:val="00C71278"/>
    <w:rsid w:val="00C74BEA"/>
    <w:rsid w:val="00C7600A"/>
    <w:rsid w:val="00C768E3"/>
    <w:rsid w:val="00C818D3"/>
    <w:rsid w:val="00C82F6B"/>
    <w:rsid w:val="00C8369D"/>
    <w:rsid w:val="00C84CEA"/>
    <w:rsid w:val="00C86904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072B5"/>
    <w:rsid w:val="00D1106A"/>
    <w:rsid w:val="00D14348"/>
    <w:rsid w:val="00D175C9"/>
    <w:rsid w:val="00D2120A"/>
    <w:rsid w:val="00D22B20"/>
    <w:rsid w:val="00D25362"/>
    <w:rsid w:val="00D26DC3"/>
    <w:rsid w:val="00D306FA"/>
    <w:rsid w:val="00D31EE6"/>
    <w:rsid w:val="00D3497D"/>
    <w:rsid w:val="00D44E14"/>
    <w:rsid w:val="00D47DAA"/>
    <w:rsid w:val="00D513C2"/>
    <w:rsid w:val="00D52A87"/>
    <w:rsid w:val="00D53E48"/>
    <w:rsid w:val="00D547A9"/>
    <w:rsid w:val="00D612AF"/>
    <w:rsid w:val="00D61B5E"/>
    <w:rsid w:val="00D62572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A46F1"/>
    <w:rsid w:val="00DB00D4"/>
    <w:rsid w:val="00DB244A"/>
    <w:rsid w:val="00DB2B91"/>
    <w:rsid w:val="00DC0BDE"/>
    <w:rsid w:val="00DC0F7F"/>
    <w:rsid w:val="00DC1780"/>
    <w:rsid w:val="00DC6891"/>
    <w:rsid w:val="00DC789E"/>
    <w:rsid w:val="00DD175F"/>
    <w:rsid w:val="00DD2C66"/>
    <w:rsid w:val="00DD54D7"/>
    <w:rsid w:val="00DD5C89"/>
    <w:rsid w:val="00DD78F0"/>
    <w:rsid w:val="00DE57B9"/>
    <w:rsid w:val="00DE5BD7"/>
    <w:rsid w:val="00DF0517"/>
    <w:rsid w:val="00DF1658"/>
    <w:rsid w:val="00DF25DC"/>
    <w:rsid w:val="00DF2EE3"/>
    <w:rsid w:val="00DF6023"/>
    <w:rsid w:val="00E07B11"/>
    <w:rsid w:val="00E119AA"/>
    <w:rsid w:val="00E15C15"/>
    <w:rsid w:val="00E16B71"/>
    <w:rsid w:val="00E22981"/>
    <w:rsid w:val="00E23059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08F0"/>
    <w:rsid w:val="00E71837"/>
    <w:rsid w:val="00E7759C"/>
    <w:rsid w:val="00E827AA"/>
    <w:rsid w:val="00E858CF"/>
    <w:rsid w:val="00E9465A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7E6"/>
    <w:rsid w:val="00EE47E2"/>
    <w:rsid w:val="00EE6FB0"/>
    <w:rsid w:val="00EE7D4D"/>
    <w:rsid w:val="00EF5323"/>
    <w:rsid w:val="00EF5346"/>
    <w:rsid w:val="00EF6B3B"/>
    <w:rsid w:val="00EF730D"/>
    <w:rsid w:val="00F00223"/>
    <w:rsid w:val="00F0070D"/>
    <w:rsid w:val="00F106E0"/>
    <w:rsid w:val="00F1421D"/>
    <w:rsid w:val="00F14C58"/>
    <w:rsid w:val="00F16EC0"/>
    <w:rsid w:val="00F21AD3"/>
    <w:rsid w:val="00F22404"/>
    <w:rsid w:val="00F23D01"/>
    <w:rsid w:val="00F23D4E"/>
    <w:rsid w:val="00F355A6"/>
    <w:rsid w:val="00F40E6D"/>
    <w:rsid w:val="00F4468D"/>
    <w:rsid w:val="00F45A79"/>
    <w:rsid w:val="00F45DCF"/>
    <w:rsid w:val="00F54EE0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243"/>
    <w:rsid w:val="00F84EA1"/>
    <w:rsid w:val="00F8632F"/>
    <w:rsid w:val="00F87D1D"/>
    <w:rsid w:val="00F922A3"/>
    <w:rsid w:val="00F945DE"/>
    <w:rsid w:val="00F977E5"/>
    <w:rsid w:val="00FA26F0"/>
    <w:rsid w:val="00FA4C51"/>
    <w:rsid w:val="00FA63CA"/>
    <w:rsid w:val="00FA7526"/>
    <w:rsid w:val="00FB6CA7"/>
    <w:rsid w:val="00FC049F"/>
    <w:rsid w:val="00FC39F6"/>
    <w:rsid w:val="00FC6743"/>
    <w:rsid w:val="00FD0F3D"/>
    <w:rsid w:val="00FD1407"/>
    <w:rsid w:val="00FD28F8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10C4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DD7855D03476AAE8DA90BCCF9BAB275D3839905133DFE2A18B1F501F349A3EEE65F7D3EA157437D46433FEF7A54935E636A4DCA5278B34Dl4M" TargetMode="External"/><Relationship Id="rId13" Type="http://schemas.openxmlformats.org/officeDocument/2006/relationships/hyperlink" Target="http://pravo-minju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A7D139F85D9EDF78232C0CAB5E19DEB79564221552A308372B7FE253ED88DC1CCD9514084BE46B9F66153171099E93BA01E0C42CmD4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A7D139F85D9EDF78232C0CAB5E19DEB79564221552A308372B7FE253ED88DC1CCD95160B4BE46B9F66153171099E93BA01E0C42CmD4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A7D139F85D9EDF78232C0CAB5E19DEB79564221552A308372B7FE253ED88DC1CCD95140848E46B9F66153171099E93BA01E0C42CmD4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DD7855D03476AAE8DA90BCCF9BAB275D3839905133DFE2A18B1F501F349A3EEE65F793CAA06133C181A6CA3315990487F6A4E4Dl4M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B34E-9591-4EF9-921A-3D2E9A93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14951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18</cp:revision>
  <cp:lastPrinted>2020-01-24T07:23:00Z</cp:lastPrinted>
  <dcterms:created xsi:type="dcterms:W3CDTF">2020-01-23T06:59:00Z</dcterms:created>
  <dcterms:modified xsi:type="dcterms:W3CDTF">2020-04-09T06:10:00Z</dcterms:modified>
</cp:coreProperties>
</file>