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9" w:rsidRPr="004F63FA" w:rsidRDefault="005B4B69" w:rsidP="005B4B6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4F63FA">
        <w:rPr>
          <w:b/>
          <w:sz w:val="28"/>
          <w:szCs w:val="28"/>
        </w:rPr>
        <w:t xml:space="preserve"> ДЕПУТАТОВ БЛАГОДАРНЕНСКОГО ГОРОДСКОГО ОКРУГА</w:t>
      </w:r>
    </w:p>
    <w:p w:rsidR="005B4B69" w:rsidRPr="004F63FA" w:rsidRDefault="005B4B69" w:rsidP="005B4B69">
      <w:pPr>
        <w:jc w:val="center"/>
        <w:rPr>
          <w:b/>
          <w:sz w:val="28"/>
          <w:szCs w:val="28"/>
        </w:rPr>
      </w:pPr>
      <w:r w:rsidRPr="004F63FA">
        <w:rPr>
          <w:b/>
          <w:sz w:val="28"/>
          <w:szCs w:val="28"/>
        </w:rPr>
        <w:t>СТА</w:t>
      </w:r>
      <w:r w:rsidR="004B730E">
        <w:rPr>
          <w:b/>
          <w:sz w:val="28"/>
          <w:szCs w:val="28"/>
        </w:rPr>
        <w:t>В</w:t>
      </w:r>
      <w:r w:rsidRPr="004F63FA">
        <w:rPr>
          <w:b/>
          <w:sz w:val="28"/>
          <w:szCs w:val="28"/>
        </w:rPr>
        <w:t>РОПОЛЬСКОГО КРАЯ ПЕРВОГО СОЗЫВА</w:t>
      </w:r>
    </w:p>
    <w:p w:rsidR="005B4B69" w:rsidRPr="004F63FA" w:rsidRDefault="005B4B69" w:rsidP="005B4B69">
      <w:pPr>
        <w:rPr>
          <w:sz w:val="28"/>
          <w:szCs w:val="28"/>
        </w:rPr>
      </w:pPr>
    </w:p>
    <w:p w:rsidR="005B4B69" w:rsidRPr="004F63FA" w:rsidRDefault="005B4B69" w:rsidP="005B4B69">
      <w:pPr>
        <w:jc w:val="center"/>
        <w:rPr>
          <w:b/>
          <w:sz w:val="32"/>
          <w:szCs w:val="32"/>
        </w:rPr>
      </w:pPr>
      <w:r w:rsidRPr="004F63FA">
        <w:rPr>
          <w:b/>
          <w:sz w:val="32"/>
          <w:szCs w:val="32"/>
        </w:rPr>
        <w:t xml:space="preserve">РЕШЕНИЕ </w:t>
      </w:r>
    </w:p>
    <w:p w:rsidR="005B4B69" w:rsidRDefault="005B4B69" w:rsidP="005B4B6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45"/>
        <w:gridCol w:w="3103"/>
        <w:gridCol w:w="3425"/>
      </w:tblGrid>
      <w:tr w:rsidR="00395139" w:rsidRPr="00C5093C" w:rsidTr="00DF3ED5">
        <w:tc>
          <w:tcPr>
            <w:tcW w:w="3190" w:type="dxa"/>
            <w:hideMark/>
          </w:tcPr>
          <w:p w:rsidR="00395139" w:rsidRPr="00C5093C" w:rsidRDefault="00395139" w:rsidP="00DF3ED5">
            <w:pPr>
              <w:rPr>
                <w:sz w:val="28"/>
                <w:szCs w:val="28"/>
              </w:rPr>
            </w:pPr>
            <w:r w:rsidRPr="00C5093C">
              <w:rPr>
                <w:sz w:val="28"/>
                <w:szCs w:val="28"/>
              </w:rPr>
              <w:t>26  декабря 2017 года</w:t>
            </w:r>
          </w:p>
        </w:tc>
        <w:tc>
          <w:tcPr>
            <w:tcW w:w="3190" w:type="dxa"/>
            <w:hideMark/>
          </w:tcPr>
          <w:p w:rsidR="00395139" w:rsidRPr="00C5093C" w:rsidRDefault="00395139" w:rsidP="00DF3ED5">
            <w:pPr>
              <w:rPr>
                <w:sz w:val="28"/>
                <w:szCs w:val="28"/>
              </w:rPr>
            </w:pPr>
            <w:r w:rsidRPr="00C5093C">
              <w:rPr>
                <w:sz w:val="28"/>
                <w:szCs w:val="28"/>
              </w:rPr>
              <w:t xml:space="preserve">          г.Благодарный</w:t>
            </w:r>
          </w:p>
        </w:tc>
        <w:tc>
          <w:tcPr>
            <w:tcW w:w="3651" w:type="dxa"/>
            <w:hideMark/>
          </w:tcPr>
          <w:p w:rsidR="00395139" w:rsidRPr="00C5093C" w:rsidRDefault="00395139" w:rsidP="00DF3ED5">
            <w:pPr>
              <w:jc w:val="right"/>
              <w:rPr>
                <w:sz w:val="28"/>
                <w:szCs w:val="28"/>
              </w:rPr>
            </w:pPr>
            <w:r w:rsidRPr="00C5093C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60</w:t>
            </w:r>
          </w:p>
        </w:tc>
      </w:tr>
    </w:tbl>
    <w:p w:rsidR="00395139" w:rsidRPr="004F63FA" w:rsidRDefault="00395139" w:rsidP="005B4B69">
      <w:pPr>
        <w:rPr>
          <w:sz w:val="28"/>
          <w:szCs w:val="28"/>
        </w:rPr>
      </w:pPr>
    </w:p>
    <w:p w:rsidR="005B4B69" w:rsidRDefault="005B4B69" w:rsidP="005B4B69">
      <w:pPr>
        <w:rPr>
          <w:sz w:val="28"/>
          <w:szCs w:val="28"/>
        </w:rPr>
      </w:pPr>
    </w:p>
    <w:p w:rsidR="005B4B69" w:rsidRPr="000209AE" w:rsidRDefault="000209AE" w:rsidP="006014B5">
      <w:pPr>
        <w:spacing w:line="240" w:lineRule="exact"/>
        <w:jc w:val="both"/>
        <w:rPr>
          <w:sz w:val="28"/>
          <w:szCs w:val="28"/>
        </w:rPr>
      </w:pPr>
      <w:r w:rsidRPr="000209AE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</w:t>
      </w:r>
      <w:r>
        <w:rPr>
          <w:sz w:val="28"/>
          <w:szCs w:val="28"/>
        </w:rPr>
        <w:t xml:space="preserve">Совете депутатов </w:t>
      </w:r>
      <w:r w:rsidRPr="000209AE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городского округа</w:t>
      </w:r>
      <w:r w:rsidRPr="000209AE">
        <w:rPr>
          <w:sz w:val="28"/>
          <w:szCs w:val="28"/>
        </w:rPr>
        <w:t xml:space="preserve"> Ставропольского края</w:t>
      </w:r>
    </w:p>
    <w:p w:rsidR="005B4B69" w:rsidRDefault="005B4B69" w:rsidP="005B4B69">
      <w:pPr>
        <w:jc w:val="both"/>
        <w:rPr>
          <w:sz w:val="28"/>
          <w:szCs w:val="28"/>
        </w:rPr>
      </w:pPr>
    </w:p>
    <w:p w:rsidR="005B4B69" w:rsidRPr="009943EB" w:rsidRDefault="007277CB" w:rsidP="009718BC">
      <w:pPr>
        <w:pStyle w:val="ConsPlusNormal"/>
        <w:ind w:firstLine="709"/>
        <w:jc w:val="both"/>
        <w:rPr>
          <w:b w:val="0"/>
        </w:rPr>
      </w:pPr>
      <w:r w:rsidRPr="007277CB">
        <w:rPr>
          <w:b w:val="0"/>
        </w:rPr>
        <w:t xml:space="preserve">В соответствии с Федеральным </w:t>
      </w:r>
      <w:hyperlink r:id="rId8" w:history="1">
        <w:r w:rsidRPr="007277CB">
          <w:rPr>
            <w:b w:val="0"/>
          </w:rPr>
          <w:t>законом</w:t>
        </w:r>
      </w:hyperlink>
      <w:r w:rsidRPr="007277CB">
        <w:rPr>
          <w:b w:val="0"/>
        </w:rPr>
        <w:t xml:space="preserve"> от 25 декабря 2008 года № 273-ФЗ «О противодействии коррупции», </w:t>
      </w:r>
      <w:hyperlink r:id="rId9" w:history="1">
        <w:r w:rsidRPr="007277CB">
          <w:rPr>
            <w:b w:val="0"/>
          </w:rPr>
          <w:t>Указом</w:t>
        </w:r>
      </w:hyperlink>
      <w:r w:rsidRPr="007277CB">
        <w:rPr>
          <w:b w:val="0"/>
        </w:rPr>
        <w:t xml:space="preserve">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10" w:history="1">
        <w:r w:rsidRPr="007277CB">
          <w:rPr>
            <w:b w:val="0"/>
          </w:rPr>
          <w:t>постановлением</w:t>
        </w:r>
      </w:hyperlink>
      <w:r w:rsidRPr="007277CB">
        <w:rPr>
          <w:b w:val="0"/>
        </w:rPr>
        <w:t xml:space="preserve"> Губернатора Ставропольского края от 09 апреля 2010 года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</w:t>
      </w:r>
      <w:r>
        <w:rPr>
          <w:b w:val="0"/>
        </w:rPr>
        <w:t>,</w:t>
      </w:r>
      <w:r w:rsidR="00613411" w:rsidRPr="007277CB">
        <w:rPr>
          <w:b w:val="0"/>
        </w:rPr>
        <w:t xml:space="preserve"> Совет Благодарненского</w:t>
      </w:r>
      <w:r w:rsidR="00613411">
        <w:rPr>
          <w:b w:val="0"/>
        </w:rPr>
        <w:t xml:space="preserve"> городского округа Ставропольского края</w:t>
      </w:r>
      <w:r w:rsidR="005B4B69" w:rsidRPr="009943EB">
        <w:rPr>
          <w:rFonts w:eastAsia="Times New Roman"/>
          <w:b w:val="0"/>
        </w:rPr>
        <w:t xml:space="preserve"> </w:t>
      </w:r>
    </w:p>
    <w:p w:rsidR="005B4B69" w:rsidRDefault="005B4B69" w:rsidP="005B4B69">
      <w:pPr>
        <w:ind w:firstLine="709"/>
        <w:jc w:val="both"/>
        <w:rPr>
          <w:sz w:val="28"/>
          <w:szCs w:val="28"/>
        </w:rPr>
      </w:pPr>
    </w:p>
    <w:p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9943EB" w:rsidRDefault="009943EB" w:rsidP="005B4B69">
      <w:pPr>
        <w:ind w:firstLine="709"/>
        <w:jc w:val="both"/>
        <w:rPr>
          <w:sz w:val="28"/>
          <w:szCs w:val="28"/>
        </w:rPr>
      </w:pPr>
    </w:p>
    <w:p w:rsidR="004A086D" w:rsidRPr="007277CB" w:rsidRDefault="009943EB" w:rsidP="009943E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277CB">
        <w:rPr>
          <w:sz w:val="28"/>
          <w:szCs w:val="28"/>
        </w:rPr>
        <w:t xml:space="preserve">1. </w:t>
      </w:r>
      <w:r w:rsidR="007277CB" w:rsidRPr="007277CB">
        <w:rPr>
          <w:sz w:val="28"/>
          <w:szCs w:val="28"/>
        </w:rPr>
        <w:t xml:space="preserve">Утвердить прилагаемое </w:t>
      </w:r>
      <w:hyperlink w:anchor="Par22" w:history="1">
        <w:r w:rsidR="007277CB" w:rsidRPr="007277CB">
          <w:rPr>
            <w:sz w:val="28"/>
            <w:szCs w:val="28"/>
          </w:rPr>
          <w:t>Положение</w:t>
        </w:r>
      </w:hyperlink>
      <w:r w:rsidR="007277CB" w:rsidRPr="007277CB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="006014B5" w:rsidRPr="007277CB">
        <w:rPr>
          <w:sz w:val="28"/>
          <w:szCs w:val="28"/>
        </w:rPr>
        <w:t xml:space="preserve">в </w:t>
      </w:r>
      <w:r w:rsidR="007936AF" w:rsidRPr="007277CB">
        <w:rPr>
          <w:sz w:val="28"/>
          <w:szCs w:val="28"/>
        </w:rPr>
        <w:t>Совет</w:t>
      </w:r>
      <w:r w:rsidR="006014B5" w:rsidRPr="007277CB">
        <w:rPr>
          <w:sz w:val="28"/>
          <w:szCs w:val="28"/>
        </w:rPr>
        <w:t>е</w:t>
      </w:r>
      <w:r w:rsidR="007936AF" w:rsidRPr="007277CB">
        <w:rPr>
          <w:sz w:val="28"/>
          <w:szCs w:val="28"/>
        </w:rPr>
        <w:t xml:space="preserve"> депутатов Благодарненского городского округа Ставропольского края</w:t>
      </w:r>
      <w:r w:rsidRPr="007277CB">
        <w:rPr>
          <w:sz w:val="28"/>
          <w:szCs w:val="28"/>
        </w:rPr>
        <w:t>.</w:t>
      </w:r>
    </w:p>
    <w:p w:rsidR="004A086D" w:rsidRDefault="004A086D" w:rsidP="005B4B69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5B4B69" w:rsidRDefault="009943EB" w:rsidP="005B4B69">
      <w:pPr>
        <w:ind w:firstLine="709"/>
        <w:jc w:val="both"/>
        <w:rPr>
          <w:sz w:val="28"/>
          <w:szCs w:val="28"/>
        </w:rPr>
      </w:pPr>
      <w:r w:rsidRPr="00566039">
        <w:rPr>
          <w:sz w:val="28"/>
          <w:szCs w:val="28"/>
        </w:rPr>
        <w:t>2</w:t>
      </w:r>
      <w:r w:rsidR="004A086D" w:rsidRPr="00566039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</w:t>
      </w:r>
      <w:r w:rsidR="008F3C16">
        <w:rPr>
          <w:sz w:val="28"/>
          <w:szCs w:val="28"/>
        </w:rPr>
        <w:t xml:space="preserve"> принятия и подлежит </w:t>
      </w:r>
      <w:r w:rsidR="005B4B69" w:rsidRPr="00566039">
        <w:rPr>
          <w:sz w:val="28"/>
          <w:szCs w:val="28"/>
        </w:rPr>
        <w:t>официально</w:t>
      </w:r>
      <w:r w:rsidR="008F3C16">
        <w:rPr>
          <w:sz w:val="28"/>
          <w:szCs w:val="28"/>
        </w:rPr>
        <w:t>му</w:t>
      </w:r>
      <w:r w:rsidR="005B4B69" w:rsidRPr="00566039">
        <w:rPr>
          <w:sz w:val="28"/>
          <w:szCs w:val="28"/>
        </w:rPr>
        <w:t xml:space="preserve"> опубликовани</w:t>
      </w:r>
      <w:r w:rsidR="008F3C16">
        <w:rPr>
          <w:sz w:val="28"/>
          <w:szCs w:val="28"/>
        </w:rPr>
        <w:t>ю</w:t>
      </w:r>
      <w:r w:rsidR="005B4B69" w:rsidRPr="00566039">
        <w:rPr>
          <w:sz w:val="28"/>
          <w:szCs w:val="28"/>
        </w:rPr>
        <w:t>.</w:t>
      </w:r>
    </w:p>
    <w:p w:rsidR="005B4B69" w:rsidRDefault="005B4B69" w:rsidP="005B4B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B4B69" w:rsidRDefault="005B4B69" w:rsidP="005B4B69">
      <w:pPr>
        <w:jc w:val="both"/>
        <w:rPr>
          <w:sz w:val="28"/>
        </w:rPr>
      </w:pPr>
    </w:p>
    <w:p w:rsidR="006669D5" w:rsidRDefault="006669D5" w:rsidP="006669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Pr="00B75760">
        <w:rPr>
          <w:sz w:val="28"/>
          <w:szCs w:val="28"/>
        </w:rPr>
        <w:t xml:space="preserve"> </w:t>
      </w:r>
    </w:p>
    <w:p w:rsidR="006669D5" w:rsidRPr="00B75760" w:rsidRDefault="006669D5" w:rsidP="006669D5">
      <w:pPr>
        <w:spacing w:line="240" w:lineRule="exact"/>
        <w:rPr>
          <w:sz w:val="28"/>
          <w:szCs w:val="28"/>
        </w:rPr>
      </w:pPr>
      <w:r w:rsidRPr="00B75760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</w:p>
    <w:p w:rsidR="005B4B69" w:rsidRDefault="006669D5" w:rsidP="006669D5">
      <w:pPr>
        <w:pStyle w:val="ConsTitle"/>
        <w:widowControl/>
        <w:spacing w:line="240" w:lineRule="exact"/>
        <w:ind w:right="121"/>
        <w:jc w:val="both"/>
        <w:rPr>
          <w:sz w:val="28"/>
          <w:szCs w:val="28"/>
        </w:rPr>
      </w:pPr>
      <w:r w:rsidRPr="006669D5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669D5">
        <w:rPr>
          <w:rFonts w:ascii="Times New Roman" w:hAnsi="Times New Roman"/>
          <w:b w:val="0"/>
          <w:sz w:val="28"/>
          <w:szCs w:val="28"/>
        </w:rPr>
        <w:t>И.А.Ерохин</w:t>
      </w:r>
    </w:p>
    <w:tbl>
      <w:tblPr>
        <w:tblW w:w="0" w:type="auto"/>
        <w:tblInd w:w="5778" w:type="dxa"/>
        <w:tblLook w:val="04A0"/>
      </w:tblPr>
      <w:tblGrid>
        <w:gridCol w:w="3795"/>
      </w:tblGrid>
      <w:tr w:rsidR="00B14CA8" w:rsidRPr="008274F6" w:rsidTr="005A0CA4">
        <w:tc>
          <w:tcPr>
            <w:tcW w:w="3795" w:type="dxa"/>
          </w:tcPr>
          <w:p w:rsidR="00B14CA8" w:rsidRPr="008274F6" w:rsidRDefault="00B14CA8" w:rsidP="008274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74F6">
              <w:rPr>
                <w:sz w:val="28"/>
                <w:szCs w:val="28"/>
              </w:rPr>
              <w:lastRenderedPageBreak/>
              <w:t>УТВЕРЖДЕН</w:t>
            </w:r>
            <w:r w:rsidR="006F69AA">
              <w:rPr>
                <w:sz w:val="28"/>
                <w:szCs w:val="28"/>
              </w:rPr>
              <w:t>О</w:t>
            </w:r>
            <w:r w:rsidRPr="008274F6">
              <w:rPr>
                <w:sz w:val="28"/>
                <w:szCs w:val="28"/>
              </w:rPr>
              <w:t xml:space="preserve"> </w:t>
            </w:r>
          </w:p>
          <w:p w:rsidR="00B14CA8" w:rsidRPr="008274F6" w:rsidRDefault="001133DB" w:rsidP="008274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</w:t>
            </w:r>
            <w:r w:rsidR="00B14CA8" w:rsidRPr="008274F6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="00B14CA8" w:rsidRPr="008274F6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="00B14CA8" w:rsidRPr="008274F6">
              <w:rPr>
                <w:sz w:val="28"/>
                <w:szCs w:val="28"/>
              </w:rPr>
              <w:t>Ставропольского края</w:t>
            </w:r>
          </w:p>
          <w:p w:rsidR="00B14CA8" w:rsidRPr="008274F6" w:rsidRDefault="00395139" w:rsidP="008274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5093C">
              <w:rPr>
                <w:sz w:val="28"/>
                <w:szCs w:val="28"/>
              </w:rPr>
              <w:t xml:space="preserve">от 26 декабря 2017 года № </w:t>
            </w:r>
            <w:r>
              <w:rPr>
                <w:sz w:val="28"/>
                <w:szCs w:val="28"/>
              </w:rPr>
              <w:t>60</w:t>
            </w:r>
          </w:p>
        </w:tc>
      </w:tr>
    </w:tbl>
    <w:p w:rsidR="001262E6" w:rsidRDefault="001262E6" w:rsidP="00945A09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6F3380" w:rsidRDefault="006F3380" w:rsidP="00D7415C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7277CB" w:rsidRPr="007277CB" w:rsidRDefault="007277CB" w:rsidP="00395139">
      <w:pPr>
        <w:jc w:val="center"/>
        <w:rPr>
          <w:bCs/>
          <w:sz w:val="28"/>
          <w:szCs w:val="28"/>
        </w:rPr>
      </w:pPr>
      <w:r w:rsidRPr="007277CB">
        <w:rPr>
          <w:bCs/>
          <w:sz w:val="28"/>
          <w:szCs w:val="28"/>
        </w:rPr>
        <w:t>ПОЛОЖЕНИЕ</w:t>
      </w:r>
    </w:p>
    <w:p w:rsidR="007277CB" w:rsidRPr="007277CB" w:rsidRDefault="007277CB" w:rsidP="00395139">
      <w:pPr>
        <w:spacing w:line="240" w:lineRule="exact"/>
        <w:jc w:val="center"/>
        <w:rPr>
          <w:bCs/>
          <w:sz w:val="28"/>
          <w:szCs w:val="28"/>
        </w:rPr>
      </w:pPr>
      <w:r w:rsidRPr="007277CB"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</w:t>
      </w:r>
      <w:r>
        <w:rPr>
          <w:bCs/>
          <w:sz w:val="28"/>
          <w:szCs w:val="28"/>
        </w:rPr>
        <w:t xml:space="preserve">Совете депутатов </w:t>
      </w:r>
      <w:r w:rsidRPr="007277CB">
        <w:rPr>
          <w:bCs/>
          <w:sz w:val="28"/>
          <w:szCs w:val="28"/>
        </w:rPr>
        <w:t xml:space="preserve">Благодарненского </w:t>
      </w:r>
      <w:r>
        <w:rPr>
          <w:bCs/>
          <w:sz w:val="28"/>
          <w:szCs w:val="28"/>
        </w:rPr>
        <w:t>городского округа</w:t>
      </w:r>
      <w:r w:rsidRPr="007277CB">
        <w:rPr>
          <w:bCs/>
          <w:sz w:val="28"/>
          <w:szCs w:val="28"/>
        </w:rPr>
        <w:t xml:space="preserve"> Ставропольского края</w:t>
      </w:r>
    </w:p>
    <w:p w:rsidR="007277CB" w:rsidRPr="007277CB" w:rsidRDefault="007277CB" w:rsidP="007277CB">
      <w:pPr>
        <w:spacing w:line="240" w:lineRule="exact"/>
        <w:jc w:val="both"/>
        <w:rPr>
          <w:sz w:val="28"/>
          <w:szCs w:val="28"/>
        </w:rPr>
      </w:pPr>
    </w:p>
    <w:p w:rsidR="007277CB" w:rsidRPr="007277CB" w:rsidRDefault="007277CB" w:rsidP="007277CB">
      <w:pPr>
        <w:jc w:val="both"/>
        <w:rPr>
          <w:sz w:val="28"/>
          <w:szCs w:val="28"/>
        </w:rPr>
      </w:pP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bookmarkStart w:id="0" w:name="Par34"/>
      <w:bookmarkEnd w:id="0"/>
      <w:r w:rsidRPr="007277CB">
        <w:rPr>
          <w:sz w:val="28"/>
          <w:szCs w:val="28"/>
        </w:rPr>
        <w:t>1. Настоящее Положение определяет порядок осуществления проверки: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bookmarkStart w:id="1" w:name="Par35"/>
      <w:bookmarkEnd w:id="1"/>
      <w:r w:rsidRPr="007277CB">
        <w:rPr>
          <w:sz w:val="28"/>
          <w:szCs w:val="28"/>
        </w:rPr>
        <w:t>1) достоверности и полноты: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</w:t>
      </w:r>
      <w:r>
        <w:rPr>
          <w:sz w:val="28"/>
          <w:szCs w:val="28"/>
        </w:rPr>
        <w:t xml:space="preserve">Совете депутатов </w:t>
      </w:r>
      <w:r w:rsidRPr="007277CB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городского округа</w:t>
      </w:r>
      <w:r w:rsidRPr="007277CB">
        <w:rPr>
          <w:sz w:val="28"/>
          <w:szCs w:val="28"/>
        </w:rPr>
        <w:t xml:space="preserve"> Ставропольского края  (далее</w:t>
      </w:r>
      <w:r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граждане), на отчетную дату;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муниципальными служащими </w:t>
      </w:r>
      <w:r>
        <w:rPr>
          <w:sz w:val="28"/>
          <w:szCs w:val="28"/>
        </w:rPr>
        <w:t>Совета депутатов</w:t>
      </w:r>
      <w:r w:rsidRPr="007277CB">
        <w:rPr>
          <w:sz w:val="28"/>
          <w:szCs w:val="28"/>
        </w:rPr>
        <w:t xml:space="preserve"> Благодарненского </w:t>
      </w:r>
      <w:r>
        <w:rPr>
          <w:sz w:val="28"/>
          <w:szCs w:val="28"/>
        </w:rPr>
        <w:t xml:space="preserve">городского округа </w:t>
      </w:r>
      <w:r w:rsidRPr="007277CB">
        <w:rPr>
          <w:sz w:val="28"/>
          <w:szCs w:val="28"/>
        </w:rPr>
        <w:t>Ставропольского края (далее соответственно</w:t>
      </w:r>
      <w:r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муниципальные служащие, 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</w:t>
      </w:r>
      <w:r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персональные данные);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3) соблюдения муниципальными служащими,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7277CB">
          <w:rPr>
            <w:sz w:val="28"/>
            <w:szCs w:val="28"/>
          </w:rPr>
          <w:t>законом</w:t>
        </w:r>
      </w:hyperlink>
      <w:r w:rsidRPr="007277CB">
        <w:rPr>
          <w:sz w:val="28"/>
          <w:szCs w:val="28"/>
        </w:rPr>
        <w:t xml:space="preserve"> «О противодействии коррупции», другими федеральными и краевыми законами (далее </w:t>
      </w:r>
      <w:r w:rsidR="00105FA7">
        <w:rPr>
          <w:sz w:val="28"/>
          <w:szCs w:val="28"/>
        </w:rPr>
        <w:t>–</w:t>
      </w:r>
      <w:r w:rsidRPr="007277CB">
        <w:rPr>
          <w:sz w:val="28"/>
          <w:szCs w:val="28"/>
        </w:rPr>
        <w:t xml:space="preserve"> </w:t>
      </w:r>
      <w:r w:rsidR="00105FA7">
        <w:rPr>
          <w:sz w:val="28"/>
          <w:szCs w:val="28"/>
        </w:rPr>
        <w:t>требования к служебному поведению</w:t>
      </w:r>
      <w:r w:rsidRPr="007277CB">
        <w:rPr>
          <w:sz w:val="28"/>
          <w:szCs w:val="28"/>
        </w:rPr>
        <w:t>).</w:t>
      </w:r>
    </w:p>
    <w:p w:rsidR="00105FA7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2. </w:t>
      </w:r>
      <w:r w:rsidR="00105FA7" w:rsidRPr="0076698B">
        <w:rPr>
          <w:sz w:val="28"/>
          <w:szCs w:val="28"/>
        </w:rPr>
        <w:t>Проверка, предусмотренная подпунктами 2,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</w:t>
      </w:r>
      <w:r w:rsidR="00105FA7">
        <w:rPr>
          <w:sz w:val="28"/>
          <w:szCs w:val="28"/>
        </w:rPr>
        <w:t>.</w:t>
      </w:r>
    </w:p>
    <w:p w:rsidR="007277CB" w:rsidRPr="007277CB" w:rsidRDefault="00105FA7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</w:t>
      </w:r>
      <w:r w:rsidR="0070122A" w:rsidRPr="00D47DAA">
        <w:rPr>
          <w:sz w:val="28"/>
          <w:szCs w:val="28"/>
        </w:rPr>
        <w:t xml:space="preserve">должностей муниципальной службы </w:t>
      </w:r>
      <w:r w:rsidR="0070122A" w:rsidRPr="00D47DAA">
        <w:rPr>
          <w:sz w:val="28"/>
          <w:szCs w:val="28"/>
        </w:rPr>
        <w:lastRenderedPageBreak/>
        <w:t xml:space="preserve">в </w:t>
      </w:r>
      <w:r w:rsidR="0070122A">
        <w:rPr>
          <w:sz w:val="28"/>
          <w:szCs w:val="28"/>
        </w:rPr>
        <w:t>С</w:t>
      </w:r>
      <w:r w:rsidR="0070122A" w:rsidRPr="00D47DAA">
        <w:rPr>
          <w:sz w:val="28"/>
          <w:szCs w:val="28"/>
        </w:rPr>
        <w:t>овет</w:t>
      </w:r>
      <w:r w:rsidR="0070122A">
        <w:rPr>
          <w:sz w:val="28"/>
          <w:szCs w:val="28"/>
        </w:rPr>
        <w:t>е депутатов</w:t>
      </w:r>
      <w:r w:rsidR="0070122A" w:rsidRPr="00D47DAA">
        <w:rPr>
          <w:sz w:val="28"/>
          <w:szCs w:val="28"/>
        </w:rPr>
        <w:t xml:space="preserve"> Благодарненского </w:t>
      </w:r>
      <w:r w:rsidR="0070122A">
        <w:rPr>
          <w:sz w:val="28"/>
          <w:szCs w:val="28"/>
        </w:rPr>
        <w:t>городского округа</w:t>
      </w:r>
      <w:r w:rsidR="0070122A" w:rsidRPr="00AD0935">
        <w:rPr>
          <w:sz w:val="28"/>
          <w:szCs w:val="28"/>
        </w:rPr>
        <w:t xml:space="preserve"> Ставропольского края, при назначении на которые граждане </w:t>
      </w:r>
      <w:r w:rsidR="0070122A">
        <w:rPr>
          <w:rFonts w:eastAsia="Calibri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 утвержденным решением Совета депутатов Благодарненского городского округа Ставропольского края (далее – перечень должностей), и претендующим на замещение должности муниципальной службы, предусмотренной соответствующим перечнем должностей, осуществляется в порядке, установленном настоящим Положением в отношении проведения проверки персональных данных</w:t>
      </w:r>
      <w:r w:rsidR="007277CB" w:rsidRPr="007277CB">
        <w:rPr>
          <w:sz w:val="28"/>
          <w:szCs w:val="28"/>
        </w:rPr>
        <w:t>.</w:t>
      </w:r>
    </w:p>
    <w:p w:rsidR="007277CB" w:rsidRPr="007277CB" w:rsidRDefault="0070122A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7CB" w:rsidRPr="007277CB">
        <w:rPr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а также персональных данных и соблюдения муниципальными служащими требований к служебному поведению (далее</w:t>
      </w:r>
      <w:r>
        <w:rPr>
          <w:sz w:val="28"/>
          <w:szCs w:val="28"/>
        </w:rPr>
        <w:t xml:space="preserve"> – </w:t>
      </w:r>
      <w:r w:rsidR="007277CB" w:rsidRPr="007277CB">
        <w:rPr>
          <w:sz w:val="28"/>
          <w:szCs w:val="28"/>
        </w:rPr>
        <w:t>проверка) осуществляется лицом, уполномоченным на осуществление проверки, на основании решения представителя нанимателя (работодателя) о проведении проверки, принимаемого в отношении каждого гражданина или муниципального служащего, оформленного в форме локального правового акта (далее соответственно</w:t>
      </w:r>
      <w:r>
        <w:rPr>
          <w:sz w:val="28"/>
          <w:szCs w:val="28"/>
        </w:rPr>
        <w:t xml:space="preserve"> – </w:t>
      </w:r>
      <w:r w:rsidR="007277CB" w:rsidRPr="007277CB">
        <w:rPr>
          <w:sz w:val="28"/>
          <w:szCs w:val="28"/>
        </w:rPr>
        <w:t>решение о проведении проверки, лицо, принявшее решение о проведении проверки).</w:t>
      </w:r>
      <w:bookmarkStart w:id="2" w:name="Par47"/>
      <w:bookmarkEnd w:id="2"/>
    </w:p>
    <w:p w:rsidR="007277CB" w:rsidRPr="007277CB" w:rsidRDefault="00050556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7CB" w:rsidRPr="007277CB">
        <w:rPr>
          <w:sz w:val="28"/>
          <w:szCs w:val="28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должностным лиц</w:t>
      </w:r>
      <w:r w:rsidR="009628EB">
        <w:rPr>
          <w:sz w:val="28"/>
          <w:szCs w:val="28"/>
        </w:rPr>
        <w:t>о</w:t>
      </w:r>
      <w:r w:rsidRPr="007277CB">
        <w:rPr>
          <w:sz w:val="28"/>
          <w:szCs w:val="28"/>
        </w:rPr>
        <w:t xml:space="preserve">м </w:t>
      </w:r>
      <w:r w:rsidR="009628EB">
        <w:rPr>
          <w:sz w:val="28"/>
          <w:szCs w:val="28"/>
        </w:rPr>
        <w:t>Совет</w:t>
      </w:r>
      <w:r w:rsidR="003E7C97">
        <w:rPr>
          <w:sz w:val="28"/>
          <w:szCs w:val="28"/>
        </w:rPr>
        <w:t>а</w:t>
      </w:r>
      <w:r w:rsidR="009628EB">
        <w:rPr>
          <w:sz w:val="28"/>
          <w:szCs w:val="28"/>
        </w:rPr>
        <w:t xml:space="preserve"> депутатов</w:t>
      </w:r>
      <w:r w:rsidRPr="007277CB">
        <w:rPr>
          <w:sz w:val="28"/>
          <w:szCs w:val="28"/>
        </w:rPr>
        <w:t xml:space="preserve"> Благодарненского </w:t>
      </w:r>
      <w:r w:rsidR="00050556">
        <w:rPr>
          <w:sz w:val="28"/>
          <w:szCs w:val="28"/>
        </w:rPr>
        <w:t>городского округа</w:t>
      </w:r>
      <w:r w:rsidRPr="007277CB">
        <w:rPr>
          <w:sz w:val="28"/>
          <w:szCs w:val="28"/>
        </w:rPr>
        <w:t xml:space="preserve"> Ставропольского края</w:t>
      </w:r>
      <w:r w:rsidR="009628EB">
        <w:rPr>
          <w:sz w:val="28"/>
          <w:szCs w:val="28"/>
        </w:rPr>
        <w:t>,</w:t>
      </w:r>
      <w:r w:rsidRPr="007277CB">
        <w:rPr>
          <w:sz w:val="28"/>
          <w:szCs w:val="28"/>
        </w:rPr>
        <w:t xml:space="preserve"> ответственным за работу по профилактике коррупционных и иных правонарушений;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4) Общественной палатой Российской Федерации, Общественной палатой Ставропольского края, общественной палатой Благодарненского </w:t>
      </w:r>
      <w:r w:rsidR="009628EB">
        <w:rPr>
          <w:sz w:val="28"/>
          <w:szCs w:val="28"/>
        </w:rPr>
        <w:t>городского округа</w:t>
      </w:r>
      <w:r w:rsidRPr="007277CB">
        <w:rPr>
          <w:sz w:val="28"/>
          <w:szCs w:val="28"/>
        </w:rPr>
        <w:t xml:space="preserve"> Ставропольского края;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5) общероссийскими, региональными средствами массовой информации;</w:t>
      </w:r>
    </w:p>
    <w:p w:rsidR="007277CB" w:rsidRPr="007277CB" w:rsidRDefault="009628EB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7CB" w:rsidRPr="007277CB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7277CB" w:rsidRPr="007277CB" w:rsidRDefault="001919E5" w:rsidP="007277CB">
      <w:pPr>
        <w:ind w:firstLine="540"/>
        <w:jc w:val="both"/>
        <w:rPr>
          <w:sz w:val="28"/>
          <w:szCs w:val="28"/>
        </w:rPr>
      </w:pPr>
      <w:r w:rsidRPr="001919E5">
        <w:rPr>
          <w:sz w:val="28"/>
          <w:szCs w:val="28"/>
        </w:rPr>
        <w:t>7</w:t>
      </w:r>
      <w:r w:rsidR="007277CB" w:rsidRPr="001919E5">
        <w:rPr>
          <w:sz w:val="28"/>
          <w:szCs w:val="28"/>
        </w:rPr>
        <w:t>. Проверка осуществляется в срок, не превышающий 60 дней со дня принятия решения о ее проведении. Указанный срок проведения проверки</w:t>
      </w:r>
      <w:r w:rsidR="007277CB" w:rsidRPr="007277CB">
        <w:rPr>
          <w:sz w:val="28"/>
          <w:szCs w:val="28"/>
        </w:rPr>
        <w:t xml:space="preserve"> может быть продлен до 90 дней лицом, принявшим решение о ее проведении.</w:t>
      </w:r>
    </w:p>
    <w:p w:rsidR="007277CB" w:rsidRPr="007277CB" w:rsidRDefault="001919E5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77CB" w:rsidRPr="007277CB">
        <w:rPr>
          <w:sz w:val="28"/>
          <w:szCs w:val="28"/>
        </w:rPr>
        <w:t>. Лица, уполномоченные на осуществление проверки, проводят ее: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bookmarkStart w:id="3" w:name="Par62"/>
      <w:bookmarkEnd w:id="3"/>
      <w:r w:rsidRPr="007277CB">
        <w:rPr>
          <w:sz w:val="28"/>
          <w:szCs w:val="28"/>
        </w:rPr>
        <w:lastRenderedPageBreak/>
        <w:t>1) самостоятельно;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2) путем направления в федеральные органы исполнительной власти, уполномоченные в соответствии с </w:t>
      </w:r>
      <w:hyperlink r:id="rId12" w:history="1">
        <w:r w:rsidRPr="007277CB">
          <w:rPr>
            <w:sz w:val="28"/>
            <w:szCs w:val="28"/>
          </w:rPr>
          <w:t>частью третьей статьи 7</w:t>
        </w:r>
      </w:hyperlink>
      <w:r w:rsidRPr="007277CB">
        <w:rPr>
          <w:sz w:val="28"/>
          <w:szCs w:val="28"/>
        </w:rPr>
        <w:t xml:space="preserve"> Федерального закона </w:t>
      </w:r>
      <w:r w:rsidR="001919E5">
        <w:rPr>
          <w:sz w:val="28"/>
          <w:szCs w:val="28"/>
        </w:rPr>
        <w:t>«</w:t>
      </w:r>
      <w:r w:rsidRPr="007277CB">
        <w:rPr>
          <w:sz w:val="28"/>
          <w:szCs w:val="28"/>
        </w:rPr>
        <w:t>Об оперативно-розыскной деятельности</w:t>
      </w:r>
      <w:r w:rsidR="001919E5">
        <w:rPr>
          <w:sz w:val="28"/>
          <w:szCs w:val="28"/>
        </w:rPr>
        <w:t>»</w:t>
      </w:r>
      <w:r w:rsidRPr="007277CB">
        <w:rPr>
          <w:sz w:val="28"/>
          <w:szCs w:val="28"/>
        </w:rPr>
        <w:t xml:space="preserve"> на осуществление оперативно-розыскной деятельности (далее</w:t>
      </w:r>
      <w:r w:rsidR="001919E5"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уполномоченные федеральные органы исполнительной власти), запросов о проведении оперативно-розыскных мероприятий в отношении сведений, представленных муниципальными служащими.</w:t>
      </w:r>
    </w:p>
    <w:p w:rsidR="007277CB" w:rsidRPr="007277CB" w:rsidRDefault="001919E5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77CB" w:rsidRPr="007277CB">
        <w:rPr>
          <w:sz w:val="28"/>
          <w:szCs w:val="28"/>
        </w:rPr>
        <w:t xml:space="preserve">. При осуществлении проверки, предусмотренной </w:t>
      </w:r>
      <w:hyperlink w:anchor="Par62" w:history="1">
        <w:r w:rsidR="007277CB" w:rsidRPr="007277CB">
          <w:rPr>
            <w:sz w:val="28"/>
            <w:szCs w:val="28"/>
          </w:rPr>
          <w:t xml:space="preserve">подпунктом 1 пункта </w:t>
        </w:r>
      </w:hyperlink>
      <w:r w:rsidR="00D45D6D">
        <w:rPr>
          <w:sz w:val="28"/>
          <w:szCs w:val="28"/>
        </w:rPr>
        <w:t>8</w:t>
      </w:r>
      <w:r w:rsidR="007277CB" w:rsidRPr="007277CB">
        <w:rPr>
          <w:sz w:val="28"/>
          <w:szCs w:val="28"/>
        </w:rPr>
        <w:t xml:space="preserve"> настоящего Положения, лица, уполномоченные на ее осуществление, вправе: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1) проводить по своей инициативе собеседование с гражданином или муниципальным  служащим;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4) направлять в установленном порядке запросы (кроме запросов, касающихся осуществления оперативно-розыскной деятельности и ее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</w:t>
      </w:r>
      <w:r w:rsidR="005037AC"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органы, организации) об имеющихся у них сведениях о: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достоверности и полноте персональных данных;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соблюдении муниципальным служащим требований к служебному поведению (далее</w:t>
      </w:r>
      <w:r w:rsidR="005037AC"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>запрос).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6) осуществлять анализ сведений, представленных гражданином или муниципальным служащим в соответствии с </w:t>
      </w:r>
      <w:hyperlink r:id="rId13" w:history="1">
        <w:r w:rsidRPr="007277CB">
          <w:rPr>
            <w:sz w:val="28"/>
            <w:szCs w:val="28"/>
          </w:rPr>
          <w:t>законодательством</w:t>
        </w:r>
      </w:hyperlink>
      <w:r w:rsidRPr="007277CB">
        <w:rPr>
          <w:sz w:val="28"/>
          <w:szCs w:val="28"/>
        </w:rPr>
        <w:t xml:space="preserve"> Российской Федерации о противодействии коррупции.</w:t>
      </w:r>
    </w:p>
    <w:p w:rsidR="007277CB" w:rsidRPr="007277CB" w:rsidRDefault="00580213" w:rsidP="007277C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7277CB" w:rsidRPr="007277CB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70" w:history="1">
        <w:r w:rsidR="007277CB" w:rsidRPr="007277CB">
          <w:rPr>
            <w:rFonts w:ascii="Times New Roman" w:hAnsi="Times New Roman" w:cs="Times New Roman"/>
            <w:sz w:val="28"/>
            <w:szCs w:val="28"/>
          </w:rPr>
          <w:t xml:space="preserve">подпунктом 4 пункта </w:t>
        </w:r>
      </w:hyperlink>
      <w:r w:rsidRPr="00580213">
        <w:rPr>
          <w:rFonts w:ascii="Times New Roman" w:hAnsi="Times New Roman" w:cs="Times New Roman"/>
          <w:sz w:val="28"/>
          <w:szCs w:val="28"/>
        </w:rPr>
        <w:t>9</w:t>
      </w:r>
      <w:r w:rsidR="007277CB" w:rsidRPr="007277C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277CB" w:rsidRPr="007277CB">
        <w:rPr>
          <w:rFonts w:ascii="Times New Roman" w:hAnsi="Times New Roman"/>
          <w:sz w:val="28"/>
          <w:szCs w:val="28"/>
        </w:rPr>
        <w:t>, указываются: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1) фамилия, имя, отчество руководителя органа или организации, в </w:t>
      </w:r>
      <w:r w:rsidRPr="007277CB">
        <w:rPr>
          <w:sz w:val="28"/>
          <w:szCs w:val="28"/>
        </w:rPr>
        <w:lastRenderedPageBreak/>
        <w:t>которые направляется запрос;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0E292F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</w:t>
      </w:r>
      <w:r w:rsidRPr="007277CB">
        <w:rPr>
          <w:sz w:val="28"/>
          <w:szCs w:val="28"/>
        </w:rPr>
        <w:t xml:space="preserve">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</w:t>
      </w:r>
      <w:r w:rsidR="00580213">
        <w:rPr>
          <w:sz w:val="28"/>
          <w:szCs w:val="28"/>
        </w:rPr>
        <w:t xml:space="preserve">расходах, </w:t>
      </w:r>
      <w:r w:rsidRPr="007277CB">
        <w:rPr>
          <w:sz w:val="28"/>
          <w:szCs w:val="28"/>
        </w:rPr>
        <w:t>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277CB" w:rsidRPr="007277CB" w:rsidRDefault="006D12FC" w:rsidP="007277C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7CB" w:rsidRPr="007277CB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органы);</w:t>
      </w:r>
    </w:p>
    <w:p w:rsidR="007277CB" w:rsidRPr="007277CB" w:rsidRDefault="006D12FC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7CB" w:rsidRPr="000E292F">
        <w:rPr>
          <w:sz w:val="28"/>
          <w:szCs w:val="28"/>
        </w:rPr>
        <w:t xml:space="preserve">) содержание и объем сведений, указанных в </w:t>
      </w:r>
      <w:hyperlink r:id="rId14" w:history="1">
        <w:r w:rsidR="007277CB" w:rsidRPr="000E292F">
          <w:rPr>
            <w:sz w:val="28"/>
            <w:szCs w:val="28"/>
          </w:rPr>
          <w:t xml:space="preserve">подпункте 4 пункта </w:t>
        </w:r>
      </w:hyperlink>
      <w:r w:rsidR="000E292F">
        <w:rPr>
          <w:sz w:val="28"/>
          <w:szCs w:val="28"/>
        </w:rPr>
        <w:t>9</w:t>
      </w:r>
      <w:r w:rsidR="007277CB" w:rsidRPr="007277CB">
        <w:rPr>
          <w:sz w:val="28"/>
          <w:szCs w:val="28"/>
        </w:rPr>
        <w:t xml:space="preserve"> настоящего Положения (далее - запрашиваемые сведения);</w:t>
      </w:r>
    </w:p>
    <w:p w:rsidR="007277CB" w:rsidRPr="007277CB" w:rsidRDefault="006D12FC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7CB" w:rsidRPr="007277CB">
        <w:rPr>
          <w:sz w:val="28"/>
          <w:szCs w:val="28"/>
        </w:rPr>
        <w:t>) срок представления запрашиваемых сведений;</w:t>
      </w:r>
    </w:p>
    <w:p w:rsidR="007277CB" w:rsidRPr="007277CB" w:rsidRDefault="006D12FC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7CB" w:rsidRPr="007277CB">
        <w:rPr>
          <w:sz w:val="28"/>
          <w:szCs w:val="28"/>
        </w:rPr>
        <w:t>) фамилия, инициалы и номер телефона должностного лица, подготовившего запрос;</w:t>
      </w:r>
    </w:p>
    <w:p w:rsidR="007277CB" w:rsidRPr="007277CB" w:rsidRDefault="006D12FC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77CB" w:rsidRPr="007277CB">
        <w:rPr>
          <w:sz w:val="28"/>
          <w:szCs w:val="28"/>
        </w:rPr>
        <w:t>) другие необходимые сведения.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1</w:t>
      </w:r>
      <w:r w:rsidRPr="007277CB">
        <w:rPr>
          <w:sz w:val="28"/>
          <w:szCs w:val="28"/>
        </w:rPr>
        <w:t xml:space="preserve">. В запросе о проведении оперативно-розыскных мероприятий, помимо сведений, перечисленных в </w:t>
      </w:r>
      <w:hyperlink w:anchor="Par74" w:history="1">
        <w:r w:rsidRPr="007277CB">
          <w:rPr>
            <w:sz w:val="28"/>
            <w:szCs w:val="28"/>
          </w:rPr>
          <w:t xml:space="preserve">пункте </w:t>
        </w:r>
      </w:hyperlink>
      <w:r w:rsidR="004D280B">
        <w:rPr>
          <w:sz w:val="28"/>
          <w:szCs w:val="28"/>
        </w:rPr>
        <w:t>10</w:t>
      </w:r>
      <w:r w:rsidRPr="007277CB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5" w:history="1">
        <w:r w:rsidRPr="007277CB">
          <w:rPr>
            <w:sz w:val="28"/>
            <w:szCs w:val="28"/>
          </w:rPr>
          <w:t>закона</w:t>
        </w:r>
      </w:hyperlink>
      <w:r w:rsidRPr="007277CB">
        <w:rPr>
          <w:sz w:val="28"/>
          <w:szCs w:val="28"/>
        </w:rPr>
        <w:t xml:space="preserve"> «Об оперативно-розыскной деятельности».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2</w:t>
      </w:r>
      <w:r w:rsidRPr="007277CB">
        <w:rPr>
          <w:sz w:val="28"/>
          <w:szCs w:val="28"/>
        </w:rPr>
        <w:t>. Лица, уполномоченные на осуществление проверки, обеспечивают: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ar90" w:history="1">
        <w:r w:rsidRPr="007277CB">
          <w:rPr>
            <w:sz w:val="28"/>
            <w:szCs w:val="28"/>
          </w:rPr>
          <w:t>подпункта 2</w:t>
        </w:r>
      </w:hyperlink>
      <w:r w:rsidRPr="007277CB">
        <w:rPr>
          <w:sz w:val="28"/>
          <w:szCs w:val="28"/>
        </w:rPr>
        <w:t xml:space="preserve"> настоящего пункта</w:t>
      </w:r>
      <w:r w:rsidR="004D280B"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 xml:space="preserve">в течение двух рабочих дней со дня </w:t>
      </w:r>
      <w:r w:rsidR="008C683B">
        <w:rPr>
          <w:sz w:val="28"/>
          <w:szCs w:val="28"/>
        </w:rPr>
        <w:t xml:space="preserve">получения </w:t>
      </w:r>
      <w:r w:rsidRPr="007277CB">
        <w:rPr>
          <w:sz w:val="28"/>
          <w:szCs w:val="28"/>
        </w:rPr>
        <w:t>решения</w:t>
      </w:r>
      <w:r w:rsidR="008C683B">
        <w:rPr>
          <w:sz w:val="28"/>
          <w:szCs w:val="28"/>
        </w:rPr>
        <w:t xml:space="preserve"> о проведении проверки</w:t>
      </w:r>
      <w:r w:rsidRPr="007277CB">
        <w:rPr>
          <w:sz w:val="28"/>
          <w:szCs w:val="28"/>
        </w:rPr>
        <w:t>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bookmarkStart w:id="5" w:name="Par90"/>
      <w:bookmarkEnd w:id="5"/>
      <w:r w:rsidRPr="007277CB">
        <w:rPr>
          <w:sz w:val="28"/>
          <w:szCs w:val="28"/>
        </w:rPr>
        <w:t xml:space="preserve">2) проведение беседы с муниципальным служащим </w:t>
      </w:r>
      <w:r w:rsidR="008C683B">
        <w:rPr>
          <w:sz w:val="28"/>
          <w:szCs w:val="28"/>
        </w:rPr>
        <w:t xml:space="preserve">или гражданином </w:t>
      </w:r>
      <w:r w:rsidRPr="007277CB">
        <w:rPr>
          <w:sz w:val="28"/>
          <w:szCs w:val="28"/>
        </w:rPr>
        <w:t>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</w:t>
      </w:r>
      <w:r w:rsidR="004D280B">
        <w:rPr>
          <w:sz w:val="28"/>
          <w:szCs w:val="28"/>
        </w:rPr>
        <w:t xml:space="preserve"> с настоящим Положением (далее – </w:t>
      </w:r>
      <w:r w:rsidRPr="007277CB">
        <w:rPr>
          <w:sz w:val="28"/>
          <w:szCs w:val="28"/>
        </w:rPr>
        <w:t>беседа),</w:t>
      </w:r>
      <w:r w:rsidR="004D280B">
        <w:rPr>
          <w:sz w:val="28"/>
          <w:szCs w:val="28"/>
        </w:rPr>
        <w:t xml:space="preserve"> – </w:t>
      </w:r>
      <w:r w:rsidRPr="007277CB">
        <w:rPr>
          <w:sz w:val="28"/>
          <w:szCs w:val="28"/>
        </w:rPr>
        <w:t xml:space="preserve">в течение 7 рабочих дней со дня поступления вышеуказанного ходатайства, а при наличии уважительной причины </w:t>
      </w:r>
      <w:r w:rsidR="004D280B">
        <w:rPr>
          <w:sz w:val="28"/>
          <w:szCs w:val="28"/>
        </w:rPr>
        <w:t>–</w:t>
      </w:r>
      <w:r w:rsidRPr="007277CB">
        <w:rPr>
          <w:sz w:val="28"/>
          <w:szCs w:val="28"/>
        </w:rPr>
        <w:t xml:space="preserve"> в срок, согласованный с муниципальным служащим.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3</w:t>
      </w:r>
      <w:r w:rsidRPr="007277CB">
        <w:rPr>
          <w:sz w:val="28"/>
          <w:szCs w:val="28"/>
        </w:rPr>
        <w:t xml:space="preserve">. По окончании проверки </w:t>
      </w:r>
      <w:r w:rsidR="00C263FA">
        <w:rPr>
          <w:sz w:val="28"/>
          <w:szCs w:val="28"/>
        </w:rPr>
        <w:t xml:space="preserve">лица, уполномоченные на осуществление проверки, обязаны ознакомить </w:t>
      </w:r>
      <w:r w:rsidRPr="007277CB">
        <w:rPr>
          <w:sz w:val="28"/>
          <w:szCs w:val="28"/>
        </w:rPr>
        <w:t>муниципальн</w:t>
      </w:r>
      <w:r w:rsidR="00C263FA">
        <w:rPr>
          <w:sz w:val="28"/>
          <w:szCs w:val="28"/>
        </w:rPr>
        <w:t>ого</w:t>
      </w:r>
      <w:r w:rsidRPr="007277CB">
        <w:rPr>
          <w:sz w:val="28"/>
          <w:szCs w:val="28"/>
        </w:rPr>
        <w:t xml:space="preserve"> служащ</w:t>
      </w:r>
      <w:r w:rsidR="00C263FA">
        <w:rPr>
          <w:sz w:val="28"/>
          <w:szCs w:val="28"/>
        </w:rPr>
        <w:t>его с</w:t>
      </w:r>
      <w:r w:rsidRPr="007277CB">
        <w:rPr>
          <w:sz w:val="28"/>
          <w:szCs w:val="28"/>
        </w:rPr>
        <w:t xml:space="preserve"> результатами проверки с соблюдением </w:t>
      </w:r>
      <w:r w:rsidR="00C263FA">
        <w:rPr>
          <w:sz w:val="28"/>
          <w:szCs w:val="28"/>
        </w:rPr>
        <w:t xml:space="preserve">требований </w:t>
      </w:r>
      <w:r w:rsidRPr="007277CB">
        <w:rPr>
          <w:sz w:val="28"/>
          <w:szCs w:val="28"/>
        </w:rPr>
        <w:t>законодательства Российской Федерации о государственной тайне.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bookmarkStart w:id="6" w:name="Par92"/>
      <w:bookmarkEnd w:id="6"/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4</w:t>
      </w:r>
      <w:r w:rsidRPr="007277CB">
        <w:rPr>
          <w:sz w:val="28"/>
          <w:szCs w:val="28"/>
        </w:rPr>
        <w:t>. Муниципальный служащий вправе: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lastRenderedPageBreak/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3) обращаться к лицу, уполномоченному на осуществление проверки, с подлежащим удовлетворению ходатайством о проведении беседы с ним по вопросам, указанным в </w:t>
      </w:r>
      <w:hyperlink r:id="rId16" w:history="1">
        <w:r w:rsidRPr="007277CB">
          <w:rPr>
            <w:sz w:val="28"/>
            <w:szCs w:val="28"/>
          </w:rPr>
          <w:t>подпункте 2 пункта 1</w:t>
        </w:r>
      </w:hyperlink>
      <w:r w:rsidR="004D280B">
        <w:rPr>
          <w:sz w:val="28"/>
          <w:szCs w:val="28"/>
        </w:rPr>
        <w:t>2</w:t>
      </w:r>
      <w:r w:rsidRPr="007277CB">
        <w:rPr>
          <w:sz w:val="28"/>
          <w:szCs w:val="28"/>
        </w:rPr>
        <w:t xml:space="preserve"> настоящего Положения.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5</w:t>
      </w:r>
      <w:r w:rsidRPr="007277CB">
        <w:rPr>
          <w:sz w:val="28"/>
          <w:szCs w:val="28"/>
        </w:rPr>
        <w:t xml:space="preserve">. Пояснения, указанные в </w:t>
      </w:r>
      <w:hyperlink w:anchor="Par92" w:history="1">
        <w:r w:rsidRPr="007277CB">
          <w:rPr>
            <w:sz w:val="28"/>
            <w:szCs w:val="28"/>
          </w:rPr>
          <w:t>пункте 1</w:t>
        </w:r>
      </w:hyperlink>
      <w:r w:rsidR="004D280B">
        <w:rPr>
          <w:sz w:val="28"/>
          <w:szCs w:val="28"/>
        </w:rPr>
        <w:t>4</w:t>
      </w:r>
      <w:r w:rsidRPr="007277CB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6</w:t>
      </w:r>
      <w:r w:rsidRPr="007277CB">
        <w:rPr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7009E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4D280B">
        <w:rPr>
          <w:sz w:val="28"/>
          <w:szCs w:val="28"/>
        </w:rPr>
        <w:t>7</w:t>
      </w:r>
      <w:r w:rsidRPr="007277CB">
        <w:rPr>
          <w:sz w:val="28"/>
          <w:szCs w:val="28"/>
        </w:rPr>
        <w:t xml:space="preserve">. </w:t>
      </w:r>
      <w:r w:rsidR="00A77604">
        <w:rPr>
          <w:sz w:val="28"/>
          <w:szCs w:val="28"/>
        </w:rPr>
        <w:t>Лицо, уполномоченное на осуществление проверки, представляет лицу, принявшему решение о проведении проверки, доклад о её результатах.</w:t>
      </w:r>
    </w:p>
    <w:p w:rsidR="007277CB" w:rsidRPr="007277CB" w:rsidRDefault="0067009E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277CB" w:rsidRPr="007277CB">
        <w:rPr>
          <w:sz w:val="28"/>
          <w:szCs w:val="28"/>
        </w:rPr>
        <w:t xml:space="preserve"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В докладе должно содержаться одно из следующих предложений: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1) о назначении гражданина на должность муниципальной службы;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5) о представлении материалов проверки в комиссию </w:t>
      </w:r>
      <w:r w:rsidR="006B077A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</w:t>
      </w:r>
      <w:r w:rsidR="006B077A" w:rsidRPr="0085539F">
        <w:rPr>
          <w:sz w:val="28"/>
          <w:szCs w:val="28"/>
        </w:rPr>
        <w:t>в Совете депутатов Благодарненского городского округа Ставропольского края</w:t>
      </w:r>
      <w:r w:rsidR="006B077A">
        <w:rPr>
          <w:sz w:val="28"/>
          <w:szCs w:val="28"/>
        </w:rPr>
        <w:t>, и урегулированию конфликта интересов</w:t>
      </w:r>
      <w:r w:rsidRPr="007277CB">
        <w:rPr>
          <w:sz w:val="28"/>
          <w:szCs w:val="28"/>
        </w:rPr>
        <w:t>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</w:t>
      </w:r>
      <w:r w:rsidR="0067009E">
        <w:rPr>
          <w:sz w:val="28"/>
          <w:szCs w:val="28"/>
        </w:rPr>
        <w:t>9</w:t>
      </w:r>
      <w:r w:rsidRPr="007277CB">
        <w:rPr>
          <w:sz w:val="28"/>
          <w:szCs w:val="28"/>
        </w:rPr>
        <w:t>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</w:t>
      </w:r>
      <w:r w:rsidR="006B077A">
        <w:rPr>
          <w:sz w:val="28"/>
          <w:szCs w:val="28"/>
        </w:rPr>
        <w:t>ого</w:t>
      </w:r>
      <w:r w:rsidRPr="007277CB">
        <w:rPr>
          <w:sz w:val="28"/>
          <w:szCs w:val="28"/>
        </w:rPr>
        <w:t xml:space="preserve">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</w:t>
      </w:r>
      <w:hyperlink r:id="rId17" w:history="1">
        <w:r w:rsidRPr="007277CB">
          <w:rPr>
            <w:sz w:val="28"/>
            <w:szCs w:val="28"/>
          </w:rPr>
          <w:t xml:space="preserve">пунктом </w:t>
        </w:r>
      </w:hyperlink>
      <w:r w:rsidR="006B077A">
        <w:rPr>
          <w:sz w:val="28"/>
          <w:szCs w:val="28"/>
        </w:rPr>
        <w:t>5</w:t>
      </w:r>
      <w:r w:rsidRPr="007277CB">
        <w:rPr>
          <w:color w:val="FF0000"/>
          <w:sz w:val="28"/>
          <w:szCs w:val="28"/>
        </w:rPr>
        <w:t xml:space="preserve"> </w:t>
      </w:r>
      <w:r w:rsidRPr="007277CB">
        <w:rPr>
          <w:sz w:val="28"/>
          <w:szCs w:val="28"/>
        </w:rPr>
        <w:t>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7277CB" w:rsidRPr="007277CB" w:rsidRDefault="0067009E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7277CB" w:rsidRPr="007277CB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277CB" w:rsidRPr="007277CB" w:rsidRDefault="004D280B" w:rsidP="00727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09E">
        <w:rPr>
          <w:sz w:val="28"/>
          <w:szCs w:val="28"/>
        </w:rPr>
        <w:t>1</w:t>
      </w:r>
      <w:r w:rsidR="007277CB" w:rsidRPr="007277CB">
        <w:rPr>
          <w:sz w:val="28"/>
          <w:szCs w:val="28"/>
        </w:rPr>
        <w:t xml:space="preserve"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8" w:history="1">
        <w:r w:rsidR="007277CB" w:rsidRPr="007277CB">
          <w:rPr>
            <w:sz w:val="28"/>
            <w:szCs w:val="28"/>
          </w:rPr>
          <w:t>пункте 1</w:t>
        </w:r>
      </w:hyperlink>
      <w:r w:rsidR="00A77604">
        <w:rPr>
          <w:sz w:val="28"/>
          <w:szCs w:val="28"/>
        </w:rPr>
        <w:t>8</w:t>
      </w:r>
      <w:r w:rsidR="007277CB" w:rsidRPr="007277CB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1) назначить гражданина на должность муниципальной службы;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 xml:space="preserve">4) представить материалы проверки </w:t>
      </w:r>
      <w:r w:rsidR="00B464F0" w:rsidRPr="007277CB">
        <w:rPr>
          <w:sz w:val="28"/>
          <w:szCs w:val="28"/>
        </w:rPr>
        <w:t xml:space="preserve">в комиссию </w:t>
      </w:r>
      <w:r w:rsidR="00B464F0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</w:t>
      </w:r>
      <w:r w:rsidR="00B464F0" w:rsidRPr="0085539F">
        <w:rPr>
          <w:sz w:val="28"/>
          <w:szCs w:val="28"/>
        </w:rPr>
        <w:t>в Совете депутатов Благодарненского городского округа Ставропольского края</w:t>
      </w:r>
      <w:r w:rsidR="00B464F0">
        <w:rPr>
          <w:sz w:val="28"/>
          <w:szCs w:val="28"/>
        </w:rPr>
        <w:t>, и урегулированию конфликта интересов</w:t>
      </w:r>
      <w:r w:rsidRPr="007277CB">
        <w:rPr>
          <w:sz w:val="28"/>
          <w:szCs w:val="28"/>
        </w:rPr>
        <w:t>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2</w:t>
      </w:r>
      <w:r w:rsidR="0067009E">
        <w:rPr>
          <w:sz w:val="28"/>
          <w:szCs w:val="28"/>
        </w:rPr>
        <w:t>2</w:t>
      </w:r>
      <w:r w:rsidRPr="007277CB">
        <w:rPr>
          <w:sz w:val="28"/>
          <w:szCs w:val="28"/>
        </w:rPr>
        <w:t xml:space="preserve">. Материалы проверки, проведенной в отношении муниципального служащего, хранятся в кадровой службе </w:t>
      </w:r>
      <w:r w:rsidR="00B464F0">
        <w:rPr>
          <w:sz w:val="28"/>
          <w:szCs w:val="28"/>
        </w:rPr>
        <w:t>Совета депутатов</w:t>
      </w:r>
      <w:r w:rsidR="004C691D" w:rsidRPr="004C691D">
        <w:rPr>
          <w:sz w:val="28"/>
          <w:szCs w:val="28"/>
        </w:rPr>
        <w:t xml:space="preserve"> </w:t>
      </w:r>
      <w:r w:rsidR="004C691D" w:rsidRPr="0085539F">
        <w:rPr>
          <w:sz w:val="28"/>
          <w:szCs w:val="28"/>
        </w:rPr>
        <w:t>Благодарненского городского округа Ставропольского края</w:t>
      </w:r>
      <w:r w:rsidRPr="007277CB">
        <w:rPr>
          <w:sz w:val="28"/>
          <w:szCs w:val="28"/>
        </w:rPr>
        <w:t>, в течение 3 лет со дня ее окончания, после чего передаются в архив.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  <w:r w:rsidRPr="007277CB">
        <w:rPr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7277CB" w:rsidRPr="007277CB" w:rsidRDefault="007277CB" w:rsidP="007277CB">
      <w:pPr>
        <w:ind w:firstLine="540"/>
        <w:jc w:val="both"/>
        <w:rPr>
          <w:sz w:val="28"/>
          <w:szCs w:val="28"/>
        </w:rPr>
      </w:pPr>
    </w:p>
    <w:p w:rsidR="007277CB" w:rsidRPr="007277CB" w:rsidRDefault="007277CB" w:rsidP="007277CB">
      <w:pPr>
        <w:ind w:firstLine="540"/>
        <w:jc w:val="center"/>
        <w:rPr>
          <w:sz w:val="28"/>
          <w:szCs w:val="28"/>
        </w:rPr>
      </w:pPr>
      <w:r w:rsidRPr="007277CB">
        <w:rPr>
          <w:sz w:val="28"/>
          <w:szCs w:val="28"/>
        </w:rPr>
        <w:t>_________________</w:t>
      </w:r>
    </w:p>
    <w:sectPr w:rsidR="007277CB" w:rsidRPr="007277CB" w:rsidSect="00395139">
      <w:headerReference w:type="even" r:id="rId19"/>
      <w:headerReference w:type="default" r:id="rId20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AF" w:rsidRDefault="007A13AF" w:rsidP="0055281F">
      <w:r>
        <w:separator/>
      </w:r>
    </w:p>
  </w:endnote>
  <w:endnote w:type="continuationSeparator" w:id="1">
    <w:p w:rsidR="007A13AF" w:rsidRDefault="007A13AF" w:rsidP="0055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AF" w:rsidRDefault="007A13AF" w:rsidP="0055281F">
      <w:r>
        <w:separator/>
      </w:r>
    </w:p>
  </w:footnote>
  <w:footnote w:type="continuationSeparator" w:id="1">
    <w:p w:rsidR="007A13AF" w:rsidRDefault="007A13AF" w:rsidP="00552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C" w:rsidRDefault="00901333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C" w:rsidRDefault="00901333">
    <w:pPr>
      <w:pStyle w:val="a3"/>
      <w:jc w:val="right"/>
    </w:pPr>
    <w:fldSimple w:instr=" PAGE   \* MERGEFORMAT ">
      <w:r w:rsidR="00395139">
        <w:rPr>
          <w:noProof/>
        </w:rPr>
        <w:t>7</w:t>
      </w:r>
    </w:fldSimple>
  </w:p>
  <w:p w:rsidR="000F181C" w:rsidRDefault="000F1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B34"/>
    <w:rsid w:val="000031F5"/>
    <w:rsid w:val="00006EF9"/>
    <w:rsid w:val="000125E1"/>
    <w:rsid w:val="000209AE"/>
    <w:rsid w:val="00020F6B"/>
    <w:rsid w:val="000319FC"/>
    <w:rsid w:val="00031BDE"/>
    <w:rsid w:val="00044B41"/>
    <w:rsid w:val="0004709A"/>
    <w:rsid w:val="00047B9B"/>
    <w:rsid w:val="00050556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68BB"/>
    <w:rsid w:val="00087023"/>
    <w:rsid w:val="0008712B"/>
    <w:rsid w:val="00091330"/>
    <w:rsid w:val="0009594A"/>
    <w:rsid w:val="000B1323"/>
    <w:rsid w:val="000B6D52"/>
    <w:rsid w:val="000C3016"/>
    <w:rsid w:val="000C591F"/>
    <w:rsid w:val="000C6A66"/>
    <w:rsid w:val="000D2471"/>
    <w:rsid w:val="000D299D"/>
    <w:rsid w:val="000D3313"/>
    <w:rsid w:val="000D430C"/>
    <w:rsid w:val="000D5A8E"/>
    <w:rsid w:val="000D6386"/>
    <w:rsid w:val="000E0E02"/>
    <w:rsid w:val="000E292F"/>
    <w:rsid w:val="000E66D5"/>
    <w:rsid w:val="000E798B"/>
    <w:rsid w:val="000F181C"/>
    <w:rsid w:val="000F1FD2"/>
    <w:rsid w:val="000F2E3B"/>
    <w:rsid w:val="000F420E"/>
    <w:rsid w:val="00100BC9"/>
    <w:rsid w:val="00105654"/>
    <w:rsid w:val="00105FA7"/>
    <w:rsid w:val="001133DB"/>
    <w:rsid w:val="00114AA9"/>
    <w:rsid w:val="00120ACB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2B76"/>
    <w:rsid w:val="00173256"/>
    <w:rsid w:val="00173884"/>
    <w:rsid w:val="00173C98"/>
    <w:rsid w:val="0017613E"/>
    <w:rsid w:val="00176A63"/>
    <w:rsid w:val="001803FA"/>
    <w:rsid w:val="001805EE"/>
    <w:rsid w:val="00190A94"/>
    <w:rsid w:val="00191774"/>
    <w:rsid w:val="001919E5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297C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0426"/>
    <w:rsid w:val="00251970"/>
    <w:rsid w:val="00254476"/>
    <w:rsid w:val="00255914"/>
    <w:rsid w:val="002568C2"/>
    <w:rsid w:val="00257F60"/>
    <w:rsid w:val="002615C5"/>
    <w:rsid w:val="002638D5"/>
    <w:rsid w:val="00263BCB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0D9A"/>
    <w:rsid w:val="0035309C"/>
    <w:rsid w:val="00354250"/>
    <w:rsid w:val="00364EA8"/>
    <w:rsid w:val="003661C5"/>
    <w:rsid w:val="003713D6"/>
    <w:rsid w:val="00371F74"/>
    <w:rsid w:val="00383518"/>
    <w:rsid w:val="00395139"/>
    <w:rsid w:val="0039611B"/>
    <w:rsid w:val="003A1490"/>
    <w:rsid w:val="003A349A"/>
    <w:rsid w:val="003A3E7E"/>
    <w:rsid w:val="003B079A"/>
    <w:rsid w:val="003B0C1E"/>
    <w:rsid w:val="003B37B2"/>
    <w:rsid w:val="003C2C2E"/>
    <w:rsid w:val="003D29A0"/>
    <w:rsid w:val="003E2C8D"/>
    <w:rsid w:val="003E4D1F"/>
    <w:rsid w:val="003E5932"/>
    <w:rsid w:val="003E7167"/>
    <w:rsid w:val="003E7C97"/>
    <w:rsid w:val="003F2D3B"/>
    <w:rsid w:val="003F3C2E"/>
    <w:rsid w:val="003F6323"/>
    <w:rsid w:val="004013B3"/>
    <w:rsid w:val="00402043"/>
    <w:rsid w:val="00406AEF"/>
    <w:rsid w:val="004124C3"/>
    <w:rsid w:val="0041349D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B730E"/>
    <w:rsid w:val="004C4044"/>
    <w:rsid w:val="004C4292"/>
    <w:rsid w:val="004C691D"/>
    <w:rsid w:val="004D056D"/>
    <w:rsid w:val="004D280B"/>
    <w:rsid w:val="004D3358"/>
    <w:rsid w:val="004D3CAB"/>
    <w:rsid w:val="004D7007"/>
    <w:rsid w:val="004E170F"/>
    <w:rsid w:val="004F4417"/>
    <w:rsid w:val="004F4C82"/>
    <w:rsid w:val="004F72D4"/>
    <w:rsid w:val="004F7513"/>
    <w:rsid w:val="004F7E44"/>
    <w:rsid w:val="005037AC"/>
    <w:rsid w:val="00503833"/>
    <w:rsid w:val="00503AC4"/>
    <w:rsid w:val="00504897"/>
    <w:rsid w:val="0050692D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0213"/>
    <w:rsid w:val="00581D29"/>
    <w:rsid w:val="00584291"/>
    <w:rsid w:val="00584A24"/>
    <w:rsid w:val="005853B2"/>
    <w:rsid w:val="00590C91"/>
    <w:rsid w:val="00591613"/>
    <w:rsid w:val="00591D08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E038B"/>
    <w:rsid w:val="005E0FE4"/>
    <w:rsid w:val="005E2C37"/>
    <w:rsid w:val="005F1B94"/>
    <w:rsid w:val="005F2CBD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674BD"/>
    <w:rsid w:val="0067009E"/>
    <w:rsid w:val="00671D01"/>
    <w:rsid w:val="0067498D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077A"/>
    <w:rsid w:val="006B3807"/>
    <w:rsid w:val="006B3AEB"/>
    <w:rsid w:val="006C0E68"/>
    <w:rsid w:val="006C5A77"/>
    <w:rsid w:val="006C5EC0"/>
    <w:rsid w:val="006C6019"/>
    <w:rsid w:val="006C6F7C"/>
    <w:rsid w:val="006D12FC"/>
    <w:rsid w:val="006D2AC8"/>
    <w:rsid w:val="006D416B"/>
    <w:rsid w:val="006D7A6D"/>
    <w:rsid w:val="006E233B"/>
    <w:rsid w:val="006E60D5"/>
    <w:rsid w:val="006E70A4"/>
    <w:rsid w:val="006E7CE7"/>
    <w:rsid w:val="006F3380"/>
    <w:rsid w:val="006F69AA"/>
    <w:rsid w:val="0070122A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7549"/>
    <w:rsid w:val="007277CB"/>
    <w:rsid w:val="00727C96"/>
    <w:rsid w:val="007303F0"/>
    <w:rsid w:val="00732F85"/>
    <w:rsid w:val="00735E6F"/>
    <w:rsid w:val="0074045D"/>
    <w:rsid w:val="00744E31"/>
    <w:rsid w:val="00752253"/>
    <w:rsid w:val="00755FDF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13AF"/>
    <w:rsid w:val="007A2CFA"/>
    <w:rsid w:val="007A6C7A"/>
    <w:rsid w:val="007B13E9"/>
    <w:rsid w:val="007B4254"/>
    <w:rsid w:val="007C75BF"/>
    <w:rsid w:val="007D072E"/>
    <w:rsid w:val="007E6F34"/>
    <w:rsid w:val="007F0426"/>
    <w:rsid w:val="007F5731"/>
    <w:rsid w:val="007F62CA"/>
    <w:rsid w:val="007F68F4"/>
    <w:rsid w:val="00801124"/>
    <w:rsid w:val="008026A5"/>
    <w:rsid w:val="008078F1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749B2"/>
    <w:rsid w:val="0087712A"/>
    <w:rsid w:val="00880FAE"/>
    <w:rsid w:val="008863E5"/>
    <w:rsid w:val="008A0276"/>
    <w:rsid w:val="008A219F"/>
    <w:rsid w:val="008A3A3D"/>
    <w:rsid w:val="008A5DEA"/>
    <w:rsid w:val="008B7C46"/>
    <w:rsid w:val="008C0A2A"/>
    <w:rsid w:val="008C0DFD"/>
    <w:rsid w:val="008C0EC0"/>
    <w:rsid w:val="008C41D2"/>
    <w:rsid w:val="008C683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3C16"/>
    <w:rsid w:val="008F6CB8"/>
    <w:rsid w:val="00901333"/>
    <w:rsid w:val="00905456"/>
    <w:rsid w:val="009061BE"/>
    <w:rsid w:val="009108DC"/>
    <w:rsid w:val="009130B2"/>
    <w:rsid w:val="00916671"/>
    <w:rsid w:val="00917889"/>
    <w:rsid w:val="00917B9F"/>
    <w:rsid w:val="009216E9"/>
    <w:rsid w:val="00924544"/>
    <w:rsid w:val="009249CC"/>
    <w:rsid w:val="00927CDE"/>
    <w:rsid w:val="00931578"/>
    <w:rsid w:val="00932F97"/>
    <w:rsid w:val="009359AF"/>
    <w:rsid w:val="00937F88"/>
    <w:rsid w:val="00940A85"/>
    <w:rsid w:val="00944139"/>
    <w:rsid w:val="00945A09"/>
    <w:rsid w:val="00956F20"/>
    <w:rsid w:val="009628EB"/>
    <w:rsid w:val="009718BC"/>
    <w:rsid w:val="00971D5E"/>
    <w:rsid w:val="009771AD"/>
    <w:rsid w:val="00982339"/>
    <w:rsid w:val="009900AD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1A99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04"/>
    <w:rsid w:val="00A7765E"/>
    <w:rsid w:val="00A80C16"/>
    <w:rsid w:val="00A82412"/>
    <w:rsid w:val="00A82731"/>
    <w:rsid w:val="00A84252"/>
    <w:rsid w:val="00A8504E"/>
    <w:rsid w:val="00A86C47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40D5"/>
    <w:rsid w:val="00AD507A"/>
    <w:rsid w:val="00AD5E11"/>
    <w:rsid w:val="00AD6695"/>
    <w:rsid w:val="00AE56F1"/>
    <w:rsid w:val="00AE61E9"/>
    <w:rsid w:val="00AE6640"/>
    <w:rsid w:val="00AF48AD"/>
    <w:rsid w:val="00AF5BBE"/>
    <w:rsid w:val="00B022B9"/>
    <w:rsid w:val="00B067A2"/>
    <w:rsid w:val="00B13429"/>
    <w:rsid w:val="00B14CA8"/>
    <w:rsid w:val="00B21E88"/>
    <w:rsid w:val="00B22C07"/>
    <w:rsid w:val="00B31FFF"/>
    <w:rsid w:val="00B3337E"/>
    <w:rsid w:val="00B34E9E"/>
    <w:rsid w:val="00B419FF"/>
    <w:rsid w:val="00B464F0"/>
    <w:rsid w:val="00B517DB"/>
    <w:rsid w:val="00B53F36"/>
    <w:rsid w:val="00B56CA6"/>
    <w:rsid w:val="00B63109"/>
    <w:rsid w:val="00B678E3"/>
    <w:rsid w:val="00B67A44"/>
    <w:rsid w:val="00B84ACF"/>
    <w:rsid w:val="00B93036"/>
    <w:rsid w:val="00B954B3"/>
    <w:rsid w:val="00B95ACA"/>
    <w:rsid w:val="00BA7B55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263FA"/>
    <w:rsid w:val="00C30D2A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4E6"/>
    <w:rsid w:val="00CC1AAA"/>
    <w:rsid w:val="00CC334A"/>
    <w:rsid w:val="00CC5B48"/>
    <w:rsid w:val="00CC659E"/>
    <w:rsid w:val="00CC6DC6"/>
    <w:rsid w:val="00CC78D1"/>
    <w:rsid w:val="00CD608B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5D6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54D7"/>
    <w:rsid w:val="00DD5C89"/>
    <w:rsid w:val="00DD78F0"/>
    <w:rsid w:val="00DE57B9"/>
    <w:rsid w:val="00DF0517"/>
    <w:rsid w:val="00DF1658"/>
    <w:rsid w:val="00DF2EE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1421D"/>
    <w:rsid w:val="00F16EC0"/>
    <w:rsid w:val="00F22404"/>
    <w:rsid w:val="00F23D4E"/>
    <w:rsid w:val="00F355A6"/>
    <w:rsid w:val="00F40E6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F5A3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C728A1CC6D908AC70D8C34667479DBB607A7F32728216273257BED9F61E6095544D772A74M" TargetMode="External"/><Relationship Id="rId13" Type="http://schemas.openxmlformats.org/officeDocument/2006/relationships/hyperlink" Target="consultantplus://offline/ref=7E396D9AEE1CD2E62C755E74DFF26FC4C45975627D1E25DDB812EFF209a1t4G" TargetMode="External"/><Relationship Id="rId18" Type="http://schemas.openxmlformats.org/officeDocument/2006/relationships/hyperlink" Target="consultantplus://offline/ref=912099E40511DBE2D8FD2243428923578DD63C1271EF5263E38885722C86282611597B01170BCAC5A45660G5E5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D8F0806C2BA8E775BCBC2E8B976E2435BAE648EFFD02FFA1625D514F0D9BD9BA371316I3l1G" TargetMode="External"/><Relationship Id="rId17" Type="http://schemas.openxmlformats.org/officeDocument/2006/relationships/hyperlink" Target="consultantplus://offline/ref=DE9F6DEFDD7D831D2F8ECEAE8758D5B557929ED8F5CB9BEC1B5ACE379EC72C07D649484C1ED00EFE133A1BX7t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78E80287977E446C127795246654AEA05F4A67B967326B1FF1C487D74A1E79253FFDDB59AEB52CDCA28FJ6oE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64E0E7EBBDE9BDDB4DA6412D7C2DCDD8935845FCFB9EB9BE3B1D37EELFv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95ECABD74971C68BB996FFEFF074FBAF84EC28A5FBA60A47B90784ExEb0K" TargetMode="External"/><Relationship Id="rId10" Type="http://schemas.openxmlformats.org/officeDocument/2006/relationships/hyperlink" Target="consultantplus://offline/ref=BB6B216181070760F65BF9AD401C70B98B572594B4B9CA8F1DF6799058D5EB1Ay046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DC728A1CC6D908AC70D8C34667479DBB637871307F8216273257BED9F61E6095544D70AD28EEBA297DM" TargetMode="External"/><Relationship Id="rId14" Type="http://schemas.openxmlformats.org/officeDocument/2006/relationships/hyperlink" Target="consultantplus://offline/ref=7E16DD6357E8E256946BD96D1D609A68A8C0C05BA72E31AF9DA81AFC63D666F3F3090E88963EE02989AF2CE17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5DC31-55E3-4F0C-BEF1-F7377299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17937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Пользователь</cp:lastModifiedBy>
  <cp:revision>19</cp:revision>
  <cp:lastPrinted>2017-11-28T12:03:00Z</cp:lastPrinted>
  <dcterms:created xsi:type="dcterms:W3CDTF">2017-11-23T12:24:00Z</dcterms:created>
  <dcterms:modified xsi:type="dcterms:W3CDTF">2017-12-25T05:58:00Z</dcterms:modified>
</cp:coreProperties>
</file>