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17" w:rsidRPr="00696DD0" w:rsidRDefault="00955B17" w:rsidP="00955B17">
      <w:pPr>
        <w:jc w:val="center"/>
        <w:rPr>
          <w:rFonts w:ascii="Times New Roman" w:hAnsi="Times New Roman"/>
          <w:b/>
          <w:szCs w:val="28"/>
        </w:rPr>
      </w:pPr>
      <w:r w:rsidRPr="00696DD0">
        <w:rPr>
          <w:rFonts w:ascii="Times New Roman" w:hAnsi="Times New Roman"/>
          <w:b/>
          <w:szCs w:val="28"/>
        </w:rPr>
        <w:t>СОВЕТ БЛАГОДАРНЕНСКОГО МУНИЦИПАЛЬНОГО РАЙОНА СТАВРОПОЛЬСКОГО КРАЯ</w:t>
      </w:r>
    </w:p>
    <w:p w:rsidR="00955B17" w:rsidRPr="00696DD0" w:rsidRDefault="00955B17" w:rsidP="00955B17">
      <w:pPr>
        <w:jc w:val="center"/>
        <w:rPr>
          <w:rFonts w:ascii="Times New Roman" w:hAnsi="Times New Roman"/>
          <w:b/>
          <w:szCs w:val="28"/>
        </w:rPr>
      </w:pPr>
    </w:p>
    <w:p w:rsidR="00955B17" w:rsidRPr="00696DD0" w:rsidRDefault="00955B17" w:rsidP="00955B17">
      <w:pPr>
        <w:jc w:val="center"/>
        <w:rPr>
          <w:rFonts w:ascii="Times New Roman" w:hAnsi="Times New Roman"/>
          <w:b/>
          <w:szCs w:val="28"/>
        </w:rPr>
      </w:pPr>
      <w:r w:rsidRPr="00696DD0">
        <w:rPr>
          <w:rFonts w:ascii="Times New Roman" w:hAnsi="Times New Roman"/>
          <w:b/>
          <w:szCs w:val="28"/>
        </w:rPr>
        <w:t>РЕШЕНИЕ</w:t>
      </w:r>
    </w:p>
    <w:p w:rsidR="008E0F44" w:rsidRDefault="008E0F44" w:rsidP="008E0F44">
      <w:pPr>
        <w:jc w:val="both"/>
        <w:rPr>
          <w:rFonts w:ascii="Calibri" w:hAnsi="Calibri"/>
        </w:rPr>
      </w:pPr>
    </w:p>
    <w:p w:rsidR="000C702D" w:rsidRPr="000C702D" w:rsidRDefault="000C702D" w:rsidP="008E0F44">
      <w:pPr>
        <w:jc w:val="both"/>
        <w:rPr>
          <w:rFonts w:ascii="Times New Roman" w:hAnsi="Times New Roman"/>
        </w:rPr>
      </w:pPr>
      <w:r w:rsidRPr="000C702D">
        <w:rPr>
          <w:rFonts w:ascii="Times New Roman" w:hAnsi="Times New Roman"/>
        </w:rPr>
        <w:t xml:space="preserve">27 апреля 2017 года </w:t>
      </w:r>
      <w:r>
        <w:rPr>
          <w:rFonts w:ascii="Times New Roman" w:hAnsi="Times New Roman"/>
        </w:rPr>
        <w:t xml:space="preserve">                   г.Благодарный                                         №269</w:t>
      </w:r>
    </w:p>
    <w:p w:rsidR="00955B17" w:rsidRDefault="00955B17" w:rsidP="008E0F44">
      <w:pPr>
        <w:jc w:val="both"/>
        <w:rPr>
          <w:rFonts w:asciiTheme="minorHAnsi" w:hAnsiTheme="minorHAnsi"/>
        </w:rPr>
      </w:pPr>
    </w:p>
    <w:p w:rsidR="000C702D" w:rsidRPr="00955B17" w:rsidRDefault="000C702D" w:rsidP="008E0F44">
      <w:pPr>
        <w:jc w:val="both"/>
        <w:rPr>
          <w:rFonts w:asciiTheme="minorHAnsi" w:hAnsiTheme="minorHAnsi"/>
        </w:rPr>
      </w:pPr>
    </w:p>
    <w:p w:rsidR="008E0F44" w:rsidRPr="00D06F37" w:rsidRDefault="008E0F44" w:rsidP="00B346FE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D6692C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  <w:r w:rsidRPr="00D6692C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0F44" w:rsidRDefault="008E0F44" w:rsidP="008E0F4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5B17" w:rsidRDefault="00955B17" w:rsidP="008E0F4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3C6C" w:rsidRDefault="00FF3C6C" w:rsidP="00FF3C6C">
      <w:pPr>
        <w:pStyle w:val="ConsPlusNormal"/>
        <w:ind w:firstLine="709"/>
        <w:jc w:val="both"/>
        <w:rPr>
          <w:sz w:val="28"/>
          <w:szCs w:val="28"/>
        </w:rPr>
      </w:pPr>
      <w:r w:rsidRPr="00D6692C">
        <w:rPr>
          <w:rFonts w:ascii="Times New Roman" w:hAnsi="Times New Roman" w:cs="Times New Roman"/>
          <w:sz w:val="28"/>
          <w:szCs w:val="28"/>
        </w:rPr>
        <w:t>В соответствии</w:t>
      </w:r>
      <w:r w:rsidR="00D82EB2">
        <w:rPr>
          <w:rFonts w:ascii="Times New Roman" w:hAnsi="Times New Roman" w:cs="Times New Roman"/>
          <w:sz w:val="28"/>
          <w:szCs w:val="28"/>
        </w:rPr>
        <w:t xml:space="preserve"> </w:t>
      </w:r>
      <w:r w:rsidRPr="009C56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статьей 18</w:t>
      </w:r>
      <w:r w:rsidRPr="009C5622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C5622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9C5622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 xml:space="preserve">«О развитии </w:t>
      </w:r>
      <w:r w:rsidRPr="009C562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D82EB2">
        <w:rPr>
          <w:rFonts w:ascii="Times New Roman" w:hAnsi="Times New Roman" w:cs="Times New Roman"/>
          <w:sz w:val="28"/>
          <w:szCs w:val="28"/>
        </w:rPr>
        <w:t xml:space="preserve"> </w:t>
      </w:r>
      <w:r w:rsidRPr="009C5622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56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10 Закона Ставропольского края</w:t>
      </w:r>
      <w:r w:rsidRPr="009C5622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C5622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9C5622">
        <w:rPr>
          <w:rFonts w:ascii="Times New Roman" w:hAnsi="Times New Roman" w:cs="Times New Roman"/>
          <w:sz w:val="28"/>
          <w:szCs w:val="28"/>
        </w:rPr>
        <w:t xml:space="preserve"> 61-кз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5622">
        <w:rPr>
          <w:rFonts w:ascii="Times New Roman" w:hAnsi="Times New Roman" w:cs="Times New Roman"/>
          <w:sz w:val="28"/>
          <w:szCs w:val="28"/>
        </w:rPr>
        <w:t>О развитии и поддержке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56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DA3EB9">
        <w:rPr>
          <w:rFonts w:ascii="Times New Roman" w:hAnsi="Times New Roman" w:cs="Times New Roman"/>
          <w:sz w:val="28"/>
          <w:szCs w:val="28"/>
        </w:rPr>
        <w:t xml:space="preserve">части 4 </w:t>
      </w:r>
      <w:r>
        <w:rPr>
          <w:rFonts w:ascii="Times New Roman" w:hAnsi="Times New Roman" w:cs="Times New Roman"/>
          <w:sz w:val="28"/>
          <w:szCs w:val="28"/>
        </w:rPr>
        <w:t xml:space="preserve">статьи 20 </w:t>
      </w:r>
      <w:r w:rsidRPr="00D6692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Благодарненского </w:t>
      </w:r>
      <w:r w:rsidRPr="00D6692C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92C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D6692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55B17" w:rsidRDefault="00955B17" w:rsidP="00955B17">
      <w:pPr>
        <w:pStyle w:val="ConsPlusNormal"/>
        <w:widowControl/>
        <w:ind w:firstLine="0"/>
        <w:jc w:val="both"/>
        <w:rPr>
          <w:rFonts w:asciiTheme="minorHAnsi" w:eastAsia="Calibri" w:hAnsiTheme="minorHAnsi" w:cs="Times New Roman"/>
          <w:sz w:val="28"/>
          <w:lang w:eastAsia="en-US"/>
        </w:rPr>
      </w:pPr>
    </w:p>
    <w:p w:rsidR="00955B17" w:rsidRDefault="00955B17" w:rsidP="00955B17">
      <w:pPr>
        <w:pStyle w:val="ConsPlusNormal"/>
        <w:widowControl/>
        <w:ind w:firstLine="0"/>
        <w:jc w:val="both"/>
        <w:rPr>
          <w:rFonts w:asciiTheme="minorHAnsi" w:eastAsia="Calibri" w:hAnsiTheme="minorHAnsi" w:cs="Times New Roman"/>
          <w:sz w:val="28"/>
          <w:lang w:eastAsia="en-US"/>
        </w:rPr>
      </w:pPr>
    </w:p>
    <w:p w:rsidR="008E0F44" w:rsidRDefault="008E0F44" w:rsidP="00955B1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EF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955B17" w:rsidRDefault="00955B17" w:rsidP="00955B17">
      <w:pPr>
        <w:jc w:val="both"/>
        <w:rPr>
          <w:rFonts w:ascii="Times New Roman" w:hAnsi="Times New Roman"/>
        </w:rPr>
      </w:pPr>
    </w:p>
    <w:p w:rsidR="008E0F44" w:rsidRPr="001864B6" w:rsidRDefault="009773A1" w:rsidP="001864B6">
      <w:pPr>
        <w:pStyle w:val="aa"/>
        <w:ind w:firstLine="708"/>
        <w:jc w:val="both"/>
        <w:rPr>
          <w:rFonts w:ascii="Times New Roman" w:hAnsi="Times New Roman"/>
          <w:lang w:eastAsia="zh-CN"/>
        </w:rPr>
      </w:pPr>
      <w:r w:rsidRPr="001864B6">
        <w:rPr>
          <w:rFonts w:ascii="Times New Roman" w:hAnsi="Times New Roman"/>
        </w:rPr>
        <w:t>1</w:t>
      </w:r>
      <w:r w:rsidR="00955B17">
        <w:rPr>
          <w:rFonts w:ascii="Times New Roman" w:hAnsi="Times New Roman"/>
          <w:lang w:eastAsia="zh-CN"/>
        </w:rPr>
        <w:t>.</w:t>
      </w:r>
      <w:r w:rsidR="00955B17">
        <w:rPr>
          <w:rFonts w:ascii="Times New Roman" w:hAnsi="Times New Roman"/>
          <w:lang w:eastAsia="zh-CN"/>
        </w:rPr>
        <w:tab/>
      </w:r>
      <w:r w:rsidR="008E0F44" w:rsidRPr="001864B6">
        <w:rPr>
          <w:rFonts w:ascii="Times New Roman" w:hAnsi="Times New Roman"/>
          <w:lang w:eastAsia="zh-CN"/>
        </w:rPr>
        <w:t>Утвердить прилагаемый Порядок формирования, ведения, обязательного опубликования перечня муниципального имущества Благодарненского муниципального района Ставропольского края, свободного от прав третьих лиц (за исключением имущественных прав субъектов малого  и среднего предпринимательства), предназначенного для представления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E0F44" w:rsidRPr="001864B6" w:rsidRDefault="008E0F44" w:rsidP="001864B6">
      <w:pPr>
        <w:pStyle w:val="aa"/>
        <w:jc w:val="both"/>
        <w:rPr>
          <w:rFonts w:ascii="Times New Roman" w:hAnsi="Times New Roman"/>
          <w:lang w:eastAsia="zh-CN"/>
        </w:rPr>
      </w:pPr>
    </w:p>
    <w:p w:rsidR="00E379E5" w:rsidRDefault="00DA3EB9" w:rsidP="00955B17">
      <w:pPr>
        <w:pStyle w:val="aa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55B17">
        <w:rPr>
          <w:rFonts w:ascii="Times New Roman" w:hAnsi="Times New Roman"/>
        </w:rPr>
        <w:t>.</w:t>
      </w:r>
      <w:r w:rsidR="00955B17">
        <w:rPr>
          <w:rFonts w:ascii="Times New Roman" w:hAnsi="Times New Roman"/>
        </w:rPr>
        <w:tab/>
      </w:r>
      <w:r w:rsidR="00E379E5" w:rsidRPr="001864B6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E71662" w:rsidRDefault="00E71662" w:rsidP="00955B17">
      <w:pPr>
        <w:pStyle w:val="aa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C3C" w:rsidRPr="001864B6" w:rsidRDefault="00652C3C" w:rsidP="00955B17">
      <w:pPr>
        <w:pStyle w:val="aa"/>
        <w:ind w:firstLine="709"/>
        <w:jc w:val="both"/>
        <w:rPr>
          <w:rFonts w:ascii="Times New Roman" w:hAnsi="Times New Roman"/>
        </w:rPr>
      </w:pPr>
    </w:p>
    <w:tbl>
      <w:tblPr>
        <w:tblW w:w="9464" w:type="dxa"/>
        <w:tblLook w:val="04A0"/>
      </w:tblPr>
      <w:tblGrid>
        <w:gridCol w:w="4536"/>
        <w:gridCol w:w="4928"/>
      </w:tblGrid>
      <w:tr w:rsidR="00E71662" w:rsidRPr="00E71662" w:rsidTr="00652C3C">
        <w:tc>
          <w:tcPr>
            <w:tcW w:w="4536" w:type="dxa"/>
            <w:shd w:val="clear" w:color="auto" w:fill="auto"/>
          </w:tcPr>
          <w:p w:rsidR="00E71662" w:rsidRPr="00E71662" w:rsidRDefault="00E71662" w:rsidP="00E71662">
            <w:pPr>
              <w:suppressAutoHyphens/>
              <w:spacing w:line="240" w:lineRule="exact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E71662">
              <w:rPr>
                <w:rFonts w:ascii="Times New Roman" w:eastAsia="Times New Roman" w:hAnsi="Times New Roman"/>
                <w:color w:val="000000"/>
                <w:szCs w:val="28"/>
              </w:rPr>
              <w:t>Глава Благодарненского муниципального района Ставропольского края</w:t>
            </w:r>
          </w:p>
          <w:p w:rsidR="00E71662" w:rsidRPr="00E71662" w:rsidRDefault="00E71662" w:rsidP="00E71662">
            <w:pPr>
              <w:suppressAutoHyphens/>
              <w:spacing w:line="240" w:lineRule="exact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  <w:p w:rsidR="00E71662" w:rsidRPr="00E71662" w:rsidRDefault="00E71662" w:rsidP="00E71662">
            <w:pPr>
              <w:suppressAutoHyphens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E71662">
              <w:rPr>
                <w:rFonts w:ascii="Times New Roman" w:eastAsia="Times New Roman" w:hAnsi="Times New Roman"/>
                <w:color w:val="000000"/>
                <w:szCs w:val="28"/>
              </w:rPr>
              <w:t>С.Т.Бычков</w:t>
            </w:r>
          </w:p>
        </w:tc>
        <w:tc>
          <w:tcPr>
            <w:tcW w:w="4928" w:type="dxa"/>
            <w:shd w:val="clear" w:color="auto" w:fill="auto"/>
          </w:tcPr>
          <w:p w:rsidR="00652C3C" w:rsidRDefault="00E71662" w:rsidP="00E71662">
            <w:pPr>
              <w:suppressAutoHyphens/>
              <w:spacing w:line="240" w:lineRule="exact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E71662">
              <w:rPr>
                <w:rFonts w:ascii="Times New Roman" w:eastAsia="Times New Roman" w:hAnsi="Times New Roman"/>
                <w:color w:val="000000"/>
                <w:szCs w:val="28"/>
              </w:rPr>
              <w:t xml:space="preserve">Председатель совета </w:t>
            </w:r>
          </w:p>
          <w:p w:rsidR="00E71662" w:rsidRPr="00E71662" w:rsidRDefault="00E71662" w:rsidP="00E71662">
            <w:pPr>
              <w:suppressAutoHyphens/>
              <w:spacing w:line="240" w:lineRule="exact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E71662">
              <w:rPr>
                <w:rFonts w:ascii="Times New Roman" w:eastAsia="Times New Roman" w:hAnsi="Times New Roman"/>
                <w:color w:val="000000"/>
                <w:szCs w:val="28"/>
              </w:rPr>
              <w:t>Благодарненского муниципального района Ставропольского края</w:t>
            </w:r>
          </w:p>
          <w:p w:rsidR="00E71662" w:rsidRPr="00E71662" w:rsidRDefault="00E71662" w:rsidP="00E71662">
            <w:pPr>
              <w:suppressAutoHyphens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  <w:p w:rsidR="00E71662" w:rsidRPr="00E71662" w:rsidRDefault="00E71662" w:rsidP="00E71662">
            <w:pPr>
              <w:suppressAutoHyphens/>
              <w:spacing w:line="240" w:lineRule="exact"/>
              <w:jc w:val="right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E71662">
              <w:rPr>
                <w:rFonts w:ascii="Times New Roman" w:eastAsia="Times New Roman" w:hAnsi="Times New Roman"/>
                <w:color w:val="000000"/>
                <w:szCs w:val="28"/>
              </w:rPr>
              <w:t>И.А.Ерохин</w:t>
            </w:r>
          </w:p>
        </w:tc>
      </w:tr>
    </w:tbl>
    <w:p w:rsidR="00955B17" w:rsidRDefault="00955B17" w:rsidP="00EF60BA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  <w:sectPr w:rsidR="00955B17" w:rsidSect="000C702D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C702D" w:rsidRPr="00B01911" w:rsidTr="00A3279A">
        <w:trPr>
          <w:trHeight w:val="1276"/>
        </w:trPr>
        <w:tc>
          <w:tcPr>
            <w:tcW w:w="4785" w:type="dxa"/>
          </w:tcPr>
          <w:p w:rsidR="000C702D" w:rsidRPr="005A1CC7" w:rsidRDefault="000C702D" w:rsidP="00A3279A">
            <w:pPr>
              <w:spacing w:line="24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0C702D" w:rsidRPr="006E4E8B" w:rsidRDefault="000C702D" w:rsidP="00A3279A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</w:t>
            </w:r>
          </w:p>
          <w:p w:rsidR="000C702D" w:rsidRPr="006E4E8B" w:rsidRDefault="000C702D" w:rsidP="00A3279A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6E4E8B">
              <w:rPr>
                <w:rFonts w:ascii="Times New Roman" w:hAnsi="Times New Roman"/>
                <w:szCs w:val="28"/>
              </w:rPr>
              <w:t>решением совета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E4E8B">
              <w:rPr>
                <w:rFonts w:ascii="Times New Roman" w:hAnsi="Times New Roman"/>
                <w:szCs w:val="28"/>
              </w:rPr>
              <w:t>Благодарненского</w:t>
            </w:r>
          </w:p>
          <w:p w:rsidR="000C702D" w:rsidRPr="006E4E8B" w:rsidRDefault="000C702D" w:rsidP="00A3279A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6E4E8B">
              <w:rPr>
                <w:rFonts w:ascii="Times New Roman" w:hAnsi="Times New Roman"/>
                <w:szCs w:val="28"/>
              </w:rPr>
              <w:t>муниципального района</w:t>
            </w:r>
          </w:p>
          <w:p w:rsidR="000C702D" w:rsidRDefault="000C702D" w:rsidP="00A3279A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 w:rsidRPr="006E4E8B">
              <w:rPr>
                <w:rFonts w:ascii="Times New Roman" w:hAnsi="Times New Roman"/>
                <w:szCs w:val="28"/>
              </w:rPr>
              <w:t xml:space="preserve">Ставропольского края </w:t>
            </w:r>
          </w:p>
          <w:p w:rsidR="000C702D" w:rsidRPr="00B01911" w:rsidRDefault="000C702D" w:rsidP="00A3279A">
            <w:pPr>
              <w:spacing w:line="2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27 апреля 2017 года №269</w:t>
            </w:r>
          </w:p>
        </w:tc>
      </w:tr>
    </w:tbl>
    <w:p w:rsidR="000C702D" w:rsidRDefault="000C702D" w:rsidP="000C702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SimSun" w:hAnsi="Times New Roman"/>
          <w:szCs w:val="28"/>
          <w:lang w:eastAsia="zh-CN"/>
        </w:rPr>
      </w:pPr>
    </w:p>
    <w:p w:rsidR="000C702D" w:rsidRDefault="000C702D" w:rsidP="000C702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SimSun" w:hAnsi="Times New Roman"/>
          <w:szCs w:val="28"/>
          <w:lang w:eastAsia="zh-CN"/>
        </w:rPr>
      </w:pPr>
    </w:p>
    <w:p w:rsidR="000C702D" w:rsidRPr="00AA4976" w:rsidRDefault="000C702D" w:rsidP="000C702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SimSun" w:hAnsi="Times New Roman"/>
          <w:szCs w:val="28"/>
          <w:lang w:eastAsia="zh-CN"/>
        </w:rPr>
      </w:pPr>
      <w:r w:rsidRPr="00AA4976">
        <w:rPr>
          <w:rFonts w:ascii="Times New Roman" w:eastAsia="SimSun" w:hAnsi="Times New Roman"/>
          <w:szCs w:val="28"/>
          <w:lang w:eastAsia="zh-CN"/>
        </w:rPr>
        <w:t>П</w:t>
      </w:r>
      <w:r>
        <w:rPr>
          <w:rFonts w:ascii="Times New Roman" w:eastAsia="SimSun" w:hAnsi="Times New Roman"/>
          <w:szCs w:val="28"/>
          <w:lang w:eastAsia="zh-CN"/>
        </w:rPr>
        <w:t>ОРЯДОК</w:t>
      </w:r>
    </w:p>
    <w:p w:rsidR="000C702D" w:rsidRPr="00AA4976" w:rsidRDefault="000C702D" w:rsidP="000C702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AA4976">
        <w:rPr>
          <w:rFonts w:ascii="Times New Roman" w:eastAsia="SimSun" w:hAnsi="Times New Roman"/>
          <w:szCs w:val="28"/>
          <w:lang w:eastAsia="zh-CN"/>
        </w:rPr>
        <w:t xml:space="preserve">формирования, ведения, обязательного опубликования перечня муниципального имущества </w:t>
      </w:r>
      <w:r>
        <w:rPr>
          <w:rFonts w:ascii="Times New Roman" w:eastAsia="SimSun" w:hAnsi="Times New Roman"/>
          <w:szCs w:val="28"/>
          <w:lang w:eastAsia="zh-CN"/>
        </w:rPr>
        <w:t>Благодарненского</w:t>
      </w:r>
      <w:r w:rsidRPr="00AA4976">
        <w:rPr>
          <w:rFonts w:ascii="Times New Roman" w:eastAsia="SimSun" w:hAnsi="Times New Roman"/>
          <w:szCs w:val="28"/>
          <w:lang w:eastAsia="zh-CN"/>
        </w:rPr>
        <w:t xml:space="preserve"> муниципального района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C702D" w:rsidRDefault="000C702D" w:rsidP="000C702D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0C702D" w:rsidRPr="00AA4976" w:rsidRDefault="000C702D" w:rsidP="000C702D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0C702D" w:rsidRPr="00AA4976" w:rsidRDefault="000C702D" w:rsidP="000C702D">
      <w:pPr>
        <w:autoSpaceDE w:val="0"/>
        <w:autoSpaceDN w:val="0"/>
        <w:adjustRightInd w:val="0"/>
        <w:jc w:val="center"/>
        <w:outlineLvl w:val="0"/>
        <w:rPr>
          <w:rFonts w:ascii="Times New Roman" w:eastAsia="SimSun" w:hAnsi="Times New Roman"/>
          <w:szCs w:val="28"/>
          <w:lang w:eastAsia="ru-RU"/>
        </w:rPr>
      </w:pPr>
      <w:r>
        <w:rPr>
          <w:rFonts w:ascii="Times New Roman" w:eastAsia="SimSun" w:hAnsi="Times New Roman"/>
          <w:szCs w:val="28"/>
          <w:lang w:eastAsia="ru-RU"/>
        </w:rPr>
        <w:t xml:space="preserve">Статья </w:t>
      </w:r>
      <w:r w:rsidRPr="00AA4976">
        <w:rPr>
          <w:rFonts w:ascii="Times New Roman" w:eastAsia="SimSun" w:hAnsi="Times New Roman"/>
          <w:szCs w:val="28"/>
          <w:lang w:eastAsia="ru-RU"/>
        </w:rPr>
        <w:t>1. Общие положения</w:t>
      </w:r>
    </w:p>
    <w:p w:rsidR="000C702D" w:rsidRPr="00BE3163" w:rsidRDefault="000C702D" w:rsidP="000C702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2"/>
          <w:szCs w:val="20"/>
          <w:lang w:eastAsia="ru-RU"/>
        </w:rPr>
      </w:pPr>
    </w:p>
    <w:p w:rsidR="000C702D" w:rsidRDefault="000C702D" w:rsidP="000C702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BE3163">
        <w:rPr>
          <w:rFonts w:ascii="Times New Roman" w:eastAsia="Times New Roman" w:hAnsi="Times New Roman"/>
          <w:szCs w:val="20"/>
          <w:lang w:eastAsia="ru-RU"/>
        </w:rPr>
        <w:t xml:space="preserve">1. Настоящий Порядок (далее Порядок) разработан в соответствии с Федеральным </w:t>
      </w:r>
      <w:hyperlink r:id="rId8" w:history="1">
        <w:r w:rsidRPr="00BE3163">
          <w:rPr>
            <w:rFonts w:ascii="Times New Roman" w:eastAsia="Times New Roman" w:hAnsi="Times New Roman"/>
            <w:szCs w:val="20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Cs w:val="20"/>
          <w:lang w:eastAsia="ru-RU"/>
        </w:rPr>
        <w:t xml:space="preserve"> от </w:t>
      </w:r>
      <w:r w:rsidRPr="009C5622">
        <w:rPr>
          <w:rFonts w:ascii="Times New Roman" w:hAnsi="Times New Roman"/>
          <w:szCs w:val="28"/>
        </w:rPr>
        <w:t>24</w:t>
      </w:r>
      <w:r>
        <w:rPr>
          <w:rFonts w:ascii="Times New Roman" w:hAnsi="Times New Roman"/>
          <w:szCs w:val="28"/>
        </w:rPr>
        <w:t xml:space="preserve"> июля </w:t>
      </w:r>
      <w:r w:rsidRPr="009C5622">
        <w:rPr>
          <w:rFonts w:ascii="Times New Roman" w:hAnsi="Times New Roman"/>
          <w:szCs w:val="28"/>
        </w:rPr>
        <w:t xml:space="preserve">2007 </w:t>
      </w:r>
      <w:r>
        <w:rPr>
          <w:rFonts w:ascii="Times New Roman" w:hAnsi="Times New Roman"/>
          <w:szCs w:val="28"/>
        </w:rPr>
        <w:t xml:space="preserve">года № </w:t>
      </w:r>
      <w:r w:rsidRPr="009C5622">
        <w:rPr>
          <w:rFonts w:ascii="Times New Roman" w:hAnsi="Times New Roman"/>
          <w:szCs w:val="28"/>
        </w:rPr>
        <w:t>209-ФЗ</w:t>
      </w:r>
      <w:r w:rsidRPr="00BE3163">
        <w:rPr>
          <w:rFonts w:ascii="Times New Roman" w:eastAsia="Times New Roman" w:hAnsi="Times New Roman"/>
          <w:szCs w:val="20"/>
          <w:lang w:eastAsia="ru-RU"/>
        </w:rPr>
        <w:t xml:space="preserve"> «О развитии малого и среднего предпринимательства в Российской Федерации»  (далее – Федеральный закон)</w:t>
      </w:r>
      <w:r>
        <w:rPr>
          <w:rFonts w:ascii="Times New Roman" w:eastAsia="Times New Roman" w:hAnsi="Times New Roman"/>
          <w:szCs w:val="20"/>
          <w:lang w:eastAsia="ru-RU"/>
        </w:rPr>
        <w:t xml:space="preserve">, </w:t>
      </w:r>
      <w:r>
        <w:rPr>
          <w:rFonts w:ascii="Times New Roman" w:hAnsi="Times New Roman"/>
          <w:szCs w:val="28"/>
        </w:rPr>
        <w:t>Законом Ставропольского края</w:t>
      </w:r>
      <w:r w:rsidRPr="009C5622">
        <w:rPr>
          <w:rFonts w:ascii="Times New Roman" w:hAnsi="Times New Roman"/>
          <w:szCs w:val="28"/>
        </w:rPr>
        <w:t xml:space="preserve"> 15</w:t>
      </w:r>
      <w:r>
        <w:rPr>
          <w:rFonts w:ascii="Times New Roman" w:hAnsi="Times New Roman"/>
          <w:szCs w:val="28"/>
        </w:rPr>
        <w:t xml:space="preserve">октября </w:t>
      </w:r>
      <w:r w:rsidRPr="009C5622">
        <w:rPr>
          <w:rFonts w:ascii="Times New Roman" w:hAnsi="Times New Roman"/>
          <w:szCs w:val="28"/>
        </w:rPr>
        <w:t>2008</w:t>
      </w:r>
      <w:r>
        <w:rPr>
          <w:rFonts w:ascii="Times New Roman" w:hAnsi="Times New Roman"/>
          <w:szCs w:val="28"/>
        </w:rPr>
        <w:t xml:space="preserve"> года №</w:t>
      </w:r>
      <w:r w:rsidRPr="009C5622">
        <w:rPr>
          <w:rFonts w:ascii="Times New Roman" w:hAnsi="Times New Roman"/>
          <w:szCs w:val="28"/>
        </w:rPr>
        <w:t xml:space="preserve"> 61-кз </w:t>
      </w:r>
      <w:r>
        <w:rPr>
          <w:rFonts w:ascii="Times New Roman" w:hAnsi="Times New Roman"/>
          <w:szCs w:val="28"/>
        </w:rPr>
        <w:t>«</w:t>
      </w:r>
      <w:r w:rsidRPr="009C5622">
        <w:rPr>
          <w:rFonts w:ascii="Times New Roman" w:hAnsi="Times New Roman"/>
          <w:szCs w:val="28"/>
        </w:rPr>
        <w:t>О развитии и поддержке малого и среднего предпринимательства</w:t>
      </w:r>
      <w:r>
        <w:rPr>
          <w:rFonts w:ascii="Times New Roman" w:hAnsi="Times New Roman"/>
          <w:szCs w:val="28"/>
        </w:rPr>
        <w:t>»</w:t>
      </w:r>
      <w:r w:rsidRPr="00BE3163">
        <w:rPr>
          <w:rFonts w:ascii="Times New Roman" w:eastAsia="Times New Roman" w:hAnsi="Times New Roman"/>
          <w:szCs w:val="20"/>
          <w:lang w:eastAsia="ru-RU"/>
        </w:rPr>
        <w:t xml:space="preserve"> и определяет порядок формирования, ведения, обязательного опубликования перечня муниципального имущества, предназначенного для предоставления </w:t>
      </w:r>
      <w:r>
        <w:rPr>
          <w:rFonts w:ascii="Times New Roman" w:eastAsia="Times New Roman" w:hAnsi="Times New Roman"/>
          <w:szCs w:val="20"/>
          <w:lang w:eastAsia="ru-RU"/>
        </w:rPr>
        <w:t xml:space="preserve">во владение и (или) в пользование на долгосрочной основе субъектам малого и среднего предпринимательства </w:t>
      </w:r>
      <w:r w:rsidRPr="00BE3163">
        <w:rPr>
          <w:rFonts w:ascii="Times New Roman" w:eastAsia="Times New Roman" w:hAnsi="Times New Roman"/>
          <w:szCs w:val="20"/>
          <w:lang w:eastAsia="ru-RU"/>
        </w:rPr>
        <w:t xml:space="preserve">(далее </w:t>
      </w:r>
      <w:r>
        <w:rPr>
          <w:rFonts w:ascii="Times New Roman" w:eastAsia="Times New Roman" w:hAnsi="Times New Roman"/>
          <w:szCs w:val="20"/>
          <w:lang w:eastAsia="ru-RU"/>
        </w:rPr>
        <w:t>–</w:t>
      </w:r>
      <w:r w:rsidRPr="00BE3163">
        <w:rPr>
          <w:rFonts w:ascii="Times New Roman" w:eastAsia="Times New Roman" w:hAnsi="Times New Roman"/>
          <w:szCs w:val="20"/>
          <w:lang w:eastAsia="ru-RU"/>
        </w:rPr>
        <w:t xml:space="preserve"> Перечень</w:t>
      </w:r>
      <w:r>
        <w:rPr>
          <w:rFonts w:ascii="Times New Roman" w:eastAsia="Times New Roman" w:hAnsi="Times New Roman"/>
          <w:szCs w:val="20"/>
          <w:lang w:eastAsia="ru-RU"/>
        </w:rPr>
        <w:t>).</w:t>
      </w:r>
    </w:p>
    <w:p w:rsidR="000C702D" w:rsidRPr="00BE3163" w:rsidRDefault="000C702D" w:rsidP="000C702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2"/>
          <w:szCs w:val="20"/>
          <w:lang w:eastAsia="ru-RU"/>
        </w:rPr>
      </w:pPr>
      <w:r w:rsidRPr="00BE3163">
        <w:rPr>
          <w:rFonts w:ascii="Times New Roman" w:eastAsia="Times New Roman" w:hAnsi="Times New Roman"/>
          <w:szCs w:val="20"/>
          <w:lang w:eastAsia="ru-RU"/>
        </w:rPr>
        <w:t>2. Основными принципами формирования Перечня является оказание имущественной поддержки максимальному числу субъектов малого и среднего предпринимательства.</w:t>
      </w:r>
    </w:p>
    <w:p w:rsidR="000C702D" w:rsidRDefault="000C702D" w:rsidP="000C702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BE3163">
        <w:rPr>
          <w:rFonts w:ascii="Times New Roman" w:eastAsia="Times New Roman" w:hAnsi="Times New Roman"/>
          <w:szCs w:val="20"/>
          <w:lang w:eastAsia="ru-RU"/>
        </w:rPr>
        <w:t>3. Перечень представляет собой реестр объектов муниципального имущества Благодарненского  муниципального района Ставропольского края, предназначенных для предоставления во владение и (или) пользование на долгосрочной основе (в том числе по льготным ставкам)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C702D" w:rsidRDefault="000C702D" w:rsidP="000C702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0C702D" w:rsidRPr="00DA4BCC" w:rsidRDefault="000C702D" w:rsidP="000C702D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Статья </w:t>
      </w:r>
      <w:r w:rsidRPr="00DA4BCC">
        <w:rPr>
          <w:rFonts w:ascii="Times New Roman" w:eastAsia="Times New Roman" w:hAnsi="Times New Roman"/>
          <w:szCs w:val="20"/>
          <w:lang w:eastAsia="ru-RU"/>
        </w:rPr>
        <w:t>2. Порядок формирования Перечня</w:t>
      </w:r>
    </w:p>
    <w:p w:rsidR="000C702D" w:rsidRPr="00DA4BCC" w:rsidRDefault="000C702D" w:rsidP="000C702D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0C702D" w:rsidRDefault="000C702D" w:rsidP="000C702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1.</w:t>
      </w:r>
      <w:r>
        <w:rPr>
          <w:rFonts w:ascii="Times New Roman" w:eastAsia="Times New Roman" w:hAnsi="Times New Roman"/>
          <w:szCs w:val="20"/>
          <w:lang w:eastAsia="ru-RU"/>
        </w:rPr>
        <w:tab/>
        <w:t xml:space="preserve">Перечень формируется </w:t>
      </w:r>
      <w:r w:rsidRPr="00DA4BCC">
        <w:rPr>
          <w:rFonts w:ascii="Times New Roman" w:eastAsia="Times New Roman" w:hAnsi="Times New Roman"/>
          <w:szCs w:val="20"/>
          <w:lang w:eastAsia="ru-RU"/>
        </w:rPr>
        <w:t>отдел</w:t>
      </w:r>
      <w:r>
        <w:rPr>
          <w:rFonts w:ascii="Times New Roman" w:eastAsia="Times New Roman" w:hAnsi="Times New Roman"/>
          <w:szCs w:val="20"/>
          <w:lang w:eastAsia="ru-RU"/>
        </w:rPr>
        <w:t>ом</w:t>
      </w:r>
      <w:r w:rsidRPr="00DA4BCC">
        <w:rPr>
          <w:rFonts w:ascii="Times New Roman" w:eastAsia="Times New Roman" w:hAnsi="Times New Roman"/>
          <w:szCs w:val="20"/>
          <w:lang w:eastAsia="ru-RU"/>
        </w:rPr>
        <w:t xml:space="preserve"> имущественных и земельных отношений администрации Благодарненского муниципального района Ставропольского края (далее – отдел имущественных и земельных отношений), по согласованию с отделом экономического развития администрации Благодарненского муниципального района Ставропольского края (далее – отдел экономического развития) и утверждается постановлением администрации Благодарненского муниципального района </w:t>
      </w:r>
      <w:r w:rsidRPr="00DA4BCC">
        <w:rPr>
          <w:rFonts w:ascii="Times New Roman" w:eastAsia="Times New Roman" w:hAnsi="Times New Roman"/>
          <w:szCs w:val="20"/>
          <w:lang w:eastAsia="ru-RU"/>
        </w:rPr>
        <w:lastRenderedPageBreak/>
        <w:t>Ставропольского края</w:t>
      </w:r>
      <w:r>
        <w:rPr>
          <w:rFonts w:ascii="Times New Roman" w:eastAsia="Times New Roman" w:hAnsi="Times New Roman"/>
          <w:szCs w:val="20"/>
          <w:lang w:eastAsia="ru-RU"/>
        </w:rPr>
        <w:t xml:space="preserve"> (далее – администрация района)</w:t>
      </w:r>
      <w:r w:rsidRPr="00DA4BCC">
        <w:rPr>
          <w:rFonts w:ascii="Times New Roman" w:eastAsia="Times New Roman" w:hAnsi="Times New Roman"/>
          <w:szCs w:val="20"/>
          <w:lang w:eastAsia="ru-RU"/>
        </w:rPr>
        <w:t>.</w:t>
      </w:r>
    </w:p>
    <w:p w:rsidR="000C702D" w:rsidRPr="00B91C81" w:rsidRDefault="000C702D" w:rsidP="000C7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81">
        <w:rPr>
          <w:rFonts w:ascii="Times New Roman" w:hAnsi="Times New Roman" w:cs="Times New Roman"/>
          <w:sz w:val="28"/>
          <w:szCs w:val="28"/>
        </w:rPr>
        <w:t>Сведения об утвержденном перечне, а также об изменениях, вносимых в такой перечень, подлежат представлению отделом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</w:t>
      </w:r>
      <w:r w:rsidRPr="00B91C81">
        <w:rPr>
          <w:rFonts w:ascii="Times New Roman" w:hAnsi="Times New Roman" w:cs="Times New Roman"/>
          <w:sz w:val="28"/>
          <w:szCs w:val="28"/>
        </w:rPr>
        <w:t xml:space="preserve"> отношений в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1C8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C81">
        <w:rPr>
          <w:rFonts w:ascii="Times New Roman" w:hAnsi="Times New Roman" w:cs="Times New Roman"/>
          <w:sz w:val="28"/>
          <w:szCs w:val="28"/>
        </w:rPr>
        <w:t xml:space="preserve"> в целях проведения мониторинга.</w:t>
      </w:r>
    </w:p>
    <w:p w:rsidR="000C702D" w:rsidRPr="00B91C81" w:rsidRDefault="000C702D" w:rsidP="000C7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C8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B91C8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DA3EB9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EB9">
        <w:rPr>
          <w:rFonts w:ascii="Times New Roman" w:eastAsia="SimSun" w:hAnsi="Times New Roman"/>
          <w:sz w:val="28"/>
          <w:szCs w:val="28"/>
          <w:lang w:eastAsia="zh-CN"/>
        </w:rPr>
        <w:t>муниципального имущества Благодарненского муниципального района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представления во владение и (или) в пользование на долгосрочной основе субъектам малого и среднего предпринимательства                 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Pr="00B91C81">
        <w:rPr>
          <w:rFonts w:ascii="Times New Roman" w:hAnsi="Times New Roman" w:cs="Times New Roman"/>
          <w:sz w:val="28"/>
          <w:szCs w:val="28"/>
        </w:rPr>
        <w:t xml:space="preserve"> подлежит согласованию с координационным советом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 </w:t>
      </w:r>
      <w:r w:rsidRPr="00B91C8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Благодарненском</w:t>
      </w:r>
      <w:r w:rsidRPr="00B91C81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81">
        <w:rPr>
          <w:rFonts w:ascii="Times New Roman" w:hAnsi="Times New Roman" w:cs="Times New Roman"/>
          <w:sz w:val="28"/>
          <w:szCs w:val="28"/>
        </w:rPr>
        <w:t xml:space="preserve">(далее - Координационный совет),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B91C8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18 сентября 2012 года № 736. </w:t>
      </w:r>
    </w:p>
    <w:p w:rsidR="000C702D" w:rsidRPr="00AA4976" w:rsidRDefault="000C702D" w:rsidP="000C70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2.</w:t>
      </w:r>
      <w:r>
        <w:rPr>
          <w:rFonts w:ascii="Times New Roman" w:hAnsi="Times New Roman"/>
          <w:iCs/>
          <w:szCs w:val="28"/>
        </w:rPr>
        <w:tab/>
      </w:r>
      <w:r w:rsidRPr="00AA4976">
        <w:rPr>
          <w:rFonts w:ascii="Times New Roman" w:hAnsi="Times New Roman"/>
          <w:iCs/>
          <w:szCs w:val="28"/>
        </w:rPr>
        <w:t xml:space="preserve">В Перечень включается свободное от прав третьих лиц (за исключением имущественных прав субъектов малого и среднего предпринимательства) недвижимое имущество казны </w:t>
      </w:r>
      <w:r>
        <w:rPr>
          <w:rFonts w:ascii="Times New Roman" w:hAnsi="Times New Roman"/>
          <w:iCs/>
          <w:szCs w:val="28"/>
        </w:rPr>
        <w:t>Благодарненского</w:t>
      </w:r>
      <w:r w:rsidRPr="00AA4976">
        <w:rPr>
          <w:rFonts w:ascii="Times New Roman" w:hAnsi="Times New Roman"/>
          <w:iCs/>
          <w:szCs w:val="28"/>
        </w:rPr>
        <w:t xml:space="preserve"> муниципального района Ставропольского края, в том числе  здания, строения, сооружения, нежилые помещения (далее - имущество).</w:t>
      </w:r>
    </w:p>
    <w:p w:rsidR="000C702D" w:rsidRDefault="000C702D" w:rsidP="000C70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3.</w:t>
      </w:r>
      <w:r>
        <w:rPr>
          <w:rFonts w:ascii="Times New Roman" w:hAnsi="Times New Roman"/>
          <w:iCs/>
          <w:szCs w:val="28"/>
        </w:rPr>
        <w:tab/>
      </w:r>
      <w:r w:rsidRPr="00AA4976">
        <w:rPr>
          <w:rFonts w:ascii="Times New Roman" w:hAnsi="Times New Roman"/>
          <w:iCs/>
          <w:szCs w:val="28"/>
        </w:rPr>
        <w:t xml:space="preserve">Перечень формируется из числа нежилых зданий, строений, сооружений и помещений муниципальной собственности </w:t>
      </w:r>
      <w:r>
        <w:rPr>
          <w:rFonts w:ascii="Times New Roman" w:hAnsi="Times New Roman"/>
          <w:iCs/>
          <w:szCs w:val="28"/>
        </w:rPr>
        <w:t>Благодарненского</w:t>
      </w:r>
      <w:r w:rsidRPr="00AA4976">
        <w:rPr>
          <w:rFonts w:ascii="Times New Roman" w:hAnsi="Times New Roman"/>
          <w:iCs/>
          <w:szCs w:val="28"/>
        </w:rPr>
        <w:t xml:space="preserve"> муниципального района Ставропольского края, не закрепленных на праве хозяйственного ведения за муниципальными унитарными предприятиями </w:t>
      </w:r>
      <w:r>
        <w:rPr>
          <w:rFonts w:ascii="Times New Roman" w:hAnsi="Times New Roman"/>
          <w:iCs/>
          <w:szCs w:val="28"/>
        </w:rPr>
        <w:t>Благодарненского</w:t>
      </w:r>
      <w:r w:rsidRPr="00AA4976">
        <w:rPr>
          <w:rFonts w:ascii="Times New Roman" w:hAnsi="Times New Roman"/>
          <w:iCs/>
          <w:szCs w:val="28"/>
        </w:rPr>
        <w:t xml:space="preserve"> муниципального района Ставропольского края или на праве оперативного управления за муниципальными учреждениями </w:t>
      </w:r>
      <w:r>
        <w:rPr>
          <w:rFonts w:ascii="Times New Roman" w:hAnsi="Times New Roman"/>
          <w:iCs/>
          <w:szCs w:val="28"/>
        </w:rPr>
        <w:t>Благодарненского</w:t>
      </w:r>
      <w:r w:rsidRPr="00AA4976">
        <w:rPr>
          <w:rFonts w:ascii="Times New Roman" w:hAnsi="Times New Roman"/>
          <w:iCs/>
          <w:szCs w:val="28"/>
        </w:rPr>
        <w:t xml:space="preserve"> муниципального района Ставропольского края, а также</w:t>
      </w:r>
      <w:r>
        <w:rPr>
          <w:rFonts w:ascii="Times New Roman" w:hAnsi="Times New Roman"/>
          <w:iCs/>
          <w:szCs w:val="28"/>
        </w:rPr>
        <w:t xml:space="preserve"> имущества,</w:t>
      </w:r>
      <w:r w:rsidRPr="00AA4976">
        <w:rPr>
          <w:rFonts w:ascii="Times New Roman" w:hAnsi="Times New Roman"/>
          <w:iCs/>
          <w:szCs w:val="28"/>
        </w:rPr>
        <w:t xml:space="preserve"> свободно</w:t>
      </w:r>
      <w:r>
        <w:rPr>
          <w:rFonts w:ascii="Times New Roman" w:hAnsi="Times New Roman"/>
          <w:iCs/>
          <w:szCs w:val="28"/>
        </w:rPr>
        <w:t>го</w:t>
      </w:r>
      <w:r w:rsidRPr="00AA4976">
        <w:rPr>
          <w:rFonts w:ascii="Times New Roman" w:hAnsi="Times New Roman"/>
          <w:iCs/>
          <w:szCs w:val="28"/>
        </w:rPr>
        <w:t xml:space="preserve"> от иных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iCs/>
          <w:szCs w:val="28"/>
        </w:rPr>
        <w:t>.</w:t>
      </w:r>
    </w:p>
    <w:p w:rsidR="000C702D" w:rsidRPr="00B91C81" w:rsidRDefault="000C702D" w:rsidP="000C7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1C81">
        <w:rPr>
          <w:rFonts w:ascii="Times New Roman" w:hAnsi="Times New Roman" w:cs="Times New Roman"/>
          <w:sz w:val="28"/>
          <w:szCs w:val="28"/>
        </w:rPr>
        <w:t xml:space="preserve">. Изменения в утвержденный постановлением администрации района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1C81">
        <w:rPr>
          <w:rFonts w:ascii="Times New Roman" w:hAnsi="Times New Roman" w:cs="Times New Roman"/>
          <w:sz w:val="28"/>
          <w:szCs w:val="28"/>
        </w:rPr>
        <w:t xml:space="preserve">еречень, предусматривающие включение и (или) исключение муниципального имущества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1C81">
        <w:rPr>
          <w:rFonts w:ascii="Times New Roman" w:hAnsi="Times New Roman" w:cs="Times New Roman"/>
          <w:sz w:val="28"/>
          <w:szCs w:val="28"/>
        </w:rPr>
        <w:t xml:space="preserve">еречня, внесение изменений в сведения о муниципальном имуществе, включенном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1C81">
        <w:rPr>
          <w:rFonts w:ascii="Times New Roman" w:hAnsi="Times New Roman" w:cs="Times New Roman"/>
          <w:sz w:val="28"/>
          <w:szCs w:val="28"/>
        </w:rPr>
        <w:t>еречень (далее - изменения), вносятся постановлением администрации района по представлению отдела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</w:t>
      </w:r>
      <w:r w:rsidRPr="00B91C81">
        <w:rPr>
          <w:rFonts w:ascii="Times New Roman" w:hAnsi="Times New Roman" w:cs="Times New Roman"/>
          <w:sz w:val="28"/>
          <w:szCs w:val="28"/>
        </w:rPr>
        <w:t xml:space="preserve"> отношений, согласованному с отделом экономического развития, на основании предложений субъектов малого и среднего предпринимательства и Координационного совета (далее - предложения), получивших заключение отдела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 </w:t>
      </w:r>
      <w:r w:rsidRPr="00B91C81">
        <w:rPr>
          <w:rFonts w:ascii="Times New Roman" w:hAnsi="Times New Roman" w:cs="Times New Roman"/>
          <w:sz w:val="28"/>
          <w:szCs w:val="28"/>
        </w:rPr>
        <w:t xml:space="preserve"> отношений, согласованное с отделом экономического развития.</w:t>
      </w:r>
    </w:p>
    <w:p w:rsidR="000C702D" w:rsidRPr="00B91C81" w:rsidRDefault="000C702D" w:rsidP="000C7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1C81">
        <w:rPr>
          <w:rFonts w:ascii="Times New Roman" w:hAnsi="Times New Roman" w:cs="Times New Roman"/>
          <w:sz w:val="28"/>
          <w:szCs w:val="28"/>
        </w:rPr>
        <w:t>Предложения направляются в отдел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</w:t>
      </w:r>
      <w:r w:rsidRPr="00B91C81">
        <w:rPr>
          <w:rFonts w:ascii="Times New Roman" w:hAnsi="Times New Roman" w:cs="Times New Roman"/>
          <w:sz w:val="28"/>
          <w:szCs w:val="28"/>
        </w:rPr>
        <w:t xml:space="preserve"> </w:t>
      </w:r>
      <w:r w:rsidRPr="00B91C81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до 10 августа текущего года. Предложения, направленные в отдел 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Pr="00B91C81">
        <w:rPr>
          <w:rFonts w:ascii="Times New Roman" w:hAnsi="Times New Roman" w:cs="Times New Roman"/>
          <w:sz w:val="28"/>
          <w:szCs w:val="28"/>
        </w:rPr>
        <w:t>отношений после истечения данного срока, подлежат рассмотрению в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Pr="00B91C81">
        <w:rPr>
          <w:rFonts w:ascii="Times New Roman" w:hAnsi="Times New Roman" w:cs="Times New Roman"/>
          <w:sz w:val="28"/>
          <w:szCs w:val="28"/>
        </w:rPr>
        <w:t xml:space="preserve"> в году, следующем за текущим годом.</w:t>
      </w:r>
    </w:p>
    <w:p w:rsidR="000C702D" w:rsidRPr="00B91C81" w:rsidRDefault="000C702D" w:rsidP="000C70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B91C81">
        <w:rPr>
          <w:rFonts w:ascii="Times New Roman" w:hAnsi="Times New Roman" w:cs="Times New Roman"/>
          <w:sz w:val="28"/>
          <w:szCs w:val="28"/>
        </w:rPr>
        <w:t xml:space="preserve">Отдел 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Pr="00B91C81">
        <w:rPr>
          <w:rFonts w:ascii="Times New Roman" w:hAnsi="Times New Roman" w:cs="Times New Roman"/>
          <w:sz w:val="28"/>
          <w:szCs w:val="28"/>
        </w:rPr>
        <w:t xml:space="preserve">отношений вправе внести в администрацию района предложение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1C81">
        <w:rPr>
          <w:rFonts w:ascii="Times New Roman" w:hAnsi="Times New Roman" w:cs="Times New Roman"/>
          <w:sz w:val="28"/>
          <w:szCs w:val="28"/>
        </w:rPr>
        <w:t xml:space="preserve">еречень по собственной инициативе в случаях, предусмотренных </w:t>
      </w:r>
      <w:hyperlink w:anchor="P62" w:history="1">
        <w:r w:rsidRPr="0061324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6132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61324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1324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Pr="00613243">
          <w:rPr>
            <w:rFonts w:ascii="Times New Roman" w:hAnsi="Times New Roman" w:cs="Times New Roman"/>
            <w:sz w:val="28"/>
            <w:szCs w:val="28"/>
          </w:rPr>
          <w:t xml:space="preserve">5 </w:t>
        </w:r>
        <w:r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7 настоящей статьи</w:t>
      </w:r>
      <w:r w:rsidRPr="00B91C81">
        <w:rPr>
          <w:rFonts w:ascii="Times New Roman" w:hAnsi="Times New Roman" w:cs="Times New Roman"/>
          <w:sz w:val="28"/>
          <w:szCs w:val="28"/>
        </w:rPr>
        <w:t>, а также в случае необходимости внесения изменений в сведения о муниципальном имуществе, включенном в перечень.</w:t>
      </w:r>
    </w:p>
    <w:p w:rsidR="000C702D" w:rsidRPr="00B91C81" w:rsidRDefault="000C702D" w:rsidP="000C70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81">
        <w:rPr>
          <w:rFonts w:ascii="Times New Roman" w:hAnsi="Times New Roman" w:cs="Times New Roman"/>
          <w:sz w:val="28"/>
          <w:szCs w:val="28"/>
        </w:rPr>
        <w:t>Предложение отдела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земельных</w:t>
      </w:r>
      <w:r w:rsidRPr="00B91C81">
        <w:rPr>
          <w:rFonts w:ascii="Times New Roman" w:hAnsi="Times New Roman" w:cs="Times New Roman"/>
          <w:sz w:val="28"/>
          <w:szCs w:val="28"/>
        </w:rPr>
        <w:t xml:space="preserve"> отношений не подлежит согласованию с отделом экономического развития, а проект постановления администрации района о внесении изменений - согласованию с Координационным советом.</w:t>
      </w:r>
    </w:p>
    <w:p w:rsidR="000C702D" w:rsidRPr="00AA4976" w:rsidRDefault="000C702D" w:rsidP="000C70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7</w:t>
      </w:r>
      <w:r w:rsidRPr="00AA4976">
        <w:rPr>
          <w:rFonts w:ascii="Times New Roman" w:hAnsi="Times New Roman"/>
          <w:iCs/>
          <w:szCs w:val="28"/>
        </w:rPr>
        <w:t>. Исключение имущества из Перечня производится в следующих случаях:</w:t>
      </w:r>
    </w:p>
    <w:p w:rsidR="000C702D" w:rsidRPr="00AA4976" w:rsidRDefault="000C702D" w:rsidP="000C70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1) </w:t>
      </w:r>
      <w:r w:rsidRPr="00AA4976">
        <w:rPr>
          <w:rFonts w:ascii="Times New Roman" w:hAnsi="Times New Roman"/>
          <w:iCs/>
          <w:szCs w:val="28"/>
        </w:rPr>
        <w:t xml:space="preserve">передача имущества в установленном порядке в федеральную собственность, собственность субъектов Российской Федерации, собственность муниципальных образований </w:t>
      </w:r>
      <w:r>
        <w:rPr>
          <w:rFonts w:ascii="Times New Roman" w:hAnsi="Times New Roman"/>
          <w:iCs/>
          <w:szCs w:val="28"/>
        </w:rPr>
        <w:t>Благодарненского</w:t>
      </w:r>
      <w:r w:rsidRPr="00AA4976">
        <w:rPr>
          <w:rFonts w:ascii="Times New Roman" w:hAnsi="Times New Roman"/>
          <w:iCs/>
          <w:szCs w:val="28"/>
        </w:rPr>
        <w:t xml:space="preserve">  района Ставропольского края;</w:t>
      </w:r>
    </w:p>
    <w:p w:rsidR="000C702D" w:rsidRPr="00AA4976" w:rsidRDefault="000C702D" w:rsidP="000C70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2) </w:t>
      </w:r>
      <w:r w:rsidRPr="00AA4976">
        <w:rPr>
          <w:rFonts w:ascii="Times New Roman" w:hAnsi="Times New Roman"/>
          <w:iCs/>
          <w:szCs w:val="28"/>
        </w:rPr>
        <w:t xml:space="preserve">возникновение потребности в </w:t>
      </w:r>
      <w:r>
        <w:rPr>
          <w:rFonts w:ascii="Times New Roman" w:hAnsi="Times New Roman"/>
          <w:iCs/>
          <w:szCs w:val="28"/>
        </w:rPr>
        <w:t xml:space="preserve">муниципальном </w:t>
      </w:r>
      <w:r w:rsidRPr="00AA4976">
        <w:rPr>
          <w:rFonts w:ascii="Times New Roman" w:hAnsi="Times New Roman"/>
          <w:iCs/>
          <w:szCs w:val="28"/>
        </w:rPr>
        <w:t xml:space="preserve">имуществе для размещения органов местного самоуправления </w:t>
      </w:r>
      <w:r>
        <w:rPr>
          <w:rFonts w:ascii="Times New Roman" w:hAnsi="Times New Roman"/>
          <w:iCs/>
          <w:szCs w:val="28"/>
        </w:rPr>
        <w:t>Благодарненского</w:t>
      </w:r>
      <w:r w:rsidRPr="00AA4976">
        <w:rPr>
          <w:rFonts w:ascii="Times New Roman" w:hAnsi="Times New Roman"/>
          <w:iCs/>
          <w:szCs w:val="28"/>
        </w:rPr>
        <w:t xml:space="preserve"> муниципального района Ставропольского края, отраслевых органов, входящих в структуру администрации </w:t>
      </w:r>
      <w:r>
        <w:rPr>
          <w:rFonts w:ascii="Times New Roman" w:hAnsi="Times New Roman"/>
          <w:iCs/>
          <w:szCs w:val="28"/>
        </w:rPr>
        <w:t>Благодарненского</w:t>
      </w:r>
      <w:r w:rsidRPr="00AA4976">
        <w:rPr>
          <w:rFonts w:ascii="Times New Roman" w:hAnsi="Times New Roman"/>
          <w:iCs/>
          <w:szCs w:val="28"/>
        </w:rPr>
        <w:t xml:space="preserve"> муниципального района Ставропольского края,   муниципальных унитарных предприятий </w:t>
      </w:r>
      <w:r>
        <w:rPr>
          <w:rFonts w:ascii="Times New Roman" w:hAnsi="Times New Roman"/>
          <w:iCs/>
          <w:szCs w:val="28"/>
        </w:rPr>
        <w:t>Благодарненского</w:t>
      </w:r>
      <w:r w:rsidRPr="00AA4976">
        <w:rPr>
          <w:rFonts w:ascii="Times New Roman" w:hAnsi="Times New Roman"/>
          <w:iCs/>
          <w:szCs w:val="28"/>
        </w:rPr>
        <w:t xml:space="preserve"> муниципального района Ставропольского края, муниципальных учреждений </w:t>
      </w:r>
      <w:r>
        <w:rPr>
          <w:rFonts w:ascii="Times New Roman" w:hAnsi="Times New Roman"/>
          <w:iCs/>
          <w:szCs w:val="28"/>
        </w:rPr>
        <w:t>Благодарненского</w:t>
      </w:r>
      <w:r w:rsidRPr="00AA4976">
        <w:rPr>
          <w:rFonts w:ascii="Times New Roman" w:hAnsi="Times New Roman"/>
          <w:iCs/>
          <w:szCs w:val="28"/>
        </w:rPr>
        <w:t xml:space="preserve"> муниципального района Ставропольского края в целях осуществления ими своей деятельности;</w:t>
      </w:r>
    </w:p>
    <w:p w:rsidR="000C702D" w:rsidRPr="00AA4976" w:rsidRDefault="000C702D" w:rsidP="000C70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3) </w:t>
      </w:r>
      <w:r w:rsidRPr="00AA4976">
        <w:rPr>
          <w:rFonts w:ascii="Times New Roman" w:hAnsi="Times New Roman"/>
          <w:iCs/>
          <w:szCs w:val="28"/>
        </w:rPr>
        <w:t xml:space="preserve">двукратное проведение конкурсов или аукционов на право заключения договора аренды </w:t>
      </w:r>
      <w:r>
        <w:rPr>
          <w:rFonts w:ascii="Times New Roman" w:hAnsi="Times New Roman"/>
          <w:iCs/>
          <w:szCs w:val="28"/>
        </w:rPr>
        <w:t xml:space="preserve"> муниципального имущества, включенного в перечень </w:t>
      </w:r>
      <w:r w:rsidRPr="00AA4976">
        <w:rPr>
          <w:rFonts w:ascii="Times New Roman" w:hAnsi="Times New Roman"/>
          <w:iCs/>
          <w:szCs w:val="28"/>
        </w:rPr>
        <w:t>(далее соответственно - торги, договор аренды), по результатам проведения которых не заключены договоры аренды в соответствии с законодательством Российской Федерации;</w:t>
      </w:r>
    </w:p>
    <w:p w:rsidR="000C702D" w:rsidRPr="00AA4976" w:rsidRDefault="000C702D" w:rsidP="000C70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4) </w:t>
      </w:r>
      <w:r w:rsidRPr="00AA4976">
        <w:rPr>
          <w:rFonts w:ascii="Times New Roman" w:hAnsi="Times New Roman"/>
          <w:iCs/>
          <w:szCs w:val="28"/>
        </w:rPr>
        <w:t>изменение количественных и (или) качественных характеристик имущества, в результате которого данное муниципальное имущество становится непригодным для использования по своему назначению;</w:t>
      </w:r>
    </w:p>
    <w:p w:rsidR="000C702D" w:rsidRPr="00AA4976" w:rsidRDefault="000C702D" w:rsidP="000C702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 xml:space="preserve">5) </w:t>
      </w:r>
      <w:r w:rsidRPr="00AA4976">
        <w:rPr>
          <w:rFonts w:ascii="Times New Roman" w:hAnsi="Times New Roman"/>
          <w:iCs/>
          <w:szCs w:val="28"/>
        </w:rPr>
        <w:t xml:space="preserve">утрата (гибель) </w:t>
      </w:r>
      <w:r>
        <w:rPr>
          <w:rFonts w:ascii="Times New Roman" w:hAnsi="Times New Roman"/>
          <w:iCs/>
          <w:szCs w:val="28"/>
        </w:rPr>
        <w:t xml:space="preserve">муниципального </w:t>
      </w:r>
      <w:r w:rsidRPr="00AA4976">
        <w:rPr>
          <w:rFonts w:ascii="Times New Roman" w:hAnsi="Times New Roman"/>
          <w:iCs/>
          <w:szCs w:val="28"/>
        </w:rPr>
        <w:t>имущества</w:t>
      </w:r>
      <w:r>
        <w:rPr>
          <w:rFonts w:ascii="Times New Roman" w:hAnsi="Times New Roman"/>
          <w:iCs/>
          <w:szCs w:val="28"/>
        </w:rPr>
        <w:t>, включенного в перечень</w:t>
      </w:r>
      <w:r w:rsidRPr="00AA4976">
        <w:rPr>
          <w:rFonts w:ascii="Times New Roman" w:hAnsi="Times New Roman"/>
          <w:iCs/>
          <w:szCs w:val="28"/>
        </w:rPr>
        <w:t>.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Pr="00011663">
        <w:rPr>
          <w:rFonts w:ascii="Times New Roman" w:hAnsi="Times New Roman"/>
          <w:szCs w:val="28"/>
        </w:rPr>
        <w:t xml:space="preserve">. По результатам рассмотрения предложения отдел имущественных </w:t>
      </w:r>
      <w:r>
        <w:rPr>
          <w:rFonts w:ascii="Times New Roman" w:hAnsi="Times New Roman"/>
          <w:szCs w:val="28"/>
        </w:rPr>
        <w:t xml:space="preserve"> и земельных </w:t>
      </w:r>
      <w:r w:rsidRPr="00011663">
        <w:rPr>
          <w:rFonts w:ascii="Times New Roman" w:hAnsi="Times New Roman"/>
          <w:szCs w:val="28"/>
        </w:rPr>
        <w:t xml:space="preserve">отношений в течение 15 календарных дней со дня регистрации поступившего предложения составляет заключение о возможном внесении изменений в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 xml:space="preserve">еречень (далее - заключение) и направляет данное заключение с приложением к нему предложения на согласование в отдел экономического развития либо принимает решение об отклонении предложения в соответствии с </w:t>
      </w:r>
      <w:r>
        <w:rPr>
          <w:rFonts w:ascii="Times New Roman" w:hAnsi="Times New Roman"/>
          <w:szCs w:val="28"/>
        </w:rPr>
        <w:t>частью 9 настоящей статьи</w:t>
      </w:r>
      <w:r w:rsidRPr="00011663">
        <w:rPr>
          <w:rFonts w:ascii="Times New Roman" w:hAnsi="Times New Roman"/>
          <w:szCs w:val="28"/>
        </w:rPr>
        <w:t xml:space="preserve">, о чем письменно уведомляет </w:t>
      </w:r>
      <w:r w:rsidRPr="00011663">
        <w:rPr>
          <w:rFonts w:ascii="Times New Roman" w:hAnsi="Times New Roman"/>
          <w:szCs w:val="28"/>
        </w:rPr>
        <w:lastRenderedPageBreak/>
        <w:t>инициатора предложения в течение трех рабочих дней со дня принятия решения об отклонении предложения.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>Принятие отделом имущественных</w:t>
      </w:r>
      <w:r>
        <w:rPr>
          <w:rFonts w:ascii="Times New Roman" w:hAnsi="Times New Roman"/>
          <w:szCs w:val="28"/>
        </w:rPr>
        <w:t xml:space="preserve"> и земельных</w:t>
      </w:r>
      <w:r w:rsidRPr="00011663">
        <w:rPr>
          <w:rFonts w:ascii="Times New Roman" w:hAnsi="Times New Roman"/>
          <w:szCs w:val="28"/>
        </w:rPr>
        <w:t xml:space="preserve"> отношений решения об отклонении предложения не лишает инициатора предложения права повторно направить предложение после устранения причин, послуживших основанием для такого отклонения.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bookmarkStart w:id="2" w:name="P72"/>
      <w:bookmarkEnd w:id="2"/>
      <w:r>
        <w:rPr>
          <w:rFonts w:ascii="Times New Roman" w:hAnsi="Times New Roman"/>
          <w:szCs w:val="28"/>
        </w:rPr>
        <w:t>9</w:t>
      </w:r>
      <w:r w:rsidRPr="00011663">
        <w:rPr>
          <w:rFonts w:ascii="Times New Roman" w:hAnsi="Times New Roman"/>
          <w:szCs w:val="28"/>
        </w:rPr>
        <w:t>. Основаниями для отклонения предложения являются: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 xml:space="preserve">1) обременение муниципального имущества правом хозяйственного ведения или оперативного управления муниципальных предприятий и учреждений </w:t>
      </w:r>
      <w:r>
        <w:rPr>
          <w:rFonts w:ascii="Times New Roman" w:hAnsi="Times New Roman"/>
          <w:szCs w:val="28"/>
        </w:rPr>
        <w:t>Благодарненского</w:t>
      </w:r>
      <w:r w:rsidRPr="00011663">
        <w:rPr>
          <w:rFonts w:ascii="Times New Roman" w:hAnsi="Times New Roman"/>
          <w:szCs w:val="28"/>
        </w:rPr>
        <w:t xml:space="preserve"> района, иными правами третьих лиц (за исключением имущественных прав субъектов малого и среднего предпринимательства);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011663">
        <w:rPr>
          <w:rFonts w:ascii="Times New Roman" w:hAnsi="Times New Roman"/>
          <w:szCs w:val="28"/>
        </w:rPr>
        <w:t xml:space="preserve">) отсутствие документации, подтверждающей недостоверность сведений о муниципальном имуществе, включенном в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 xml:space="preserve">еречень, в отношении предложения о внесении изменений в сведения о муниципальном имуществе, включенном в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 xml:space="preserve">еречень, документации, подтверждающей наступление события, являющегося основанием для исключения муниципального имущества из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>еречня.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0</w:t>
      </w:r>
      <w:r w:rsidRPr="00011663">
        <w:rPr>
          <w:rFonts w:ascii="Times New Roman" w:hAnsi="Times New Roman"/>
          <w:szCs w:val="28"/>
        </w:rPr>
        <w:t>. Отдел экономического развития в течение 15 календарных дней со дня регистрации поступившего заключения рассматривает  и согласовывает его</w:t>
      </w:r>
      <w:r>
        <w:rPr>
          <w:rFonts w:ascii="Times New Roman" w:hAnsi="Times New Roman"/>
          <w:szCs w:val="28"/>
        </w:rPr>
        <w:t>,</w:t>
      </w:r>
      <w:r w:rsidRPr="00011663">
        <w:rPr>
          <w:rFonts w:ascii="Times New Roman" w:hAnsi="Times New Roman"/>
          <w:szCs w:val="28"/>
        </w:rPr>
        <w:t xml:space="preserve"> либо принимает решение об отказе в согласовании в случае, если внесение изменений в перечень не способствует оказанию имущественной поддержки субъектам предпринимательства, с мотивированным обоснованием такого отказа. О результатах рассмотрения заключения отдел экономического развития письменно уведомляет отдел имущественных </w:t>
      </w:r>
      <w:r>
        <w:rPr>
          <w:rFonts w:ascii="Times New Roman" w:hAnsi="Times New Roman"/>
          <w:szCs w:val="28"/>
        </w:rPr>
        <w:t xml:space="preserve">и земельных </w:t>
      </w:r>
      <w:r w:rsidRPr="00011663">
        <w:rPr>
          <w:rFonts w:ascii="Times New Roman" w:hAnsi="Times New Roman"/>
          <w:szCs w:val="28"/>
        </w:rPr>
        <w:t>отношений в пределах срока, установленного настоящим пунктом.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011663">
        <w:rPr>
          <w:rFonts w:ascii="Times New Roman" w:hAnsi="Times New Roman"/>
          <w:szCs w:val="28"/>
        </w:rPr>
        <w:t xml:space="preserve">Отдел имущественных </w:t>
      </w:r>
      <w:r>
        <w:rPr>
          <w:rFonts w:ascii="Times New Roman" w:hAnsi="Times New Roman"/>
          <w:szCs w:val="28"/>
        </w:rPr>
        <w:t xml:space="preserve">и земельных </w:t>
      </w:r>
      <w:r w:rsidRPr="00011663">
        <w:rPr>
          <w:rFonts w:ascii="Times New Roman" w:hAnsi="Times New Roman"/>
          <w:szCs w:val="28"/>
        </w:rPr>
        <w:t>отношений в течение 10 календарных дней со дня получения решения отдела экономического развития об отказе в согласовании заключения принимает решение об отклонении предложения и письменно уведомляет об этом инициатора предложения.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011663">
        <w:rPr>
          <w:rFonts w:ascii="Times New Roman" w:hAnsi="Times New Roman"/>
          <w:szCs w:val="28"/>
        </w:rPr>
        <w:t>Отдел имущественных</w:t>
      </w:r>
      <w:r>
        <w:rPr>
          <w:rFonts w:ascii="Times New Roman" w:hAnsi="Times New Roman"/>
          <w:szCs w:val="28"/>
        </w:rPr>
        <w:t xml:space="preserve"> и земельных </w:t>
      </w:r>
      <w:r w:rsidRPr="00011663">
        <w:rPr>
          <w:rFonts w:ascii="Times New Roman" w:hAnsi="Times New Roman"/>
          <w:szCs w:val="28"/>
        </w:rPr>
        <w:t xml:space="preserve">отношений, получив согласование отдела экономического развития не позднее 01 октября текущего года, разрабатывает проект постановления администрации района (далее - проект постановления) о внесении изменений в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>еречень и направляет его на согласование в Координационный совет.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3</w:t>
      </w:r>
      <w:r w:rsidRPr="00011663">
        <w:rPr>
          <w:rFonts w:ascii="Times New Roman" w:hAnsi="Times New Roman"/>
          <w:szCs w:val="28"/>
        </w:rPr>
        <w:t>. Координационный совет рассматривает проект постановления в течение 30 календарных дней со дня направления его отделом имущественных</w:t>
      </w:r>
      <w:r>
        <w:rPr>
          <w:rFonts w:ascii="Times New Roman" w:hAnsi="Times New Roman"/>
          <w:szCs w:val="28"/>
        </w:rPr>
        <w:t xml:space="preserve"> и земельных</w:t>
      </w:r>
      <w:r w:rsidRPr="00011663">
        <w:rPr>
          <w:rFonts w:ascii="Times New Roman" w:hAnsi="Times New Roman"/>
          <w:szCs w:val="28"/>
        </w:rPr>
        <w:t xml:space="preserve"> отношений и принимает решение о согласовании либо об отказе в согласовании проекта постановления с указанием мотивированных причин такого отказа.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>В случае принятия решения Координационным советом об отказе в согласовании проекта постановления, отдел имущественных</w:t>
      </w:r>
      <w:r>
        <w:rPr>
          <w:rFonts w:ascii="Times New Roman" w:hAnsi="Times New Roman"/>
          <w:szCs w:val="28"/>
        </w:rPr>
        <w:t xml:space="preserve"> и земельных </w:t>
      </w:r>
      <w:r w:rsidRPr="00011663">
        <w:rPr>
          <w:rFonts w:ascii="Times New Roman" w:hAnsi="Times New Roman"/>
          <w:szCs w:val="28"/>
        </w:rPr>
        <w:lastRenderedPageBreak/>
        <w:t xml:space="preserve">отношений принимает меры по устранению причин такого отказа или готовит возражения на такое решение и вносит их вместе с проектом постановления для рассмотрения в администрацию района в установленном порядке с приложением документов, установленных </w:t>
      </w:r>
      <w:r>
        <w:rPr>
          <w:rFonts w:ascii="Times New Roman" w:hAnsi="Times New Roman"/>
          <w:szCs w:val="28"/>
        </w:rPr>
        <w:t>частью 14 настоящей статьи</w:t>
      </w:r>
      <w:r w:rsidRPr="00011663">
        <w:rPr>
          <w:rFonts w:ascii="Times New Roman" w:hAnsi="Times New Roman"/>
          <w:szCs w:val="28"/>
        </w:rPr>
        <w:t>.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bookmarkStart w:id="3" w:name="P81"/>
      <w:bookmarkEnd w:id="3"/>
      <w:r w:rsidRPr="0001166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011663">
        <w:rPr>
          <w:rFonts w:ascii="Times New Roman" w:hAnsi="Times New Roman"/>
          <w:szCs w:val="28"/>
        </w:rPr>
        <w:t xml:space="preserve">Отдел имущественных </w:t>
      </w:r>
      <w:r>
        <w:rPr>
          <w:rFonts w:ascii="Times New Roman" w:hAnsi="Times New Roman"/>
          <w:szCs w:val="28"/>
        </w:rPr>
        <w:t xml:space="preserve">и земельных </w:t>
      </w:r>
      <w:r w:rsidRPr="00011663">
        <w:rPr>
          <w:rFonts w:ascii="Times New Roman" w:hAnsi="Times New Roman"/>
          <w:szCs w:val="28"/>
        </w:rPr>
        <w:t>отношений в течение 10 календарных дней со дня получения согласования Координационного совета направляет проект постановления в администрацию района с приложением следующих документов: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>1) копи</w:t>
      </w:r>
      <w:r>
        <w:rPr>
          <w:rFonts w:ascii="Times New Roman" w:hAnsi="Times New Roman"/>
          <w:szCs w:val="28"/>
        </w:rPr>
        <w:t>и</w:t>
      </w:r>
      <w:r w:rsidRPr="00011663">
        <w:rPr>
          <w:rFonts w:ascii="Times New Roman" w:hAnsi="Times New Roman"/>
          <w:szCs w:val="28"/>
        </w:rPr>
        <w:t xml:space="preserve"> свидетельства о государственной регистрации права муниципальной собственности на недвижимое имущество (если право муниципальной собственности зарегистрировано в Едином государственном реестре прав на недвижимое имущество и сделок с ним) - для включения муниципального имущества в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>еречень;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bookmarkStart w:id="4" w:name="P83"/>
      <w:bookmarkEnd w:id="4"/>
      <w:r w:rsidRPr="00011663">
        <w:rPr>
          <w:rFonts w:ascii="Times New Roman" w:hAnsi="Times New Roman"/>
          <w:szCs w:val="28"/>
        </w:rPr>
        <w:t>2) копи</w:t>
      </w:r>
      <w:r>
        <w:rPr>
          <w:rFonts w:ascii="Times New Roman" w:hAnsi="Times New Roman"/>
          <w:szCs w:val="28"/>
        </w:rPr>
        <w:t>и</w:t>
      </w:r>
      <w:r w:rsidRPr="00011663">
        <w:rPr>
          <w:rFonts w:ascii="Times New Roman" w:hAnsi="Times New Roman"/>
          <w:szCs w:val="28"/>
        </w:rPr>
        <w:t xml:space="preserve"> кадастрового (технического) паспорта недвижимого имущества - для включения муниципального имущества в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>еречень;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>3) выписк</w:t>
      </w:r>
      <w:r>
        <w:rPr>
          <w:rFonts w:ascii="Times New Roman" w:hAnsi="Times New Roman"/>
          <w:szCs w:val="28"/>
        </w:rPr>
        <w:t>и</w:t>
      </w:r>
      <w:r w:rsidRPr="00011663">
        <w:rPr>
          <w:rFonts w:ascii="Times New Roman" w:hAnsi="Times New Roman"/>
          <w:szCs w:val="28"/>
        </w:rPr>
        <w:t xml:space="preserve"> из реестра муниципального имущества </w:t>
      </w:r>
      <w:r>
        <w:rPr>
          <w:rFonts w:ascii="Times New Roman" w:hAnsi="Times New Roman"/>
          <w:szCs w:val="28"/>
        </w:rPr>
        <w:t>Благодарненского</w:t>
      </w:r>
      <w:r w:rsidRPr="00011663">
        <w:rPr>
          <w:rFonts w:ascii="Times New Roman" w:hAnsi="Times New Roman"/>
          <w:szCs w:val="28"/>
        </w:rPr>
        <w:t xml:space="preserve"> муниципального района Ставропольского края - для включения муниципального имущества в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>еречень;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bookmarkStart w:id="5" w:name="P85"/>
      <w:bookmarkEnd w:id="5"/>
      <w:r w:rsidRPr="00011663">
        <w:rPr>
          <w:rFonts w:ascii="Times New Roman" w:hAnsi="Times New Roman"/>
          <w:szCs w:val="28"/>
        </w:rPr>
        <w:t>4) документ</w:t>
      </w:r>
      <w:r>
        <w:rPr>
          <w:rFonts w:ascii="Times New Roman" w:hAnsi="Times New Roman"/>
          <w:szCs w:val="28"/>
        </w:rPr>
        <w:t>ов, подтверждающих</w:t>
      </w:r>
      <w:r w:rsidRPr="00011663">
        <w:rPr>
          <w:rFonts w:ascii="Times New Roman" w:hAnsi="Times New Roman"/>
          <w:szCs w:val="28"/>
        </w:rPr>
        <w:t xml:space="preserve"> факт наступления обстоятельств, послуживших основанием для исключения муниципального имущества из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>еречня;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заключения</w:t>
      </w:r>
      <w:r w:rsidRPr="00011663">
        <w:rPr>
          <w:rFonts w:ascii="Times New Roman" w:hAnsi="Times New Roman"/>
          <w:szCs w:val="28"/>
        </w:rPr>
        <w:t xml:space="preserve"> отдела имущественных</w:t>
      </w:r>
      <w:r>
        <w:rPr>
          <w:rFonts w:ascii="Times New Roman" w:hAnsi="Times New Roman"/>
          <w:szCs w:val="28"/>
        </w:rPr>
        <w:t xml:space="preserve"> и земельных</w:t>
      </w:r>
      <w:r w:rsidRPr="00011663">
        <w:rPr>
          <w:rFonts w:ascii="Times New Roman" w:hAnsi="Times New Roman"/>
          <w:szCs w:val="28"/>
        </w:rPr>
        <w:t xml:space="preserve"> отношений, содержащее сведения об отсутствии обременения муниципального имущества правом хозяйственного ведения или оперативного управления муниципальных предприятий и учреждений </w:t>
      </w:r>
      <w:r>
        <w:rPr>
          <w:rFonts w:ascii="Times New Roman" w:hAnsi="Times New Roman"/>
          <w:szCs w:val="28"/>
        </w:rPr>
        <w:t>Благодарненского</w:t>
      </w:r>
      <w:r w:rsidRPr="00011663">
        <w:rPr>
          <w:rFonts w:ascii="Times New Roman" w:hAnsi="Times New Roman"/>
          <w:szCs w:val="28"/>
        </w:rPr>
        <w:t xml:space="preserve"> района, иных прав третьих лиц (за исключением имущественных прав субъектов малого и среднего предпринимательства), согласованное с отделом экономического развития;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6) решения</w:t>
      </w:r>
      <w:r w:rsidRPr="00011663">
        <w:rPr>
          <w:rFonts w:ascii="Times New Roman" w:hAnsi="Times New Roman"/>
          <w:szCs w:val="28"/>
        </w:rPr>
        <w:t xml:space="preserve"> Координационного совета по вопросу согласования проекта постановления.</w:t>
      </w:r>
    </w:p>
    <w:p w:rsidR="000C702D" w:rsidRDefault="000C702D" w:rsidP="000C702D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szCs w:val="28"/>
          <w:lang w:eastAsia="ru-RU"/>
        </w:rPr>
      </w:pPr>
    </w:p>
    <w:p w:rsidR="000C702D" w:rsidRPr="00AA4976" w:rsidRDefault="000C702D" w:rsidP="000C702D">
      <w:pPr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Статья </w:t>
      </w:r>
      <w:r w:rsidRPr="00AA4976">
        <w:rPr>
          <w:rFonts w:ascii="Times New Roman" w:eastAsia="Times New Roman" w:hAnsi="Times New Roman"/>
          <w:szCs w:val="28"/>
          <w:lang w:eastAsia="ru-RU"/>
        </w:rPr>
        <w:t>3. Порядок ведения Перечня</w:t>
      </w:r>
    </w:p>
    <w:p w:rsidR="000C702D" w:rsidRPr="00AA4976" w:rsidRDefault="000C702D" w:rsidP="000C702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ab/>
      </w:r>
      <w:r w:rsidRPr="00011663">
        <w:rPr>
          <w:rFonts w:ascii="Times New Roman" w:hAnsi="Times New Roman"/>
          <w:szCs w:val="28"/>
        </w:rPr>
        <w:t xml:space="preserve">Ведение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 xml:space="preserve">еречня осуществляется отделом имущественных </w:t>
      </w:r>
      <w:r>
        <w:rPr>
          <w:rFonts w:ascii="Times New Roman" w:hAnsi="Times New Roman"/>
          <w:szCs w:val="28"/>
        </w:rPr>
        <w:t xml:space="preserve">и земельных </w:t>
      </w:r>
      <w:r w:rsidRPr="00011663">
        <w:rPr>
          <w:rFonts w:ascii="Times New Roman" w:hAnsi="Times New Roman"/>
          <w:szCs w:val="28"/>
        </w:rPr>
        <w:t xml:space="preserve">отношений, который несет ответственность за достоверность содержащихся в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>еречне сведений.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011663">
        <w:rPr>
          <w:rFonts w:ascii="Times New Roman" w:hAnsi="Times New Roman"/>
          <w:szCs w:val="28"/>
        </w:rPr>
        <w:t xml:space="preserve">. Ведение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>еречня включает в себя ведение информационной базы, содержащей сведения о: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 xml:space="preserve">1) муниципальном имуществе, включенном в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>еречень;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>2) проведении торгов на право заключения договоров аренды;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>3) результатах проведения торгов;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>4) заключенных договорах аренды;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lastRenderedPageBreak/>
        <w:t>5) субъектах малого и среднего предпринимательства с которыми заключены договоры аренды;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 w:rsidRPr="00011663">
        <w:rPr>
          <w:rFonts w:ascii="Times New Roman" w:hAnsi="Times New Roman"/>
          <w:szCs w:val="28"/>
        </w:rPr>
        <w:t>6) сроках действия договоров аренды.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011663">
        <w:rPr>
          <w:rFonts w:ascii="Times New Roman" w:hAnsi="Times New Roman"/>
          <w:szCs w:val="28"/>
        </w:rPr>
        <w:t xml:space="preserve">. Ведение </w:t>
      </w:r>
      <w:r>
        <w:rPr>
          <w:rFonts w:ascii="Times New Roman" w:hAnsi="Times New Roman"/>
          <w:szCs w:val="28"/>
        </w:rPr>
        <w:t>П</w:t>
      </w:r>
      <w:r w:rsidRPr="00011663">
        <w:rPr>
          <w:rFonts w:ascii="Times New Roman" w:hAnsi="Times New Roman"/>
          <w:szCs w:val="28"/>
        </w:rPr>
        <w:t xml:space="preserve">еречня осуществляется на бумажном и электронном носителях. Информационная база подлежит размещению на официальном сайте администрации </w:t>
      </w:r>
      <w:r>
        <w:rPr>
          <w:rFonts w:ascii="Times New Roman" w:hAnsi="Times New Roman"/>
          <w:szCs w:val="28"/>
        </w:rPr>
        <w:t>Благодарненского</w:t>
      </w:r>
      <w:r w:rsidRPr="00011663">
        <w:rPr>
          <w:rFonts w:ascii="Times New Roman" w:hAnsi="Times New Roman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/>
          <w:szCs w:val="28"/>
        </w:rPr>
        <w:t>«</w:t>
      </w:r>
      <w:r w:rsidRPr="00011663">
        <w:rPr>
          <w:rFonts w:ascii="Times New Roman" w:hAnsi="Times New Roman"/>
          <w:szCs w:val="28"/>
        </w:rPr>
        <w:t>Интернет</w:t>
      </w:r>
      <w:r>
        <w:rPr>
          <w:rFonts w:ascii="Times New Roman" w:hAnsi="Times New Roman"/>
          <w:szCs w:val="28"/>
        </w:rPr>
        <w:t>»</w:t>
      </w:r>
      <w:r w:rsidRPr="00011663">
        <w:rPr>
          <w:rFonts w:ascii="Times New Roman" w:hAnsi="Times New Roman"/>
          <w:szCs w:val="28"/>
        </w:rPr>
        <w:t>.</w:t>
      </w:r>
    </w:p>
    <w:p w:rsidR="000C702D" w:rsidRPr="00011663" w:rsidRDefault="000C702D" w:rsidP="000C702D">
      <w:pPr>
        <w:pStyle w:val="aa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011663">
        <w:rPr>
          <w:rFonts w:ascii="Times New Roman" w:hAnsi="Times New Roman"/>
          <w:szCs w:val="28"/>
        </w:rPr>
        <w:t xml:space="preserve">. Внесение сведений в информационную базу, в том числе информационную базу, размещенную в информационно-телекоммуникационной сети </w:t>
      </w:r>
      <w:r>
        <w:rPr>
          <w:rFonts w:ascii="Times New Roman" w:hAnsi="Times New Roman"/>
          <w:szCs w:val="28"/>
        </w:rPr>
        <w:t>«</w:t>
      </w:r>
      <w:r w:rsidRPr="00011663">
        <w:rPr>
          <w:rFonts w:ascii="Times New Roman" w:hAnsi="Times New Roman"/>
          <w:szCs w:val="28"/>
        </w:rPr>
        <w:t>Интернет</w:t>
      </w:r>
      <w:r>
        <w:rPr>
          <w:rFonts w:ascii="Times New Roman" w:hAnsi="Times New Roman"/>
          <w:szCs w:val="28"/>
        </w:rPr>
        <w:t>»</w:t>
      </w:r>
      <w:r w:rsidRPr="00011663">
        <w:rPr>
          <w:rFonts w:ascii="Times New Roman" w:hAnsi="Times New Roman"/>
          <w:szCs w:val="28"/>
        </w:rPr>
        <w:t xml:space="preserve">, осуществляется в срок не позднее </w:t>
      </w:r>
      <w:r>
        <w:rPr>
          <w:rFonts w:ascii="Times New Roman" w:hAnsi="Times New Roman"/>
          <w:szCs w:val="28"/>
        </w:rPr>
        <w:t>десяти</w:t>
      </w:r>
      <w:r w:rsidRPr="00011663">
        <w:rPr>
          <w:rFonts w:ascii="Times New Roman" w:hAnsi="Times New Roman"/>
          <w:szCs w:val="28"/>
        </w:rPr>
        <w:t xml:space="preserve"> рабочих дней со дня наступления события, послужившего основанием для внесения таких сведений.</w:t>
      </w:r>
    </w:p>
    <w:p w:rsidR="000C702D" w:rsidRPr="00AA4976" w:rsidRDefault="000C702D" w:rsidP="000C702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</w:rPr>
      </w:pPr>
    </w:p>
    <w:p w:rsidR="000C702D" w:rsidRPr="00AA4976" w:rsidRDefault="000C702D" w:rsidP="000C70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Статья </w:t>
      </w:r>
      <w:r w:rsidRPr="00AA4976">
        <w:rPr>
          <w:rFonts w:ascii="Times New Roman" w:hAnsi="Times New Roman"/>
          <w:szCs w:val="28"/>
        </w:rPr>
        <w:t>4. Порядок опубликования Перечня</w:t>
      </w:r>
    </w:p>
    <w:p w:rsidR="000C702D" w:rsidRPr="00AA4976" w:rsidRDefault="000C702D" w:rsidP="000C702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0C702D" w:rsidRPr="00AA4976" w:rsidRDefault="000C702D" w:rsidP="000C70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AA4976">
        <w:rPr>
          <w:rFonts w:ascii="Times New Roman" w:hAnsi="Times New Roman"/>
          <w:szCs w:val="28"/>
        </w:rPr>
        <w:t>Правовые акты об утверждении Перечня и о внесении изменений в Перечень подлежат официальному опубликованию в газете «</w:t>
      </w:r>
      <w:r>
        <w:rPr>
          <w:rFonts w:ascii="Times New Roman" w:hAnsi="Times New Roman"/>
          <w:szCs w:val="28"/>
        </w:rPr>
        <w:t>Благодарненские вести</w:t>
      </w:r>
      <w:r w:rsidRPr="00AA4976">
        <w:rPr>
          <w:rFonts w:ascii="Times New Roman" w:hAnsi="Times New Roman"/>
          <w:szCs w:val="28"/>
        </w:rPr>
        <w:t xml:space="preserve">», а также размещению  на официальном сайте </w:t>
      </w:r>
      <w:r>
        <w:rPr>
          <w:rFonts w:ascii="Times New Roman" w:hAnsi="Times New Roman"/>
          <w:szCs w:val="28"/>
        </w:rPr>
        <w:t xml:space="preserve">администрации </w:t>
      </w:r>
      <w:r>
        <w:rPr>
          <w:rFonts w:ascii="Times New Roman" w:eastAsia="SimSun" w:hAnsi="Times New Roman"/>
          <w:szCs w:val="28"/>
          <w:lang w:eastAsia="zh-CN"/>
        </w:rPr>
        <w:t>Благодарненского</w:t>
      </w:r>
      <w:r w:rsidRPr="00AA4976">
        <w:rPr>
          <w:rFonts w:ascii="Times New Roman" w:eastAsia="SimSun" w:hAnsi="Times New Roman"/>
          <w:szCs w:val="28"/>
          <w:lang w:eastAsia="zh-CN"/>
        </w:rPr>
        <w:t xml:space="preserve"> муниципального района Ставропольского края в информационно – телекоммуникационной сети «Интернет» </w:t>
      </w:r>
      <w:r>
        <w:rPr>
          <w:rFonts w:ascii="Times New Roman" w:eastAsia="SimSun" w:hAnsi="Times New Roman"/>
          <w:szCs w:val="28"/>
          <w:lang w:eastAsia="zh-CN"/>
        </w:rPr>
        <w:t xml:space="preserve"> в срок </w:t>
      </w:r>
      <w:r>
        <w:rPr>
          <w:rFonts w:ascii="Times New Roman" w:hAnsi="Times New Roman"/>
          <w:szCs w:val="28"/>
        </w:rPr>
        <w:t xml:space="preserve">не </w:t>
      </w:r>
      <w:r w:rsidRPr="00AA4976">
        <w:rPr>
          <w:rFonts w:ascii="Times New Roman" w:hAnsi="Times New Roman"/>
          <w:szCs w:val="28"/>
        </w:rPr>
        <w:t xml:space="preserve">позднее </w:t>
      </w:r>
      <w:r>
        <w:rPr>
          <w:rFonts w:ascii="Times New Roman" w:hAnsi="Times New Roman"/>
          <w:szCs w:val="28"/>
        </w:rPr>
        <w:t xml:space="preserve">десяти рабочих </w:t>
      </w:r>
      <w:r w:rsidRPr="00AA4976">
        <w:rPr>
          <w:rFonts w:ascii="Times New Roman" w:hAnsi="Times New Roman"/>
          <w:szCs w:val="28"/>
        </w:rPr>
        <w:t xml:space="preserve">дней со дня принятия постановления администрации района </w:t>
      </w:r>
      <w:r>
        <w:rPr>
          <w:rFonts w:ascii="Times New Roman" w:hAnsi="Times New Roman"/>
          <w:szCs w:val="28"/>
        </w:rPr>
        <w:t xml:space="preserve">об утверждении Перечня </w:t>
      </w:r>
      <w:r w:rsidRPr="00AA4976">
        <w:rPr>
          <w:rFonts w:ascii="Times New Roman" w:hAnsi="Times New Roman"/>
          <w:szCs w:val="28"/>
        </w:rPr>
        <w:t>или внесения в него изменений.</w:t>
      </w:r>
    </w:p>
    <w:p w:rsidR="000C702D" w:rsidRPr="00AA4976" w:rsidRDefault="000C702D" w:rsidP="000C70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</w:p>
    <w:p w:rsidR="000C702D" w:rsidRPr="00011663" w:rsidRDefault="000C702D" w:rsidP="000C702D">
      <w:pPr>
        <w:pStyle w:val="aa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</w:t>
      </w:r>
    </w:p>
    <w:p w:rsidR="000C702D" w:rsidRDefault="000C702D" w:rsidP="000C702D"/>
    <w:p w:rsidR="0006026B" w:rsidRDefault="0006026B" w:rsidP="000C702D">
      <w:pPr>
        <w:widowControl w:val="0"/>
        <w:autoSpaceDE w:val="0"/>
        <w:autoSpaceDN w:val="0"/>
        <w:rPr>
          <w:rFonts w:ascii="Times New Roman" w:eastAsia="Times New Roman" w:hAnsi="Times New Roman"/>
          <w:szCs w:val="28"/>
          <w:lang w:eastAsia="ru-RU"/>
        </w:rPr>
      </w:pPr>
    </w:p>
    <w:sectPr w:rsidR="0006026B" w:rsidSect="000C702D">
      <w:pgSz w:w="11906" w:h="16838"/>
      <w:pgMar w:top="1276" w:right="567" w:bottom="1134" w:left="1985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16B" w:rsidRDefault="0042216B" w:rsidP="00E379E5">
      <w:r>
        <w:separator/>
      </w:r>
    </w:p>
  </w:endnote>
  <w:endnote w:type="continuationSeparator" w:id="1">
    <w:p w:rsidR="0042216B" w:rsidRDefault="0042216B" w:rsidP="00E37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16B" w:rsidRDefault="0042216B" w:rsidP="00E379E5">
      <w:r>
        <w:separator/>
      </w:r>
    </w:p>
  </w:footnote>
  <w:footnote w:type="continuationSeparator" w:id="1">
    <w:p w:rsidR="0042216B" w:rsidRDefault="0042216B" w:rsidP="00E37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1891"/>
      <w:docPartObj>
        <w:docPartGallery w:val="Page Numbers (Top of Page)"/>
        <w:docPartUnique/>
      </w:docPartObj>
    </w:sdtPr>
    <w:sdtContent>
      <w:p w:rsidR="000C702D" w:rsidRDefault="00691C63">
        <w:pPr>
          <w:pStyle w:val="a3"/>
          <w:jc w:val="right"/>
        </w:pPr>
        <w:fldSimple w:instr=" PAGE   \* MERGEFORMAT ">
          <w:r w:rsidR="00D82EB2">
            <w:rPr>
              <w:noProof/>
            </w:rPr>
            <w:t>7</w:t>
          </w:r>
        </w:fldSimple>
      </w:p>
    </w:sdtContent>
  </w:sdt>
  <w:p w:rsidR="000C702D" w:rsidRDefault="000C70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701"/>
    <w:rsid w:val="0001472D"/>
    <w:rsid w:val="00025A44"/>
    <w:rsid w:val="00030B84"/>
    <w:rsid w:val="00031642"/>
    <w:rsid w:val="0006026B"/>
    <w:rsid w:val="000C702D"/>
    <w:rsid w:val="000F1177"/>
    <w:rsid w:val="00111E8F"/>
    <w:rsid w:val="00116185"/>
    <w:rsid w:val="00145853"/>
    <w:rsid w:val="00152D50"/>
    <w:rsid w:val="00155FA4"/>
    <w:rsid w:val="00157A78"/>
    <w:rsid w:val="00160740"/>
    <w:rsid w:val="001864B6"/>
    <w:rsid w:val="00187D15"/>
    <w:rsid w:val="0020695F"/>
    <w:rsid w:val="00223270"/>
    <w:rsid w:val="00251265"/>
    <w:rsid w:val="00277701"/>
    <w:rsid w:val="002832B1"/>
    <w:rsid w:val="00291A88"/>
    <w:rsid w:val="002A0A32"/>
    <w:rsid w:val="002A7569"/>
    <w:rsid w:val="002F510F"/>
    <w:rsid w:val="00331880"/>
    <w:rsid w:val="00333BD3"/>
    <w:rsid w:val="00356F3D"/>
    <w:rsid w:val="003A4BB6"/>
    <w:rsid w:val="0042216B"/>
    <w:rsid w:val="00430BAB"/>
    <w:rsid w:val="0048444A"/>
    <w:rsid w:val="004A0AE7"/>
    <w:rsid w:val="004B0F15"/>
    <w:rsid w:val="004C58B0"/>
    <w:rsid w:val="004D07C4"/>
    <w:rsid w:val="004D250F"/>
    <w:rsid w:val="004E30EE"/>
    <w:rsid w:val="004F508F"/>
    <w:rsid w:val="0050442B"/>
    <w:rsid w:val="0050538E"/>
    <w:rsid w:val="005060E7"/>
    <w:rsid w:val="00531D80"/>
    <w:rsid w:val="00543F1E"/>
    <w:rsid w:val="00544DCA"/>
    <w:rsid w:val="00557C73"/>
    <w:rsid w:val="00581344"/>
    <w:rsid w:val="005848CB"/>
    <w:rsid w:val="005C759B"/>
    <w:rsid w:val="00613243"/>
    <w:rsid w:val="00623C49"/>
    <w:rsid w:val="00646AD7"/>
    <w:rsid w:val="00652C3C"/>
    <w:rsid w:val="00671961"/>
    <w:rsid w:val="00683DCF"/>
    <w:rsid w:val="00691C63"/>
    <w:rsid w:val="006A257F"/>
    <w:rsid w:val="006A4314"/>
    <w:rsid w:val="006E4E8B"/>
    <w:rsid w:val="006F4F51"/>
    <w:rsid w:val="00743B90"/>
    <w:rsid w:val="00753D52"/>
    <w:rsid w:val="0075576C"/>
    <w:rsid w:val="0076445E"/>
    <w:rsid w:val="007751CF"/>
    <w:rsid w:val="00792BDC"/>
    <w:rsid w:val="007B189F"/>
    <w:rsid w:val="0081218B"/>
    <w:rsid w:val="008260C9"/>
    <w:rsid w:val="0083496E"/>
    <w:rsid w:val="008631A9"/>
    <w:rsid w:val="008A61F3"/>
    <w:rsid w:val="008E0F44"/>
    <w:rsid w:val="008E2F66"/>
    <w:rsid w:val="00927D86"/>
    <w:rsid w:val="009350B6"/>
    <w:rsid w:val="00955B17"/>
    <w:rsid w:val="009773A1"/>
    <w:rsid w:val="009B53E2"/>
    <w:rsid w:val="009C6815"/>
    <w:rsid w:val="009D66AE"/>
    <w:rsid w:val="009E560E"/>
    <w:rsid w:val="00A16524"/>
    <w:rsid w:val="00A91B2B"/>
    <w:rsid w:val="00A97DF7"/>
    <w:rsid w:val="00AA4976"/>
    <w:rsid w:val="00AC0E0F"/>
    <w:rsid w:val="00AE4D0B"/>
    <w:rsid w:val="00B119CC"/>
    <w:rsid w:val="00B346FE"/>
    <w:rsid w:val="00B50AF4"/>
    <w:rsid w:val="00B74696"/>
    <w:rsid w:val="00BC7654"/>
    <w:rsid w:val="00BE3163"/>
    <w:rsid w:val="00C05CB1"/>
    <w:rsid w:val="00C34849"/>
    <w:rsid w:val="00C43458"/>
    <w:rsid w:val="00C95A48"/>
    <w:rsid w:val="00CB527D"/>
    <w:rsid w:val="00CB7ECF"/>
    <w:rsid w:val="00D1265F"/>
    <w:rsid w:val="00D418AC"/>
    <w:rsid w:val="00D73233"/>
    <w:rsid w:val="00D82EB2"/>
    <w:rsid w:val="00D924BF"/>
    <w:rsid w:val="00D94FFC"/>
    <w:rsid w:val="00DA3EB9"/>
    <w:rsid w:val="00DA4BCC"/>
    <w:rsid w:val="00DB0E0E"/>
    <w:rsid w:val="00DB7FFB"/>
    <w:rsid w:val="00DC13AA"/>
    <w:rsid w:val="00DD11A8"/>
    <w:rsid w:val="00DD75A0"/>
    <w:rsid w:val="00DF652F"/>
    <w:rsid w:val="00DF6D60"/>
    <w:rsid w:val="00E05ADF"/>
    <w:rsid w:val="00E375FA"/>
    <w:rsid w:val="00E379E5"/>
    <w:rsid w:val="00E5614F"/>
    <w:rsid w:val="00E633C4"/>
    <w:rsid w:val="00E71662"/>
    <w:rsid w:val="00EB17A7"/>
    <w:rsid w:val="00EF60BA"/>
    <w:rsid w:val="00F00AD7"/>
    <w:rsid w:val="00F32F76"/>
    <w:rsid w:val="00F34799"/>
    <w:rsid w:val="00F528EA"/>
    <w:rsid w:val="00F5349E"/>
    <w:rsid w:val="00F71357"/>
    <w:rsid w:val="00F94AAC"/>
    <w:rsid w:val="00FB365F"/>
    <w:rsid w:val="00FD0456"/>
    <w:rsid w:val="00FD67C6"/>
    <w:rsid w:val="00FE3B9E"/>
    <w:rsid w:val="00FF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5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9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9E5"/>
    <w:rPr>
      <w:rFonts w:ascii="Tempus Sans ITC" w:eastAsia="Calibri" w:hAnsi="Tempus Sans ITC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379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9E5"/>
    <w:rPr>
      <w:rFonts w:ascii="Tempus Sans ITC" w:eastAsia="Calibri" w:hAnsi="Tempus Sans ITC" w:cs="Times New Roman"/>
      <w:sz w:val="28"/>
    </w:rPr>
  </w:style>
  <w:style w:type="table" w:styleId="a7">
    <w:name w:val="Table Grid"/>
    <w:basedOn w:val="a1"/>
    <w:uiPriority w:val="59"/>
    <w:rsid w:val="00DB0E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48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4849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D66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4DC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paragraph" w:styleId="aa">
    <w:name w:val="No Spacing"/>
    <w:uiPriority w:val="1"/>
    <w:qFormat/>
    <w:rsid w:val="00160740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table" w:customStyle="1" w:styleId="1">
    <w:name w:val="Сетка таблицы1"/>
    <w:basedOn w:val="a1"/>
    <w:next w:val="a7"/>
    <w:uiPriority w:val="59"/>
    <w:rsid w:val="00AA497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E633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E5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9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9E5"/>
    <w:rPr>
      <w:rFonts w:ascii="Tempus Sans ITC" w:eastAsia="Calibri" w:hAnsi="Tempus Sans ITC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379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9E5"/>
    <w:rPr>
      <w:rFonts w:ascii="Tempus Sans ITC" w:eastAsia="Calibri" w:hAnsi="Tempus Sans ITC" w:cs="Times New Roman"/>
      <w:sz w:val="28"/>
    </w:rPr>
  </w:style>
  <w:style w:type="table" w:styleId="a7">
    <w:name w:val="Table Grid"/>
    <w:basedOn w:val="a1"/>
    <w:uiPriority w:val="59"/>
    <w:rsid w:val="00DB0E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48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4849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D66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4DC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paragraph" w:styleId="aa">
    <w:name w:val="No Spacing"/>
    <w:uiPriority w:val="1"/>
    <w:qFormat/>
    <w:rsid w:val="00160740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table" w:customStyle="1" w:styleId="1">
    <w:name w:val="Сетка таблицы1"/>
    <w:basedOn w:val="a1"/>
    <w:next w:val="a7"/>
    <w:uiPriority w:val="59"/>
    <w:rsid w:val="00AA497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E63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2892550C77723C49CA97ACCB9644C0EE0A66C70CCA30806D2865D8A169CE0A2B617B952192E26x9wA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D7FC-F33F-43CC-A869-745030A5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Пользователь</cp:lastModifiedBy>
  <cp:revision>24</cp:revision>
  <cp:lastPrinted>2017-04-10T13:49:00Z</cp:lastPrinted>
  <dcterms:created xsi:type="dcterms:W3CDTF">2017-02-06T08:36:00Z</dcterms:created>
  <dcterms:modified xsi:type="dcterms:W3CDTF">2017-04-26T08:17:00Z</dcterms:modified>
</cp:coreProperties>
</file>