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A3" w:rsidRDefault="009626A3" w:rsidP="009626A3">
      <w:pPr>
        <w:spacing w:line="240" w:lineRule="exact"/>
        <w:ind w:firstLine="142"/>
        <w:jc w:val="center"/>
        <w:rPr>
          <w:b/>
          <w:sz w:val="28"/>
          <w:szCs w:val="28"/>
        </w:rPr>
      </w:pPr>
      <w:r>
        <w:rPr>
          <w:b/>
          <w:sz w:val="28"/>
          <w:szCs w:val="28"/>
        </w:rPr>
        <w:t>ЗАКЛЮЧЕНИЕ</w:t>
      </w:r>
    </w:p>
    <w:p w:rsidR="009626A3" w:rsidRDefault="009626A3" w:rsidP="009626A3">
      <w:pPr>
        <w:spacing w:line="240" w:lineRule="exact"/>
        <w:jc w:val="center"/>
        <w:rPr>
          <w:b/>
          <w:sz w:val="28"/>
          <w:szCs w:val="28"/>
        </w:rPr>
      </w:pPr>
      <w:r>
        <w:rPr>
          <w:b/>
          <w:sz w:val="28"/>
          <w:szCs w:val="28"/>
        </w:rPr>
        <w:t>контрольно-счетного органа Благодарненского городского округа Ставропольского края о результатах проверки отчета об исполнении бюджета Благодарненского городского округа Ставропольского края за 202</w:t>
      </w:r>
      <w:r w:rsidR="00021D5D">
        <w:rPr>
          <w:b/>
          <w:sz w:val="28"/>
          <w:szCs w:val="28"/>
        </w:rPr>
        <w:t>1</w:t>
      </w:r>
      <w:r>
        <w:rPr>
          <w:b/>
          <w:sz w:val="28"/>
          <w:szCs w:val="28"/>
        </w:rPr>
        <w:t xml:space="preserve"> год, представленного в форме проекта решения Совета депутатов Благодарненского городского округа Ставропольского края первого созыва «Об утверждении отчета об исполнении бюджета Благодарненского городского округа Ставропольского края за 202</w:t>
      </w:r>
      <w:r w:rsidR="00021D5D">
        <w:rPr>
          <w:b/>
          <w:sz w:val="28"/>
          <w:szCs w:val="28"/>
        </w:rPr>
        <w:t>1</w:t>
      </w:r>
      <w:r>
        <w:rPr>
          <w:b/>
          <w:sz w:val="28"/>
          <w:szCs w:val="28"/>
        </w:rPr>
        <w:t xml:space="preserve"> год»</w:t>
      </w:r>
    </w:p>
    <w:p w:rsidR="009626A3" w:rsidRDefault="009626A3" w:rsidP="009626A3">
      <w:pPr>
        <w:spacing w:line="240" w:lineRule="exact"/>
        <w:jc w:val="both"/>
      </w:pPr>
      <w:r>
        <w:t xml:space="preserve">              </w:t>
      </w:r>
    </w:p>
    <w:p w:rsidR="009626A3" w:rsidRDefault="009626A3" w:rsidP="009626A3">
      <w:pPr>
        <w:spacing w:line="240" w:lineRule="exact"/>
        <w:jc w:val="both"/>
        <w:rPr>
          <w:sz w:val="28"/>
          <w:szCs w:val="28"/>
        </w:rPr>
      </w:pPr>
      <w:proofErr w:type="spellStart"/>
      <w:r>
        <w:rPr>
          <w:sz w:val="28"/>
          <w:szCs w:val="28"/>
        </w:rPr>
        <w:t>г.Благодарный</w:t>
      </w:r>
      <w:proofErr w:type="spellEnd"/>
      <w:r>
        <w:rPr>
          <w:sz w:val="28"/>
          <w:szCs w:val="28"/>
        </w:rPr>
        <w:t xml:space="preserve">                                                                             </w:t>
      </w:r>
      <w:r w:rsidR="00021D5D">
        <w:rPr>
          <w:sz w:val="28"/>
          <w:szCs w:val="28"/>
        </w:rPr>
        <w:t>06-1</w:t>
      </w:r>
      <w:r w:rsidR="0088172F">
        <w:rPr>
          <w:sz w:val="28"/>
          <w:szCs w:val="28"/>
        </w:rPr>
        <w:t>9</w:t>
      </w:r>
      <w:bookmarkStart w:id="0" w:name="_GoBack"/>
      <w:bookmarkEnd w:id="0"/>
      <w:r w:rsidR="00021D5D">
        <w:rPr>
          <w:sz w:val="28"/>
          <w:szCs w:val="28"/>
        </w:rPr>
        <w:t xml:space="preserve"> апреля 2022</w:t>
      </w:r>
      <w:r>
        <w:rPr>
          <w:sz w:val="28"/>
          <w:szCs w:val="28"/>
        </w:rPr>
        <w:t xml:space="preserve"> года</w:t>
      </w:r>
    </w:p>
    <w:p w:rsidR="009626A3" w:rsidRDefault="009626A3" w:rsidP="009626A3">
      <w:pPr>
        <w:spacing w:line="240" w:lineRule="exact"/>
        <w:jc w:val="both"/>
        <w:rPr>
          <w:sz w:val="28"/>
          <w:szCs w:val="28"/>
        </w:rPr>
      </w:pPr>
      <w:r>
        <w:rPr>
          <w:sz w:val="28"/>
          <w:szCs w:val="28"/>
        </w:rPr>
        <w:t xml:space="preserve">                      </w:t>
      </w:r>
    </w:p>
    <w:p w:rsidR="009626A3" w:rsidRDefault="009626A3" w:rsidP="009626A3">
      <w:pPr>
        <w:pStyle w:val="a6"/>
        <w:spacing w:after="0"/>
        <w:ind w:firstLine="708"/>
        <w:jc w:val="both"/>
        <w:rPr>
          <w:rFonts w:ascii="Times New Roman" w:hAnsi="Times New Roman"/>
          <w:color w:val="auto"/>
          <w:sz w:val="28"/>
          <w:szCs w:val="28"/>
        </w:rPr>
      </w:pPr>
      <w:r>
        <w:rPr>
          <w:rFonts w:ascii="Times New Roman" w:hAnsi="Times New Roman"/>
          <w:sz w:val="28"/>
          <w:szCs w:val="28"/>
        </w:rPr>
        <w:t>Настоящее экспертное заключение подготовлено контрольно-счетным органом Благодарненского городского округа Ставропольского края (далее — КСО) в соответствии со статьей 264.4 Бюджетного кодекса Российской Федерации (далее – БК РФ), Положением о бюджетном процессе в Благодарненском городском округе Ставропольского края (далее — Положение о бюджетном процессе), утвержденным решением Совета депутатов Благодарненского городского округа Ставропольского края (далее – Совет депутатов БГО СК) от 27 октября 2017 года № 26</w:t>
      </w:r>
      <w:r w:rsidR="008E5CAE">
        <w:rPr>
          <w:rFonts w:ascii="Times New Roman" w:hAnsi="Times New Roman"/>
          <w:sz w:val="28"/>
          <w:szCs w:val="28"/>
        </w:rPr>
        <w:t xml:space="preserve"> (с учетом внесенных изменений)</w:t>
      </w:r>
      <w:r>
        <w:rPr>
          <w:rFonts w:ascii="Times New Roman" w:hAnsi="Times New Roman"/>
          <w:sz w:val="28"/>
          <w:szCs w:val="28"/>
        </w:rPr>
        <w:t>, Положением о контрольно-счетном органе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17 декабря 2019 года № 295 (далее - Положение о контрольно-счетном органе),</w:t>
      </w:r>
      <w:r w:rsidR="005844AD">
        <w:rPr>
          <w:rFonts w:ascii="Times New Roman" w:hAnsi="Times New Roman"/>
          <w:sz w:val="28"/>
          <w:szCs w:val="28"/>
        </w:rPr>
        <w:t xml:space="preserve"> </w:t>
      </w:r>
      <w:r w:rsidR="005844AD" w:rsidRPr="005844AD">
        <w:rPr>
          <w:rFonts w:ascii="Times New Roman" w:hAnsi="Times New Roman"/>
          <w:sz w:val="28"/>
          <w:szCs w:val="28"/>
        </w:rPr>
        <w:t>Методическими рекомендациями по п</w:t>
      </w:r>
      <w:r w:rsidR="00DE28D0">
        <w:rPr>
          <w:rFonts w:ascii="Times New Roman" w:hAnsi="Times New Roman"/>
          <w:sz w:val="28"/>
          <w:szCs w:val="28"/>
        </w:rPr>
        <w:t>р</w:t>
      </w:r>
      <w:r w:rsidR="005844AD" w:rsidRPr="005844AD">
        <w:rPr>
          <w:rFonts w:ascii="Times New Roman" w:hAnsi="Times New Roman"/>
          <w:sz w:val="28"/>
          <w:szCs w:val="28"/>
        </w:rPr>
        <w:t>оверке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 утвержденными решением Президиума Союза МКСО (протокол заседания Президиума Союза МКСО от 25.09.2012 г. № 4 (30), п.6.2)</w:t>
      </w:r>
      <w:r w:rsidR="005844AD">
        <w:rPr>
          <w:rFonts w:ascii="Times New Roman" w:hAnsi="Times New Roman"/>
          <w:sz w:val="28"/>
          <w:szCs w:val="28"/>
        </w:rPr>
        <w:t>,</w:t>
      </w:r>
      <w:r>
        <w:rPr>
          <w:rFonts w:ascii="Times New Roman" w:hAnsi="Times New Roman"/>
          <w:sz w:val="28"/>
          <w:szCs w:val="28"/>
        </w:rPr>
        <w:t xml:space="preserve"> Стандартом внешнего муниципального финансового контроля (СФК 003) «Проведение внешней проверки годового отчета об исполнении бюджета Благодарненского городского округа Ставропольского края совместно с проверкой достоверности годовой бюджетной отчетности главных администраторов бюджетных средств», утвержденным распоряжением контрольно-счетного органа Благодарненского городского округа Ставропольского края от 01 ноября 2017 года № 4, пунктом 1.7</w:t>
      </w:r>
      <w:r w:rsidR="00021D5D">
        <w:rPr>
          <w:rFonts w:ascii="Times New Roman" w:hAnsi="Times New Roman"/>
          <w:color w:val="auto"/>
          <w:sz w:val="28"/>
          <w:szCs w:val="28"/>
        </w:rPr>
        <w:t xml:space="preserve"> плана работы КСО на 2022</w:t>
      </w:r>
      <w:r>
        <w:rPr>
          <w:rFonts w:ascii="Times New Roman" w:hAnsi="Times New Roman"/>
          <w:color w:val="auto"/>
          <w:sz w:val="28"/>
          <w:szCs w:val="28"/>
        </w:rPr>
        <w:t xml:space="preserve"> год. </w:t>
      </w:r>
    </w:p>
    <w:p w:rsidR="009626A3" w:rsidRDefault="009626A3" w:rsidP="009626A3">
      <w:pPr>
        <w:pStyle w:val="a6"/>
        <w:spacing w:after="0"/>
        <w:ind w:firstLine="708"/>
        <w:jc w:val="both"/>
        <w:rPr>
          <w:rFonts w:ascii="Times New Roman" w:hAnsi="Times New Roman"/>
          <w:color w:val="auto"/>
          <w:sz w:val="28"/>
          <w:szCs w:val="28"/>
        </w:rPr>
      </w:pPr>
    </w:p>
    <w:p w:rsidR="009626A3" w:rsidRDefault="009626A3" w:rsidP="009626A3">
      <w:pPr>
        <w:pStyle w:val="a6"/>
        <w:spacing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Анализ полноты отчета об исполнении местного бюджета.</w:t>
      </w:r>
    </w:p>
    <w:p w:rsidR="009626A3" w:rsidRDefault="009626A3" w:rsidP="009626A3">
      <w:pPr>
        <w:jc w:val="both"/>
        <w:rPr>
          <w:sz w:val="28"/>
          <w:szCs w:val="28"/>
        </w:rPr>
      </w:pPr>
    </w:p>
    <w:p w:rsidR="009626A3" w:rsidRDefault="009626A3" w:rsidP="009626A3">
      <w:pPr>
        <w:widowControl w:val="0"/>
        <w:autoSpaceDE w:val="0"/>
        <w:spacing w:line="100" w:lineRule="atLeast"/>
        <w:ind w:firstLine="709"/>
        <w:jc w:val="both"/>
        <w:rPr>
          <w:sz w:val="28"/>
          <w:szCs w:val="28"/>
        </w:rPr>
      </w:pPr>
      <w:r>
        <w:rPr>
          <w:sz w:val="28"/>
          <w:szCs w:val="28"/>
        </w:rPr>
        <w:t>Отчет об исполнении бюджета Благодарненского городского округа Ставропольского края за 202</w:t>
      </w:r>
      <w:r w:rsidR="00021D5D">
        <w:rPr>
          <w:sz w:val="28"/>
          <w:szCs w:val="28"/>
        </w:rPr>
        <w:t>1</w:t>
      </w:r>
      <w:r>
        <w:rPr>
          <w:sz w:val="28"/>
          <w:szCs w:val="28"/>
        </w:rPr>
        <w:t xml:space="preserve"> год представлен в КСО </w:t>
      </w:r>
      <w:r w:rsidR="00021D5D">
        <w:rPr>
          <w:sz w:val="28"/>
          <w:szCs w:val="28"/>
        </w:rPr>
        <w:t>30 марта 2022</w:t>
      </w:r>
      <w:r>
        <w:rPr>
          <w:sz w:val="28"/>
          <w:szCs w:val="28"/>
        </w:rPr>
        <w:t xml:space="preserve"> года, что соответствует срокам его представления, установленным Положением о бюджетном процессе.</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Целью проведения внешней проверки отчета об исполнении бюджета Благодарненского городского округа Ставропольского края (далее – местный бюджет) является:</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 xml:space="preserve">соблюдение установленного порядка подготовки и рассмотрения отчета об </w:t>
      </w:r>
      <w:r>
        <w:rPr>
          <w:color w:val="000000"/>
          <w:spacing w:val="-3"/>
          <w:sz w:val="28"/>
          <w:szCs w:val="28"/>
        </w:rPr>
        <w:lastRenderedPageBreak/>
        <w:t>исполнении местного бюджета;</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установление полноты и достоверности бюджетной отчетности главных администраторов бюджетных средств, ее соответствия требованиям нормативных правовых актов;</w:t>
      </w:r>
    </w:p>
    <w:p w:rsidR="009626A3" w:rsidRDefault="009626A3" w:rsidP="009626A3">
      <w:pPr>
        <w:widowControl w:val="0"/>
        <w:tabs>
          <w:tab w:val="left" w:pos="7740"/>
        </w:tabs>
        <w:autoSpaceDE w:val="0"/>
        <w:spacing w:before="9" w:line="100" w:lineRule="atLeast"/>
        <w:ind w:firstLine="709"/>
        <w:jc w:val="both"/>
        <w:rPr>
          <w:color w:val="000000"/>
          <w:spacing w:val="-3"/>
          <w:sz w:val="28"/>
          <w:szCs w:val="28"/>
        </w:rPr>
      </w:pPr>
      <w:r>
        <w:rPr>
          <w:color w:val="000000"/>
          <w:spacing w:val="-3"/>
          <w:sz w:val="28"/>
          <w:szCs w:val="28"/>
        </w:rPr>
        <w:t>оценка полноты и достоверности данных, представленных в проекте решения Совета депутатов Благодарненского городского округа Ставропольского края первого созыва «Об утверждении отчета об исполнении бюджета Благодарненского городского окр</w:t>
      </w:r>
      <w:r w:rsidR="00021D5D">
        <w:rPr>
          <w:color w:val="000000"/>
          <w:spacing w:val="-3"/>
          <w:sz w:val="28"/>
          <w:szCs w:val="28"/>
        </w:rPr>
        <w:t>уга Ставропольского края за 2021</w:t>
      </w:r>
      <w:r>
        <w:rPr>
          <w:color w:val="000000"/>
          <w:spacing w:val="-3"/>
          <w:sz w:val="28"/>
          <w:szCs w:val="28"/>
        </w:rPr>
        <w:t xml:space="preserve"> год»;</w:t>
      </w:r>
    </w:p>
    <w:p w:rsidR="009626A3" w:rsidRDefault="009626A3" w:rsidP="005844AD">
      <w:pPr>
        <w:widowControl w:val="0"/>
        <w:tabs>
          <w:tab w:val="left" w:pos="7740"/>
        </w:tabs>
        <w:autoSpaceDE w:val="0"/>
        <w:spacing w:before="9" w:line="100" w:lineRule="atLeast"/>
        <w:ind w:firstLine="709"/>
        <w:jc w:val="both"/>
        <w:rPr>
          <w:color w:val="000000"/>
          <w:spacing w:val="-3"/>
          <w:sz w:val="28"/>
          <w:szCs w:val="28"/>
        </w:rPr>
      </w:pPr>
      <w:r>
        <w:rPr>
          <w:color w:val="000000"/>
          <w:spacing w:val="-3"/>
          <w:sz w:val="28"/>
          <w:szCs w:val="28"/>
        </w:rPr>
        <w:t>установление соблюдения требований действующего законодательства в процессе исполнения местного бюджета;</w:t>
      </w:r>
    </w:p>
    <w:p w:rsidR="009626A3" w:rsidRDefault="009626A3" w:rsidP="009626A3">
      <w:pPr>
        <w:widowControl w:val="0"/>
        <w:tabs>
          <w:tab w:val="left" w:pos="7740"/>
        </w:tabs>
        <w:autoSpaceDE w:val="0"/>
        <w:spacing w:before="9" w:line="100" w:lineRule="atLeast"/>
        <w:ind w:firstLine="709"/>
        <w:jc w:val="both"/>
        <w:rPr>
          <w:color w:val="000000"/>
          <w:spacing w:val="-3"/>
          <w:sz w:val="28"/>
          <w:szCs w:val="28"/>
        </w:rPr>
      </w:pPr>
      <w:r>
        <w:rPr>
          <w:color w:val="000000"/>
          <w:spacing w:val="-3"/>
          <w:sz w:val="28"/>
          <w:szCs w:val="28"/>
        </w:rPr>
        <w:t>установление соответствия фактического исполнения бюджета его плановым назначениям, установленным решениями Совета депутатов Благодарненского городского округа Ставропольского края.</w:t>
      </w:r>
    </w:p>
    <w:p w:rsidR="009626A3" w:rsidRDefault="009626A3" w:rsidP="009626A3">
      <w:pPr>
        <w:widowControl w:val="0"/>
        <w:tabs>
          <w:tab w:val="left" w:pos="7740"/>
        </w:tabs>
        <w:autoSpaceDE w:val="0"/>
        <w:spacing w:before="9" w:line="100" w:lineRule="atLeast"/>
        <w:ind w:firstLine="709"/>
        <w:jc w:val="both"/>
        <w:rPr>
          <w:color w:val="000000"/>
          <w:spacing w:val="-3"/>
          <w:sz w:val="28"/>
          <w:szCs w:val="28"/>
        </w:rPr>
      </w:pPr>
      <w:r>
        <w:rPr>
          <w:color w:val="000000"/>
          <w:spacing w:val="-3"/>
          <w:sz w:val="28"/>
          <w:szCs w:val="28"/>
        </w:rPr>
        <w:tab/>
      </w:r>
    </w:p>
    <w:p w:rsidR="009626A3" w:rsidRDefault="009626A3" w:rsidP="009626A3">
      <w:pPr>
        <w:spacing w:line="240" w:lineRule="exact"/>
        <w:ind w:firstLine="709"/>
        <w:jc w:val="center"/>
        <w:rPr>
          <w:b/>
          <w:color w:val="000000"/>
          <w:spacing w:val="-3"/>
          <w:sz w:val="28"/>
          <w:szCs w:val="28"/>
        </w:rPr>
      </w:pPr>
      <w:r>
        <w:rPr>
          <w:b/>
          <w:color w:val="000000"/>
          <w:spacing w:val="-3"/>
          <w:sz w:val="28"/>
          <w:szCs w:val="28"/>
        </w:rPr>
        <w:t>Соблюдение установленного порядка подготовки и рассмотрения отчета об исполнении бюджета Благодарненского городского округа Ставропольского края</w:t>
      </w:r>
    </w:p>
    <w:p w:rsidR="009626A3" w:rsidRDefault="009626A3" w:rsidP="009626A3">
      <w:pPr>
        <w:spacing w:line="240" w:lineRule="exact"/>
        <w:ind w:firstLine="709"/>
        <w:jc w:val="center"/>
        <w:rPr>
          <w:sz w:val="28"/>
          <w:szCs w:val="28"/>
        </w:rPr>
      </w:pP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 xml:space="preserve">Основы составления бюджетной отчетности, проведения внешней проверки, рассмотрения и утверждения годового отчета об исполнении бюджета установлены статьями 264.2, 264.4, 264.5 Бюджетного кодекса Российской Федерации (далее – БК РФ). </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Согласно части 2 статьи 264.2 БК РФ 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 т.е.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В соответствии с частью 3 статьи 264.2 БК РФ бюджетная отчетность муниципального образования является годовой.</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Согласно абзацу 2 части 1 статьи 264.2 БК РФ главные администраторы бюджетных средств представляют бюджетную отчетность в финансовый орган муниципального образования в установленные им сроки.</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В соответствии с частью 1 статьи 264.4 БК РФ годовой отчет об исполнении бюджета до его рассмотрения в Совете депутатов Благодарненского городского округа Ставропольского края подлежит внешней проверке, которая включает:</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1.внешнюю проверку бюджетной отче</w:t>
      </w:r>
      <w:r w:rsidR="00DC0B95">
        <w:rPr>
          <w:rFonts w:ascii="Times New Roman" w:hAnsi="Times New Roman"/>
          <w:sz w:val="28"/>
          <w:szCs w:val="28"/>
        </w:rPr>
        <w:t>тности главных администраторов</w:t>
      </w:r>
      <w:r>
        <w:rPr>
          <w:rFonts w:ascii="Times New Roman" w:hAnsi="Times New Roman"/>
          <w:sz w:val="28"/>
          <w:szCs w:val="28"/>
        </w:rPr>
        <w:t xml:space="preserve"> бюджетных средств;</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2.подготовку заключения на годовой отчет об исполнении бюджета.</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 xml:space="preserve">Согласно абзацу 2 части 3 статьи 264.4 БК РФ местная администрация представляет отчет об исполнении местного бюджета для подготовки заключения на него не позднее 1 апреля текущего года. </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lastRenderedPageBreak/>
        <w:t xml:space="preserve">В соответствии с частью 1 статьи 264.5 БК РФ порядок представления, рассмотрения и утверждения годового отчета об исполнении бюджета </w:t>
      </w:r>
      <w:r w:rsidR="00DC0B95">
        <w:rPr>
          <w:rFonts w:ascii="Times New Roman" w:hAnsi="Times New Roman"/>
          <w:sz w:val="28"/>
          <w:szCs w:val="28"/>
        </w:rPr>
        <w:t xml:space="preserve">устанавливается </w:t>
      </w:r>
      <w:r>
        <w:rPr>
          <w:rFonts w:ascii="Times New Roman" w:hAnsi="Times New Roman"/>
          <w:sz w:val="28"/>
          <w:szCs w:val="28"/>
        </w:rPr>
        <w:t xml:space="preserve">соответствующим </w:t>
      </w:r>
      <w:r w:rsidR="00DC0B95">
        <w:rPr>
          <w:rFonts w:ascii="Times New Roman" w:hAnsi="Times New Roman"/>
          <w:sz w:val="28"/>
          <w:szCs w:val="28"/>
        </w:rPr>
        <w:t>законодательным (</w:t>
      </w:r>
      <w:r>
        <w:rPr>
          <w:rFonts w:ascii="Times New Roman" w:hAnsi="Times New Roman"/>
          <w:sz w:val="28"/>
          <w:szCs w:val="28"/>
        </w:rPr>
        <w:t>представительным</w:t>
      </w:r>
      <w:r w:rsidR="00DC0B95">
        <w:rPr>
          <w:rFonts w:ascii="Times New Roman" w:hAnsi="Times New Roman"/>
          <w:sz w:val="28"/>
          <w:szCs w:val="28"/>
        </w:rPr>
        <w:t>)</w:t>
      </w:r>
      <w:r>
        <w:rPr>
          <w:rFonts w:ascii="Times New Roman" w:hAnsi="Times New Roman"/>
          <w:sz w:val="28"/>
          <w:szCs w:val="28"/>
        </w:rPr>
        <w:t xml:space="preserve"> органом</w:t>
      </w:r>
      <w:r w:rsidR="00DC0B95">
        <w:rPr>
          <w:rFonts w:ascii="Times New Roman" w:hAnsi="Times New Roman"/>
          <w:sz w:val="28"/>
          <w:szCs w:val="28"/>
        </w:rPr>
        <w:t xml:space="preserve"> в соответствии с положениями БК РФ</w:t>
      </w:r>
      <w:r>
        <w:rPr>
          <w:rFonts w:ascii="Times New Roman" w:hAnsi="Times New Roman"/>
          <w:sz w:val="28"/>
          <w:szCs w:val="28"/>
        </w:rPr>
        <w:t>.</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Положение о бюджетном процессе в Благодарненском городском округе Ставропольского края, утвержденное решением Совета депутатов Благодарненского городского округа Ставропольского края от 27 октября 2017 года № 26, соответствует вышеуказанным нормам БК РФ.</w:t>
      </w:r>
    </w:p>
    <w:p w:rsidR="009626A3" w:rsidRDefault="009626A3" w:rsidP="009626A3">
      <w:pPr>
        <w:jc w:val="both"/>
        <w:rPr>
          <w:i/>
          <w:sz w:val="28"/>
          <w:szCs w:val="28"/>
        </w:rPr>
      </w:pPr>
    </w:p>
    <w:p w:rsidR="009626A3" w:rsidRDefault="009626A3" w:rsidP="009626A3">
      <w:pPr>
        <w:jc w:val="center"/>
        <w:rPr>
          <w:b/>
          <w:sz w:val="28"/>
          <w:szCs w:val="28"/>
        </w:rPr>
      </w:pPr>
      <w:r>
        <w:rPr>
          <w:b/>
          <w:sz w:val="28"/>
          <w:szCs w:val="28"/>
        </w:rPr>
        <w:t>Состояние бюджетной отчетности главных распорядителей бюджетных средств</w:t>
      </w:r>
    </w:p>
    <w:p w:rsidR="009626A3" w:rsidRDefault="009626A3" w:rsidP="009626A3">
      <w:pPr>
        <w:jc w:val="center"/>
        <w:rPr>
          <w:b/>
          <w:sz w:val="28"/>
          <w:szCs w:val="28"/>
        </w:rPr>
      </w:pPr>
    </w:p>
    <w:p w:rsidR="009626A3" w:rsidRDefault="009626A3" w:rsidP="009626A3">
      <w:pPr>
        <w:ind w:firstLine="708"/>
        <w:jc w:val="both"/>
        <w:rPr>
          <w:sz w:val="28"/>
          <w:szCs w:val="28"/>
        </w:rPr>
      </w:pPr>
      <w:r>
        <w:rPr>
          <w:sz w:val="28"/>
          <w:szCs w:val="28"/>
        </w:rPr>
        <w:t xml:space="preserve">Согласно положениям статьи 264.4 БК РФ до начала рассмотрения </w:t>
      </w:r>
      <w:r w:rsidR="00A74FDD">
        <w:rPr>
          <w:sz w:val="28"/>
          <w:szCs w:val="28"/>
        </w:rPr>
        <w:t xml:space="preserve">годового </w:t>
      </w:r>
      <w:r>
        <w:rPr>
          <w:sz w:val="28"/>
          <w:szCs w:val="28"/>
        </w:rPr>
        <w:t xml:space="preserve">отчета об исполнении бюджета </w:t>
      </w:r>
      <w:r w:rsidR="00A74FDD">
        <w:rPr>
          <w:sz w:val="28"/>
          <w:szCs w:val="28"/>
        </w:rPr>
        <w:t>контрольно-счетным органом</w:t>
      </w:r>
      <w:r>
        <w:rPr>
          <w:sz w:val="28"/>
          <w:szCs w:val="28"/>
        </w:rPr>
        <w:t xml:space="preserve"> Благодарненского городского округа Ставропольского края проводится внешняя проверка указанного отчета,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 xml:space="preserve">КСО проведена проверка годовой бюджетной отчетности следующих главных администраторов бюджетных средств бюджета Благодарненского городского округа Ставропольского края, определенных решением Совета депутатов Благодарненского городского округа Ставропольского края от </w:t>
      </w:r>
      <w:r w:rsidR="00021D5D">
        <w:rPr>
          <w:rFonts w:ascii="Times New Roman" w:hAnsi="Times New Roman"/>
          <w:sz w:val="28"/>
          <w:szCs w:val="28"/>
        </w:rPr>
        <w:t>22</w:t>
      </w:r>
      <w:r>
        <w:rPr>
          <w:rFonts w:ascii="Times New Roman" w:hAnsi="Times New Roman"/>
          <w:sz w:val="28"/>
          <w:szCs w:val="28"/>
        </w:rPr>
        <w:t xml:space="preserve"> декабря 20</w:t>
      </w:r>
      <w:r w:rsidR="00021D5D">
        <w:rPr>
          <w:rFonts w:ascii="Times New Roman" w:hAnsi="Times New Roman"/>
          <w:sz w:val="28"/>
          <w:szCs w:val="28"/>
        </w:rPr>
        <w:t>20</w:t>
      </w:r>
      <w:r>
        <w:rPr>
          <w:rFonts w:ascii="Times New Roman" w:hAnsi="Times New Roman"/>
          <w:sz w:val="28"/>
          <w:szCs w:val="28"/>
        </w:rPr>
        <w:t xml:space="preserve"> года № </w:t>
      </w:r>
      <w:r w:rsidR="00021D5D">
        <w:rPr>
          <w:rFonts w:ascii="Times New Roman" w:hAnsi="Times New Roman"/>
          <w:sz w:val="28"/>
          <w:szCs w:val="28"/>
        </w:rPr>
        <w:t>380</w:t>
      </w:r>
      <w:r>
        <w:rPr>
          <w:rFonts w:ascii="Times New Roman" w:hAnsi="Times New Roman"/>
          <w:sz w:val="28"/>
          <w:szCs w:val="28"/>
        </w:rPr>
        <w:t xml:space="preserve"> "О бюджете Благодарненского городского окр</w:t>
      </w:r>
      <w:r w:rsidR="00021D5D">
        <w:rPr>
          <w:rFonts w:ascii="Times New Roman" w:hAnsi="Times New Roman"/>
          <w:sz w:val="28"/>
          <w:szCs w:val="28"/>
        </w:rPr>
        <w:t>уга Ставропольского края на 2021 год и плановый период 2022 и 2023</w:t>
      </w:r>
      <w:r>
        <w:rPr>
          <w:rFonts w:ascii="Times New Roman" w:hAnsi="Times New Roman"/>
          <w:sz w:val="28"/>
          <w:szCs w:val="28"/>
        </w:rPr>
        <w:t xml:space="preserve"> годов":</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Совета депутатов Благодарненского городского округа Ставропольского</w:t>
      </w:r>
      <w:r w:rsidR="000108CD">
        <w:rPr>
          <w:rFonts w:ascii="Times New Roman" w:hAnsi="Times New Roman"/>
          <w:sz w:val="28"/>
          <w:szCs w:val="28"/>
        </w:rPr>
        <w:t xml:space="preserve"> края (далее – Совет депутатов </w:t>
      </w:r>
      <w:r>
        <w:rPr>
          <w:rFonts w:ascii="Times New Roman" w:hAnsi="Times New Roman"/>
          <w:sz w:val="28"/>
          <w:szCs w:val="28"/>
        </w:rPr>
        <w:t>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администрации Благодарненского городского округа Ставропольского края (далее –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управления имущественных и земельных отношений администрации Благодарненского городского округа Ставропольского края (далее – управление имущественных и земельных отношений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финансового управления администрации Благодарненского городского округа Ставропольского края (далее – ФУ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управления образования и молодежной политики администрации Благодарненского городского округа Ставропольского края (далее – управление образования и молодежной политики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управления культуры администрации Благодарненского городского округа Ставропольского края (далее – управление культуры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управления труда и социальной защиты населения администрации Благодарненского городского округа Ставропольского края (далее – УТСЗН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lastRenderedPageBreak/>
        <w:t>управления физической культуры и спорта администрации Благодарненского городского округа Ставропольского края (далее – управление физической культуры и спорта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управления сельского хозяйства</w:t>
      </w:r>
      <w:r w:rsidR="001D65EE">
        <w:rPr>
          <w:rFonts w:ascii="Times New Roman" w:hAnsi="Times New Roman"/>
          <w:sz w:val="28"/>
          <w:szCs w:val="28"/>
        </w:rPr>
        <w:t xml:space="preserve"> и охраны окружающей среды</w:t>
      </w:r>
      <w:r>
        <w:rPr>
          <w:rFonts w:ascii="Times New Roman" w:hAnsi="Times New Roman"/>
          <w:sz w:val="28"/>
          <w:szCs w:val="28"/>
        </w:rPr>
        <w:t xml:space="preserve"> администрации Благодарненского городского округа Ставропольского края (далее – управление сельского хозяйства </w:t>
      </w:r>
      <w:r w:rsidR="001D65EE">
        <w:rPr>
          <w:rFonts w:ascii="Times New Roman" w:hAnsi="Times New Roman"/>
          <w:sz w:val="28"/>
          <w:szCs w:val="28"/>
        </w:rPr>
        <w:t xml:space="preserve">и охраны окружающей среды </w:t>
      </w:r>
      <w:r>
        <w:rPr>
          <w:rFonts w:ascii="Times New Roman" w:hAnsi="Times New Roman"/>
          <w:sz w:val="28"/>
          <w:szCs w:val="28"/>
        </w:rPr>
        <w:t>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контрольно-счетного органа Благодарненского городского округа Ставропол</w:t>
      </w:r>
      <w:r w:rsidR="008E5CAE">
        <w:rPr>
          <w:rFonts w:ascii="Times New Roman" w:hAnsi="Times New Roman"/>
          <w:sz w:val="28"/>
          <w:szCs w:val="28"/>
        </w:rPr>
        <w:t>ьского края</w:t>
      </w:r>
      <w:r>
        <w:rPr>
          <w:rFonts w:ascii="Times New Roman" w:hAnsi="Times New Roman"/>
          <w:sz w:val="28"/>
          <w:szCs w:val="28"/>
        </w:rPr>
        <w:t>;</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управления по делам территорий администрации Благодарненского городского округа Ставропольского края (далее- управление по делам территорий АБГО СК).</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 xml:space="preserve">Внешняя проверка годовой бюджетной отчетности главных распорядителей проводилась камеральным методом. Главными распорядителями осуществлялось формирование сводной бюджетной отчетности подведомственных получателей бюджетных средств. </w:t>
      </w:r>
    </w:p>
    <w:p w:rsidR="009626A3" w:rsidRDefault="009626A3" w:rsidP="009626A3">
      <w:pPr>
        <w:pStyle w:val="a6"/>
        <w:spacing w:after="0"/>
        <w:ind w:firstLine="720"/>
        <w:jc w:val="both"/>
        <w:rPr>
          <w:rFonts w:ascii="Times New Roman" w:hAnsi="Times New Roman"/>
          <w:sz w:val="28"/>
          <w:szCs w:val="28"/>
        </w:rPr>
      </w:pPr>
      <w:r>
        <w:rPr>
          <w:rFonts w:ascii="Times New Roman" w:hAnsi="Times New Roman"/>
          <w:sz w:val="28"/>
          <w:szCs w:val="28"/>
        </w:rPr>
        <w:t>Годо</w:t>
      </w:r>
      <w:r w:rsidR="00021D5D">
        <w:rPr>
          <w:rFonts w:ascii="Times New Roman" w:hAnsi="Times New Roman"/>
          <w:sz w:val="28"/>
          <w:szCs w:val="28"/>
        </w:rPr>
        <w:t>вая бюджетная отчетность за 2021</w:t>
      </w:r>
      <w:r>
        <w:rPr>
          <w:rFonts w:ascii="Times New Roman" w:hAnsi="Times New Roman"/>
          <w:sz w:val="28"/>
          <w:szCs w:val="28"/>
        </w:rPr>
        <w:t xml:space="preserve"> год главными распорядителями бюджетных средств Благодарненского городского округа Ставропольского края представлена в установленные сроки. Представлен</w:t>
      </w:r>
      <w:r w:rsidR="00021D5D">
        <w:rPr>
          <w:rFonts w:ascii="Times New Roman" w:hAnsi="Times New Roman"/>
          <w:sz w:val="28"/>
          <w:szCs w:val="28"/>
        </w:rPr>
        <w:t>ная бюджетная отчетность за 2021</w:t>
      </w:r>
      <w:r>
        <w:rPr>
          <w:rFonts w:ascii="Times New Roman" w:hAnsi="Times New Roman"/>
          <w:sz w:val="28"/>
          <w:szCs w:val="28"/>
        </w:rPr>
        <w:t xml:space="preserve"> год по своему составу в основном соответствует требованиям пунктов 11.1 и 152 приказа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учетом дополнений и изменений) (далее — Инструкция 191н).</w:t>
      </w:r>
    </w:p>
    <w:p w:rsidR="009626A3" w:rsidRDefault="009626A3" w:rsidP="009626A3">
      <w:pPr>
        <w:widowControl w:val="0"/>
        <w:autoSpaceDE w:val="0"/>
        <w:spacing w:line="100" w:lineRule="atLeast"/>
        <w:ind w:firstLine="709"/>
        <w:jc w:val="both"/>
        <w:rPr>
          <w:spacing w:val="-3"/>
          <w:sz w:val="28"/>
          <w:szCs w:val="28"/>
        </w:rPr>
      </w:pPr>
      <w:r>
        <w:rPr>
          <w:spacing w:val="-3"/>
          <w:sz w:val="28"/>
          <w:szCs w:val="28"/>
        </w:rPr>
        <w:t>Бюджетная отчетность составлена нарастающим итогом с начала года в рублях с точностью до второго десятичного знака после запятой.</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Заключения по результатам внешней проверки годовой бюджетной отчетности направлены каждому главному распорядителю бюджетных средств Благодарненского городского округа Ставропольского края, в том числе даны предложения по устранению отмеченных недостатков и замечаний при формирова</w:t>
      </w:r>
      <w:r w:rsidR="00021D5D">
        <w:rPr>
          <w:color w:val="000000"/>
          <w:spacing w:val="-3"/>
          <w:sz w:val="28"/>
          <w:szCs w:val="28"/>
        </w:rPr>
        <w:t>нии бюджетной отчетности за 2021</w:t>
      </w:r>
      <w:r>
        <w:rPr>
          <w:color w:val="000000"/>
          <w:spacing w:val="-3"/>
          <w:sz w:val="28"/>
          <w:szCs w:val="28"/>
        </w:rPr>
        <w:t xml:space="preserve"> год.</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КСО годовая бюджетная отчетность главных распорядителей бюджетных средств местного бюджета признана достоверной.</w:t>
      </w:r>
    </w:p>
    <w:p w:rsidR="009626A3" w:rsidRDefault="009626A3" w:rsidP="009626A3">
      <w:pPr>
        <w:widowControl w:val="0"/>
        <w:autoSpaceDE w:val="0"/>
        <w:spacing w:line="100" w:lineRule="atLeast"/>
        <w:ind w:firstLine="709"/>
        <w:jc w:val="both"/>
        <w:rPr>
          <w:color w:val="000000"/>
          <w:spacing w:val="-3"/>
          <w:sz w:val="28"/>
          <w:szCs w:val="28"/>
        </w:rPr>
      </w:pPr>
    </w:p>
    <w:p w:rsidR="009626A3" w:rsidRDefault="009626A3" w:rsidP="009626A3">
      <w:pPr>
        <w:widowControl w:val="0"/>
        <w:autoSpaceDE w:val="0"/>
        <w:spacing w:line="240" w:lineRule="exact"/>
        <w:ind w:firstLine="709"/>
        <w:jc w:val="center"/>
        <w:rPr>
          <w:b/>
          <w:spacing w:val="-3"/>
          <w:sz w:val="28"/>
          <w:szCs w:val="28"/>
        </w:rPr>
      </w:pPr>
      <w:r>
        <w:rPr>
          <w:b/>
          <w:spacing w:val="-3"/>
          <w:sz w:val="28"/>
          <w:szCs w:val="28"/>
        </w:rPr>
        <w:t>Содержание годового отчета об исполнении бюджета Благодарненского городского округа Ставропольского края, представленного в контрольно-счетный орган Благодарненского городского округа Ставропольского края</w:t>
      </w:r>
    </w:p>
    <w:p w:rsidR="009626A3" w:rsidRDefault="009626A3" w:rsidP="009626A3">
      <w:pPr>
        <w:widowControl w:val="0"/>
        <w:autoSpaceDE w:val="0"/>
        <w:spacing w:line="240" w:lineRule="exact"/>
        <w:ind w:firstLine="709"/>
        <w:jc w:val="center"/>
        <w:rPr>
          <w:b/>
          <w:spacing w:val="-3"/>
          <w:sz w:val="28"/>
          <w:szCs w:val="28"/>
        </w:rPr>
      </w:pP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Годовой отчет об исполнении бюджета Благодарненского городского округа Ставропольского края, представленный в КСО, состоит из следующих документов и материалов:</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 xml:space="preserve">1. проект решения Совета депутатов Благодарненского городского округа Ставропольского края первого созыва «Об утверждении отчета об исполнении бюджета </w:t>
      </w:r>
      <w:r>
        <w:rPr>
          <w:color w:val="000000"/>
          <w:spacing w:val="-3"/>
          <w:sz w:val="28"/>
          <w:szCs w:val="28"/>
        </w:rPr>
        <w:lastRenderedPageBreak/>
        <w:t>Благодарненского городского окр</w:t>
      </w:r>
      <w:r w:rsidR="009932D5">
        <w:rPr>
          <w:color w:val="000000"/>
          <w:spacing w:val="-3"/>
          <w:sz w:val="28"/>
          <w:szCs w:val="28"/>
        </w:rPr>
        <w:t>уга Ставропольского края за 2021</w:t>
      </w:r>
      <w:r>
        <w:rPr>
          <w:color w:val="000000"/>
          <w:spacing w:val="-3"/>
          <w:sz w:val="28"/>
          <w:szCs w:val="28"/>
        </w:rPr>
        <w:t xml:space="preserve"> год» с приложениями:</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приложение 1, которым утверждаются доходы местного бюджета по кодам класси</w:t>
      </w:r>
      <w:r w:rsidR="009932D5">
        <w:rPr>
          <w:color w:val="000000"/>
          <w:spacing w:val="-3"/>
          <w:sz w:val="28"/>
          <w:szCs w:val="28"/>
        </w:rPr>
        <w:t>фикации доходов бюджетов за 2021</w:t>
      </w:r>
      <w:r>
        <w:rPr>
          <w:color w:val="000000"/>
          <w:spacing w:val="-3"/>
          <w:sz w:val="28"/>
          <w:szCs w:val="28"/>
        </w:rPr>
        <w:t xml:space="preserve"> год;</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приложение 2, которым утверждаются расходы местного бюджета по ведомственной структуре р</w:t>
      </w:r>
      <w:r w:rsidR="009932D5">
        <w:rPr>
          <w:color w:val="000000"/>
          <w:spacing w:val="-3"/>
          <w:sz w:val="28"/>
          <w:szCs w:val="28"/>
        </w:rPr>
        <w:t>асходов местного бюджета за 2021</w:t>
      </w:r>
      <w:r>
        <w:rPr>
          <w:color w:val="000000"/>
          <w:spacing w:val="-3"/>
          <w:sz w:val="28"/>
          <w:szCs w:val="28"/>
        </w:rPr>
        <w:t xml:space="preserve"> год;</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приложение 3, которым утверждаются расходы местного бюджета по разделам и подразделам классиф</w:t>
      </w:r>
      <w:r w:rsidR="009932D5">
        <w:rPr>
          <w:color w:val="000000"/>
          <w:spacing w:val="-3"/>
          <w:sz w:val="28"/>
          <w:szCs w:val="28"/>
        </w:rPr>
        <w:t>икации расходов бюджетов за 2021</w:t>
      </w:r>
      <w:r>
        <w:rPr>
          <w:color w:val="000000"/>
          <w:spacing w:val="-3"/>
          <w:sz w:val="28"/>
          <w:szCs w:val="28"/>
        </w:rPr>
        <w:t xml:space="preserve"> год;</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приложение 4, которым утверждаются источники финансирования дефицита местного бюджета по кодам классификации источников финансиро</w:t>
      </w:r>
      <w:r w:rsidR="009932D5">
        <w:rPr>
          <w:color w:val="000000"/>
          <w:spacing w:val="-3"/>
          <w:sz w:val="28"/>
          <w:szCs w:val="28"/>
        </w:rPr>
        <w:t>вания дефицитов бюджетов за 2021</w:t>
      </w:r>
      <w:r>
        <w:rPr>
          <w:color w:val="000000"/>
          <w:spacing w:val="-3"/>
          <w:sz w:val="28"/>
          <w:szCs w:val="28"/>
        </w:rPr>
        <w:t xml:space="preserve"> год;</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приложение 5, которым утверждается численность 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фактические затраты н</w:t>
      </w:r>
      <w:r w:rsidR="009932D5">
        <w:rPr>
          <w:color w:val="000000"/>
          <w:spacing w:val="-3"/>
          <w:sz w:val="28"/>
          <w:szCs w:val="28"/>
        </w:rPr>
        <w:t>а их денежное содержание за 2021 год.</w:t>
      </w:r>
    </w:p>
    <w:p w:rsidR="009626A3" w:rsidRDefault="009626A3" w:rsidP="009626A3">
      <w:pPr>
        <w:widowControl w:val="0"/>
        <w:autoSpaceDE w:val="0"/>
        <w:spacing w:line="100" w:lineRule="atLeast"/>
        <w:ind w:firstLine="709"/>
        <w:jc w:val="both"/>
        <w:rPr>
          <w:color w:val="000000"/>
          <w:spacing w:val="-3"/>
          <w:sz w:val="28"/>
          <w:szCs w:val="28"/>
        </w:rPr>
      </w:pPr>
      <w:r>
        <w:rPr>
          <w:color w:val="000000"/>
          <w:spacing w:val="-3"/>
          <w:sz w:val="28"/>
          <w:szCs w:val="28"/>
        </w:rPr>
        <w:t>Одновременно с годовым отчетом об исполнении местного бюджета представлена бюджетная отчетность об исполнении бюджета Благодарненского городского окр</w:t>
      </w:r>
      <w:r w:rsidR="009932D5">
        <w:rPr>
          <w:color w:val="000000"/>
          <w:spacing w:val="-3"/>
          <w:sz w:val="28"/>
          <w:szCs w:val="28"/>
        </w:rPr>
        <w:t>уга Ставропольского края за 2021</w:t>
      </w:r>
      <w:r>
        <w:rPr>
          <w:color w:val="000000"/>
          <w:spacing w:val="-3"/>
          <w:sz w:val="28"/>
          <w:szCs w:val="28"/>
        </w:rPr>
        <w:t xml:space="preserve"> год. </w:t>
      </w:r>
    </w:p>
    <w:p w:rsidR="009626A3" w:rsidRPr="001B22D5" w:rsidRDefault="009626A3" w:rsidP="009626A3">
      <w:pPr>
        <w:widowControl w:val="0"/>
        <w:autoSpaceDE w:val="0"/>
        <w:spacing w:line="100" w:lineRule="atLeast"/>
        <w:ind w:firstLine="709"/>
        <w:jc w:val="both"/>
        <w:rPr>
          <w:color w:val="000000" w:themeColor="text1"/>
          <w:sz w:val="28"/>
          <w:szCs w:val="28"/>
        </w:rPr>
      </w:pPr>
      <w:r w:rsidRPr="001B22D5">
        <w:rPr>
          <w:color w:val="000000" w:themeColor="text1"/>
          <w:spacing w:val="-3"/>
          <w:sz w:val="28"/>
          <w:szCs w:val="28"/>
        </w:rPr>
        <w:t xml:space="preserve">В соответствии с пунктом 3 статьи 264.1 БК РФ </w:t>
      </w:r>
      <w:r w:rsidRPr="001B22D5">
        <w:rPr>
          <w:color w:val="000000" w:themeColor="text1"/>
          <w:sz w:val="28"/>
          <w:szCs w:val="28"/>
        </w:rPr>
        <w:t xml:space="preserve">в состав бюджетной отчетности об исполнении бюджета Благодарненского городского округа Ставропольского края включены следующие формы: </w:t>
      </w:r>
    </w:p>
    <w:p w:rsidR="009626A3" w:rsidRPr="001B22D5" w:rsidRDefault="009626A3" w:rsidP="00460784">
      <w:pPr>
        <w:numPr>
          <w:ilvl w:val="0"/>
          <w:numId w:val="2"/>
        </w:numPr>
        <w:spacing w:after="13" w:line="266" w:lineRule="auto"/>
        <w:ind w:right="62" w:firstLine="540"/>
        <w:jc w:val="both"/>
        <w:rPr>
          <w:color w:val="000000" w:themeColor="text1"/>
          <w:sz w:val="28"/>
          <w:szCs w:val="28"/>
        </w:rPr>
      </w:pPr>
      <w:r w:rsidRPr="001B22D5">
        <w:rPr>
          <w:color w:val="000000" w:themeColor="text1"/>
          <w:sz w:val="28"/>
          <w:szCs w:val="28"/>
        </w:rPr>
        <w:t>Баланс исполнения бюджета (</w:t>
      </w:r>
      <w:r w:rsidR="00392E16">
        <w:rPr>
          <w:color w:val="000000" w:themeColor="text1"/>
          <w:sz w:val="28"/>
          <w:szCs w:val="28"/>
        </w:rPr>
        <w:t>по форме</w:t>
      </w:r>
      <w:r w:rsidRPr="001B22D5">
        <w:rPr>
          <w:color w:val="000000" w:themeColor="text1"/>
          <w:sz w:val="28"/>
          <w:szCs w:val="28"/>
        </w:rPr>
        <w:t xml:space="preserve"> 0503120); </w:t>
      </w:r>
    </w:p>
    <w:p w:rsidR="009626A3" w:rsidRPr="001B22D5" w:rsidRDefault="00460784" w:rsidP="00460784">
      <w:pPr>
        <w:spacing w:after="13" w:line="266" w:lineRule="auto"/>
        <w:ind w:right="62"/>
        <w:jc w:val="both"/>
        <w:rPr>
          <w:color w:val="000000" w:themeColor="text1"/>
          <w:sz w:val="28"/>
          <w:szCs w:val="28"/>
        </w:rPr>
      </w:pPr>
      <w:r>
        <w:rPr>
          <w:color w:val="000000" w:themeColor="text1"/>
          <w:sz w:val="28"/>
          <w:szCs w:val="28"/>
        </w:rPr>
        <w:t xml:space="preserve">        </w:t>
      </w:r>
      <w:r w:rsidR="009626A3" w:rsidRPr="001B22D5">
        <w:rPr>
          <w:color w:val="000000" w:themeColor="text1"/>
          <w:sz w:val="28"/>
          <w:szCs w:val="28"/>
        </w:rPr>
        <w:t>-Отчет об исполнении бюджета (</w:t>
      </w:r>
      <w:r w:rsidR="00392E16">
        <w:rPr>
          <w:color w:val="000000" w:themeColor="text1"/>
          <w:sz w:val="28"/>
          <w:szCs w:val="28"/>
        </w:rPr>
        <w:t>по форме</w:t>
      </w:r>
      <w:r w:rsidR="009626A3" w:rsidRPr="001B22D5">
        <w:rPr>
          <w:color w:val="000000" w:themeColor="text1"/>
          <w:sz w:val="28"/>
          <w:szCs w:val="28"/>
        </w:rPr>
        <w:t xml:space="preserve"> 0503117); </w:t>
      </w:r>
    </w:p>
    <w:p w:rsidR="009626A3" w:rsidRPr="001B22D5" w:rsidRDefault="00460784" w:rsidP="00460784">
      <w:pPr>
        <w:spacing w:after="13" w:line="266" w:lineRule="auto"/>
        <w:ind w:right="62"/>
        <w:jc w:val="both"/>
        <w:rPr>
          <w:color w:val="000000" w:themeColor="text1"/>
          <w:sz w:val="28"/>
          <w:szCs w:val="28"/>
        </w:rPr>
      </w:pPr>
      <w:r>
        <w:rPr>
          <w:color w:val="000000" w:themeColor="text1"/>
          <w:sz w:val="28"/>
          <w:szCs w:val="28"/>
        </w:rPr>
        <w:t xml:space="preserve">        </w:t>
      </w:r>
      <w:r w:rsidR="009626A3" w:rsidRPr="001B22D5">
        <w:rPr>
          <w:color w:val="000000" w:themeColor="text1"/>
          <w:sz w:val="28"/>
          <w:szCs w:val="28"/>
        </w:rPr>
        <w:t>- Отчет о движении денежных средств (</w:t>
      </w:r>
      <w:r w:rsidR="00392E16">
        <w:rPr>
          <w:color w:val="000000" w:themeColor="text1"/>
          <w:sz w:val="28"/>
          <w:szCs w:val="28"/>
        </w:rPr>
        <w:t>по форме</w:t>
      </w:r>
      <w:r w:rsidR="009626A3" w:rsidRPr="001B22D5">
        <w:rPr>
          <w:color w:val="000000" w:themeColor="text1"/>
          <w:sz w:val="28"/>
          <w:szCs w:val="28"/>
        </w:rPr>
        <w:t xml:space="preserve"> 0503123); </w:t>
      </w:r>
    </w:p>
    <w:p w:rsidR="009626A3" w:rsidRPr="001B22D5" w:rsidRDefault="00460784" w:rsidP="00460784">
      <w:pPr>
        <w:spacing w:after="13" w:line="266" w:lineRule="auto"/>
        <w:ind w:right="62"/>
        <w:jc w:val="both"/>
        <w:rPr>
          <w:color w:val="000000" w:themeColor="text1"/>
          <w:sz w:val="28"/>
          <w:szCs w:val="28"/>
        </w:rPr>
      </w:pPr>
      <w:r>
        <w:rPr>
          <w:color w:val="000000" w:themeColor="text1"/>
          <w:sz w:val="28"/>
          <w:szCs w:val="28"/>
        </w:rPr>
        <w:t xml:space="preserve">        </w:t>
      </w:r>
      <w:r w:rsidR="009626A3" w:rsidRPr="001B22D5">
        <w:rPr>
          <w:color w:val="000000" w:themeColor="text1"/>
          <w:sz w:val="28"/>
          <w:szCs w:val="28"/>
        </w:rPr>
        <w:t>-Отчет о финансовых результатах деятельности (</w:t>
      </w:r>
      <w:r w:rsidR="00392E16">
        <w:rPr>
          <w:color w:val="000000" w:themeColor="text1"/>
          <w:sz w:val="28"/>
          <w:szCs w:val="28"/>
        </w:rPr>
        <w:t>по форме</w:t>
      </w:r>
      <w:r w:rsidR="009626A3" w:rsidRPr="001B22D5">
        <w:rPr>
          <w:color w:val="000000" w:themeColor="text1"/>
          <w:sz w:val="28"/>
          <w:szCs w:val="28"/>
        </w:rPr>
        <w:t xml:space="preserve"> 0503121); </w:t>
      </w:r>
    </w:p>
    <w:p w:rsidR="009626A3" w:rsidRPr="001B22D5" w:rsidRDefault="008E5CAE" w:rsidP="00460784">
      <w:pPr>
        <w:numPr>
          <w:ilvl w:val="0"/>
          <w:numId w:val="2"/>
        </w:numPr>
        <w:spacing w:after="13" w:line="266" w:lineRule="auto"/>
        <w:ind w:right="62" w:firstLine="540"/>
        <w:jc w:val="both"/>
        <w:rPr>
          <w:color w:val="000000" w:themeColor="text1"/>
          <w:sz w:val="28"/>
          <w:szCs w:val="28"/>
        </w:rPr>
      </w:pPr>
      <w:r w:rsidRPr="001B22D5">
        <w:rPr>
          <w:color w:val="000000" w:themeColor="text1"/>
          <w:sz w:val="28"/>
          <w:szCs w:val="28"/>
        </w:rPr>
        <w:t>Пояснительная записка (</w:t>
      </w:r>
      <w:r w:rsidR="00392E16">
        <w:rPr>
          <w:color w:val="000000" w:themeColor="text1"/>
          <w:sz w:val="28"/>
          <w:szCs w:val="28"/>
        </w:rPr>
        <w:t>по форме</w:t>
      </w:r>
      <w:r w:rsidRPr="001B22D5">
        <w:rPr>
          <w:color w:val="000000" w:themeColor="text1"/>
          <w:sz w:val="28"/>
          <w:szCs w:val="28"/>
        </w:rPr>
        <w:t xml:space="preserve"> 05031</w:t>
      </w:r>
      <w:r w:rsidR="009626A3" w:rsidRPr="001B22D5">
        <w:rPr>
          <w:color w:val="000000" w:themeColor="text1"/>
          <w:sz w:val="28"/>
          <w:szCs w:val="28"/>
        </w:rPr>
        <w:t xml:space="preserve">60). </w:t>
      </w:r>
    </w:p>
    <w:p w:rsidR="009626A3" w:rsidRPr="001B22D5" w:rsidRDefault="009626A3" w:rsidP="00460784">
      <w:pPr>
        <w:widowControl w:val="0"/>
        <w:autoSpaceDE w:val="0"/>
        <w:spacing w:line="100" w:lineRule="atLeast"/>
        <w:ind w:firstLine="540"/>
        <w:jc w:val="both"/>
        <w:rPr>
          <w:color w:val="000000" w:themeColor="text1"/>
          <w:spacing w:val="-3"/>
          <w:sz w:val="28"/>
          <w:szCs w:val="28"/>
        </w:rPr>
      </w:pPr>
      <w:r w:rsidRPr="001B22D5">
        <w:rPr>
          <w:color w:val="000000" w:themeColor="text1"/>
          <w:spacing w:val="-3"/>
          <w:sz w:val="28"/>
          <w:szCs w:val="28"/>
        </w:rPr>
        <w:t>В целом, представленная годовая отчетность об исп</w:t>
      </w:r>
      <w:r w:rsidR="009932D5" w:rsidRPr="001B22D5">
        <w:rPr>
          <w:color w:val="000000" w:themeColor="text1"/>
          <w:spacing w:val="-3"/>
          <w:sz w:val="28"/>
          <w:szCs w:val="28"/>
        </w:rPr>
        <w:t>олнении местного бюджета за 2021</w:t>
      </w:r>
      <w:r w:rsidRPr="001B22D5">
        <w:rPr>
          <w:color w:val="000000" w:themeColor="text1"/>
          <w:spacing w:val="-3"/>
          <w:sz w:val="28"/>
          <w:szCs w:val="28"/>
        </w:rPr>
        <w:t xml:space="preserve"> год соответствует объему форм, предусмотренных статьей 264.1 БК РФ и статьей 31 Положения о бюджетном процессе.</w:t>
      </w:r>
    </w:p>
    <w:p w:rsidR="009626A3" w:rsidRPr="001B22D5" w:rsidRDefault="009626A3" w:rsidP="00460784">
      <w:pPr>
        <w:widowControl w:val="0"/>
        <w:autoSpaceDE w:val="0"/>
        <w:spacing w:line="100" w:lineRule="atLeast"/>
        <w:ind w:firstLine="540"/>
        <w:jc w:val="both"/>
        <w:rPr>
          <w:color w:val="000000" w:themeColor="text1"/>
          <w:spacing w:val="-3"/>
          <w:sz w:val="28"/>
          <w:szCs w:val="28"/>
        </w:rPr>
      </w:pPr>
      <w:r w:rsidRPr="001B22D5">
        <w:rPr>
          <w:color w:val="000000" w:themeColor="text1"/>
          <w:spacing w:val="-3"/>
          <w:sz w:val="28"/>
          <w:szCs w:val="28"/>
        </w:rPr>
        <w:t>Согласно пункту 11.2 Инструкции 191н представлены следующие формы годовой бюджетной отчетности:</w:t>
      </w:r>
    </w:p>
    <w:p w:rsidR="009626A3" w:rsidRPr="001B22D5" w:rsidRDefault="009626A3" w:rsidP="00460784">
      <w:pPr>
        <w:widowControl w:val="0"/>
        <w:autoSpaceDE w:val="0"/>
        <w:spacing w:line="100" w:lineRule="atLeast"/>
        <w:ind w:firstLine="540"/>
        <w:jc w:val="both"/>
        <w:rPr>
          <w:color w:val="000000" w:themeColor="text1"/>
          <w:spacing w:val="-3"/>
          <w:sz w:val="28"/>
          <w:szCs w:val="28"/>
        </w:rPr>
      </w:pPr>
      <w:r w:rsidRPr="001B22D5">
        <w:rPr>
          <w:color w:val="000000" w:themeColor="text1"/>
          <w:spacing w:val="-3"/>
          <w:sz w:val="28"/>
          <w:szCs w:val="28"/>
        </w:rPr>
        <w:t>-Баланс по поступлениям и выбытиям бюджетных средств (ф. 0503140);</w:t>
      </w:r>
    </w:p>
    <w:p w:rsidR="009626A3" w:rsidRPr="001B22D5" w:rsidRDefault="009626A3" w:rsidP="00460784">
      <w:pPr>
        <w:widowControl w:val="0"/>
        <w:autoSpaceDE w:val="0"/>
        <w:spacing w:line="100" w:lineRule="atLeast"/>
        <w:ind w:firstLine="540"/>
        <w:jc w:val="both"/>
        <w:rPr>
          <w:color w:val="000000" w:themeColor="text1"/>
          <w:spacing w:val="-3"/>
          <w:sz w:val="28"/>
          <w:szCs w:val="28"/>
        </w:rPr>
      </w:pPr>
      <w:r w:rsidRPr="001B22D5">
        <w:rPr>
          <w:color w:val="000000" w:themeColor="text1"/>
          <w:spacing w:val="-3"/>
          <w:sz w:val="28"/>
          <w:szCs w:val="28"/>
        </w:rPr>
        <w:t>-Справки по консолидируемым расчетам (ф. 0503125);</w:t>
      </w:r>
    </w:p>
    <w:p w:rsidR="009626A3" w:rsidRPr="001B22D5" w:rsidRDefault="00460784" w:rsidP="00460784">
      <w:pPr>
        <w:spacing w:after="13"/>
        <w:ind w:right="62"/>
        <w:jc w:val="both"/>
        <w:rPr>
          <w:color w:val="000000" w:themeColor="text1"/>
          <w:sz w:val="28"/>
          <w:szCs w:val="28"/>
        </w:rPr>
      </w:pPr>
      <w:r>
        <w:rPr>
          <w:color w:val="000000" w:themeColor="text1"/>
          <w:sz w:val="28"/>
          <w:szCs w:val="28"/>
        </w:rPr>
        <w:t xml:space="preserve">        </w:t>
      </w:r>
      <w:r w:rsidR="009626A3" w:rsidRPr="001B22D5">
        <w:rPr>
          <w:color w:val="000000" w:themeColor="text1"/>
          <w:sz w:val="28"/>
          <w:szCs w:val="28"/>
        </w:rPr>
        <w:t xml:space="preserve">-Отчет о бюджетных обязательствах (ф. 0503128); </w:t>
      </w:r>
    </w:p>
    <w:p w:rsidR="009626A3" w:rsidRPr="001B22D5" w:rsidRDefault="00460784" w:rsidP="00460784">
      <w:pPr>
        <w:spacing w:after="13"/>
        <w:ind w:right="62" w:firstLine="540"/>
        <w:jc w:val="both"/>
        <w:rPr>
          <w:color w:val="000000" w:themeColor="text1"/>
          <w:sz w:val="28"/>
          <w:szCs w:val="28"/>
        </w:rPr>
      </w:pPr>
      <w:r>
        <w:rPr>
          <w:color w:val="000000" w:themeColor="text1"/>
          <w:sz w:val="28"/>
          <w:szCs w:val="28"/>
        </w:rPr>
        <w:t xml:space="preserve"> </w:t>
      </w:r>
      <w:r w:rsidR="009626A3" w:rsidRPr="001B22D5">
        <w:rPr>
          <w:color w:val="000000" w:themeColor="text1"/>
          <w:sz w:val="28"/>
          <w:szCs w:val="28"/>
        </w:rPr>
        <w:t>-Справка по заключению счетов бюджетного учета отчетного финансового года (ф. 0503110);</w:t>
      </w:r>
    </w:p>
    <w:p w:rsidR="009626A3" w:rsidRPr="001B22D5" w:rsidRDefault="00460784" w:rsidP="00460784">
      <w:pPr>
        <w:spacing w:after="13"/>
        <w:ind w:right="62" w:firstLine="540"/>
        <w:jc w:val="both"/>
        <w:rPr>
          <w:color w:val="000000" w:themeColor="text1"/>
          <w:sz w:val="28"/>
          <w:szCs w:val="28"/>
        </w:rPr>
      </w:pPr>
      <w:r>
        <w:rPr>
          <w:color w:val="000000" w:themeColor="text1"/>
          <w:sz w:val="28"/>
          <w:szCs w:val="28"/>
        </w:rPr>
        <w:t xml:space="preserve">  </w:t>
      </w:r>
      <w:r w:rsidR="009626A3" w:rsidRPr="001B22D5">
        <w:rPr>
          <w:color w:val="000000" w:themeColor="text1"/>
          <w:sz w:val="28"/>
          <w:szCs w:val="28"/>
        </w:rPr>
        <w:t>-Отчет о кассовом поступлении и выбытии бюджетных средств (ф.0503124);</w:t>
      </w:r>
    </w:p>
    <w:p w:rsidR="009626A3" w:rsidRPr="001B22D5" w:rsidRDefault="00460784" w:rsidP="00460784">
      <w:pPr>
        <w:spacing w:after="13"/>
        <w:ind w:right="62" w:firstLine="540"/>
        <w:jc w:val="both"/>
        <w:rPr>
          <w:color w:val="000000" w:themeColor="text1"/>
          <w:sz w:val="28"/>
          <w:szCs w:val="28"/>
        </w:rPr>
      </w:pPr>
      <w:r>
        <w:rPr>
          <w:color w:val="000000" w:themeColor="text1"/>
          <w:sz w:val="28"/>
          <w:szCs w:val="28"/>
        </w:rPr>
        <w:t xml:space="preserve"> </w:t>
      </w:r>
      <w:r w:rsidR="008E5CAE" w:rsidRPr="001B22D5">
        <w:rPr>
          <w:color w:val="000000" w:themeColor="text1"/>
          <w:sz w:val="28"/>
          <w:szCs w:val="28"/>
        </w:rPr>
        <w:t xml:space="preserve"> -в состав</w:t>
      </w:r>
      <w:r w:rsidR="009626A3" w:rsidRPr="001B22D5">
        <w:rPr>
          <w:color w:val="000000" w:themeColor="text1"/>
          <w:sz w:val="28"/>
          <w:szCs w:val="28"/>
        </w:rPr>
        <w:t xml:space="preserve"> пояснительной записки </w:t>
      </w:r>
      <w:r w:rsidR="008E5CAE" w:rsidRPr="001B22D5">
        <w:rPr>
          <w:color w:val="000000" w:themeColor="text1"/>
          <w:sz w:val="28"/>
          <w:szCs w:val="28"/>
        </w:rPr>
        <w:t xml:space="preserve">включены </w:t>
      </w:r>
      <w:r w:rsidR="009626A3" w:rsidRPr="001B22D5">
        <w:rPr>
          <w:color w:val="000000" w:themeColor="text1"/>
          <w:sz w:val="28"/>
          <w:szCs w:val="28"/>
        </w:rPr>
        <w:t>следующие формы:</w:t>
      </w:r>
    </w:p>
    <w:p w:rsidR="009626A3" w:rsidRPr="001B22D5" w:rsidRDefault="00460784" w:rsidP="00460784">
      <w:pPr>
        <w:spacing w:after="13"/>
        <w:ind w:right="62" w:firstLine="540"/>
        <w:jc w:val="both"/>
        <w:rPr>
          <w:color w:val="000000" w:themeColor="text1"/>
          <w:sz w:val="28"/>
          <w:szCs w:val="28"/>
        </w:rPr>
      </w:pPr>
      <w:r>
        <w:rPr>
          <w:color w:val="000000" w:themeColor="text1"/>
          <w:sz w:val="28"/>
          <w:szCs w:val="28"/>
        </w:rPr>
        <w:t xml:space="preserve">  -</w:t>
      </w:r>
      <w:r w:rsidR="009626A3" w:rsidRPr="001B22D5">
        <w:rPr>
          <w:color w:val="000000" w:themeColor="text1"/>
          <w:sz w:val="28"/>
          <w:szCs w:val="28"/>
        </w:rPr>
        <w:t>«Сведения об исполнении текстовых статей закона (решений о бюджете) (</w:t>
      </w:r>
      <w:r w:rsidR="008E5CAE" w:rsidRPr="001B22D5">
        <w:rPr>
          <w:color w:val="000000" w:themeColor="text1"/>
          <w:sz w:val="28"/>
          <w:szCs w:val="28"/>
        </w:rPr>
        <w:t>т</w:t>
      </w:r>
      <w:r w:rsidR="009626A3" w:rsidRPr="001B22D5">
        <w:rPr>
          <w:color w:val="000000" w:themeColor="text1"/>
          <w:sz w:val="28"/>
          <w:szCs w:val="28"/>
        </w:rPr>
        <w:t>аблица 3);</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lastRenderedPageBreak/>
        <w:t>- Сведения об исполнении бюджета (ф.0503164);</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 Сведения об исполнении мероприятий в рамках целевых программ (0503166);</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 Сведения о движении нефинансовых активов (ф.0503168) (нефинансовые активы без имущества казны);</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о движении нефинансовых активов (ф.0503168К) (нефинансовые активы в части имущества казны);</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по дебиторской и кредиторской задолженности (ф. 0503169);</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о финансовых вложениях получателя бюджетных средств, администратора источников финансирования дефицита бюджета (ф. 0503171);</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об изменении остатков валюты баланса (ф. 0503173);</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о доходах бюджета от перечисления части прибыли (дивидендов) государственных (муниципальных) унитарных предприятий, и</w:t>
      </w:r>
      <w:r w:rsidR="008E5CAE" w:rsidRPr="001B22D5">
        <w:rPr>
          <w:color w:val="000000" w:themeColor="text1"/>
          <w:sz w:val="28"/>
          <w:szCs w:val="28"/>
        </w:rPr>
        <w:t>ных организаций с государственны</w:t>
      </w:r>
      <w:r w:rsidRPr="001B22D5">
        <w:rPr>
          <w:color w:val="000000" w:themeColor="text1"/>
          <w:sz w:val="28"/>
          <w:szCs w:val="28"/>
        </w:rPr>
        <w:t>м участием в капитале (ф.0503174);</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о принятых и неисполненных обязательствах получателя бюджетных средств (ф. 0503175);</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об остатках денежных средств на счетах получателя бюджетных средств</w:t>
      </w:r>
      <w:r w:rsidR="00650911">
        <w:rPr>
          <w:color w:val="000000" w:themeColor="text1"/>
          <w:sz w:val="28"/>
          <w:szCs w:val="28"/>
        </w:rPr>
        <w:t>. Средства во временном распоряжении</w:t>
      </w:r>
      <w:r w:rsidRPr="001B22D5">
        <w:rPr>
          <w:color w:val="000000" w:themeColor="text1"/>
          <w:sz w:val="28"/>
          <w:szCs w:val="28"/>
        </w:rPr>
        <w:t xml:space="preserve"> (ф. 0503178</w:t>
      </w:r>
      <w:r w:rsidR="00650911">
        <w:rPr>
          <w:color w:val="000000" w:themeColor="text1"/>
          <w:sz w:val="28"/>
          <w:szCs w:val="28"/>
        </w:rPr>
        <w:t xml:space="preserve"> </w:t>
      </w:r>
      <w:r w:rsidR="00650911">
        <w:rPr>
          <w:color w:val="000000" w:themeColor="text1"/>
          <w:sz w:val="28"/>
          <w:szCs w:val="28"/>
          <w:lang w:val="en-US"/>
        </w:rPr>
        <w:t>SVR</w:t>
      </w:r>
      <w:r w:rsidRPr="001B22D5">
        <w:rPr>
          <w:color w:val="000000" w:themeColor="text1"/>
          <w:sz w:val="28"/>
          <w:szCs w:val="28"/>
        </w:rPr>
        <w:t>);</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-Сведения о вложениях недвижимого имущества, объектах незавершенного строительства (ф. 0503190);</w:t>
      </w:r>
    </w:p>
    <w:p w:rsidR="009626A3" w:rsidRPr="001B22D5" w:rsidRDefault="009626A3" w:rsidP="00460784">
      <w:pPr>
        <w:spacing w:after="13"/>
        <w:ind w:right="62" w:firstLine="540"/>
        <w:jc w:val="both"/>
        <w:rPr>
          <w:color w:val="000000" w:themeColor="text1"/>
          <w:sz w:val="28"/>
          <w:szCs w:val="28"/>
        </w:rPr>
      </w:pPr>
      <w:r w:rsidRPr="001B22D5">
        <w:rPr>
          <w:color w:val="000000" w:themeColor="text1"/>
          <w:sz w:val="28"/>
          <w:szCs w:val="28"/>
        </w:rPr>
        <w:t xml:space="preserve">-Сведения об исполнении судебных решений по денежным обязательствам </w:t>
      </w:r>
      <w:r w:rsidR="00650911">
        <w:rPr>
          <w:color w:val="000000" w:themeColor="text1"/>
          <w:sz w:val="28"/>
          <w:szCs w:val="28"/>
        </w:rPr>
        <w:t xml:space="preserve">бюджета </w:t>
      </w:r>
      <w:r w:rsidRPr="001B22D5">
        <w:rPr>
          <w:color w:val="000000" w:themeColor="text1"/>
          <w:sz w:val="28"/>
          <w:szCs w:val="28"/>
        </w:rPr>
        <w:t>(ф.0503296).</w:t>
      </w:r>
    </w:p>
    <w:p w:rsidR="00A316C2" w:rsidRPr="001B22D5" w:rsidRDefault="009626A3" w:rsidP="00A316C2">
      <w:pPr>
        <w:pStyle w:val="a6"/>
        <w:spacing w:after="0"/>
        <w:ind w:firstLine="708"/>
        <w:jc w:val="both"/>
        <w:rPr>
          <w:rFonts w:ascii="Times New Roman" w:hAnsi="Times New Roman"/>
          <w:color w:val="000000" w:themeColor="text1"/>
          <w:sz w:val="28"/>
          <w:szCs w:val="28"/>
        </w:rPr>
      </w:pPr>
      <w:r w:rsidRPr="001B22D5">
        <w:rPr>
          <w:rFonts w:ascii="Times New Roman" w:hAnsi="Times New Roman"/>
          <w:color w:val="000000" w:themeColor="text1"/>
          <w:sz w:val="28"/>
          <w:szCs w:val="28"/>
        </w:rPr>
        <w:t>В соответствии с пунктом 152 Инструкции 191н в разделе 5 «Прочие вопросы деятельности</w:t>
      </w:r>
      <w:r w:rsidR="007A25D3" w:rsidRPr="001B22D5">
        <w:rPr>
          <w:rFonts w:ascii="Times New Roman" w:hAnsi="Times New Roman"/>
          <w:color w:val="000000" w:themeColor="text1"/>
          <w:sz w:val="28"/>
          <w:szCs w:val="28"/>
        </w:rPr>
        <w:t xml:space="preserve"> субъекта бюджетной отчетности</w:t>
      </w:r>
      <w:r w:rsidRPr="001B22D5">
        <w:rPr>
          <w:rFonts w:ascii="Times New Roman" w:hAnsi="Times New Roman"/>
          <w:color w:val="000000" w:themeColor="text1"/>
          <w:sz w:val="28"/>
          <w:szCs w:val="28"/>
        </w:rPr>
        <w:t>» отражено, что 2 формы: «Сведения о государственном (муниципальном) долге, предоставленных бюджетных кредитах» (ф. 0503172) и «Сведения о целевых иностранных кредитах» (ф.0503167)</w:t>
      </w:r>
      <w:r w:rsidR="00A316C2">
        <w:rPr>
          <w:rFonts w:ascii="Times New Roman" w:hAnsi="Times New Roman"/>
          <w:color w:val="000000" w:themeColor="text1"/>
          <w:sz w:val="28"/>
          <w:szCs w:val="28"/>
        </w:rPr>
        <w:t xml:space="preserve"> </w:t>
      </w:r>
      <w:r w:rsidR="00A316C2" w:rsidRPr="001B22D5">
        <w:rPr>
          <w:rFonts w:ascii="Times New Roman" w:hAnsi="Times New Roman"/>
          <w:color w:val="000000" w:themeColor="text1"/>
          <w:sz w:val="28"/>
          <w:szCs w:val="28"/>
        </w:rPr>
        <w:t xml:space="preserve">не включены в состав пояснительной записки формы 0503160 ввиду отсутствия числовых значений показателей. </w:t>
      </w:r>
    </w:p>
    <w:p w:rsidR="009626A3" w:rsidRPr="00A316C2" w:rsidRDefault="009626A3" w:rsidP="00A316C2">
      <w:pPr>
        <w:pStyle w:val="a6"/>
        <w:spacing w:after="0"/>
        <w:ind w:firstLine="708"/>
        <w:jc w:val="both"/>
        <w:rPr>
          <w:rFonts w:ascii="Times New Roman" w:hAnsi="Times New Roman"/>
          <w:color w:val="000000" w:themeColor="text1"/>
          <w:sz w:val="28"/>
          <w:szCs w:val="28"/>
        </w:rPr>
      </w:pPr>
      <w:r w:rsidRPr="001B22D5">
        <w:rPr>
          <w:rFonts w:ascii="Times New Roman" w:hAnsi="Times New Roman"/>
          <w:color w:val="000000" w:themeColor="text1"/>
          <w:sz w:val="28"/>
          <w:szCs w:val="28"/>
        </w:rPr>
        <w:t xml:space="preserve"> </w:t>
      </w:r>
      <w:r w:rsidRPr="00A316C2">
        <w:rPr>
          <w:rFonts w:ascii="Times New Roman" w:hAnsi="Times New Roman"/>
          <w:color w:val="000000" w:themeColor="text1"/>
          <w:sz w:val="28"/>
          <w:szCs w:val="28"/>
        </w:rPr>
        <w:t xml:space="preserve">Показатели </w:t>
      </w:r>
      <w:r w:rsidR="007A25D3" w:rsidRPr="00A316C2">
        <w:rPr>
          <w:rFonts w:ascii="Times New Roman" w:hAnsi="Times New Roman"/>
          <w:color w:val="000000" w:themeColor="text1"/>
          <w:sz w:val="28"/>
          <w:szCs w:val="28"/>
        </w:rPr>
        <w:t>Б</w:t>
      </w:r>
      <w:r w:rsidRPr="00A316C2">
        <w:rPr>
          <w:rFonts w:ascii="Times New Roman" w:hAnsi="Times New Roman"/>
          <w:color w:val="000000" w:themeColor="text1"/>
          <w:sz w:val="28"/>
          <w:szCs w:val="28"/>
        </w:rPr>
        <w:t xml:space="preserve">аланса исполнения бюджета (ф. 0503120) сформированы в соответствии с требованиями, отраженными в пункте 110 Инструкции 191н, за счет средств бюджетной деятельности и средств, поступивших во временное распоряжение. Показатели </w:t>
      </w:r>
      <w:r w:rsidR="007A25D3" w:rsidRPr="00A316C2">
        <w:rPr>
          <w:rFonts w:ascii="Times New Roman" w:hAnsi="Times New Roman"/>
          <w:color w:val="000000" w:themeColor="text1"/>
          <w:sz w:val="28"/>
          <w:szCs w:val="28"/>
        </w:rPr>
        <w:t>Б</w:t>
      </w:r>
      <w:r w:rsidRPr="00A316C2">
        <w:rPr>
          <w:rFonts w:ascii="Times New Roman" w:hAnsi="Times New Roman"/>
          <w:color w:val="000000" w:themeColor="text1"/>
          <w:sz w:val="28"/>
          <w:szCs w:val="28"/>
        </w:rPr>
        <w:t xml:space="preserve">аланса на конец отчетного периода указаны с учетом проведенных при завершении финансового года заключительных оборотов по счетам бюджетного учета. </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 xml:space="preserve">В ходе проведения анализа валюты Баланса исполнения бюджета (ф. 0503120) выявлены расхождения показателей вступительного баланса на начало финансового года и заключительного баланса на конец предыдущего отчетного финансового года. В составе пояснительной записки ф. 0503160 сформированы Сведения об изменении остатков валюты баланса ф. 0503173. </w:t>
      </w:r>
    </w:p>
    <w:p w:rsidR="009626A3" w:rsidRPr="001B22D5" w:rsidRDefault="009626A3" w:rsidP="002B15AB">
      <w:pPr>
        <w:autoSpaceDE w:val="0"/>
        <w:autoSpaceDN w:val="0"/>
        <w:adjustRightInd w:val="0"/>
        <w:ind w:firstLine="472"/>
        <w:jc w:val="both"/>
        <w:rPr>
          <w:color w:val="000000" w:themeColor="text1"/>
          <w:sz w:val="28"/>
          <w:szCs w:val="28"/>
        </w:rPr>
      </w:pPr>
      <w:r w:rsidRPr="001B22D5">
        <w:rPr>
          <w:color w:val="000000" w:themeColor="text1"/>
          <w:sz w:val="28"/>
          <w:szCs w:val="28"/>
        </w:rPr>
        <w:t>Согласно сведениям, отраженным в форме 0503173</w:t>
      </w:r>
      <w:r w:rsidR="007A25D3" w:rsidRPr="001B22D5">
        <w:rPr>
          <w:color w:val="000000" w:themeColor="text1"/>
          <w:sz w:val="28"/>
          <w:szCs w:val="28"/>
        </w:rPr>
        <w:t>,</w:t>
      </w:r>
      <w:r w:rsidRPr="001B22D5">
        <w:rPr>
          <w:color w:val="000000" w:themeColor="text1"/>
          <w:sz w:val="28"/>
          <w:szCs w:val="28"/>
        </w:rPr>
        <w:t xml:space="preserve"> сумма изменений валюты баланса составила </w:t>
      </w:r>
      <w:r w:rsidR="0043372E">
        <w:rPr>
          <w:color w:val="000000" w:themeColor="text1"/>
          <w:sz w:val="28"/>
          <w:szCs w:val="28"/>
        </w:rPr>
        <w:t>1 083 466 258,07</w:t>
      </w:r>
      <w:r w:rsidRPr="001B22D5">
        <w:rPr>
          <w:color w:val="000000" w:themeColor="text1"/>
          <w:sz w:val="28"/>
          <w:szCs w:val="28"/>
        </w:rPr>
        <w:t xml:space="preserve"> руб., в том числе по коду причины 0</w:t>
      </w:r>
      <w:r w:rsidR="0043372E">
        <w:rPr>
          <w:color w:val="000000" w:themeColor="text1"/>
          <w:sz w:val="28"/>
          <w:szCs w:val="28"/>
        </w:rPr>
        <w:t>2</w:t>
      </w:r>
      <w:r w:rsidRPr="001B22D5">
        <w:rPr>
          <w:color w:val="000000" w:themeColor="text1"/>
          <w:sz w:val="28"/>
          <w:szCs w:val="28"/>
        </w:rPr>
        <w:t xml:space="preserve"> «</w:t>
      </w:r>
      <w:r w:rsidR="0043372E">
        <w:rPr>
          <w:sz w:val="28"/>
          <w:szCs w:val="28"/>
        </w:rPr>
        <w:t xml:space="preserve">Изменения, связанные с внедрением федеральных стандартов бухгалтерского учета </w:t>
      </w:r>
      <w:r w:rsidR="0043372E">
        <w:rPr>
          <w:sz w:val="28"/>
          <w:szCs w:val="28"/>
        </w:rPr>
        <w:lastRenderedPageBreak/>
        <w:t>государственных финансов</w:t>
      </w:r>
      <w:r w:rsidRPr="001B22D5">
        <w:rPr>
          <w:color w:val="000000" w:themeColor="text1"/>
          <w:sz w:val="28"/>
          <w:szCs w:val="28"/>
        </w:rPr>
        <w:t xml:space="preserve">» в сумме </w:t>
      </w:r>
      <w:r w:rsidR="0043372E">
        <w:rPr>
          <w:color w:val="000000" w:themeColor="text1"/>
          <w:sz w:val="28"/>
          <w:szCs w:val="28"/>
        </w:rPr>
        <w:t>840 213,33</w:t>
      </w:r>
      <w:r w:rsidRPr="001B22D5">
        <w:rPr>
          <w:color w:val="000000" w:themeColor="text1"/>
          <w:sz w:val="28"/>
          <w:szCs w:val="28"/>
        </w:rPr>
        <w:t xml:space="preserve"> руб., по коду причины 03 «Исправление ошибок прошлых лет» в сумме </w:t>
      </w:r>
      <w:r w:rsidR="0043372E">
        <w:rPr>
          <w:color w:val="000000" w:themeColor="text1"/>
          <w:sz w:val="28"/>
          <w:szCs w:val="28"/>
        </w:rPr>
        <w:t xml:space="preserve">1 082 537 073,30 </w:t>
      </w:r>
      <w:r w:rsidRPr="001B22D5">
        <w:rPr>
          <w:color w:val="000000" w:themeColor="text1"/>
          <w:sz w:val="28"/>
          <w:szCs w:val="28"/>
        </w:rPr>
        <w:t>руб.</w:t>
      </w:r>
      <w:r w:rsidR="0043372E">
        <w:rPr>
          <w:color w:val="000000" w:themeColor="text1"/>
          <w:sz w:val="28"/>
          <w:szCs w:val="28"/>
        </w:rPr>
        <w:t>, по коду причины 07 «</w:t>
      </w:r>
      <w:r w:rsidR="002B15AB">
        <w:rPr>
          <w:rFonts w:eastAsiaTheme="minorHAnsi"/>
          <w:sz w:val="28"/>
          <w:szCs w:val="28"/>
          <w:lang w:eastAsia="en-US"/>
        </w:rPr>
        <w:t>Исправление ошибок прошлых лет по результатам внешнего (внутреннего) государственного (муниципального) финансового контроля»</w:t>
      </w:r>
      <w:r w:rsidR="0043372E">
        <w:rPr>
          <w:color w:val="000000" w:themeColor="text1"/>
          <w:sz w:val="28"/>
          <w:szCs w:val="28"/>
        </w:rPr>
        <w:t xml:space="preserve"> в сумме 88 971,44 руб.</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По состоянию на 01.01.202</w:t>
      </w:r>
      <w:r w:rsidR="002B15AB">
        <w:rPr>
          <w:color w:val="000000" w:themeColor="text1"/>
          <w:sz w:val="28"/>
          <w:szCs w:val="28"/>
        </w:rPr>
        <w:t>2</w:t>
      </w:r>
      <w:r w:rsidRPr="001B22D5">
        <w:rPr>
          <w:color w:val="000000" w:themeColor="text1"/>
          <w:sz w:val="28"/>
          <w:szCs w:val="28"/>
        </w:rPr>
        <w:t xml:space="preserve"> года нефинансовые активы, в части бюджетной деятельности, отражены в размере </w:t>
      </w:r>
      <w:r w:rsidR="002B15AB">
        <w:rPr>
          <w:color w:val="000000" w:themeColor="text1"/>
          <w:sz w:val="28"/>
          <w:szCs w:val="28"/>
        </w:rPr>
        <w:t>1 659 306 422,51</w:t>
      </w:r>
      <w:r w:rsidRPr="001B22D5">
        <w:rPr>
          <w:color w:val="000000" w:themeColor="text1"/>
          <w:sz w:val="28"/>
          <w:szCs w:val="28"/>
        </w:rPr>
        <w:t xml:space="preserve"> руб. и состоят из:</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 xml:space="preserve"> -числящихся по бюджетному учету основных средств, остаточная стоимость которых составляет </w:t>
      </w:r>
      <w:r w:rsidR="002B15AB">
        <w:rPr>
          <w:color w:val="000000" w:themeColor="text1"/>
          <w:sz w:val="28"/>
          <w:szCs w:val="28"/>
        </w:rPr>
        <w:t>616 495 793,68</w:t>
      </w:r>
      <w:r w:rsidRPr="001B22D5">
        <w:rPr>
          <w:color w:val="000000" w:themeColor="text1"/>
          <w:sz w:val="28"/>
          <w:szCs w:val="28"/>
        </w:rPr>
        <w:t xml:space="preserve"> руб.:</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 xml:space="preserve"> -непроизведенных активов в размере </w:t>
      </w:r>
      <w:r w:rsidR="002B15AB">
        <w:rPr>
          <w:color w:val="000000" w:themeColor="text1"/>
          <w:sz w:val="28"/>
          <w:szCs w:val="28"/>
        </w:rPr>
        <w:t>290 381 405,54</w:t>
      </w:r>
      <w:r w:rsidRPr="001B22D5">
        <w:rPr>
          <w:color w:val="000000" w:themeColor="text1"/>
          <w:sz w:val="28"/>
          <w:szCs w:val="28"/>
        </w:rPr>
        <w:t xml:space="preserve"> руб.;</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 xml:space="preserve"> -материальных запасов, в размере </w:t>
      </w:r>
      <w:r w:rsidR="002B15AB">
        <w:rPr>
          <w:color w:val="000000" w:themeColor="text1"/>
          <w:sz w:val="28"/>
          <w:szCs w:val="28"/>
        </w:rPr>
        <w:t>28 302 187,83</w:t>
      </w:r>
      <w:r w:rsidR="007A25D3" w:rsidRPr="001B22D5">
        <w:rPr>
          <w:color w:val="000000" w:themeColor="text1"/>
          <w:sz w:val="28"/>
          <w:szCs w:val="28"/>
        </w:rPr>
        <w:t xml:space="preserve"> руб., в том числе </w:t>
      </w:r>
      <w:proofErr w:type="spellStart"/>
      <w:r w:rsidR="007A25D3" w:rsidRPr="001B22D5">
        <w:rPr>
          <w:color w:val="000000" w:themeColor="text1"/>
          <w:sz w:val="28"/>
          <w:szCs w:val="28"/>
        </w:rPr>
        <w:t>вне</w:t>
      </w:r>
      <w:r w:rsidRPr="001B22D5">
        <w:rPr>
          <w:color w:val="000000" w:themeColor="text1"/>
          <w:sz w:val="28"/>
          <w:szCs w:val="28"/>
        </w:rPr>
        <w:t>оборотные</w:t>
      </w:r>
      <w:proofErr w:type="spellEnd"/>
      <w:r w:rsidRPr="001B22D5">
        <w:rPr>
          <w:color w:val="000000" w:themeColor="text1"/>
          <w:sz w:val="28"/>
          <w:szCs w:val="28"/>
        </w:rPr>
        <w:t xml:space="preserve"> в сумме </w:t>
      </w:r>
      <w:r w:rsidR="002B15AB">
        <w:rPr>
          <w:color w:val="000000" w:themeColor="text1"/>
          <w:sz w:val="28"/>
          <w:szCs w:val="28"/>
        </w:rPr>
        <w:t>9 406 833,40</w:t>
      </w:r>
      <w:r w:rsidRPr="001B22D5">
        <w:rPr>
          <w:color w:val="000000" w:themeColor="text1"/>
          <w:sz w:val="28"/>
          <w:szCs w:val="28"/>
        </w:rPr>
        <w:t xml:space="preserve"> руб.;</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 xml:space="preserve"> -права пользованиями активами (остаточная стоимость) в размере </w:t>
      </w:r>
      <w:r w:rsidR="002B15AB">
        <w:rPr>
          <w:color w:val="000000" w:themeColor="text1"/>
          <w:sz w:val="28"/>
          <w:szCs w:val="28"/>
        </w:rPr>
        <w:t>98 905 250,82</w:t>
      </w:r>
      <w:r w:rsidRPr="001B22D5">
        <w:rPr>
          <w:color w:val="000000" w:themeColor="text1"/>
          <w:sz w:val="28"/>
          <w:szCs w:val="28"/>
        </w:rPr>
        <w:t xml:space="preserve"> руб., из них долгосрочные </w:t>
      </w:r>
      <w:r w:rsidR="002B15AB">
        <w:rPr>
          <w:color w:val="000000" w:themeColor="text1"/>
          <w:sz w:val="28"/>
          <w:szCs w:val="28"/>
        </w:rPr>
        <w:t>93 755 039,58</w:t>
      </w:r>
      <w:r w:rsidRPr="001B22D5">
        <w:rPr>
          <w:color w:val="000000" w:themeColor="text1"/>
          <w:sz w:val="28"/>
          <w:szCs w:val="28"/>
        </w:rPr>
        <w:t xml:space="preserve"> руб.;</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 xml:space="preserve"> -вложений в нефинансовые активы в размере </w:t>
      </w:r>
      <w:r w:rsidR="002B15AB">
        <w:rPr>
          <w:color w:val="000000" w:themeColor="text1"/>
          <w:sz w:val="28"/>
          <w:szCs w:val="28"/>
        </w:rPr>
        <w:t>41 654 841,16</w:t>
      </w:r>
      <w:r w:rsidR="007A25D3" w:rsidRPr="001B22D5">
        <w:rPr>
          <w:color w:val="000000" w:themeColor="text1"/>
          <w:sz w:val="28"/>
          <w:szCs w:val="28"/>
        </w:rPr>
        <w:t xml:space="preserve"> руб., из них </w:t>
      </w:r>
      <w:proofErr w:type="spellStart"/>
      <w:r w:rsidR="007A25D3" w:rsidRPr="001B22D5">
        <w:rPr>
          <w:color w:val="000000" w:themeColor="text1"/>
          <w:sz w:val="28"/>
          <w:szCs w:val="28"/>
        </w:rPr>
        <w:t>вне</w:t>
      </w:r>
      <w:r w:rsidRPr="001B22D5">
        <w:rPr>
          <w:color w:val="000000" w:themeColor="text1"/>
          <w:sz w:val="28"/>
          <w:szCs w:val="28"/>
        </w:rPr>
        <w:t>оборотные</w:t>
      </w:r>
      <w:proofErr w:type="spellEnd"/>
      <w:r w:rsidRPr="001B22D5">
        <w:rPr>
          <w:color w:val="000000" w:themeColor="text1"/>
          <w:sz w:val="28"/>
          <w:szCs w:val="28"/>
        </w:rPr>
        <w:t xml:space="preserve"> в сумме </w:t>
      </w:r>
      <w:r w:rsidR="002B15AB">
        <w:rPr>
          <w:color w:val="000000" w:themeColor="text1"/>
          <w:sz w:val="28"/>
          <w:szCs w:val="28"/>
        </w:rPr>
        <w:t>34 356 916,05</w:t>
      </w:r>
      <w:r w:rsidRPr="001B22D5">
        <w:rPr>
          <w:color w:val="000000" w:themeColor="text1"/>
          <w:sz w:val="28"/>
          <w:szCs w:val="28"/>
        </w:rPr>
        <w:t xml:space="preserve"> руб.;</w:t>
      </w:r>
    </w:p>
    <w:p w:rsidR="009626A3" w:rsidRPr="001B22D5" w:rsidRDefault="009626A3" w:rsidP="009626A3">
      <w:pPr>
        <w:ind w:left="9" w:right="62" w:firstLine="463"/>
        <w:jc w:val="both"/>
        <w:rPr>
          <w:color w:val="000000" w:themeColor="text1"/>
          <w:sz w:val="28"/>
          <w:szCs w:val="28"/>
        </w:rPr>
      </w:pPr>
      <w:r w:rsidRPr="001B22D5">
        <w:rPr>
          <w:color w:val="000000" w:themeColor="text1"/>
          <w:sz w:val="28"/>
          <w:szCs w:val="28"/>
        </w:rPr>
        <w:t xml:space="preserve">-нефинансовых активов имущества казны (остаточная стоимость) в размере </w:t>
      </w:r>
      <w:r w:rsidR="002B15AB">
        <w:rPr>
          <w:color w:val="000000" w:themeColor="text1"/>
          <w:sz w:val="28"/>
          <w:szCs w:val="28"/>
        </w:rPr>
        <w:t>583 379 308,17</w:t>
      </w:r>
      <w:r w:rsidRPr="001B22D5">
        <w:rPr>
          <w:color w:val="000000" w:themeColor="text1"/>
          <w:sz w:val="28"/>
          <w:szCs w:val="28"/>
        </w:rPr>
        <w:t xml:space="preserve"> руб.;</w:t>
      </w:r>
    </w:p>
    <w:p w:rsidR="009626A3" w:rsidRPr="00D3201E" w:rsidRDefault="009626A3" w:rsidP="009626A3">
      <w:pPr>
        <w:ind w:left="9" w:right="62" w:firstLine="463"/>
        <w:jc w:val="both"/>
        <w:rPr>
          <w:color w:val="000000" w:themeColor="text1"/>
          <w:sz w:val="28"/>
          <w:szCs w:val="28"/>
        </w:rPr>
      </w:pPr>
      <w:r w:rsidRPr="001B22D5">
        <w:rPr>
          <w:color w:val="000000" w:themeColor="text1"/>
          <w:sz w:val="28"/>
          <w:szCs w:val="28"/>
        </w:rPr>
        <w:t xml:space="preserve"> -расходов будущих периодов в сумме </w:t>
      </w:r>
      <w:r w:rsidR="002B15AB">
        <w:rPr>
          <w:color w:val="000000" w:themeColor="text1"/>
          <w:sz w:val="28"/>
          <w:szCs w:val="28"/>
        </w:rPr>
        <w:t>187 635,31</w:t>
      </w:r>
      <w:r w:rsidRPr="001B22D5">
        <w:rPr>
          <w:color w:val="000000" w:themeColor="text1"/>
          <w:sz w:val="28"/>
          <w:szCs w:val="28"/>
        </w:rPr>
        <w:t xml:space="preserve"> руб</w:t>
      </w:r>
      <w:r w:rsidRPr="00D3201E">
        <w:rPr>
          <w:color w:val="000000" w:themeColor="text1"/>
          <w:sz w:val="28"/>
          <w:szCs w:val="28"/>
        </w:rPr>
        <w:t xml:space="preserve">. </w:t>
      </w:r>
      <w:r w:rsidR="006D048F" w:rsidRPr="00D3201E">
        <w:rPr>
          <w:color w:val="000000" w:themeColor="text1"/>
          <w:sz w:val="28"/>
          <w:szCs w:val="28"/>
        </w:rPr>
        <w:t>(</w:t>
      </w:r>
      <w:r w:rsidR="00AD46B3" w:rsidRPr="00D3201E">
        <w:rPr>
          <w:color w:val="000000" w:themeColor="text1"/>
          <w:sz w:val="28"/>
          <w:szCs w:val="28"/>
        </w:rPr>
        <w:t>в соответствии с пунктом 32 приказа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r w:rsidR="00D3201E" w:rsidRPr="00D3201E">
        <w:rPr>
          <w:color w:val="000000" w:themeColor="text1"/>
          <w:sz w:val="28"/>
          <w:szCs w:val="28"/>
        </w:rPr>
        <w:t>, государственных (муниципальных) учреждений и инструкции по его применению» (далее – Инструкция 157н)</w:t>
      </w:r>
      <w:r w:rsidR="00AD46B3" w:rsidRPr="00D3201E">
        <w:rPr>
          <w:color w:val="000000" w:themeColor="text1"/>
          <w:sz w:val="28"/>
          <w:szCs w:val="28"/>
        </w:rPr>
        <w:t xml:space="preserve"> </w:t>
      </w:r>
      <w:r w:rsidR="006D048F" w:rsidRPr="00D3201E">
        <w:rPr>
          <w:color w:val="000000" w:themeColor="text1"/>
          <w:sz w:val="28"/>
          <w:szCs w:val="28"/>
        </w:rPr>
        <w:t xml:space="preserve">расходы, произведенные учреждениями в отчетном периоде, но относящиеся к </w:t>
      </w:r>
      <w:r w:rsidR="00AD46B3" w:rsidRPr="00D3201E">
        <w:rPr>
          <w:color w:val="000000" w:themeColor="text1"/>
          <w:sz w:val="28"/>
          <w:szCs w:val="28"/>
        </w:rPr>
        <w:t>будущим</w:t>
      </w:r>
      <w:r w:rsidR="006D048F" w:rsidRPr="00D3201E">
        <w:rPr>
          <w:color w:val="000000" w:themeColor="text1"/>
          <w:sz w:val="28"/>
          <w:szCs w:val="28"/>
        </w:rPr>
        <w:t xml:space="preserve"> отчетным периодам, отражаются как расходы будущих периодов и подлежат к отнесению на финансовый результат текущего финансового года </w:t>
      </w:r>
      <w:r w:rsidR="00AD46B3" w:rsidRPr="00D3201E">
        <w:rPr>
          <w:color w:val="000000" w:themeColor="text1"/>
          <w:sz w:val="28"/>
          <w:szCs w:val="28"/>
        </w:rPr>
        <w:t xml:space="preserve">в порядке, устанавливаемом учреждениями, </w:t>
      </w:r>
      <w:r w:rsidR="006D048F" w:rsidRPr="00D3201E">
        <w:rPr>
          <w:color w:val="000000" w:themeColor="text1"/>
          <w:sz w:val="28"/>
          <w:szCs w:val="28"/>
        </w:rPr>
        <w:t xml:space="preserve"> в течение периода, к которому они относятся).</w:t>
      </w:r>
    </w:p>
    <w:p w:rsidR="009626A3" w:rsidRPr="001B22D5" w:rsidRDefault="009626A3" w:rsidP="009626A3">
      <w:pPr>
        <w:ind w:left="24" w:right="62" w:firstLine="448"/>
        <w:jc w:val="both"/>
        <w:rPr>
          <w:color w:val="000000" w:themeColor="text1"/>
          <w:sz w:val="28"/>
          <w:szCs w:val="28"/>
        </w:rPr>
      </w:pPr>
      <w:r w:rsidRPr="001B22D5">
        <w:rPr>
          <w:color w:val="000000" w:themeColor="text1"/>
          <w:sz w:val="28"/>
          <w:szCs w:val="28"/>
        </w:rPr>
        <w:t xml:space="preserve">Балансовая стоимость основных средств за отчетный период увеличилась на </w:t>
      </w:r>
      <w:r w:rsidR="00BF50F5">
        <w:rPr>
          <w:color w:val="000000" w:themeColor="text1"/>
          <w:sz w:val="28"/>
          <w:szCs w:val="28"/>
        </w:rPr>
        <w:t>812 192 257,84</w:t>
      </w:r>
      <w:r w:rsidRPr="001B22D5">
        <w:rPr>
          <w:color w:val="000000" w:themeColor="text1"/>
          <w:sz w:val="28"/>
          <w:szCs w:val="28"/>
        </w:rPr>
        <w:t xml:space="preserve"> руб. Сумма начисленной амортизации на конец отчетного периода составила </w:t>
      </w:r>
      <w:r w:rsidR="00BF50F5">
        <w:rPr>
          <w:color w:val="000000" w:themeColor="text1"/>
          <w:sz w:val="28"/>
          <w:szCs w:val="28"/>
        </w:rPr>
        <w:t>1 051 912 575,78</w:t>
      </w:r>
      <w:r w:rsidRPr="001B22D5">
        <w:rPr>
          <w:color w:val="000000" w:themeColor="text1"/>
          <w:sz w:val="28"/>
          <w:szCs w:val="28"/>
        </w:rPr>
        <w:t xml:space="preserve"> руб.  </w:t>
      </w:r>
    </w:p>
    <w:p w:rsidR="009626A3" w:rsidRPr="001B22D5" w:rsidRDefault="009626A3" w:rsidP="009626A3">
      <w:pPr>
        <w:ind w:left="24" w:right="62" w:hanging="360"/>
        <w:jc w:val="both"/>
        <w:rPr>
          <w:color w:val="000000" w:themeColor="text1"/>
          <w:sz w:val="28"/>
          <w:szCs w:val="28"/>
        </w:rPr>
      </w:pPr>
      <w:r w:rsidRPr="001B22D5">
        <w:rPr>
          <w:color w:val="000000" w:themeColor="text1"/>
          <w:sz w:val="28"/>
          <w:szCs w:val="28"/>
        </w:rPr>
        <w:t xml:space="preserve">           Стоимость непроизведенных активов уменьшилась на </w:t>
      </w:r>
      <w:r w:rsidR="003B1B23">
        <w:rPr>
          <w:color w:val="000000" w:themeColor="text1"/>
          <w:sz w:val="28"/>
          <w:szCs w:val="28"/>
        </w:rPr>
        <w:t>931 035 188,58</w:t>
      </w:r>
      <w:r w:rsidRPr="001B22D5">
        <w:rPr>
          <w:color w:val="000000" w:themeColor="text1"/>
          <w:sz w:val="28"/>
          <w:szCs w:val="28"/>
        </w:rPr>
        <w:t xml:space="preserve"> руб. К непроизведенным активам относятся земельные участки. </w:t>
      </w:r>
    </w:p>
    <w:p w:rsidR="009626A3" w:rsidRPr="001B22D5" w:rsidRDefault="009626A3" w:rsidP="009626A3">
      <w:pPr>
        <w:ind w:left="9" w:right="62"/>
        <w:jc w:val="both"/>
        <w:rPr>
          <w:color w:val="000000" w:themeColor="text1"/>
          <w:sz w:val="28"/>
          <w:szCs w:val="28"/>
        </w:rPr>
      </w:pPr>
      <w:r w:rsidRPr="001B22D5">
        <w:rPr>
          <w:color w:val="000000" w:themeColor="text1"/>
          <w:sz w:val="28"/>
          <w:szCs w:val="28"/>
        </w:rPr>
        <w:t xml:space="preserve">      Стоимость материальных запасов за отчётный период </w:t>
      </w:r>
      <w:r w:rsidR="003B1B23">
        <w:rPr>
          <w:color w:val="000000" w:themeColor="text1"/>
          <w:sz w:val="28"/>
          <w:szCs w:val="28"/>
        </w:rPr>
        <w:t>уменьшилась</w:t>
      </w:r>
      <w:r w:rsidRPr="001B22D5">
        <w:rPr>
          <w:color w:val="000000" w:themeColor="text1"/>
          <w:sz w:val="28"/>
          <w:szCs w:val="28"/>
        </w:rPr>
        <w:t xml:space="preserve"> на </w:t>
      </w:r>
      <w:r w:rsidR="003B1B23">
        <w:rPr>
          <w:color w:val="000000" w:themeColor="text1"/>
          <w:sz w:val="28"/>
          <w:szCs w:val="28"/>
        </w:rPr>
        <w:t>7 860 228,55</w:t>
      </w:r>
      <w:r w:rsidRPr="001B22D5">
        <w:rPr>
          <w:color w:val="000000" w:themeColor="text1"/>
          <w:sz w:val="28"/>
          <w:szCs w:val="28"/>
        </w:rPr>
        <w:t xml:space="preserve"> руб. </w:t>
      </w:r>
    </w:p>
    <w:p w:rsidR="009626A3" w:rsidRPr="000B5759" w:rsidRDefault="009626A3" w:rsidP="009626A3">
      <w:pPr>
        <w:pStyle w:val="a6"/>
        <w:spacing w:after="0"/>
        <w:ind w:firstLine="567"/>
        <w:jc w:val="both"/>
        <w:rPr>
          <w:rFonts w:ascii="Times New Roman" w:hAnsi="Times New Roman"/>
          <w:color w:val="000000" w:themeColor="text1"/>
          <w:sz w:val="28"/>
          <w:szCs w:val="28"/>
        </w:rPr>
      </w:pPr>
      <w:r w:rsidRPr="001B22D5">
        <w:rPr>
          <w:rFonts w:ascii="Times New Roman" w:hAnsi="Times New Roman"/>
          <w:color w:val="000000" w:themeColor="text1"/>
          <w:sz w:val="28"/>
          <w:szCs w:val="28"/>
        </w:rPr>
        <w:tab/>
      </w:r>
      <w:r w:rsidRPr="000B5759">
        <w:rPr>
          <w:rFonts w:ascii="Times New Roman" w:hAnsi="Times New Roman"/>
          <w:color w:val="000000" w:themeColor="text1"/>
          <w:sz w:val="28"/>
          <w:szCs w:val="28"/>
        </w:rPr>
        <w:t xml:space="preserve">В соответствии с </w:t>
      </w:r>
      <w:hyperlink r:id="rId8" w:history="1">
        <w:r w:rsidRPr="000B5759">
          <w:rPr>
            <w:rStyle w:val="a3"/>
            <w:rFonts w:ascii="Times New Roman" w:hAnsi="Times New Roman"/>
            <w:color w:val="000000" w:themeColor="text1"/>
            <w:sz w:val="28"/>
            <w:szCs w:val="28"/>
            <w:u w:val="none"/>
          </w:rPr>
          <w:t>пунктами 151.1</w:t>
        </w:r>
      </w:hyperlink>
      <w:r w:rsidRPr="000B5759">
        <w:rPr>
          <w:rFonts w:ascii="Times New Roman" w:hAnsi="Times New Roman"/>
          <w:color w:val="000000" w:themeColor="text1"/>
          <w:sz w:val="28"/>
          <w:szCs w:val="28"/>
        </w:rPr>
        <w:t xml:space="preserve"> и </w:t>
      </w:r>
      <w:hyperlink r:id="rId9" w:history="1">
        <w:r w:rsidRPr="000B5759">
          <w:rPr>
            <w:rStyle w:val="a3"/>
            <w:rFonts w:ascii="Times New Roman" w:hAnsi="Times New Roman"/>
            <w:color w:val="000000" w:themeColor="text1"/>
            <w:sz w:val="28"/>
            <w:szCs w:val="28"/>
            <w:u w:val="none"/>
          </w:rPr>
          <w:t>151.2</w:t>
        </w:r>
      </w:hyperlink>
      <w:r w:rsidR="005A2CE4" w:rsidRPr="000B5759">
        <w:rPr>
          <w:rFonts w:ascii="Times New Roman" w:hAnsi="Times New Roman"/>
          <w:color w:val="000000" w:themeColor="text1"/>
          <w:sz w:val="28"/>
          <w:szCs w:val="28"/>
        </w:rPr>
        <w:t xml:space="preserve"> Инструкции 157н, </w:t>
      </w:r>
      <w:r w:rsidRPr="000B5759">
        <w:rPr>
          <w:rFonts w:ascii="Times New Roman" w:hAnsi="Times New Roman"/>
          <w:color w:val="000000" w:themeColor="text1"/>
          <w:sz w:val="28"/>
          <w:szCs w:val="28"/>
        </w:rPr>
        <w:t>федеральным</w:t>
      </w:r>
      <w:r w:rsidR="005A2CE4" w:rsidRPr="000B5759">
        <w:rPr>
          <w:rFonts w:ascii="Times New Roman" w:hAnsi="Times New Roman"/>
          <w:color w:val="000000" w:themeColor="text1"/>
          <w:sz w:val="28"/>
          <w:szCs w:val="28"/>
        </w:rPr>
        <w:t xml:space="preserve"> </w:t>
      </w:r>
      <w:hyperlink r:id="rId10" w:history="1">
        <w:r w:rsidRPr="000B5759">
          <w:rPr>
            <w:rStyle w:val="a3"/>
            <w:rFonts w:ascii="Times New Roman" w:hAnsi="Times New Roman"/>
            <w:color w:val="000000" w:themeColor="text1"/>
            <w:sz w:val="28"/>
            <w:szCs w:val="28"/>
            <w:u w:val="none"/>
          </w:rPr>
          <w:t>стандарт</w:t>
        </w:r>
        <w:r w:rsidR="005A2CE4" w:rsidRPr="000B5759">
          <w:rPr>
            <w:rStyle w:val="a3"/>
            <w:rFonts w:ascii="Times New Roman" w:hAnsi="Times New Roman"/>
            <w:color w:val="000000" w:themeColor="text1"/>
            <w:sz w:val="28"/>
            <w:szCs w:val="28"/>
            <w:u w:val="none"/>
          </w:rPr>
          <w:t>ом</w:t>
        </w:r>
      </w:hyperlink>
      <w:r w:rsidRPr="000B5759">
        <w:rPr>
          <w:rFonts w:ascii="Times New Roman" w:hAnsi="Times New Roman"/>
          <w:color w:val="000000" w:themeColor="text1"/>
          <w:sz w:val="28"/>
          <w:szCs w:val="28"/>
        </w:rPr>
        <w:t xml:space="preserve"> бухгалтерского учета для организаций государственного сектора "Аренда", утвержденным приказом Министерства финансов Российской Федерации от 31.12.2016</w:t>
      </w:r>
      <w:r w:rsidR="00D3201E">
        <w:rPr>
          <w:rFonts w:ascii="Times New Roman" w:hAnsi="Times New Roman"/>
          <w:color w:val="000000" w:themeColor="text1"/>
          <w:sz w:val="28"/>
          <w:szCs w:val="28"/>
        </w:rPr>
        <w:t xml:space="preserve"> года</w:t>
      </w:r>
      <w:r w:rsidRPr="000B5759">
        <w:rPr>
          <w:rFonts w:ascii="Times New Roman" w:hAnsi="Times New Roman"/>
          <w:color w:val="000000" w:themeColor="text1"/>
          <w:sz w:val="28"/>
          <w:szCs w:val="28"/>
        </w:rPr>
        <w:t xml:space="preserve"> № 258н «Об утверждении федерального стандарта бухгалтерского учета для организаций государственного сектора "Аренда"»</w:t>
      </w:r>
      <w:r w:rsidR="005A2CE4" w:rsidRPr="000B5759">
        <w:rPr>
          <w:rFonts w:ascii="Times New Roman" w:hAnsi="Times New Roman"/>
          <w:color w:val="000000" w:themeColor="text1"/>
          <w:sz w:val="28"/>
          <w:szCs w:val="28"/>
        </w:rPr>
        <w:t xml:space="preserve">,  федеральным </w:t>
      </w:r>
      <w:hyperlink r:id="rId11" w:history="1">
        <w:r w:rsidR="005A2CE4" w:rsidRPr="000B5759">
          <w:rPr>
            <w:rStyle w:val="a3"/>
            <w:rFonts w:ascii="Times New Roman" w:hAnsi="Times New Roman"/>
            <w:color w:val="000000" w:themeColor="text1"/>
            <w:sz w:val="28"/>
            <w:szCs w:val="28"/>
            <w:u w:val="none"/>
          </w:rPr>
          <w:t>стандартом</w:t>
        </w:r>
      </w:hyperlink>
      <w:r w:rsidR="005A2CE4" w:rsidRPr="000B5759">
        <w:rPr>
          <w:rFonts w:ascii="Times New Roman" w:hAnsi="Times New Roman"/>
          <w:color w:val="000000" w:themeColor="text1"/>
          <w:sz w:val="28"/>
          <w:szCs w:val="28"/>
        </w:rPr>
        <w:t xml:space="preserve"> бухгалтерского учета государственных финансов «Нематериальные </w:t>
      </w:r>
      <w:r w:rsidR="005A2CE4" w:rsidRPr="000B5759">
        <w:rPr>
          <w:rFonts w:ascii="Times New Roman" w:hAnsi="Times New Roman"/>
          <w:color w:val="000000" w:themeColor="text1"/>
          <w:sz w:val="28"/>
          <w:szCs w:val="28"/>
        </w:rPr>
        <w:lastRenderedPageBreak/>
        <w:t>активы", утвержденным приказом Министерства финансов Росси</w:t>
      </w:r>
      <w:r w:rsidR="00D3201E">
        <w:rPr>
          <w:rFonts w:ascii="Times New Roman" w:hAnsi="Times New Roman"/>
          <w:color w:val="000000" w:themeColor="text1"/>
          <w:sz w:val="28"/>
          <w:szCs w:val="28"/>
        </w:rPr>
        <w:t>йской Федерации от 15.11.2019 года  № 181</w:t>
      </w:r>
      <w:r w:rsidR="005A2CE4" w:rsidRPr="000B5759">
        <w:rPr>
          <w:rFonts w:ascii="Times New Roman" w:hAnsi="Times New Roman"/>
          <w:color w:val="000000" w:themeColor="text1"/>
          <w:sz w:val="28"/>
          <w:szCs w:val="28"/>
        </w:rPr>
        <w:t>н</w:t>
      </w:r>
      <w:r w:rsidR="00D3201E">
        <w:rPr>
          <w:rFonts w:ascii="Times New Roman" w:hAnsi="Times New Roman"/>
          <w:color w:val="000000" w:themeColor="text1"/>
          <w:sz w:val="28"/>
          <w:szCs w:val="28"/>
        </w:rPr>
        <w:t>,</w:t>
      </w:r>
      <w:r w:rsidR="005A2CE4" w:rsidRPr="000B5759">
        <w:rPr>
          <w:rFonts w:ascii="Times New Roman" w:hAnsi="Times New Roman"/>
          <w:color w:val="000000" w:themeColor="text1"/>
          <w:sz w:val="28"/>
          <w:szCs w:val="28"/>
        </w:rPr>
        <w:t xml:space="preserve"> на счете </w:t>
      </w:r>
      <w:hyperlink r:id="rId12" w:history="1">
        <w:r w:rsidR="005A2CE4" w:rsidRPr="000B5759">
          <w:rPr>
            <w:rStyle w:val="a3"/>
            <w:rFonts w:ascii="Times New Roman" w:hAnsi="Times New Roman"/>
            <w:color w:val="000000" w:themeColor="text1"/>
            <w:sz w:val="28"/>
            <w:szCs w:val="28"/>
            <w:u w:val="none"/>
          </w:rPr>
          <w:t>011100000</w:t>
        </w:r>
      </w:hyperlink>
      <w:r w:rsidR="005A2CE4" w:rsidRPr="000B5759">
        <w:rPr>
          <w:rFonts w:ascii="Times New Roman" w:hAnsi="Times New Roman"/>
          <w:color w:val="000000" w:themeColor="text1"/>
          <w:sz w:val="28"/>
          <w:szCs w:val="28"/>
        </w:rPr>
        <w:t xml:space="preserve"> "Права пользования активами"</w:t>
      </w:r>
      <w:r w:rsidR="00AB6FB6" w:rsidRPr="000B5759">
        <w:rPr>
          <w:rFonts w:ascii="Times New Roman" w:hAnsi="Times New Roman"/>
          <w:color w:val="000000" w:themeColor="text1"/>
          <w:sz w:val="28"/>
          <w:szCs w:val="28"/>
        </w:rPr>
        <w:t xml:space="preserve"> учитываются объекты учета операционной аренды - права пользования активами, осуществляемого пользователем (арендатором), неисключительные права на программное обеспечение нематериальных активов</w:t>
      </w:r>
      <w:r w:rsidRPr="000B5759">
        <w:rPr>
          <w:rFonts w:ascii="Times New Roman" w:hAnsi="Times New Roman"/>
          <w:color w:val="000000" w:themeColor="text1"/>
          <w:sz w:val="28"/>
          <w:szCs w:val="28"/>
        </w:rPr>
        <w:t xml:space="preserve">. </w:t>
      </w:r>
      <w:r w:rsidR="00AB6FB6" w:rsidRPr="000B5759">
        <w:rPr>
          <w:rFonts w:ascii="Times New Roman" w:hAnsi="Times New Roman"/>
          <w:color w:val="000000" w:themeColor="text1"/>
          <w:sz w:val="28"/>
          <w:szCs w:val="28"/>
        </w:rPr>
        <w:t>Увеличение</w:t>
      </w:r>
      <w:r w:rsidRPr="000B5759">
        <w:rPr>
          <w:rFonts w:ascii="Times New Roman" w:hAnsi="Times New Roman"/>
          <w:color w:val="000000" w:themeColor="text1"/>
          <w:sz w:val="28"/>
          <w:szCs w:val="28"/>
        </w:rPr>
        <w:t xml:space="preserve"> по балансовому счету 011100000 «Права пользования активами» за отчетный период составляет </w:t>
      </w:r>
      <w:r w:rsidR="00AB6FB6" w:rsidRPr="000B5759">
        <w:rPr>
          <w:rFonts w:ascii="Times New Roman" w:hAnsi="Times New Roman"/>
          <w:color w:val="000000" w:themeColor="text1"/>
          <w:sz w:val="28"/>
          <w:szCs w:val="28"/>
        </w:rPr>
        <w:t>1 424 694,29</w:t>
      </w:r>
      <w:r w:rsidRPr="000B5759">
        <w:rPr>
          <w:rFonts w:ascii="Times New Roman" w:hAnsi="Times New Roman"/>
          <w:color w:val="000000" w:themeColor="text1"/>
          <w:sz w:val="28"/>
          <w:szCs w:val="28"/>
        </w:rPr>
        <w:t xml:space="preserve"> руб. </w:t>
      </w:r>
    </w:p>
    <w:p w:rsidR="009626A3" w:rsidRDefault="009626A3" w:rsidP="009626A3">
      <w:pPr>
        <w:spacing w:after="3" w:line="268" w:lineRule="auto"/>
        <w:ind w:left="10" w:right="99" w:firstLine="698"/>
        <w:jc w:val="both"/>
        <w:rPr>
          <w:color w:val="000000" w:themeColor="text1"/>
          <w:sz w:val="28"/>
          <w:szCs w:val="28"/>
        </w:rPr>
      </w:pPr>
      <w:r w:rsidRPr="001B22D5">
        <w:rPr>
          <w:color w:val="000000" w:themeColor="text1"/>
          <w:sz w:val="28"/>
          <w:szCs w:val="28"/>
        </w:rPr>
        <w:t>Вложения в нефинансовые активы по состоянию на 01.01.202</w:t>
      </w:r>
      <w:r w:rsidR="00AB6FB6">
        <w:rPr>
          <w:color w:val="000000" w:themeColor="text1"/>
          <w:sz w:val="28"/>
          <w:szCs w:val="28"/>
        </w:rPr>
        <w:t>2</w:t>
      </w:r>
      <w:r w:rsidRPr="001B22D5">
        <w:rPr>
          <w:color w:val="000000" w:themeColor="text1"/>
          <w:sz w:val="28"/>
          <w:szCs w:val="28"/>
        </w:rPr>
        <w:t xml:space="preserve"> года </w:t>
      </w:r>
      <w:r w:rsidR="00D3201E">
        <w:rPr>
          <w:color w:val="000000" w:themeColor="text1"/>
          <w:sz w:val="28"/>
          <w:szCs w:val="28"/>
        </w:rPr>
        <w:t>уме</w:t>
      </w:r>
      <w:r w:rsidR="00CD2614">
        <w:rPr>
          <w:color w:val="000000" w:themeColor="text1"/>
          <w:sz w:val="28"/>
          <w:szCs w:val="28"/>
        </w:rPr>
        <w:t>ньши</w:t>
      </w:r>
      <w:r w:rsidR="00D3201E">
        <w:rPr>
          <w:color w:val="000000" w:themeColor="text1"/>
          <w:sz w:val="28"/>
          <w:szCs w:val="28"/>
        </w:rPr>
        <w:t>лись</w:t>
      </w:r>
      <w:r w:rsidRPr="001B22D5">
        <w:rPr>
          <w:color w:val="000000" w:themeColor="text1"/>
          <w:sz w:val="28"/>
          <w:szCs w:val="28"/>
        </w:rPr>
        <w:t xml:space="preserve"> на </w:t>
      </w:r>
      <w:r w:rsidR="00AB6FB6">
        <w:rPr>
          <w:color w:val="000000" w:themeColor="text1"/>
          <w:sz w:val="28"/>
          <w:szCs w:val="28"/>
        </w:rPr>
        <w:t>173 974,13</w:t>
      </w:r>
      <w:r w:rsidRPr="001B22D5">
        <w:rPr>
          <w:color w:val="000000" w:themeColor="text1"/>
          <w:sz w:val="28"/>
          <w:szCs w:val="28"/>
        </w:rPr>
        <w:t xml:space="preserve"> руб. </w:t>
      </w:r>
    </w:p>
    <w:p w:rsidR="00CD2614" w:rsidRPr="001B22D5" w:rsidRDefault="00CD2614" w:rsidP="009626A3">
      <w:pPr>
        <w:spacing w:after="3" w:line="268" w:lineRule="auto"/>
        <w:ind w:left="10" w:right="99" w:firstLine="698"/>
        <w:jc w:val="both"/>
        <w:rPr>
          <w:color w:val="000000" w:themeColor="text1"/>
          <w:sz w:val="28"/>
          <w:szCs w:val="28"/>
        </w:rPr>
      </w:pPr>
      <w:r>
        <w:rPr>
          <w:color w:val="000000" w:themeColor="text1"/>
          <w:sz w:val="28"/>
          <w:szCs w:val="28"/>
        </w:rPr>
        <w:t>Нефинансовые активы имущества казны (счет 010800000) (остаточная стоимость) уменьшились на 247 054 782,76 руб.</w:t>
      </w:r>
    </w:p>
    <w:p w:rsidR="009626A3" w:rsidRPr="001B22D5" w:rsidRDefault="009626A3" w:rsidP="009626A3">
      <w:pPr>
        <w:ind w:left="9" w:right="62" w:firstLine="341"/>
        <w:jc w:val="both"/>
        <w:rPr>
          <w:color w:val="000000" w:themeColor="text1"/>
          <w:sz w:val="28"/>
          <w:szCs w:val="28"/>
        </w:rPr>
      </w:pPr>
      <w:r w:rsidRPr="001B22D5">
        <w:rPr>
          <w:color w:val="000000" w:themeColor="text1"/>
          <w:sz w:val="28"/>
          <w:szCs w:val="28"/>
        </w:rPr>
        <w:t xml:space="preserve">Согласно </w:t>
      </w:r>
      <w:proofErr w:type="gramStart"/>
      <w:r w:rsidRPr="001B22D5">
        <w:rPr>
          <w:color w:val="000000" w:themeColor="text1"/>
          <w:sz w:val="28"/>
          <w:szCs w:val="28"/>
        </w:rPr>
        <w:t>показателям баланса</w:t>
      </w:r>
      <w:proofErr w:type="gramEnd"/>
      <w:r w:rsidRPr="001B22D5">
        <w:rPr>
          <w:color w:val="000000" w:themeColor="text1"/>
          <w:sz w:val="28"/>
          <w:szCs w:val="28"/>
        </w:rPr>
        <w:t xml:space="preserve"> итоги по разделу «Финансовые активы» по состоянию на 01.01.202</w:t>
      </w:r>
      <w:r w:rsidR="00AB6FB6">
        <w:rPr>
          <w:color w:val="000000" w:themeColor="text1"/>
          <w:sz w:val="28"/>
          <w:szCs w:val="28"/>
        </w:rPr>
        <w:t>2</w:t>
      </w:r>
      <w:r w:rsidR="00CD2614">
        <w:rPr>
          <w:color w:val="000000" w:themeColor="text1"/>
          <w:sz w:val="28"/>
          <w:szCs w:val="28"/>
        </w:rPr>
        <w:t xml:space="preserve"> года</w:t>
      </w:r>
      <w:r w:rsidRPr="001B22D5">
        <w:rPr>
          <w:color w:val="000000" w:themeColor="text1"/>
          <w:sz w:val="28"/>
          <w:szCs w:val="28"/>
        </w:rPr>
        <w:t xml:space="preserve"> составили </w:t>
      </w:r>
      <w:r w:rsidR="00AB6FB6">
        <w:rPr>
          <w:color w:val="000000" w:themeColor="text1"/>
          <w:sz w:val="28"/>
          <w:szCs w:val="28"/>
        </w:rPr>
        <w:t>8 042 130 529,49</w:t>
      </w:r>
      <w:r w:rsidRPr="001B22D5">
        <w:rPr>
          <w:color w:val="000000" w:themeColor="text1"/>
          <w:sz w:val="28"/>
          <w:szCs w:val="28"/>
        </w:rPr>
        <w:t xml:space="preserve"> руб., в том числе средства во временном распоряжении </w:t>
      </w:r>
      <w:r w:rsidR="00AB6FB6">
        <w:rPr>
          <w:color w:val="000000" w:themeColor="text1"/>
          <w:sz w:val="28"/>
          <w:szCs w:val="28"/>
        </w:rPr>
        <w:t>826 946,68</w:t>
      </w:r>
      <w:r w:rsidRPr="001B22D5">
        <w:rPr>
          <w:color w:val="000000" w:themeColor="text1"/>
          <w:sz w:val="28"/>
          <w:szCs w:val="28"/>
        </w:rPr>
        <w:t xml:space="preserve"> руб. (</w:t>
      </w:r>
      <w:r w:rsidR="00CD2614">
        <w:rPr>
          <w:color w:val="000000" w:themeColor="text1"/>
          <w:sz w:val="28"/>
          <w:szCs w:val="28"/>
        </w:rPr>
        <w:t>увеличились</w:t>
      </w:r>
      <w:r w:rsidRPr="001B22D5">
        <w:rPr>
          <w:color w:val="000000" w:themeColor="text1"/>
          <w:sz w:val="28"/>
          <w:szCs w:val="28"/>
        </w:rPr>
        <w:t xml:space="preserve"> по сравнению с началом года на </w:t>
      </w:r>
      <w:r w:rsidR="00CD2614">
        <w:rPr>
          <w:color w:val="000000" w:themeColor="text1"/>
          <w:sz w:val="28"/>
          <w:szCs w:val="28"/>
        </w:rPr>
        <w:t>1 119 642 705,87</w:t>
      </w:r>
      <w:r w:rsidRPr="001B22D5">
        <w:rPr>
          <w:color w:val="000000" w:themeColor="text1"/>
          <w:sz w:val="28"/>
          <w:szCs w:val="28"/>
        </w:rPr>
        <w:t xml:space="preserve"> руб.), в том числе:  </w:t>
      </w:r>
    </w:p>
    <w:p w:rsidR="009626A3" w:rsidRPr="001B22D5" w:rsidRDefault="009626A3" w:rsidP="009626A3">
      <w:pPr>
        <w:numPr>
          <w:ilvl w:val="0"/>
          <w:numId w:val="4"/>
        </w:numPr>
        <w:spacing w:after="13" w:line="266" w:lineRule="auto"/>
        <w:ind w:right="62" w:firstLine="341"/>
        <w:jc w:val="both"/>
        <w:rPr>
          <w:color w:val="000000" w:themeColor="text1"/>
          <w:sz w:val="28"/>
          <w:szCs w:val="28"/>
        </w:rPr>
      </w:pPr>
      <w:r w:rsidRPr="001B22D5">
        <w:rPr>
          <w:i/>
          <w:color w:val="000000" w:themeColor="text1"/>
          <w:sz w:val="28"/>
          <w:szCs w:val="28"/>
        </w:rPr>
        <w:t xml:space="preserve">увеличились </w:t>
      </w:r>
      <w:r w:rsidRPr="001B22D5">
        <w:rPr>
          <w:color w:val="000000" w:themeColor="text1"/>
          <w:sz w:val="28"/>
          <w:szCs w:val="28"/>
        </w:rPr>
        <w:t xml:space="preserve">финансовые вложения на </w:t>
      </w:r>
      <w:r w:rsidR="00CA4BC4">
        <w:rPr>
          <w:color w:val="000000" w:themeColor="text1"/>
          <w:sz w:val="28"/>
          <w:szCs w:val="28"/>
        </w:rPr>
        <w:t>80 801 460,03</w:t>
      </w:r>
      <w:r w:rsidRPr="001B22D5">
        <w:rPr>
          <w:color w:val="000000" w:themeColor="text1"/>
          <w:sz w:val="28"/>
          <w:szCs w:val="28"/>
        </w:rPr>
        <w:t xml:space="preserve"> рублей, дебиторская задолженность по выплатам уменьшилась на </w:t>
      </w:r>
      <w:r w:rsidR="00CA4BC4">
        <w:rPr>
          <w:color w:val="000000" w:themeColor="text1"/>
          <w:sz w:val="28"/>
          <w:szCs w:val="28"/>
        </w:rPr>
        <w:t>291 501,65</w:t>
      </w:r>
      <w:r w:rsidRPr="001B22D5">
        <w:rPr>
          <w:color w:val="000000" w:themeColor="text1"/>
          <w:sz w:val="28"/>
          <w:szCs w:val="28"/>
        </w:rPr>
        <w:t xml:space="preserve"> руб.; </w:t>
      </w:r>
    </w:p>
    <w:p w:rsidR="009B6B43" w:rsidRPr="001B22D5" w:rsidRDefault="00CA4BC4" w:rsidP="009626A3">
      <w:pPr>
        <w:numPr>
          <w:ilvl w:val="0"/>
          <w:numId w:val="4"/>
        </w:numPr>
        <w:spacing w:after="13" w:line="266" w:lineRule="auto"/>
        <w:ind w:right="62" w:firstLine="341"/>
        <w:jc w:val="both"/>
        <w:rPr>
          <w:color w:val="000000" w:themeColor="text1"/>
          <w:sz w:val="28"/>
          <w:szCs w:val="28"/>
        </w:rPr>
      </w:pPr>
      <w:r>
        <w:rPr>
          <w:i/>
          <w:color w:val="000000" w:themeColor="text1"/>
          <w:sz w:val="28"/>
          <w:szCs w:val="28"/>
        </w:rPr>
        <w:t xml:space="preserve">уменьшились </w:t>
      </w:r>
      <w:r w:rsidR="009626A3" w:rsidRPr="001B22D5">
        <w:rPr>
          <w:color w:val="000000" w:themeColor="text1"/>
          <w:sz w:val="28"/>
          <w:szCs w:val="28"/>
        </w:rPr>
        <w:t xml:space="preserve">средства на счетах бюджета в органе Федерального казначейства на </w:t>
      </w:r>
      <w:r>
        <w:rPr>
          <w:color w:val="000000" w:themeColor="text1"/>
          <w:sz w:val="28"/>
          <w:szCs w:val="28"/>
        </w:rPr>
        <w:t>18 356 513,16</w:t>
      </w:r>
      <w:r w:rsidR="009626A3" w:rsidRPr="001B22D5">
        <w:rPr>
          <w:color w:val="000000" w:themeColor="text1"/>
          <w:sz w:val="28"/>
          <w:szCs w:val="28"/>
        </w:rPr>
        <w:t xml:space="preserve"> руб., </w:t>
      </w:r>
      <w:r w:rsidR="00783E05" w:rsidRPr="001B22D5">
        <w:rPr>
          <w:color w:val="000000" w:themeColor="text1"/>
          <w:sz w:val="28"/>
          <w:szCs w:val="28"/>
        </w:rPr>
        <w:t xml:space="preserve">в том числе по средствам во временном распоряжении </w:t>
      </w:r>
      <w:r>
        <w:rPr>
          <w:color w:val="000000" w:themeColor="text1"/>
          <w:sz w:val="28"/>
          <w:szCs w:val="28"/>
        </w:rPr>
        <w:t>уменьшение</w:t>
      </w:r>
      <w:r w:rsidR="009B6B43" w:rsidRPr="001B22D5">
        <w:rPr>
          <w:color w:val="000000" w:themeColor="text1"/>
          <w:sz w:val="28"/>
          <w:szCs w:val="28"/>
        </w:rPr>
        <w:t xml:space="preserve"> составило </w:t>
      </w:r>
      <w:r>
        <w:rPr>
          <w:color w:val="000000" w:themeColor="text1"/>
          <w:sz w:val="28"/>
          <w:szCs w:val="28"/>
        </w:rPr>
        <w:t>1 023 621,76</w:t>
      </w:r>
      <w:r w:rsidR="009B6B43" w:rsidRPr="001B22D5">
        <w:rPr>
          <w:color w:val="000000" w:themeColor="text1"/>
          <w:sz w:val="28"/>
          <w:szCs w:val="28"/>
        </w:rPr>
        <w:t xml:space="preserve"> руб.;</w:t>
      </w:r>
      <w:r w:rsidR="00783E05" w:rsidRPr="001B22D5">
        <w:rPr>
          <w:color w:val="000000" w:themeColor="text1"/>
          <w:sz w:val="28"/>
          <w:szCs w:val="28"/>
        </w:rPr>
        <w:t xml:space="preserve"> </w:t>
      </w:r>
    </w:p>
    <w:p w:rsidR="009B6B43" w:rsidRPr="001B22D5" w:rsidRDefault="009626A3" w:rsidP="009626A3">
      <w:pPr>
        <w:numPr>
          <w:ilvl w:val="0"/>
          <w:numId w:val="4"/>
        </w:numPr>
        <w:spacing w:after="13" w:line="266" w:lineRule="auto"/>
        <w:ind w:right="62" w:firstLine="341"/>
        <w:jc w:val="both"/>
        <w:rPr>
          <w:color w:val="000000" w:themeColor="text1"/>
          <w:sz w:val="28"/>
          <w:szCs w:val="28"/>
        </w:rPr>
      </w:pPr>
      <w:r w:rsidRPr="001B22D5">
        <w:rPr>
          <w:color w:val="000000" w:themeColor="text1"/>
          <w:sz w:val="28"/>
          <w:szCs w:val="28"/>
        </w:rPr>
        <w:t>дебиторская задолженность по доходам</w:t>
      </w:r>
      <w:r w:rsidR="00783E05" w:rsidRPr="001B22D5">
        <w:rPr>
          <w:color w:val="000000" w:themeColor="text1"/>
          <w:sz w:val="28"/>
          <w:szCs w:val="28"/>
        </w:rPr>
        <w:t xml:space="preserve"> увеличилась</w:t>
      </w:r>
      <w:r w:rsidRPr="001B22D5">
        <w:rPr>
          <w:color w:val="000000" w:themeColor="text1"/>
          <w:sz w:val="28"/>
          <w:szCs w:val="28"/>
        </w:rPr>
        <w:t xml:space="preserve"> на </w:t>
      </w:r>
      <w:r w:rsidR="00CA4BC4">
        <w:rPr>
          <w:color w:val="000000" w:themeColor="text1"/>
          <w:sz w:val="28"/>
          <w:szCs w:val="28"/>
        </w:rPr>
        <w:t>1 057 025 110,88</w:t>
      </w:r>
      <w:r w:rsidRPr="001B22D5">
        <w:rPr>
          <w:color w:val="000000" w:themeColor="text1"/>
          <w:sz w:val="28"/>
          <w:szCs w:val="28"/>
        </w:rPr>
        <w:t xml:space="preserve"> руб.</w:t>
      </w:r>
      <w:r w:rsidR="009B6B43" w:rsidRPr="001B22D5">
        <w:rPr>
          <w:color w:val="000000" w:themeColor="text1"/>
          <w:sz w:val="28"/>
          <w:szCs w:val="28"/>
        </w:rPr>
        <w:t>;</w:t>
      </w:r>
      <w:r w:rsidRPr="001B22D5">
        <w:rPr>
          <w:color w:val="000000" w:themeColor="text1"/>
          <w:sz w:val="28"/>
          <w:szCs w:val="28"/>
        </w:rPr>
        <w:t xml:space="preserve"> </w:t>
      </w:r>
    </w:p>
    <w:p w:rsidR="009B6B43" w:rsidRPr="001B22D5" w:rsidRDefault="00B76219" w:rsidP="009626A3">
      <w:pPr>
        <w:numPr>
          <w:ilvl w:val="0"/>
          <w:numId w:val="4"/>
        </w:numPr>
        <w:spacing w:after="13" w:line="266" w:lineRule="auto"/>
        <w:ind w:right="62" w:firstLine="341"/>
        <w:jc w:val="both"/>
        <w:rPr>
          <w:color w:val="000000" w:themeColor="text1"/>
          <w:sz w:val="28"/>
          <w:szCs w:val="28"/>
        </w:rPr>
      </w:pPr>
      <w:r w:rsidRPr="001B22D5">
        <w:rPr>
          <w:color w:val="000000" w:themeColor="text1"/>
          <w:sz w:val="28"/>
          <w:szCs w:val="28"/>
        </w:rPr>
        <w:t xml:space="preserve">просроченная дебиторская задолженность по доходам составляет </w:t>
      </w:r>
      <w:r w:rsidR="000B5759">
        <w:rPr>
          <w:color w:val="000000" w:themeColor="text1"/>
          <w:sz w:val="28"/>
          <w:szCs w:val="28"/>
        </w:rPr>
        <w:t>31 823 874,03</w:t>
      </w:r>
      <w:r w:rsidRPr="001B22D5">
        <w:rPr>
          <w:color w:val="000000" w:themeColor="text1"/>
          <w:sz w:val="28"/>
          <w:szCs w:val="28"/>
        </w:rPr>
        <w:t xml:space="preserve"> руб.</w:t>
      </w:r>
    </w:p>
    <w:p w:rsidR="00FC5BD0" w:rsidRPr="001B22D5" w:rsidRDefault="009626A3" w:rsidP="009626A3">
      <w:pPr>
        <w:spacing w:after="13" w:line="266" w:lineRule="auto"/>
        <w:ind w:right="62" w:firstLine="350"/>
        <w:jc w:val="both"/>
        <w:rPr>
          <w:color w:val="000000" w:themeColor="text1"/>
          <w:sz w:val="28"/>
          <w:szCs w:val="28"/>
        </w:rPr>
      </w:pPr>
      <w:r w:rsidRPr="001B22D5">
        <w:rPr>
          <w:color w:val="000000" w:themeColor="text1"/>
          <w:sz w:val="28"/>
          <w:szCs w:val="28"/>
        </w:rPr>
        <w:t>По состоянию на 01.01.20</w:t>
      </w:r>
      <w:r w:rsidR="00FC5BD0" w:rsidRPr="001B22D5">
        <w:rPr>
          <w:color w:val="000000" w:themeColor="text1"/>
          <w:sz w:val="28"/>
          <w:szCs w:val="28"/>
        </w:rPr>
        <w:t>2</w:t>
      </w:r>
      <w:r w:rsidR="000B5759">
        <w:rPr>
          <w:color w:val="000000" w:themeColor="text1"/>
          <w:sz w:val="28"/>
          <w:szCs w:val="28"/>
        </w:rPr>
        <w:t>1</w:t>
      </w:r>
      <w:r w:rsidRPr="001B22D5">
        <w:rPr>
          <w:color w:val="000000" w:themeColor="text1"/>
          <w:sz w:val="28"/>
          <w:szCs w:val="28"/>
        </w:rPr>
        <w:t xml:space="preserve"> года остаток средств на счетах бюджета </w:t>
      </w:r>
      <w:r w:rsidR="00FC5BD0" w:rsidRPr="001B22D5">
        <w:rPr>
          <w:color w:val="000000" w:themeColor="text1"/>
          <w:sz w:val="28"/>
          <w:szCs w:val="28"/>
        </w:rPr>
        <w:t xml:space="preserve">в органе Федерального казначейства </w:t>
      </w:r>
      <w:r w:rsidRPr="001B22D5">
        <w:rPr>
          <w:color w:val="000000" w:themeColor="text1"/>
          <w:sz w:val="28"/>
          <w:szCs w:val="28"/>
        </w:rPr>
        <w:t xml:space="preserve">составлял </w:t>
      </w:r>
      <w:r w:rsidR="005514A3" w:rsidRPr="001B22D5">
        <w:rPr>
          <w:color w:val="000000" w:themeColor="text1"/>
          <w:sz w:val="28"/>
          <w:szCs w:val="28"/>
        </w:rPr>
        <w:t>166 934 427,21</w:t>
      </w:r>
      <w:r w:rsidR="00A3679F">
        <w:rPr>
          <w:color w:val="000000" w:themeColor="text1"/>
          <w:sz w:val="28"/>
          <w:szCs w:val="28"/>
        </w:rPr>
        <w:t xml:space="preserve"> </w:t>
      </w:r>
      <w:r w:rsidRPr="001B22D5">
        <w:rPr>
          <w:color w:val="000000" w:themeColor="text1"/>
          <w:sz w:val="28"/>
          <w:szCs w:val="28"/>
        </w:rPr>
        <w:t>руб.,</w:t>
      </w:r>
      <w:r w:rsidR="00FC5BD0" w:rsidRPr="001B22D5">
        <w:rPr>
          <w:color w:val="000000" w:themeColor="text1"/>
          <w:sz w:val="28"/>
          <w:szCs w:val="28"/>
        </w:rPr>
        <w:t xml:space="preserve"> в том числе по бюдже</w:t>
      </w:r>
      <w:r w:rsidR="005514A3">
        <w:rPr>
          <w:color w:val="000000" w:themeColor="text1"/>
          <w:sz w:val="28"/>
          <w:szCs w:val="28"/>
        </w:rPr>
        <w:t>тной деятельности 165 083 858,77</w:t>
      </w:r>
      <w:r w:rsidR="00FC5BD0" w:rsidRPr="001B22D5">
        <w:rPr>
          <w:color w:val="000000" w:themeColor="text1"/>
          <w:sz w:val="28"/>
          <w:szCs w:val="28"/>
        </w:rPr>
        <w:t xml:space="preserve"> руб., средства во временном распоряжении </w:t>
      </w:r>
      <w:r w:rsidR="005514A3">
        <w:rPr>
          <w:color w:val="000000" w:themeColor="text1"/>
          <w:sz w:val="28"/>
          <w:szCs w:val="28"/>
        </w:rPr>
        <w:t xml:space="preserve">1 850 568,44 </w:t>
      </w:r>
      <w:r w:rsidR="00FC5BD0" w:rsidRPr="001B22D5">
        <w:rPr>
          <w:color w:val="000000" w:themeColor="text1"/>
          <w:sz w:val="28"/>
          <w:szCs w:val="28"/>
        </w:rPr>
        <w:t>руб.</w:t>
      </w:r>
    </w:p>
    <w:p w:rsidR="009626A3" w:rsidRPr="001B22D5" w:rsidRDefault="009626A3" w:rsidP="009626A3">
      <w:pPr>
        <w:spacing w:after="13" w:line="266" w:lineRule="auto"/>
        <w:ind w:right="62" w:firstLine="350"/>
        <w:jc w:val="both"/>
        <w:rPr>
          <w:color w:val="000000" w:themeColor="text1"/>
          <w:sz w:val="28"/>
          <w:szCs w:val="28"/>
        </w:rPr>
      </w:pPr>
      <w:r w:rsidRPr="001B22D5">
        <w:rPr>
          <w:color w:val="000000" w:themeColor="text1"/>
          <w:sz w:val="28"/>
          <w:szCs w:val="28"/>
        </w:rPr>
        <w:t xml:space="preserve"> </w:t>
      </w:r>
      <w:r w:rsidR="00FC5BD0" w:rsidRPr="001B22D5">
        <w:rPr>
          <w:color w:val="000000" w:themeColor="text1"/>
          <w:sz w:val="28"/>
          <w:szCs w:val="28"/>
        </w:rPr>
        <w:t>З</w:t>
      </w:r>
      <w:r w:rsidRPr="001B22D5">
        <w:rPr>
          <w:color w:val="000000" w:themeColor="text1"/>
          <w:sz w:val="28"/>
          <w:szCs w:val="28"/>
        </w:rPr>
        <w:t>а отчётный период средств</w:t>
      </w:r>
      <w:r w:rsidR="00FC5BD0" w:rsidRPr="001B22D5">
        <w:rPr>
          <w:color w:val="000000" w:themeColor="text1"/>
          <w:sz w:val="28"/>
          <w:szCs w:val="28"/>
        </w:rPr>
        <w:t>а</w:t>
      </w:r>
      <w:r w:rsidRPr="001B22D5">
        <w:rPr>
          <w:color w:val="000000" w:themeColor="text1"/>
          <w:sz w:val="28"/>
          <w:szCs w:val="28"/>
        </w:rPr>
        <w:t xml:space="preserve"> </w:t>
      </w:r>
      <w:r w:rsidR="00FC5BD0" w:rsidRPr="001B22D5">
        <w:rPr>
          <w:color w:val="000000" w:themeColor="text1"/>
          <w:sz w:val="28"/>
          <w:szCs w:val="28"/>
        </w:rPr>
        <w:t xml:space="preserve">на счетах бюджета в органе Федерального казначейства </w:t>
      </w:r>
      <w:r w:rsidR="005514A3">
        <w:rPr>
          <w:color w:val="000000" w:themeColor="text1"/>
          <w:sz w:val="28"/>
          <w:szCs w:val="28"/>
        </w:rPr>
        <w:t>уменьшились</w:t>
      </w:r>
      <w:r w:rsidRPr="001B22D5">
        <w:rPr>
          <w:color w:val="000000" w:themeColor="text1"/>
          <w:sz w:val="28"/>
          <w:szCs w:val="28"/>
        </w:rPr>
        <w:t xml:space="preserve"> на </w:t>
      </w:r>
      <w:r w:rsidR="005514A3">
        <w:rPr>
          <w:color w:val="000000" w:themeColor="text1"/>
          <w:sz w:val="28"/>
          <w:szCs w:val="28"/>
        </w:rPr>
        <w:t>18 356 513,16</w:t>
      </w:r>
      <w:r w:rsidRPr="001B22D5">
        <w:rPr>
          <w:color w:val="000000" w:themeColor="text1"/>
          <w:sz w:val="28"/>
          <w:szCs w:val="28"/>
        </w:rPr>
        <w:t xml:space="preserve"> руб.  и </w:t>
      </w:r>
      <w:r w:rsidR="00FC5BD0" w:rsidRPr="001B22D5">
        <w:rPr>
          <w:color w:val="000000" w:themeColor="text1"/>
          <w:sz w:val="28"/>
          <w:szCs w:val="28"/>
        </w:rPr>
        <w:t xml:space="preserve">по состоянию </w:t>
      </w:r>
      <w:r w:rsidRPr="001B22D5">
        <w:rPr>
          <w:color w:val="000000" w:themeColor="text1"/>
          <w:sz w:val="28"/>
          <w:szCs w:val="28"/>
        </w:rPr>
        <w:t>на 01.01.202</w:t>
      </w:r>
      <w:r w:rsidR="005514A3">
        <w:rPr>
          <w:color w:val="000000" w:themeColor="text1"/>
          <w:sz w:val="28"/>
          <w:szCs w:val="28"/>
        </w:rPr>
        <w:t>2</w:t>
      </w:r>
      <w:r w:rsidRPr="001B22D5">
        <w:rPr>
          <w:color w:val="000000" w:themeColor="text1"/>
          <w:sz w:val="28"/>
          <w:szCs w:val="28"/>
        </w:rPr>
        <w:t xml:space="preserve"> года составил</w:t>
      </w:r>
      <w:r w:rsidR="00FC5BD0" w:rsidRPr="001B22D5">
        <w:rPr>
          <w:color w:val="000000" w:themeColor="text1"/>
          <w:sz w:val="28"/>
          <w:szCs w:val="28"/>
        </w:rPr>
        <w:t>и</w:t>
      </w:r>
      <w:r w:rsidRPr="001B22D5">
        <w:rPr>
          <w:color w:val="000000" w:themeColor="text1"/>
          <w:sz w:val="28"/>
          <w:szCs w:val="28"/>
        </w:rPr>
        <w:t xml:space="preserve"> </w:t>
      </w:r>
      <w:r w:rsidR="005514A3">
        <w:rPr>
          <w:color w:val="000000" w:themeColor="text1"/>
          <w:sz w:val="28"/>
          <w:szCs w:val="28"/>
        </w:rPr>
        <w:t>148 577 914,05</w:t>
      </w:r>
      <w:r w:rsidR="00FC5BD0" w:rsidRPr="001B22D5">
        <w:rPr>
          <w:color w:val="000000" w:themeColor="text1"/>
          <w:sz w:val="28"/>
          <w:szCs w:val="28"/>
        </w:rPr>
        <w:t xml:space="preserve"> руб., в том числе по бюджетной деятельности </w:t>
      </w:r>
      <w:r w:rsidR="005514A3">
        <w:rPr>
          <w:color w:val="000000" w:themeColor="text1"/>
          <w:sz w:val="28"/>
          <w:szCs w:val="28"/>
        </w:rPr>
        <w:t>147 750 967,37</w:t>
      </w:r>
      <w:r w:rsidR="00FC5BD0" w:rsidRPr="001B22D5">
        <w:rPr>
          <w:color w:val="000000" w:themeColor="text1"/>
          <w:sz w:val="28"/>
          <w:szCs w:val="28"/>
        </w:rPr>
        <w:t xml:space="preserve"> руб., средства во временном распоряжении </w:t>
      </w:r>
      <w:r w:rsidR="005514A3">
        <w:rPr>
          <w:color w:val="000000" w:themeColor="text1"/>
          <w:sz w:val="28"/>
          <w:szCs w:val="28"/>
        </w:rPr>
        <w:t>826 946,68</w:t>
      </w:r>
      <w:r w:rsidR="00FC5BD0" w:rsidRPr="001B22D5">
        <w:rPr>
          <w:color w:val="000000" w:themeColor="text1"/>
          <w:sz w:val="28"/>
          <w:szCs w:val="28"/>
        </w:rPr>
        <w:t xml:space="preserve"> руб.</w:t>
      </w:r>
    </w:p>
    <w:p w:rsidR="009B6B43" w:rsidRPr="001B22D5" w:rsidRDefault="009626A3" w:rsidP="009626A3">
      <w:pPr>
        <w:ind w:left="9" w:right="62" w:firstLine="699"/>
        <w:jc w:val="both"/>
        <w:rPr>
          <w:color w:val="000000" w:themeColor="text1"/>
          <w:sz w:val="28"/>
          <w:szCs w:val="28"/>
        </w:rPr>
      </w:pPr>
      <w:r w:rsidRPr="001B22D5">
        <w:rPr>
          <w:color w:val="000000" w:themeColor="text1"/>
          <w:sz w:val="28"/>
          <w:szCs w:val="28"/>
        </w:rPr>
        <w:t xml:space="preserve">Итоговый показатель раздела III пассива баланса «Обязательства» составляет </w:t>
      </w:r>
      <w:r w:rsidR="005514A3">
        <w:rPr>
          <w:color w:val="000000" w:themeColor="text1"/>
          <w:sz w:val="28"/>
          <w:szCs w:val="28"/>
        </w:rPr>
        <w:t>7 564 597 788,08</w:t>
      </w:r>
      <w:r w:rsidRPr="001B22D5">
        <w:rPr>
          <w:color w:val="000000" w:themeColor="text1"/>
          <w:sz w:val="28"/>
          <w:szCs w:val="28"/>
        </w:rPr>
        <w:t xml:space="preserve"> руб.</w:t>
      </w:r>
      <w:r w:rsidR="00AE0585" w:rsidRPr="001B22D5">
        <w:rPr>
          <w:color w:val="000000" w:themeColor="text1"/>
          <w:sz w:val="28"/>
          <w:szCs w:val="28"/>
        </w:rPr>
        <w:t xml:space="preserve">, в том числе средства во временном распоряжении </w:t>
      </w:r>
      <w:r w:rsidR="005514A3">
        <w:rPr>
          <w:color w:val="000000" w:themeColor="text1"/>
          <w:sz w:val="28"/>
          <w:szCs w:val="28"/>
        </w:rPr>
        <w:t>826 946,68</w:t>
      </w:r>
      <w:r w:rsidR="00AE0585" w:rsidRPr="001B22D5">
        <w:rPr>
          <w:color w:val="000000" w:themeColor="text1"/>
          <w:sz w:val="28"/>
          <w:szCs w:val="28"/>
        </w:rPr>
        <w:t xml:space="preserve"> руб.</w:t>
      </w:r>
      <w:r w:rsidRPr="001B22D5">
        <w:rPr>
          <w:color w:val="000000" w:themeColor="text1"/>
          <w:sz w:val="28"/>
          <w:szCs w:val="28"/>
        </w:rPr>
        <w:t xml:space="preserve"> </w:t>
      </w:r>
    </w:p>
    <w:p w:rsidR="009626A3" w:rsidRPr="001B22D5" w:rsidRDefault="009B6B43" w:rsidP="009B6B43">
      <w:pPr>
        <w:ind w:right="62"/>
        <w:jc w:val="both"/>
        <w:rPr>
          <w:color w:val="000000" w:themeColor="text1"/>
          <w:sz w:val="28"/>
          <w:szCs w:val="28"/>
        </w:rPr>
      </w:pPr>
      <w:r w:rsidRPr="001B22D5">
        <w:rPr>
          <w:color w:val="000000" w:themeColor="text1"/>
          <w:sz w:val="28"/>
          <w:szCs w:val="28"/>
        </w:rPr>
        <w:t xml:space="preserve">          </w:t>
      </w:r>
      <w:r w:rsidR="009626A3" w:rsidRPr="001B22D5">
        <w:rPr>
          <w:color w:val="000000" w:themeColor="text1"/>
          <w:sz w:val="28"/>
          <w:szCs w:val="28"/>
        </w:rPr>
        <w:t>Остатки обязательств на 01.01.202</w:t>
      </w:r>
      <w:r w:rsidR="005514A3">
        <w:rPr>
          <w:color w:val="000000" w:themeColor="text1"/>
          <w:sz w:val="28"/>
          <w:szCs w:val="28"/>
        </w:rPr>
        <w:t>2</w:t>
      </w:r>
      <w:r w:rsidR="009626A3" w:rsidRPr="001B22D5">
        <w:rPr>
          <w:color w:val="000000" w:themeColor="text1"/>
          <w:sz w:val="28"/>
          <w:szCs w:val="28"/>
        </w:rPr>
        <w:t xml:space="preserve"> г. сложились из задолженности:</w:t>
      </w:r>
    </w:p>
    <w:p w:rsidR="009626A3" w:rsidRPr="001B22D5" w:rsidRDefault="009626A3" w:rsidP="009626A3">
      <w:pPr>
        <w:ind w:left="9" w:right="62" w:firstLine="341"/>
        <w:jc w:val="both"/>
        <w:rPr>
          <w:color w:val="000000" w:themeColor="text1"/>
          <w:sz w:val="28"/>
          <w:szCs w:val="28"/>
        </w:rPr>
      </w:pPr>
      <w:r w:rsidRPr="001B22D5">
        <w:rPr>
          <w:color w:val="000000" w:themeColor="text1"/>
          <w:sz w:val="28"/>
          <w:szCs w:val="28"/>
        </w:rPr>
        <w:t xml:space="preserve"> </w:t>
      </w:r>
      <w:r w:rsidR="00AE0585" w:rsidRPr="001B22D5">
        <w:rPr>
          <w:color w:val="000000" w:themeColor="text1"/>
          <w:sz w:val="28"/>
          <w:szCs w:val="28"/>
        </w:rPr>
        <w:t xml:space="preserve">кредиторская задолженность </w:t>
      </w:r>
      <w:r w:rsidRPr="001B22D5">
        <w:rPr>
          <w:color w:val="000000" w:themeColor="text1"/>
          <w:sz w:val="28"/>
          <w:szCs w:val="28"/>
        </w:rPr>
        <w:t xml:space="preserve">по выплатам в размере </w:t>
      </w:r>
      <w:r w:rsidR="00D7183E">
        <w:rPr>
          <w:color w:val="000000" w:themeColor="text1"/>
          <w:sz w:val="28"/>
          <w:szCs w:val="28"/>
        </w:rPr>
        <w:t>10</w:t>
      </w:r>
      <w:r w:rsidR="006266ED">
        <w:rPr>
          <w:color w:val="000000" w:themeColor="text1"/>
          <w:sz w:val="28"/>
          <w:szCs w:val="28"/>
        </w:rPr>
        <w:t>2 200 359,42</w:t>
      </w:r>
      <w:r w:rsidRPr="001B22D5">
        <w:rPr>
          <w:color w:val="000000" w:themeColor="text1"/>
          <w:sz w:val="28"/>
          <w:szCs w:val="28"/>
        </w:rPr>
        <w:t xml:space="preserve"> руб.</w:t>
      </w:r>
      <w:r w:rsidR="00AE0585" w:rsidRPr="001B22D5">
        <w:rPr>
          <w:color w:val="000000" w:themeColor="text1"/>
          <w:sz w:val="28"/>
          <w:szCs w:val="28"/>
        </w:rPr>
        <w:t>, в том числе долгосрочная 76 042 067,75 руб.</w:t>
      </w:r>
      <w:r w:rsidRPr="001B22D5">
        <w:rPr>
          <w:color w:val="000000" w:themeColor="text1"/>
          <w:sz w:val="28"/>
          <w:szCs w:val="28"/>
        </w:rPr>
        <w:t>;</w:t>
      </w:r>
    </w:p>
    <w:p w:rsidR="009626A3" w:rsidRPr="001B22D5" w:rsidRDefault="00AE0585" w:rsidP="009626A3">
      <w:pPr>
        <w:ind w:left="9" w:right="62" w:firstLine="341"/>
        <w:jc w:val="both"/>
        <w:rPr>
          <w:color w:val="000000" w:themeColor="text1"/>
          <w:sz w:val="28"/>
          <w:szCs w:val="28"/>
        </w:rPr>
      </w:pPr>
      <w:r w:rsidRPr="001B22D5">
        <w:rPr>
          <w:color w:val="000000" w:themeColor="text1"/>
          <w:sz w:val="28"/>
          <w:szCs w:val="28"/>
        </w:rPr>
        <w:lastRenderedPageBreak/>
        <w:t xml:space="preserve">по расчетам </w:t>
      </w:r>
      <w:r w:rsidR="009626A3" w:rsidRPr="001B22D5">
        <w:rPr>
          <w:color w:val="000000" w:themeColor="text1"/>
          <w:sz w:val="28"/>
          <w:szCs w:val="28"/>
        </w:rPr>
        <w:t xml:space="preserve">по платежам в бюджеты в размере </w:t>
      </w:r>
      <w:r w:rsidR="006266ED">
        <w:rPr>
          <w:color w:val="000000" w:themeColor="text1"/>
          <w:sz w:val="28"/>
          <w:szCs w:val="28"/>
        </w:rPr>
        <w:t>87 719 333,27</w:t>
      </w:r>
      <w:r w:rsidR="009626A3" w:rsidRPr="001B22D5">
        <w:rPr>
          <w:color w:val="000000" w:themeColor="text1"/>
          <w:sz w:val="28"/>
          <w:szCs w:val="28"/>
        </w:rPr>
        <w:t xml:space="preserve"> руб.</w:t>
      </w:r>
      <w:r w:rsidR="002F6858" w:rsidRPr="001B22D5">
        <w:rPr>
          <w:color w:val="000000" w:themeColor="text1"/>
          <w:sz w:val="28"/>
          <w:szCs w:val="28"/>
        </w:rPr>
        <w:t xml:space="preserve"> (в том числе отражена кредиторская задолженность по возврату остатков целевых межбюджетных трансфертов в сумме </w:t>
      </w:r>
      <w:r w:rsidR="002132A5">
        <w:rPr>
          <w:color w:val="000000" w:themeColor="text1"/>
          <w:sz w:val="28"/>
          <w:szCs w:val="28"/>
        </w:rPr>
        <w:t>87 311 293,45</w:t>
      </w:r>
      <w:r w:rsidR="002F6858" w:rsidRPr="001B22D5">
        <w:rPr>
          <w:color w:val="000000" w:themeColor="text1"/>
          <w:sz w:val="28"/>
          <w:szCs w:val="28"/>
        </w:rPr>
        <w:t xml:space="preserve"> руб.)</w:t>
      </w:r>
      <w:r w:rsidR="009626A3" w:rsidRPr="001B22D5">
        <w:rPr>
          <w:color w:val="000000" w:themeColor="text1"/>
          <w:sz w:val="28"/>
          <w:szCs w:val="28"/>
        </w:rPr>
        <w:t>;</w:t>
      </w:r>
    </w:p>
    <w:p w:rsidR="00AE0585" w:rsidRPr="001B22D5" w:rsidRDefault="00AE0585" w:rsidP="009626A3">
      <w:pPr>
        <w:ind w:left="9" w:right="62" w:firstLine="341"/>
        <w:jc w:val="both"/>
        <w:rPr>
          <w:color w:val="000000" w:themeColor="text1"/>
          <w:sz w:val="28"/>
          <w:szCs w:val="28"/>
        </w:rPr>
      </w:pPr>
      <w:r w:rsidRPr="001B22D5">
        <w:rPr>
          <w:color w:val="000000" w:themeColor="text1"/>
          <w:sz w:val="28"/>
          <w:szCs w:val="28"/>
        </w:rPr>
        <w:t xml:space="preserve">по иным расчетам </w:t>
      </w:r>
      <w:r w:rsidR="002132A5">
        <w:rPr>
          <w:color w:val="000000" w:themeColor="text1"/>
          <w:sz w:val="28"/>
          <w:szCs w:val="28"/>
        </w:rPr>
        <w:t>826 946,68</w:t>
      </w:r>
      <w:r w:rsidRPr="001B22D5">
        <w:rPr>
          <w:color w:val="000000" w:themeColor="text1"/>
          <w:sz w:val="28"/>
          <w:szCs w:val="28"/>
        </w:rPr>
        <w:t xml:space="preserve"> руб. (по средствам, полученным во временное   распоряжение);</w:t>
      </w:r>
    </w:p>
    <w:p w:rsidR="009626A3" w:rsidRPr="001B22D5" w:rsidRDefault="009626A3" w:rsidP="009626A3">
      <w:pPr>
        <w:ind w:left="9" w:right="62" w:firstLine="341"/>
        <w:jc w:val="both"/>
        <w:rPr>
          <w:color w:val="000000" w:themeColor="text1"/>
          <w:sz w:val="28"/>
          <w:szCs w:val="28"/>
        </w:rPr>
      </w:pPr>
      <w:r w:rsidRPr="001B22D5">
        <w:rPr>
          <w:color w:val="000000" w:themeColor="text1"/>
          <w:sz w:val="28"/>
          <w:szCs w:val="28"/>
        </w:rPr>
        <w:t xml:space="preserve"> по кредиторской задолженности по доходам в размере </w:t>
      </w:r>
      <w:r w:rsidR="002132A5">
        <w:rPr>
          <w:color w:val="000000" w:themeColor="text1"/>
          <w:sz w:val="28"/>
          <w:szCs w:val="28"/>
        </w:rPr>
        <w:t>45 891 845,79</w:t>
      </w:r>
      <w:r w:rsidRPr="001B22D5">
        <w:rPr>
          <w:color w:val="000000" w:themeColor="text1"/>
          <w:sz w:val="28"/>
          <w:szCs w:val="28"/>
        </w:rPr>
        <w:t xml:space="preserve"> руб.;</w:t>
      </w:r>
    </w:p>
    <w:p w:rsidR="009626A3" w:rsidRPr="001B22D5" w:rsidRDefault="009626A3" w:rsidP="009626A3">
      <w:pPr>
        <w:ind w:left="9" w:right="62" w:firstLine="341"/>
        <w:jc w:val="both"/>
        <w:rPr>
          <w:color w:val="000000" w:themeColor="text1"/>
          <w:sz w:val="28"/>
          <w:szCs w:val="28"/>
        </w:rPr>
      </w:pPr>
      <w:r w:rsidRPr="001B22D5">
        <w:rPr>
          <w:color w:val="000000" w:themeColor="text1"/>
          <w:sz w:val="28"/>
          <w:szCs w:val="28"/>
        </w:rPr>
        <w:t xml:space="preserve"> по доходам будущих периодов в размере </w:t>
      </w:r>
      <w:r w:rsidR="002132A5">
        <w:rPr>
          <w:color w:val="000000" w:themeColor="text1"/>
          <w:sz w:val="28"/>
          <w:szCs w:val="28"/>
        </w:rPr>
        <w:t>7 320 193 796,86</w:t>
      </w:r>
      <w:r w:rsidRPr="001B22D5">
        <w:rPr>
          <w:color w:val="000000" w:themeColor="text1"/>
          <w:sz w:val="28"/>
          <w:szCs w:val="28"/>
        </w:rPr>
        <w:t xml:space="preserve"> руб.;</w:t>
      </w:r>
    </w:p>
    <w:p w:rsidR="009626A3" w:rsidRPr="001B22D5" w:rsidRDefault="009626A3" w:rsidP="009626A3">
      <w:pPr>
        <w:ind w:left="9" w:right="62" w:firstLine="341"/>
        <w:jc w:val="both"/>
        <w:rPr>
          <w:color w:val="000000" w:themeColor="text1"/>
          <w:sz w:val="28"/>
          <w:szCs w:val="28"/>
        </w:rPr>
      </w:pPr>
      <w:r w:rsidRPr="001B22D5">
        <w:rPr>
          <w:color w:val="000000" w:themeColor="text1"/>
          <w:sz w:val="28"/>
          <w:szCs w:val="28"/>
        </w:rPr>
        <w:t xml:space="preserve"> по резервам предстоящих расходов в размере </w:t>
      </w:r>
      <w:r w:rsidR="002132A5">
        <w:rPr>
          <w:color w:val="000000" w:themeColor="text1"/>
          <w:sz w:val="28"/>
          <w:szCs w:val="28"/>
        </w:rPr>
        <w:t>7 765 506,06</w:t>
      </w:r>
      <w:r w:rsidRPr="001B22D5">
        <w:rPr>
          <w:color w:val="000000" w:themeColor="text1"/>
          <w:sz w:val="28"/>
          <w:szCs w:val="28"/>
        </w:rPr>
        <w:t xml:space="preserve"> руб. </w:t>
      </w:r>
    </w:p>
    <w:p w:rsidR="009626A3" w:rsidRPr="001B22D5" w:rsidRDefault="009626A3" w:rsidP="009626A3">
      <w:pPr>
        <w:ind w:right="62" w:hanging="360"/>
        <w:jc w:val="both"/>
        <w:rPr>
          <w:color w:val="000000" w:themeColor="text1"/>
          <w:sz w:val="28"/>
          <w:szCs w:val="28"/>
        </w:rPr>
      </w:pPr>
      <w:r w:rsidRPr="001B22D5">
        <w:rPr>
          <w:color w:val="000000" w:themeColor="text1"/>
          <w:sz w:val="28"/>
          <w:szCs w:val="28"/>
        </w:rPr>
        <w:t xml:space="preserve"> </w:t>
      </w:r>
      <w:r w:rsidRPr="001B22D5">
        <w:rPr>
          <w:color w:val="000000" w:themeColor="text1"/>
          <w:sz w:val="28"/>
          <w:szCs w:val="28"/>
        </w:rPr>
        <w:tab/>
      </w:r>
      <w:r w:rsidRPr="001B22D5">
        <w:rPr>
          <w:color w:val="000000" w:themeColor="text1"/>
          <w:sz w:val="28"/>
          <w:szCs w:val="28"/>
        </w:rPr>
        <w:tab/>
        <w:t xml:space="preserve">Согласно </w:t>
      </w:r>
      <w:proofErr w:type="gramStart"/>
      <w:r w:rsidRPr="001B22D5">
        <w:rPr>
          <w:color w:val="000000" w:themeColor="text1"/>
          <w:sz w:val="28"/>
          <w:szCs w:val="28"/>
        </w:rPr>
        <w:t>показателям</w:t>
      </w:r>
      <w:proofErr w:type="gramEnd"/>
      <w:r w:rsidRPr="001B22D5">
        <w:rPr>
          <w:color w:val="000000" w:themeColor="text1"/>
          <w:sz w:val="28"/>
          <w:szCs w:val="28"/>
        </w:rPr>
        <w:t xml:space="preserve"> IV раздела баланса финансовый результат по бюджетной деятельности за отчетный период </w:t>
      </w:r>
      <w:r w:rsidR="002132A5">
        <w:rPr>
          <w:color w:val="000000" w:themeColor="text1"/>
          <w:sz w:val="28"/>
          <w:szCs w:val="28"/>
        </w:rPr>
        <w:t>уменьшился</w:t>
      </w:r>
      <w:r w:rsidRPr="001B22D5">
        <w:rPr>
          <w:color w:val="000000" w:themeColor="text1"/>
          <w:sz w:val="28"/>
          <w:szCs w:val="28"/>
        </w:rPr>
        <w:t xml:space="preserve"> на </w:t>
      </w:r>
      <w:r w:rsidR="002132A5">
        <w:rPr>
          <w:color w:val="000000" w:themeColor="text1"/>
          <w:sz w:val="28"/>
          <w:szCs w:val="28"/>
        </w:rPr>
        <w:t xml:space="preserve">838 385 695,44 </w:t>
      </w:r>
      <w:r w:rsidRPr="001B22D5">
        <w:rPr>
          <w:color w:val="000000" w:themeColor="text1"/>
          <w:sz w:val="28"/>
          <w:szCs w:val="28"/>
        </w:rPr>
        <w:t>руб. и составил на 01.01.202</w:t>
      </w:r>
      <w:r w:rsidR="002132A5">
        <w:rPr>
          <w:color w:val="000000" w:themeColor="text1"/>
          <w:sz w:val="28"/>
          <w:szCs w:val="28"/>
        </w:rPr>
        <w:t>2</w:t>
      </w:r>
      <w:r w:rsidRPr="001B22D5">
        <w:rPr>
          <w:color w:val="000000" w:themeColor="text1"/>
          <w:sz w:val="28"/>
          <w:szCs w:val="28"/>
        </w:rPr>
        <w:t xml:space="preserve"> года </w:t>
      </w:r>
      <w:r w:rsidR="002132A5">
        <w:rPr>
          <w:color w:val="000000" w:themeColor="text1"/>
          <w:sz w:val="28"/>
          <w:szCs w:val="28"/>
        </w:rPr>
        <w:t>2 136 839 163,92</w:t>
      </w:r>
      <w:r w:rsidRPr="001B22D5">
        <w:rPr>
          <w:color w:val="000000" w:themeColor="text1"/>
          <w:sz w:val="28"/>
          <w:szCs w:val="28"/>
        </w:rPr>
        <w:t xml:space="preserve"> руб., в том числе финансовый результат экономического субъекта в размере </w:t>
      </w:r>
      <w:r w:rsidR="002132A5">
        <w:rPr>
          <w:color w:val="000000" w:themeColor="text1"/>
          <w:sz w:val="28"/>
          <w:szCs w:val="28"/>
        </w:rPr>
        <w:t>1 989</w:t>
      </w:r>
      <w:r w:rsidR="00DC144F">
        <w:rPr>
          <w:color w:val="000000" w:themeColor="text1"/>
          <w:sz w:val="28"/>
          <w:szCs w:val="28"/>
        </w:rPr>
        <w:t> 088 196,55</w:t>
      </w:r>
      <w:r w:rsidRPr="001B22D5">
        <w:rPr>
          <w:color w:val="000000" w:themeColor="text1"/>
          <w:sz w:val="28"/>
          <w:szCs w:val="28"/>
        </w:rPr>
        <w:t xml:space="preserve"> руб., результат по кассовым операциям бюджета в размере </w:t>
      </w:r>
      <w:r w:rsidR="00DC144F">
        <w:rPr>
          <w:color w:val="000000" w:themeColor="text1"/>
          <w:sz w:val="28"/>
          <w:szCs w:val="28"/>
        </w:rPr>
        <w:t>147 750 967,37</w:t>
      </w:r>
      <w:r w:rsidR="00B76219" w:rsidRPr="001B22D5">
        <w:rPr>
          <w:color w:val="000000" w:themeColor="text1"/>
          <w:sz w:val="28"/>
          <w:szCs w:val="28"/>
        </w:rPr>
        <w:t xml:space="preserve"> </w:t>
      </w:r>
      <w:r w:rsidRPr="001B22D5">
        <w:rPr>
          <w:color w:val="000000" w:themeColor="text1"/>
          <w:sz w:val="28"/>
          <w:szCs w:val="28"/>
        </w:rPr>
        <w:t xml:space="preserve">руб.  </w:t>
      </w:r>
    </w:p>
    <w:p w:rsidR="009626A3" w:rsidRPr="001B22D5" w:rsidRDefault="009626A3" w:rsidP="009626A3">
      <w:pPr>
        <w:ind w:left="62" w:right="62" w:hanging="360"/>
        <w:jc w:val="both"/>
        <w:rPr>
          <w:color w:val="000000" w:themeColor="text1"/>
          <w:sz w:val="28"/>
          <w:szCs w:val="28"/>
        </w:rPr>
      </w:pPr>
      <w:r w:rsidRPr="001B22D5">
        <w:rPr>
          <w:color w:val="000000" w:themeColor="text1"/>
          <w:sz w:val="28"/>
          <w:szCs w:val="28"/>
        </w:rPr>
        <w:t xml:space="preserve">         При проверке увязки отчетных форм установлено, что контрольные соотношения между показателями баланса (ф. 0503</w:t>
      </w:r>
      <w:r w:rsidR="00B76219" w:rsidRPr="001B22D5">
        <w:rPr>
          <w:color w:val="000000" w:themeColor="text1"/>
          <w:sz w:val="28"/>
          <w:szCs w:val="28"/>
        </w:rPr>
        <w:t>1</w:t>
      </w:r>
      <w:r w:rsidRPr="001B22D5">
        <w:rPr>
          <w:color w:val="000000" w:themeColor="text1"/>
          <w:sz w:val="28"/>
          <w:szCs w:val="28"/>
        </w:rPr>
        <w:t>20) и отчета о финансовых результатах деятельности (ф. 0503</w:t>
      </w:r>
      <w:r w:rsidR="00B76219" w:rsidRPr="001B22D5">
        <w:rPr>
          <w:color w:val="000000" w:themeColor="text1"/>
          <w:sz w:val="28"/>
          <w:szCs w:val="28"/>
        </w:rPr>
        <w:t>1</w:t>
      </w:r>
      <w:r w:rsidRPr="001B22D5">
        <w:rPr>
          <w:color w:val="000000" w:themeColor="text1"/>
          <w:sz w:val="28"/>
          <w:szCs w:val="28"/>
        </w:rPr>
        <w:t xml:space="preserve">21) соблюдены. </w:t>
      </w:r>
      <w:r w:rsidRPr="001B22D5">
        <w:rPr>
          <w:rFonts w:ascii="Calibri" w:eastAsia="Calibri" w:hAnsi="Calibri" w:cs="Calibri"/>
          <w:color w:val="000000" w:themeColor="text1"/>
          <w:sz w:val="28"/>
          <w:szCs w:val="28"/>
        </w:rPr>
        <w:t xml:space="preserve"> </w:t>
      </w:r>
    </w:p>
    <w:p w:rsidR="007836E0" w:rsidRPr="001B22D5" w:rsidRDefault="00B76219" w:rsidP="009626A3">
      <w:pPr>
        <w:ind w:left="9" w:right="62" w:firstLine="504"/>
        <w:jc w:val="both"/>
        <w:rPr>
          <w:color w:val="000000" w:themeColor="text1"/>
          <w:sz w:val="28"/>
          <w:szCs w:val="28"/>
        </w:rPr>
      </w:pPr>
      <w:r w:rsidRPr="001B22D5">
        <w:rPr>
          <w:color w:val="000000" w:themeColor="text1"/>
          <w:sz w:val="28"/>
          <w:szCs w:val="28"/>
        </w:rPr>
        <w:t>О</w:t>
      </w:r>
      <w:r w:rsidR="009626A3" w:rsidRPr="001B22D5">
        <w:rPr>
          <w:color w:val="000000" w:themeColor="text1"/>
          <w:sz w:val="28"/>
          <w:szCs w:val="28"/>
        </w:rPr>
        <w:t>тчет об исполнении бюджета (ф. 0503</w:t>
      </w:r>
      <w:r w:rsidRPr="001B22D5">
        <w:rPr>
          <w:color w:val="000000" w:themeColor="text1"/>
          <w:sz w:val="28"/>
          <w:szCs w:val="28"/>
        </w:rPr>
        <w:t>1</w:t>
      </w:r>
      <w:r w:rsidR="009626A3" w:rsidRPr="001B22D5">
        <w:rPr>
          <w:color w:val="000000" w:themeColor="text1"/>
          <w:sz w:val="28"/>
          <w:szCs w:val="28"/>
        </w:rPr>
        <w:t>17) содержит показатели, характеризующие выполнение годовых утвержденных бюджетных назначений на 20</w:t>
      </w:r>
      <w:r w:rsidRPr="001B22D5">
        <w:rPr>
          <w:color w:val="000000" w:themeColor="text1"/>
          <w:sz w:val="28"/>
          <w:szCs w:val="28"/>
        </w:rPr>
        <w:t>2</w:t>
      </w:r>
      <w:r w:rsidR="00DC144F">
        <w:rPr>
          <w:color w:val="000000" w:themeColor="text1"/>
          <w:sz w:val="28"/>
          <w:szCs w:val="28"/>
        </w:rPr>
        <w:t>1</w:t>
      </w:r>
      <w:r w:rsidR="009626A3" w:rsidRPr="001B22D5">
        <w:rPr>
          <w:color w:val="000000" w:themeColor="text1"/>
          <w:sz w:val="28"/>
          <w:szCs w:val="28"/>
        </w:rPr>
        <w:t xml:space="preserve"> год по доходам, расходам и источникам финансирования дефицита бюджета.  </w:t>
      </w:r>
    </w:p>
    <w:p w:rsidR="00275582" w:rsidRDefault="009626A3" w:rsidP="009626A3">
      <w:pPr>
        <w:ind w:left="9" w:right="62" w:firstLine="504"/>
        <w:jc w:val="both"/>
        <w:rPr>
          <w:color w:val="000000" w:themeColor="text1"/>
          <w:sz w:val="28"/>
          <w:szCs w:val="28"/>
        </w:rPr>
      </w:pPr>
      <w:r w:rsidRPr="001B22D5">
        <w:rPr>
          <w:color w:val="000000" w:themeColor="text1"/>
          <w:sz w:val="28"/>
          <w:szCs w:val="28"/>
        </w:rPr>
        <w:t xml:space="preserve">Бюджетные назначения по доходам отраженные в размере </w:t>
      </w:r>
      <w:r w:rsidR="00275582">
        <w:rPr>
          <w:color w:val="000000" w:themeColor="text1"/>
          <w:sz w:val="28"/>
          <w:szCs w:val="28"/>
        </w:rPr>
        <w:t>2 309 803 775,27</w:t>
      </w:r>
      <w:r w:rsidRPr="001B22D5">
        <w:rPr>
          <w:color w:val="000000" w:themeColor="text1"/>
          <w:sz w:val="28"/>
          <w:szCs w:val="28"/>
        </w:rPr>
        <w:t xml:space="preserve"> руб., исполнены в размере </w:t>
      </w:r>
      <w:r w:rsidR="00275582">
        <w:rPr>
          <w:color w:val="000000" w:themeColor="text1"/>
          <w:sz w:val="28"/>
          <w:szCs w:val="28"/>
        </w:rPr>
        <w:t>2 328 450 949,70</w:t>
      </w:r>
      <w:r w:rsidRPr="001B22D5">
        <w:rPr>
          <w:color w:val="000000" w:themeColor="text1"/>
          <w:sz w:val="28"/>
          <w:szCs w:val="28"/>
        </w:rPr>
        <w:t xml:space="preserve"> руб.</w:t>
      </w:r>
      <w:r w:rsidR="007836E0" w:rsidRPr="001B22D5">
        <w:rPr>
          <w:color w:val="000000" w:themeColor="text1"/>
          <w:sz w:val="28"/>
          <w:szCs w:val="28"/>
        </w:rPr>
        <w:t xml:space="preserve"> или </w:t>
      </w:r>
      <w:r w:rsidR="00275582">
        <w:rPr>
          <w:color w:val="000000" w:themeColor="text1"/>
          <w:sz w:val="28"/>
          <w:szCs w:val="28"/>
        </w:rPr>
        <w:t>100,81 процента.</w:t>
      </w:r>
    </w:p>
    <w:p w:rsidR="007836E0" w:rsidRPr="001B22D5" w:rsidRDefault="009626A3" w:rsidP="009626A3">
      <w:pPr>
        <w:ind w:left="9" w:right="62" w:firstLine="504"/>
        <w:jc w:val="both"/>
        <w:rPr>
          <w:color w:val="000000" w:themeColor="text1"/>
          <w:sz w:val="28"/>
          <w:szCs w:val="28"/>
        </w:rPr>
      </w:pPr>
      <w:r w:rsidRPr="001B22D5">
        <w:rPr>
          <w:color w:val="000000" w:themeColor="text1"/>
          <w:sz w:val="28"/>
          <w:szCs w:val="28"/>
        </w:rPr>
        <w:t xml:space="preserve">Бюджетные назначения по расходам, отраженные в размере </w:t>
      </w:r>
      <w:r w:rsidR="00275582">
        <w:rPr>
          <w:color w:val="000000" w:themeColor="text1"/>
          <w:sz w:val="28"/>
          <w:szCs w:val="28"/>
        </w:rPr>
        <w:t>2 474 584 891,76</w:t>
      </w:r>
      <w:r w:rsidRPr="001B22D5">
        <w:rPr>
          <w:color w:val="000000" w:themeColor="text1"/>
          <w:sz w:val="28"/>
          <w:szCs w:val="28"/>
        </w:rPr>
        <w:t xml:space="preserve"> руб., исполнены в размере </w:t>
      </w:r>
      <w:r w:rsidR="00275582">
        <w:rPr>
          <w:color w:val="000000" w:themeColor="text1"/>
          <w:sz w:val="28"/>
          <w:szCs w:val="28"/>
        </w:rPr>
        <w:t>2 345 783 841,10</w:t>
      </w:r>
      <w:r w:rsidRPr="001B22D5">
        <w:rPr>
          <w:color w:val="000000" w:themeColor="text1"/>
          <w:sz w:val="28"/>
          <w:szCs w:val="28"/>
        </w:rPr>
        <w:t xml:space="preserve"> руб.,</w:t>
      </w:r>
      <w:r w:rsidR="007836E0" w:rsidRPr="001B22D5">
        <w:rPr>
          <w:color w:val="000000" w:themeColor="text1"/>
          <w:sz w:val="28"/>
          <w:szCs w:val="28"/>
        </w:rPr>
        <w:t xml:space="preserve"> или </w:t>
      </w:r>
      <w:r w:rsidR="00275582">
        <w:rPr>
          <w:color w:val="000000" w:themeColor="text1"/>
          <w:sz w:val="28"/>
          <w:szCs w:val="28"/>
        </w:rPr>
        <w:t>94,80</w:t>
      </w:r>
      <w:r w:rsidR="007836E0" w:rsidRPr="001B22D5">
        <w:rPr>
          <w:color w:val="000000" w:themeColor="text1"/>
          <w:sz w:val="28"/>
          <w:szCs w:val="28"/>
        </w:rPr>
        <w:t xml:space="preserve"> процента, </w:t>
      </w:r>
      <w:r w:rsidRPr="001B22D5">
        <w:rPr>
          <w:color w:val="000000" w:themeColor="text1"/>
          <w:sz w:val="28"/>
          <w:szCs w:val="28"/>
        </w:rPr>
        <w:t>не исполненные назначения составля</w:t>
      </w:r>
      <w:r w:rsidR="007836E0" w:rsidRPr="001B22D5">
        <w:rPr>
          <w:color w:val="000000" w:themeColor="text1"/>
          <w:sz w:val="28"/>
          <w:szCs w:val="28"/>
        </w:rPr>
        <w:t>ю</w:t>
      </w:r>
      <w:r w:rsidRPr="001B22D5">
        <w:rPr>
          <w:color w:val="000000" w:themeColor="text1"/>
          <w:sz w:val="28"/>
          <w:szCs w:val="28"/>
        </w:rPr>
        <w:t xml:space="preserve">т </w:t>
      </w:r>
      <w:r w:rsidR="00275582">
        <w:rPr>
          <w:color w:val="000000" w:themeColor="text1"/>
          <w:sz w:val="28"/>
          <w:szCs w:val="28"/>
        </w:rPr>
        <w:t>128 801 050,66</w:t>
      </w:r>
      <w:r w:rsidRPr="001B22D5">
        <w:rPr>
          <w:color w:val="000000" w:themeColor="text1"/>
          <w:sz w:val="28"/>
          <w:szCs w:val="28"/>
        </w:rPr>
        <w:t xml:space="preserve"> руб. </w:t>
      </w:r>
    </w:p>
    <w:p w:rsidR="009626A3" w:rsidRPr="001B22D5" w:rsidRDefault="009626A3" w:rsidP="009626A3">
      <w:pPr>
        <w:ind w:left="9" w:right="62" w:firstLine="504"/>
        <w:jc w:val="both"/>
        <w:rPr>
          <w:color w:val="000000" w:themeColor="text1"/>
          <w:sz w:val="28"/>
          <w:szCs w:val="28"/>
        </w:rPr>
      </w:pPr>
      <w:r w:rsidRPr="001B22D5">
        <w:rPr>
          <w:color w:val="000000" w:themeColor="text1"/>
          <w:sz w:val="28"/>
          <w:szCs w:val="28"/>
        </w:rPr>
        <w:t xml:space="preserve">Бюджетные назначения по источникам финансирования дефицита бюджета отражены в сумме </w:t>
      </w:r>
      <w:r w:rsidR="00805E86">
        <w:rPr>
          <w:color w:val="000000" w:themeColor="text1"/>
          <w:sz w:val="28"/>
          <w:szCs w:val="28"/>
        </w:rPr>
        <w:t>164 781 116,49</w:t>
      </w:r>
      <w:r w:rsidR="00BB315F" w:rsidRPr="001B22D5">
        <w:rPr>
          <w:color w:val="000000" w:themeColor="text1"/>
          <w:sz w:val="28"/>
          <w:szCs w:val="28"/>
        </w:rPr>
        <w:t xml:space="preserve"> руб.</w:t>
      </w:r>
      <w:r w:rsidRPr="001B22D5">
        <w:rPr>
          <w:color w:val="000000" w:themeColor="text1"/>
          <w:sz w:val="28"/>
          <w:szCs w:val="28"/>
        </w:rPr>
        <w:t xml:space="preserve">, </w:t>
      </w:r>
      <w:r w:rsidR="00893EA8">
        <w:rPr>
          <w:color w:val="000000" w:themeColor="text1"/>
          <w:sz w:val="28"/>
          <w:szCs w:val="28"/>
        </w:rPr>
        <w:t>дефицит</w:t>
      </w:r>
      <w:r w:rsidRPr="001B22D5">
        <w:rPr>
          <w:color w:val="000000" w:themeColor="text1"/>
          <w:sz w:val="28"/>
          <w:szCs w:val="28"/>
        </w:rPr>
        <w:t xml:space="preserve"> исполнен в сумме </w:t>
      </w:r>
      <w:r w:rsidR="00805E86">
        <w:rPr>
          <w:color w:val="000000" w:themeColor="text1"/>
          <w:sz w:val="28"/>
          <w:szCs w:val="28"/>
        </w:rPr>
        <w:t>17 332 891,40</w:t>
      </w:r>
      <w:r w:rsidRPr="001B22D5">
        <w:rPr>
          <w:color w:val="000000" w:themeColor="text1"/>
          <w:sz w:val="28"/>
          <w:szCs w:val="28"/>
        </w:rPr>
        <w:t xml:space="preserve"> руб.  </w:t>
      </w:r>
    </w:p>
    <w:p w:rsidR="007836E0" w:rsidRPr="005C7EB5" w:rsidRDefault="009626A3" w:rsidP="009626A3">
      <w:pPr>
        <w:ind w:left="9" w:right="62" w:firstLine="504"/>
        <w:jc w:val="both"/>
        <w:rPr>
          <w:color w:val="000000" w:themeColor="text1"/>
          <w:sz w:val="28"/>
          <w:szCs w:val="28"/>
        </w:rPr>
      </w:pPr>
      <w:r w:rsidRPr="005C7EB5">
        <w:rPr>
          <w:b/>
          <w:color w:val="000000" w:themeColor="text1"/>
          <w:sz w:val="28"/>
          <w:szCs w:val="28"/>
        </w:rPr>
        <w:t>Отчет о бюджетных обязательствах (ф. 0503128)</w:t>
      </w:r>
      <w:r w:rsidRPr="005C7EB5">
        <w:rPr>
          <w:b/>
          <w:i/>
          <w:color w:val="000000" w:themeColor="text1"/>
          <w:sz w:val="28"/>
          <w:szCs w:val="28"/>
        </w:rPr>
        <w:t xml:space="preserve"> – </w:t>
      </w:r>
      <w:r w:rsidRPr="005C7EB5">
        <w:rPr>
          <w:color w:val="000000" w:themeColor="text1"/>
          <w:sz w:val="28"/>
          <w:szCs w:val="28"/>
        </w:rPr>
        <w:t>отчет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 при исполнении национальных проектов.</w:t>
      </w:r>
    </w:p>
    <w:p w:rsidR="007836E0" w:rsidRPr="005C7EB5" w:rsidRDefault="007836E0" w:rsidP="007836E0">
      <w:pPr>
        <w:pStyle w:val="ad"/>
        <w:spacing w:after="0"/>
        <w:ind w:left="0" w:firstLine="709"/>
        <w:jc w:val="both"/>
        <w:rPr>
          <w:color w:val="000000" w:themeColor="text1"/>
          <w:sz w:val="28"/>
        </w:rPr>
      </w:pPr>
      <w:r w:rsidRPr="005C7EB5">
        <w:rPr>
          <w:color w:val="000000" w:themeColor="text1"/>
          <w:sz w:val="28"/>
          <w:szCs w:val="28"/>
        </w:rPr>
        <w:t>В ходе исполнения местного бюджета в Благодарненском городском округе Ставропольского края реализовывались следующие региональные проекты в рамках исполнения национальных проектов:</w:t>
      </w:r>
    </w:p>
    <w:p w:rsidR="007836E0" w:rsidRDefault="007836E0" w:rsidP="007836E0">
      <w:pPr>
        <w:pStyle w:val="ad"/>
        <w:spacing w:after="0"/>
        <w:jc w:val="both"/>
        <w:rPr>
          <w:color w:val="000000" w:themeColor="text1"/>
          <w:sz w:val="28"/>
          <w:szCs w:val="28"/>
        </w:rPr>
      </w:pPr>
      <w:r w:rsidRPr="005C7EB5">
        <w:rPr>
          <w:color w:val="000000" w:themeColor="text1"/>
          <w:sz w:val="28"/>
          <w:szCs w:val="28"/>
        </w:rPr>
        <w:t xml:space="preserve">      - региональный проект «Успех каждого ребенка» национального проекта «Образование». По целевой статье 021Е250970 «Создание в общеобразовательных организациях, расположенных в сельской местности, условий для занятий физической культурой и спортом» при плановых назначениях в сумме </w:t>
      </w:r>
      <w:r w:rsidR="00515E5D">
        <w:rPr>
          <w:color w:val="000000" w:themeColor="text1"/>
          <w:sz w:val="28"/>
          <w:szCs w:val="28"/>
        </w:rPr>
        <w:t>1 825 431,0</w:t>
      </w:r>
      <w:r w:rsidRPr="005C7EB5">
        <w:rPr>
          <w:color w:val="000000" w:themeColor="text1"/>
          <w:sz w:val="28"/>
          <w:szCs w:val="28"/>
        </w:rPr>
        <w:t xml:space="preserve">0 руб. исполнение составило </w:t>
      </w:r>
      <w:r w:rsidR="00515E5D">
        <w:rPr>
          <w:color w:val="000000" w:themeColor="text1"/>
          <w:sz w:val="28"/>
          <w:szCs w:val="28"/>
        </w:rPr>
        <w:t>1 825 431,00</w:t>
      </w:r>
      <w:r w:rsidRPr="005C7EB5">
        <w:rPr>
          <w:color w:val="000000" w:themeColor="text1"/>
          <w:sz w:val="28"/>
          <w:szCs w:val="28"/>
        </w:rPr>
        <w:t xml:space="preserve"> руб. или 100,00 процентов;</w:t>
      </w:r>
    </w:p>
    <w:p w:rsidR="00515E5D" w:rsidRPr="005C7EB5" w:rsidRDefault="00515E5D" w:rsidP="00515E5D">
      <w:pPr>
        <w:pStyle w:val="ad"/>
        <w:spacing w:after="0"/>
        <w:ind w:firstLine="425"/>
        <w:jc w:val="both"/>
        <w:rPr>
          <w:color w:val="000000" w:themeColor="text1"/>
          <w:sz w:val="28"/>
          <w:szCs w:val="28"/>
        </w:rPr>
      </w:pPr>
      <w:r>
        <w:rPr>
          <w:color w:val="000000" w:themeColor="text1"/>
          <w:sz w:val="28"/>
          <w:szCs w:val="28"/>
        </w:rPr>
        <w:t xml:space="preserve">- </w:t>
      </w:r>
      <w:r w:rsidRPr="005C7EB5">
        <w:rPr>
          <w:color w:val="000000" w:themeColor="text1"/>
          <w:sz w:val="28"/>
          <w:szCs w:val="28"/>
        </w:rPr>
        <w:t>региональный проект «</w:t>
      </w:r>
      <w:r>
        <w:rPr>
          <w:color w:val="000000" w:themeColor="text1"/>
          <w:sz w:val="28"/>
          <w:szCs w:val="28"/>
        </w:rPr>
        <w:t>Современная школа</w:t>
      </w:r>
      <w:r w:rsidRPr="005C7EB5">
        <w:rPr>
          <w:color w:val="000000" w:themeColor="text1"/>
          <w:sz w:val="28"/>
          <w:szCs w:val="28"/>
        </w:rPr>
        <w:t xml:space="preserve">» национального проекта «Образование». По целевой статье </w:t>
      </w:r>
      <w:r>
        <w:rPr>
          <w:color w:val="000000" w:themeColor="text1"/>
          <w:sz w:val="28"/>
          <w:szCs w:val="28"/>
        </w:rPr>
        <w:t>021Е1</w:t>
      </w:r>
      <w:r>
        <w:rPr>
          <w:color w:val="000000" w:themeColor="text1"/>
          <w:sz w:val="28"/>
          <w:szCs w:val="28"/>
          <w:lang w:val="en-US"/>
        </w:rPr>
        <w:t>S</w:t>
      </w:r>
      <w:r>
        <w:rPr>
          <w:color w:val="000000" w:themeColor="text1"/>
          <w:sz w:val="28"/>
          <w:szCs w:val="28"/>
        </w:rPr>
        <w:t>1690</w:t>
      </w:r>
      <w:r w:rsidRPr="005C7EB5">
        <w:rPr>
          <w:color w:val="000000" w:themeColor="text1"/>
          <w:sz w:val="28"/>
          <w:szCs w:val="28"/>
        </w:rPr>
        <w:t xml:space="preserve"> «</w:t>
      </w:r>
      <w:r>
        <w:rPr>
          <w:color w:val="000000" w:themeColor="text1"/>
          <w:sz w:val="28"/>
          <w:szCs w:val="28"/>
        </w:rPr>
        <w:t xml:space="preserve">Обеспечение функционирования </w:t>
      </w:r>
      <w:r>
        <w:rPr>
          <w:color w:val="000000" w:themeColor="text1"/>
          <w:sz w:val="28"/>
          <w:szCs w:val="28"/>
        </w:rPr>
        <w:lastRenderedPageBreak/>
        <w:t xml:space="preserve">центров образования цифрового и гуманитарного профилей «Точка роста», а также центров образования естественно-научной и </w:t>
      </w:r>
      <w:r w:rsidR="00912D8A">
        <w:rPr>
          <w:color w:val="000000" w:themeColor="text1"/>
          <w:sz w:val="28"/>
          <w:szCs w:val="28"/>
        </w:rPr>
        <w:t>технологической направленностей</w:t>
      </w:r>
      <w:r>
        <w:rPr>
          <w:color w:val="000000" w:themeColor="text1"/>
          <w:sz w:val="28"/>
          <w:szCs w:val="28"/>
        </w:rPr>
        <w:t xml:space="preserve"> </w:t>
      </w:r>
      <w:r w:rsidRPr="005C7EB5">
        <w:rPr>
          <w:color w:val="000000" w:themeColor="text1"/>
          <w:sz w:val="28"/>
          <w:szCs w:val="28"/>
        </w:rPr>
        <w:t>в</w:t>
      </w:r>
      <w:r>
        <w:rPr>
          <w:color w:val="000000" w:themeColor="text1"/>
          <w:sz w:val="28"/>
          <w:szCs w:val="28"/>
        </w:rPr>
        <w:t xml:space="preserve"> общеобразовательных организациях,</w:t>
      </w:r>
      <w:r w:rsidR="00912D8A">
        <w:rPr>
          <w:color w:val="000000" w:themeColor="text1"/>
          <w:sz w:val="28"/>
          <w:szCs w:val="28"/>
        </w:rPr>
        <w:t xml:space="preserve"> расположенных в сельской местности</w:t>
      </w:r>
      <w:r>
        <w:rPr>
          <w:color w:val="000000" w:themeColor="text1"/>
          <w:sz w:val="28"/>
          <w:szCs w:val="28"/>
        </w:rPr>
        <w:t xml:space="preserve"> и</w:t>
      </w:r>
      <w:r w:rsidR="00912D8A">
        <w:rPr>
          <w:color w:val="000000" w:themeColor="text1"/>
          <w:sz w:val="28"/>
          <w:szCs w:val="28"/>
        </w:rPr>
        <w:t xml:space="preserve"> </w:t>
      </w:r>
      <w:r>
        <w:rPr>
          <w:color w:val="000000" w:themeColor="text1"/>
          <w:sz w:val="28"/>
          <w:szCs w:val="28"/>
        </w:rPr>
        <w:t>малых городах»</w:t>
      </w:r>
      <w:r w:rsidR="00912D8A">
        <w:rPr>
          <w:color w:val="000000" w:themeColor="text1"/>
          <w:sz w:val="28"/>
          <w:szCs w:val="28"/>
        </w:rPr>
        <w:t xml:space="preserve"> </w:t>
      </w:r>
      <w:r w:rsidRPr="005C7EB5">
        <w:rPr>
          <w:color w:val="000000" w:themeColor="text1"/>
          <w:sz w:val="28"/>
          <w:szCs w:val="28"/>
        </w:rPr>
        <w:t xml:space="preserve">при плановых назначениях в сумме </w:t>
      </w:r>
      <w:r w:rsidR="00912D8A">
        <w:rPr>
          <w:color w:val="000000" w:themeColor="text1"/>
          <w:sz w:val="28"/>
          <w:szCs w:val="28"/>
        </w:rPr>
        <w:t>7 086 391,87</w:t>
      </w:r>
      <w:r w:rsidRPr="005C7EB5">
        <w:rPr>
          <w:color w:val="000000" w:themeColor="text1"/>
          <w:sz w:val="28"/>
          <w:szCs w:val="28"/>
        </w:rPr>
        <w:t xml:space="preserve"> руб. исполнение составило </w:t>
      </w:r>
      <w:r w:rsidR="00912D8A">
        <w:rPr>
          <w:color w:val="000000" w:themeColor="text1"/>
          <w:sz w:val="28"/>
          <w:szCs w:val="28"/>
        </w:rPr>
        <w:t>7 017 992,88</w:t>
      </w:r>
      <w:r w:rsidRPr="005C7EB5">
        <w:rPr>
          <w:color w:val="000000" w:themeColor="text1"/>
          <w:sz w:val="28"/>
          <w:szCs w:val="28"/>
        </w:rPr>
        <w:t xml:space="preserve"> руб. или </w:t>
      </w:r>
      <w:r w:rsidR="00912D8A">
        <w:rPr>
          <w:color w:val="000000" w:themeColor="text1"/>
          <w:sz w:val="28"/>
          <w:szCs w:val="28"/>
        </w:rPr>
        <w:t>99,03</w:t>
      </w:r>
      <w:r w:rsidRPr="005C7EB5">
        <w:rPr>
          <w:color w:val="000000" w:themeColor="text1"/>
          <w:sz w:val="28"/>
          <w:szCs w:val="28"/>
        </w:rPr>
        <w:t xml:space="preserve"> процентов;</w:t>
      </w:r>
    </w:p>
    <w:p w:rsidR="007836E0" w:rsidRPr="005C7EB5" w:rsidRDefault="007836E0" w:rsidP="007836E0">
      <w:pPr>
        <w:pStyle w:val="ad"/>
        <w:spacing w:after="0"/>
        <w:jc w:val="both"/>
        <w:rPr>
          <w:color w:val="000000" w:themeColor="text1"/>
          <w:sz w:val="28"/>
          <w:szCs w:val="28"/>
        </w:rPr>
      </w:pPr>
      <w:r w:rsidRPr="005C7EB5">
        <w:rPr>
          <w:color w:val="000000" w:themeColor="text1"/>
          <w:sz w:val="28"/>
          <w:szCs w:val="28"/>
        </w:rPr>
        <w:t xml:space="preserve">     - региональный проект «Финансовая поддержка семей при рождении детей</w:t>
      </w:r>
      <w:r w:rsidR="00912D8A">
        <w:rPr>
          <w:color w:val="000000" w:themeColor="text1"/>
          <w:sz w:val="28"/>
          <w:szCs w:val="28"/>
        </w:rPr>
        <w:t xml:space="preserve"> на территории Ставропольского края</w:t>
      </w:r>
      <w:r w:rsidRPr="005C7EB5">
        <w:rPr>
          <w:color w:val="000000" w:themeColor="text1"/>
          <w:sz w:val="28"/>
          <w:szCs w:val="28"/>
        </w:rPr>
        <w:t xml:space="preserve">» национального проекта «Демография» при плановых назначениях в сумме </w:t>
      </w:r>
      <w:r w:rsidR="00912D8A">
        <w:rPr>
          <w:color w:val="000000" w:themeColor="text1"/>
          <w:sz w:val="28"/>
          <w:szCs w:val="28"/>
        </w:rPr>
        <w:t>134 315 112,54</w:t>
      </w:r>
      <w:r w:rsidRPr="005C7EB5">
        <w:rPr>
          <w:color w:val="000000" w:themeColor="text1"/>
          <w:sz w:val="28"/>
          <w:szCs w:val="28"/>
        </w:rPr>
        <w:t xml:space="preserve"> руб. исполнение составило </w:t>
      </w:r>
      <w:r w:rsidR="00912D8A">
        <w:rPr>
          <w:color w:val="000000" w:themeColor="text1"/>
          <w:sz w:val="28"/>
          <w:szCs w:val="28"/>
        </w:rPr>
        <w:t>134 315 112,54</w:t>
      </w:r>
      <w:r w:rsidRPr="005C7EB5">
        <w:rPr>
          <w:color w:val="000000" w:themeColor="text1"/>
          <w:sz w:val="28"/>
          <w:szCs w:val="28"/>
        </w:rPr>
        <w:t xml:space="preserve"> руб. или 100,00 процентов;</w:t>
      </w:r>
    </w:p>
    <w:p w:rsidR="007836E0" w:rsidRDefault="007836E0" w:rsidP="007836E0">
      <w:pPr>
        <w:pStyle w:val="ad"/>
        <w:spacing w:after="0" w:line="200" w:lineRule="atLeast"/>
        <w:ind w:left="0" w:firstLine="709"/>
        <w:jc w:val="both"/>
        <w:rPr>
          <w:color w:val="000000" w:themeColor="text1"/>
          <w:sz w:val="28"/>
          <w:szCs w:val="28"/>
        </w:rPr>
      </w:pPr>
      <w:r w:rsidRPr="005C7EB5">
        <w:rPr>
          <w:color w:val="000000" w:themeColor="text1"/>
          <w:sz w:val="28"/>
          <w:szCs w:val="32"/>
        </w:rPr>
        <w:t xml:space="preserve">- региональный проект «Формирование комфортной городской среды» национального проекта «Жилье и городская среда» при плановых назначениях в сумме </w:t>
      </w:r>
      <w:r w:rsidR="00DD51CD">
        <w:rPr>
          <w:color w:val="000000" w:themeColor="text1"/>
          <w:sz w:val="28"/>
          <w:szCs w:val="32"/>
        </w:rPr>
        <w:t>50 070 220,02</w:t>
      </w:r>
      <w:r w:rsidRPr="005C7EB5">
        <w:rPr>
          <w:color w:val="000000" w:themeColor="text1"/>
          <w:sz w:val="28"/>
          <w:szCs w:val="32"/>
        </w:rPr>
        <w:t xml:space="preserve"> руб.</w:t>
      </w:r>
      <w:r w:rsidRPr="005C7EB5">
        <w:rPr>
          <w:color w:val="000000" w:themeColor="text1"/>
          <w:sz w:val="28"/>
          <w:szCs w:val="28"/>
        </w:rPr>
        <w:t xml:space="preserve">, исполнение составило </w:t>
      </w:r>
      <w:r w:rsidR="00DD51CD">
        <w:rPr>
          <w:color w:val="000000" w:themeColor="text1"/>
          <w:sz w:val="28"/>
          <w:szCs w:val="28"/>
        </w:rPr>
        <w:t>49 265 404,80</w:t>
      </w:r>
      <w:r w:rsidRPr="005C7EB5">
        <w:rPr>
          <w:color w:val="000000" w:themeColor="text1"/>
          <w:sz w:val="28"/>
          <w:szCs w:val="28"/>
        </w:rPr>
        <w:t xml:space="preserve"> руб. или </w:t>
      </w:r>
      <w:r w:rsidR="00DD51CD">
        <w:rPr>
          <w:color w:val="000000" w:themeColor="text1"/>
          <w:sz w:val="28"/>
          <w:szCs w:val="28"/>
        </w:rPr>
        <w:t>98,39</w:t>
      </w:r>
      <w:r w:rsidRPr="005C7EB5">
        <w:rPr>
          <w:color w:val="000000" w:themeColor="text1"/>
          <w:sz w:val="28"/>
          <w:szCs w:val="28"/>
        </w:rPr>
        <w:t xml:space="preserve"> процентов, не исполнено </w:t>
      </w:r>
      <w:r w:rsidR="00DD51CD">
        <w:rPr>
          <w:color w:val="000000" w:themeColor="text1"/>
          <w:sz w:val="28"/>
          <w:szCs w:val="28"/>
        </w:rPr>
        <w:t>804 815,22</w:t>
      </w:r>
      <w:r w:rsidRPr="005C7EB5">
        <w:rPr>
          <w:color w:val="000000" w:themeColor="text1"/>
          <w:sz w:val="28"/>
          <w:szCs w:val="28"/>
        </w:rPr>
        <w:t xml:space="preserve"> руб. </w:t>
      </w:r>
    </w:p>
    <w:p w:rsidR="00DD51CD" w:rsidRDefault="00DD51CD" w:rsidP="00DD51CD">
      <w:pPr>
        <w:pStyle w:val="ad"/>
        <w:spacing w:after="0"/>
        <w:ind w:left="0" w:firstLine="142"/>
        <w:jc w:val="both"/>
        <w:rPr>
          <w:color w:val="000000" w:themeColor="text1"/>
          <w:sz w:val="28"/>
          <w:szCs w:val="28"/>
        </w:rPr>
      </w:pPr>
      <w:r>
        <w:rPr>
          <w:color w:val="000000" w:themeColor="text1"/>
          <w:sz w:val="28"/>
          <w:szCs w:val="28"/>
        </w:rPr>
        <w:t xml:space="preserve">           </w:t>
      </w:r>
      <w:r w:rsidRPr="005C7EB5">
        <w:rPr>
          <w:color w:val="000000" w:themeColor="text1"/>
          <w:sz w:val="28"/>
          <w:szCs w:val="28"/>
        </w:rPr>
        <w:t>- региональный проект «</w:t>
      </w:r>
      <w:r>
        <w:rPr>
          <w:color w:val="000000" w:themeColor="text1"/>
          <w:sz w:val="28"/>
          <w:szCs w:val="28"/>
        </w:rPr>
        <w:t>Комплексная система обращения с твердыми коммунальными отходами» национального проекта «Экология»</w:t>
      </w:r>
      <w:r w:rsidRPr="005C7EB5">
        <w:rPr>
          <w:color w:val="000000" w:themeColor="text1"/>
          <w:sz w:val="28"/>
          <w:szCs w:val="28"/>
        </w:rPr>
        <w:t xml:space="preserve"> </w:t>
      </w:r>
      <w:r>
        <w:rPr>
          <w:color w:val="000000" w:themeColor="text1"/>
          <w:sz w:val="28"/>
          <w:szCs w:val="28"/>
        </w:rPr>
        <w:t>при плановых назначениях в сумме 311 263,60</w:t>
      </w:r>
      <w:r w:rsidRPr="005C7EB5">
        <w:rPr>
          <w:color w:val="000000" w:themeColor="text1"/>
          <w:sz w:val="28"/>
          <w:szCs w:val="28"/>
        </w:rPr>
        <w:t xml:space="preserve"> руб. исполнение составило </w:t>
      </w:r>
      <w:r w:rsidR="00F31186">
        <w:rPr>
          <w:color w:val="000000" w:themeColor="text1"/>
          <w:sz w:val="28"/>
          <w:szCs w:val="28"/>
        </w:rPr>
        <w:t>311 263,56</w:t>
      </w:r>
      <w:r w:rsidRPr="005C7EB5">
        <w:rPr>
          <w:color w:val="000000" w:themeColor="text1"/>
          <w:sz w:val="28"/>
          <w:szCs w:val="28"/>
        </w:rPr>
        <w:t xml:space="preserve"> руб. или 100,00 процентов;</w:t>
      </w:r>
    </w:p>
    <w:p w:rsidR="00F31186" w:rsidRDefault="00F31186" w:rsidP="00F31186">
      <w:pPr>
        <w:pStyle w:val="ad"/>
        <w:spacing w:after="0"/>
        <w:ind w:left="0" w:firstLine="142"/>
        <w:jc w:val="both"/>
        <w:rPr>
          <w:color w:val="000000" w:themeColor="text1"/>
          <w:sz w:val="28"/>
          <w:szCs w:val="28"/>
        </w:rPr>
      </w:pPr>
      <w:r>
        <w:rPr>
          <w:color w:val="000000" w:themeColor="text1"/>
          <w:sz w:val="28"/>
          <w:szCs w:val="28"/>
        </w:rPr>
        <w:t xml:space="preserve">           </w:t>
      </w:r>
      <w:r w:rsidRPr="005C7EB5">
        <w:rPr>
          <w:color w:val="000000" w:themeColor="text1"/>
          <w:sz w:val="28"/>
          <w:szCs w:val="28"/>
        </w:rPr>
        <w:t>- региональный проект «</w:t>
      </w:r>
      <w:r>
        <w:rPr>
          <w:color w:val="000000" w:themeColor="text1"/>
          <w:sz w:val="28"/>
          <w:szCs w:val="28"/>
        </w:rPr>
        <w:t>Культурная среда» национального проекта «Культура»</w:t>
      </w:r>
      <w:r w:rsidRPr="005C7EB5">
        <w:rPr>
          <w:color w:val="000000" w:themeColor="text1"/>
          <w:sz w:val="28"/>
          <w:szCs w:val="28"/>
        </w:rPr>
        <w:t xml:space="preserve"> </w:t>
      </w:r>
      <w:r>
        <w:rPr>
          <w:color w:val="000000" w:themeColor="text1"/>
          <w:sz w:val="28"/>
          <w:szCs w:val="28"/>
        </w:rPr>
        <w:t>при плановых назначениях в сумме 30 577 740,00</w:t>
      </w:r>
      <w:r w:rsidRPr="005C7EB5">
        <w:rPr>
          <w:color w:val="000000" w:themeColor="text1"/>
          <w:sz w:val="28"/>
          <w:szCs w:val="28"/>
        </w:rPr>
        <w:t xml:space="preserve"> руб. исполнение составило </w:t>
      </w:r>
      <w:r>
        <w:rPr>
          <w:color w:val="000000" w:themeColor="text1"/>
          <w:sz w:val="28"/>
          <w:szCs w:val="28"/>
        </w:rPr>
        <w:t>30 577 740,00 руб. или 100,00 процентов.</w:t>
      </w:r>
    </w:p>
    <w:p w:rsidR="009626A3" w:rsidRPr="005C7EB5" w:rsidRDefault="009626A3" w:rsidP="009626A3">
      <w:pPr>
        <w:ind w:left="9" w:right="62" w:firstLine="540"/>
        <w:jc w:val="both"/>
        <w:rPr>
          <w:color w:val="000000" w:themeColor="text1"/>
          <w:sz w:val="28"/>
          <w:szCs w:val="28"/>
        </w:rPr>
      </w:pPr>
      <w:r w:rsidRPr="005C7EB5">
        <w:rPr>
          <w:b/>
          <w:color w:val="000000" w:themeColor="text1"/>
          <w:sz w:val="28"/>
          <w:szCs w:val="28"/>
        </w:rPr>
        <w:t>Пояснительная записка (ф. 0503160)</w:t>
      </w:r>
      <w:r w:rsidRPr="005C7EB5">
        <w:rPr>
          <w:color w:val="000000" w:themeColor="text1"/>
          <w:sz w:val="28"/>
          <w:szCs w:val="28"/>
        </w:rPr>
        <w:t xml:space="preserve"> представлена в разрезе пяти разделов, с приложением форм в соответствии с Инструкцией №191н. Порядок заполнения форм соответствует предъявляемым требованиям.  </w:t>
      </w:r>
    </w:p>
    <w:p w:rsidR="009626A3" w:rsidRPr="005C7EB5" w:rsidRDefault="009626A3" w:rsidP="009626A3">
      <w:pPr>
        <w:ind w:left="9" w:right="62" w:firstLine="427"/>
        <w:jc w:val="both"/>
        <w:rPr>
          <w:color w:val="000000" w:themeColor="text1"/>
          <w:sz w:val="28"/>
          <w:szCs w:val="28"/>
        </w:rPr>
      </w:pPr>
      <w:r w:rsidRPr="005C7EB5">
        <w:rPr>
          <w:color w:val="000000" w:themeColor="text1"/>
          <w:spacing w:val="-3"/>
          <w:sz w:val="28"/>
          <w:szCs w:val="28"/>
        </w:rPr>
        <w:t xml:space="preserve">Согласно </w:t>
      </w:r>
      <w:r w:rsidR="00BB315F" w:rsidRPr="005C7EB5">
        <w:rPr>
          <w:color w:val="000000" w:themeColor="text1"/>
          <w:spacing w:val="-3"/>
          <w:sz w:val="28"/>
          <w:szCs w:val="28"/>
        </w:rPr>
        <w:t>сведениям</w:t>
      </w:r>
      <w:r w:rsidRPr="005C7EB5">
        <w:rPr>
          <w:color w:val="000000" w:themeColor="text1"/>
          <w:spacing w:val="-3"/>
          <w:sz w:val="28"/>
          <w:szCs w:val="28"/>
        </w:rPr>
        <w:t xml:space="preserve"> по дебиторской и кредиторской задолженности (ф. 0503</w:t>
      </w:r>
      <w:r w:rsidR="007836E0" w:rsidRPr="005C7EB5">
        <w:rPr>
          <w:color w:val="000000" w:themeColor="text1"/>
          <w:spacing w:val="-3"/>
          <w:sz w:val="28"/>
          <w:szCs w:val="28"/>
        </w:rPr>
        <w:t>1</w:t>
      </w:r>
      <w:r w:rsidRPr="005C7EB5">
        <w:rPr>
          <w:color w:val="000000" w:themeColor="text1"/>
          <w:spacing w:val="-3"/>
          <w:sz w:val="28"/>
          <w:szCs w:val="28"/>
        </w:rPr>
        <w:t xml:space="preserve">69) </w:t>
      </w:r>
      <w:r w:rsidRPr="005C7EB5">
        <w:rPr>
          <w:color w:val="000000" w:themeColor="text1"/>
          <w:sz w:val="28"/>
          <w:szCs w:val="28"/>
        </w:rPr>
        <w:t>по состоянию на 01.01.202</w:t>
      </w:r>
      <w:r w:rsidR="00F31186">
        <w:rPr>
          <w:color w:val="000000" w:themeColor="text1"/>
          <w:sz w:val="28"/>
          <w:szCs w:val="28"/>
        </w:rPr>
        <w:t>2</w:t>
      </w:r>
      <w:r w:rsidRPr="005C7EB5">
        <w:rPr>
          <w:color w:val="000000" w:themeColor="text1"/>
          <w:sz w:val="28"/>
          <w:szCs w:val="28"/>
        </w:rPr>
        <w:t xml:space="preserve"> г. имеется </w:t>
      </w:r>
      <w:r w:rsidRPr="005C7EB5">
        <w:rPr>
          <w:i/>
          <w:color w:val="000000" w:themeColor="text1"/>
          <w:sz w:val="28"/>
          <w:szCs w:val="28"/>
        </w:rPr>
        <w:t>дебиторская задолженность</w:t>
      </w:r>
      <w:r w:rsidRPr="005C7EB5">
        <w:rPr>
          <w:color w:val="000000" w:themeColor="text1"/>
          <w:sz w:val="28"/>
          <w:szCs w:val="28"/>
        </w:rPr>
        <w:t xml:space="preserve"> в общей сумме </w:t>
      </w:r>
      <w:r w:rsidR="00F31186">
        <w:rPr>
          <w:color w:val="000000" w:themeColor="text1"/>
          <w:sz w:val="28"/>
          <w:szCs w:val="28"/>
        </w:rPr>
        <w:t>7 364 688 736,69</w:t>
      </w:r>
      <w:r w:rsidRPr="005C7EB5">
        <w:rPr>
          <w:color w:val="000000" w:themeColor="text1"/>
          <w:sz w:val="28"/>
          <w:szCs w:val="28"/>
        </w:rPr>
        <w:t xml:space="preserve"> руб. </w:t>
      </w:r>
    </w:p>
    <w:p w:rsidR="009626A3" w:rsidRPr="005C7EB5" w:rsidRDefault="009626A3" w:rsidP="009626A3">
      <w:pPr>
        <w:ind w:left="9" w:right="62" w:firstLine="427"/>
        <w:jc w:val="both"/>
        <w:rPr>
          <w:color w:val="000000" w:themeColor="text1"/>
          <w:sz w:val="28"/>
          <w:szCs w:val="28"/>
        </w:rPr>
      </w:pPr>
      <w:r w:rsidRPr="005C7EB5">
        <w:rPr>
          <w:color w:val="000000" w:themeColor="text1"/>
          <w:spacing w:val="-3"/>
          <w:sz w:val="28"/>
          <w:szCs w:val="28"/>
        </w:rPr>
        <w:t xml:space="preserve">За отчетный период наблюдается увеличение дебиторской задолженности на сумму </w:t>
      </w:r>
      <w:r w:rsidR="00546325">
        <w:rPr>
          <w:color w:val="000000" w:themeColor="text1"/>
          <w:spacing w:val="-3"/>
          <w:sz w:val="28"/>
          <w:szCs w:val="28"/>
        </w:rPr>
        <w:t>1 056 733 609,23</w:t>
      </w:r>
      <w:r w:rsidRPr="005C7EB5">
        <w:rPr>
          <w:color w:val="000000" w:themeColor="text1"/>
          <w:spacing w:val="-3"/>
          <w:sz w:val="28"/>
          <w:szCs w:val="28"/>
        </w:rPr>
        <w:t xml:space="preserve"> руб. или на </w:t>
      </w:r>
      <w:r w:rsidR="00546325">
        <w:rPr>
          <w:color w:val="000000" w:themeColor="text1"/>
          <w:spacing w:val="-3"/>
          <w:sz w:val="28"/>
          <w:szCs w:val="28"/>
        </w:rPr>
        <w:t>16,75</w:t>
      </w:r>
      <w:r w:rsidRPr="005C7EB5">
        <w:rPr>
          <w:color w:val="000000" w:themeColor="text1"/>
          <w:spacing w:val="-3"/>
          <w:sz w:val="28"/>
          <w:szCs w:val="28"/>
        </w:rPr>
        <w:t xml:space="preserve"> процента, в том числе увеличение дебиторской задолженности </w:t>
      </w:r>
      <w:r w:rsidRPr="005C7EB5">
        <w:rPr>
          <w:color w:val="000000" w:themeColor="text1"/>
          <w:sz w:val="28"/>
          <w:szCs w:val="28"/>
        </w:rPr>
        <w:t>произошло</w:t>
      </w:r>
      <w:r w:rsidR="00D0248D" w:rsidRPr="005C7EB5">
        <w:rPr>
          <w:color w:val="000000" w:themeColor="text1"/>
          <w:sz w:val="28"/>
          <w:szCs w:val="28"/>
        </w:rPr>
        <w:t xml:space="preserve"> в том числе </w:t>
      </w:r>
      <w:r w:rsidRPr="005C7EB5">
        <w:rPr>
          <w:color w:val="000000" w:themeColor="text1"/>
          <w:sz w:val="28"/>
          <w:szCs w:val="28"/>
        </w:rPr>
        <w:t>за счет:</w:t>
      </w:r>
    </w:p>
    <w:p w:rsidR="00D0248D" w:rsidRPr="005C7EB5" w:rsidRDefault="00D0248D" w:rsidP="009626A3">
      <w:pPr>
        <w:ind w:left="9" w:right="62" w:firstLine="427"/>
        <w:jc w:val="both"/>
        <w:rPr>
          <w:color w:val="000000" w:themeColor="text1"/>
          <w:sz w:val="28"/>
          <w:szCs w:val="28"/>
        </w:rPr>
      </w:pPr>
      <w:r w:rsidRPr="005C7EB5">
        <w:rPr>
          <w:color w:val="000000" w:themeColor="text1"/>
          <w:sz w:val="28"/>
          <w:szCs w:val="28"/>
        </w:rPr>
        <w:t xml:space="preserve">- уменьшения дебиторской задолженности по расчетам с плательщиками налогов на сумму </w:t>
      </w:r>
      <w:r w:rsidR="00546325">
        <w:rPr>
          <w:color w:val="000000" w:themeColor="text1"/>
          <w:sz w:val="28"/>
          <w:szCs w:val="28"/>
        </w:rPr>
        <w:t>322 257,23</w:t>
      </w:r>
      <w:r w:rsidRPr="005C7EB5">
        <w:rPr>
          <w:color w:val="000000" w:themeColor="text1"/>
          <w:sz w:val="28"/>
          <w:szCs w:val="28"/>
        </w:rPr>
        <w:t xml:space="preserve"> руб.;</w:t>
      </w:r>
    </w:p>
    <w:p w:rsidR="00D0248D" w:rsidRPr="005C7EB5" w:rsidRDefault="00D0248D" w:rsidP="00D0248D">
      <w:pPr>
        <w:ind w:left="9" w:right="62" w:firstLine="427"/>
        <w:jc w:val="both"/>
        <w:rPr>
          <w:color w:val="000000" w:themeColor="text1"/>
          <w:sz w:val="28"/>
          <w:szCs w:val="28"/>
        </w:rPr>
      </w:pPr>
      <w:r w:rsidRPr="005C7EB5">
        <w:rPr>
          <w:color w:val="000000" w:themeColor="text1"/>
          <w:spacing w:val="-3"/>
          <w:sz w:val="28"/>
          <w:szCs w:val="28"/>
        </w:rPr>
        <w:t>-</w:t>
      </w:r>
      <w:r w:rsidRPr="005C7EB5">
        <w:rPr>
          <w:color w:val="000000" w:themeColor="text1"/>
          <w:sz w:val="28"/>
          <w:szCs w:val="28"/>
        </w:rPr>
        <w:t xml:space="preserve"> </w:t>
      </w:r>
      <w:r w:rsidR="00876AD4">
        <w:rPr>
          <w:color w:val="000000" w:themeColor="text1"/>
          <w:sz w:val="28"/>
          <w:szCs w:val="28"/>
        </w:rPr>
        <w:t>увеличения</w:t>
      </w:r>
      <w:r w:rsidRPr="005C7EB5">
        <w:rPr>
          <w:color w:val="000000" w:themeColor="text1"/>
          <w:sz w:val="28"/>
          <w:szCs w:val="28"/>
        </w:rPr>
        <w:t xml:space="preserve"> дебиторской задолженности по расчетам по доходам от операционной аренды на сумму </w:t>
      </w:r>
      <w:r w:rsidR="00876AD4">
        <w:rPr>
          <w:color w:val="000000" w:themeColor="text1"/>
          <w:sz w:val="28"/>
          <w:szCs w:val="28"/>
        </w:rPr>
        <w:t>1 123 744,52</w:t>
      </w:r>
      <w:r w:rsidRPr="005C7EB5">
        <w:rPr>
          <w:color w:val="000000" w:themeColor="text1"/>
          <w:sz w:val="28"/>
          <w:szCs w:val="28"/>
        </w:rPr>
        <w:t xml:space="preserve"> руб.;</w:t>
      </w:r>
    </w:p>
    <w:p w:rsidR="00BF373F" w:rsidRPr="005C7EB5" w:rsidRDefault="00BF373F" w:rsidP="00D0248D">
      <w:pPr>
        <w:ind w:left="9" w:right="62" w:firstLine="427"/>
        <w:jc w:val="both"/>
        <w:rPr>
          <w:color w:val="000000" w:themeColor="text1"/>
          <w:sz w:val="28"/>
          <w:szCs w:val="28"/>
        </w:rPr>
      </w:pPr>
      <w:r w:rsidRPr="005C7EB5">
        <w:rPr>
          <w:color w:val="000000" w:themeColor="text1"/>
          <w:sz w:val="28"/>
          <w:szCs w:val="28"/>
        </w:rPr>
        <w:t xml:space="preserve">- увеличения дебиторской задолженности по расчетам по доходам от платежей при пользовании природными ресурсами в сумме </w:t>
      </w:r>
      <w:r w:rsidR="00876AD4">
        <w:rPr>
          <w:color w:val="000000" w:themeColor="text1"/>
          <w:sz w:val="28"/>
          <w:szCs w:val="28"/>
        </w:rPr>
        <w:t>334 375 152,92</w:t>
      </w:r>
      <w:r w:rsidRPr="005C7EB5">
        <w:rPr>
          <w:color w:val="000000" w:themeColor="text1"/>
          <w:sz w:val="28"/>
          <w:szCs w:val="28"/>
        </w:rPr>
        <w:t xml:space="preserve"> руб.;</w:t>
      </w:r>
    </w:p>
    <w:p w:rsidR="00D0248D" w:rsidRPr="005C7EB5" w:rsidRDefault="00D0248D" w:rsidP="00D0248D">
      <w:pPr>
        <w:ind w:left="9" w:right="62" w:firstLine="427"/>
        <w:jc w:val="both"/>
        <w:rPr>
          <w:color w:val="000000" w:themeColor="text1"/>
          <w:sz w:val="28"/>
          <w:szCs w:val="28"/>
        </w:rPr>
      </w:pPr>
      <w:r w:rsidRPr="005C7EB5">
        <w:rPr>
          <w:color w:val="000000" w:themeColor="text1"/>
          <w:spacing w:val="-3"/>
          <w:sz w:val="28"/>
          <w:szCs w:val="28"/>
        </w:rPr>
        <w:t>-</w:t>
      </w:r>
      <w:r w:rsidRPr="005C7EB5">
        <w:rPr>
          <w:color w:val="000000" w:themeColor="text1"/>
          <w:sz w:val="28"/>
          <w:szCs w:val="28"/>
        </w:rPr>
        <w:t xml:space="preserve"> увеличения дебиторской задолженности по расчетам по доходам от оказания платных услуг (работ) на сумму </w:t>
      </w:r>
      <w:r w:rsidR="00876AD4">
        <w:rPr>
          <w:color w:val="000000" w:themeColor="text1"/>
          <w:sz w:val="28"/>
          <w:szCs w:val="28"/>
        </w:rPr>
        <w:t>207 364,63</w:t>
      </w:r>
      <w:r w:rsidRPr="005C7EB5">
        <w:rPr>
          <w:color w:val="000000" w:themeColor="text1"/>
          <w:sz w:val="28"/>
          <w:szCs w:val="28"/>
        </w:rPr>
        <w:t xml:space="preserve"> руб.;</w:t>
      </w:r>
    </w:p>
    <w:p w:rsidR="00D0248D" w:rsidRPr="005C7EB5" w:rsidRDefault="00D0248D" w:rsidP="009626A3">
      <w:pPr>
        <w:ind w:left="9" w:right="62" w:firstLine="427"/>
        <w:jc w:val="both"/>
        <w:rPr>
          <w:color w:val="000000" w:themeColor="text1"/>
          <w:sz w:val="28"/>
          <w:szCs w:val="28"/>
        </w:rPr>
      </w:pPr>
      <w:r w:rsidRPr="005C7EB5">
        <w:rPr>
          <w:color w:val="000000" w:themeColor="text1"/>
          <w:spacing w:val="-3"/>
          <w:sz w:val="28"/>
          <w:szCs w:val="28"/>
        </w:rPr>
        <w:t>-</w:t>
      </w:r>
      <w:r w:rsidRPr="005C7EB5">
        <w:rPr>
          <w:color w:val="000000" w:themeColor="text1"/>
          <w:sz w:val="28"/>
          <w:szCs w:val="28"/>
        </w:rPr>
        <w:t xml:space="preserve"> уменьшения дебиторской задолженности по расчетам по </w:t>
      </w:r>
      <w:r w:rsidR="000F74AE" w:rsidRPr="005C7EB5">
        <w:rPr>
          <w:color w:val="000000" w:themeColor="text1"/>
          <w:sz w:val="28"/>
          <w:szCs w:val="28"/>
        </w:rPr>
        <w:t>прочим доходам от</w:t>
      </w:r>
      <w:r w:rsidRPr="005C7EB5">
        <w:rPr>
          <w:color w:val="000000" w:themeColor="text1"/>
          <w:sz w:val="28"/>
          <w:szCs w:val="28"/>
        </w:rPr>
        <w:t xml:space="preserve"> сумм принудительного изъятия на сумму </w:t>
      </w:r>
      <w:r w:rsidR="006F4A76">
        <w:rPr>
          <w:color w:val="000000" w:themeColor="text1"/>
          <w:sz w:val="28"/>
          <w:szCs w:val="28"/>
        </w:rPr>
        <w:t>295 225,34</w:t>
      </w:r>
      <w:r w:rsidRPr="005C7EB5">
        <w:rPr>
          <w:color w:val="000000" w:themeColor="text1"/>
          <w:sz w:val="28"/>
          <w:szCs w:val="28"/>
        </w:rPr>
        <w:t xml:space="preserve"> руб.</w:t>
      </w:r>
      <w:r w:rsidR="000F74AE" w:rsidRPr="005C7EB5">
        <w:rPr>
          <w:color w:val="000000" w:themeColor="text1"/>
          <w:sz w:val="28"/>
          <w:szCs w:val="28"/>
        </w:rPr>
        <w:t>;</w:t>
      </w:r>
    </w:p>
    <w:p w:rsidR="009626A3" w:rsidRDefault="009626A3" w:rsidP="009626A3">
      <w:pPr>
        <w:ind w:left="9" w:right="62" w:firstLine="427"/>
        <w:jc w:val="both"/>
        <w:rPr>
          <w:color w:val="000000" w:themeColor="text1"/>
          <w:sz w:val="28"/>
          <w:szCs w:val="28"/>
        </w:rPr>
      </w:pPr>
      <w:r w:rsidRPr="005C7EB5">
        <w:rPr>
          <w:color w:val="000000" w:themeColor="text1"/>
          <w:spacing w:val="-3"/>
          <w:sz w:val="28"/>
          <w:szCs w:val="28"/>
        </w:rPr>
        <w:lastRenderedPageBreak/>
        <w:t>-</w:t>
      </w:r>
      <w:r w:rsidRPr="005C7EB5">
        <w:rPr>
          <w:color w:val="000000" w:themeColor="text1"/>
          <w:sz w:val="28"/>
          <w:szCs w:val="28"/>
        </w:rPr>
        <w:t xml:space="preserve"> </w:t>
      </w:r>
      <w:r w:rsidR="000F74AE" w:rsidRPr="005C7EB5">
        <w:rPr>
          <w:color w:val="000000" w:themeColor="text1"/>
          <w:sz w:val="28"/>
          <w:szCs w:val="28"/>
        </w:rPr>
        <w:t xml:space="preserve">увеличения дебиторской задолженности по расчетам по </w:t>
      </w:r>
      <w:r w:rsidRPr="005C7EB5">
        <w:rPr>
          <w:color w:val="000000" w:themeColor="text1"/>
          <w:sz w:val="28"/>
          <w:szCs w:val="28"/>
        </w:rPr>
        <w:t xml:space="preserve">поступлениям текущего характера от других бюджетов бюджетной системы Российской Федерации на сумму </w:t>
      </w:r>
      <w:r w:rsidR="006F4A76">
        <w:rPr>
          <w:color w:val="000000" w:themeColor="text1"/>
          <w:sz w:val="28"/>
          <w:szCs w:val="28"/>
        </w:rPr>
        <w:t>722 800 074,86</w:t>
      </w:r>
      <w:r w:rsidR="000F74AE" w:rsidRPr="005C7EB5">
        <w:rPr>
          <w:color w:val="000000" w:themeColor="text1"/>
          <w:sz w:val="28"/>
          <w:szCs w:val="28"/>
        </w:rPr>
        <w:t xml:space="preserve"> руб.;</w:t>
      </w:r>
    </w:p>
    <w:p w:rsidR="000F74AE" w:rsidRPr="005C7EB5" w:rsidRDefault="006A357C" w:rsidP="009626A3">
      <w:pPr>
        <w:ind w:left="9" w:right="62" w:firstLine="427"/>
        <w:jc w:val="both"/>
        <w:rPr>
          <w:color w:val="000000" w:themeColor="text1"/>
          <w:sz w:val="28"/>
          <w:szCs w:val="28"/>
        </w:rPr>
      </w:pPr>
      <w:r>
        <w:rPr>
          <w:color w:val="000000" w:themeColor="text1"/>
          <w:sz w:val="28"/>
          <w:szCs w:val="28"/>
        </w:rPr>
        <w:t>-уменьшения</w:t>
      </w:r>
      <w:r w:rsidR="000F74AE" w:rsidRPr="005C7EB5">
        <w:rPr>
          <w:color w:val="000000" w:themeColor="text1"/>
          <w:sz w:val="28"/>
          <w:szCs w:val="28"/>
        </w:rPr>
        <w:t xml:space="preserve"> дебиторской задолженности по расчетам по выданным авансам в сумме </w:t>
      </w:r>
      <w:r>
        <w:rPr>
          <w:color w:val="000000" w:themeColor="text1"/>
          <w:sz w:val="28"/>
          <w:szCs w:val="28"/>
        </w:rPr>
        <w:t>249 085,88</w:t>
      </w:r>
      <w:r w:rsidR="000F74AE" w:rsidRPr="005C7EB5">
        <w:rPr>
          <w:color w:val="000000" w:themeColor="text1"/>
          <w:sz w:val="28"/>
          <w:szCs w:val="28"/>
        </w:rPr>
        <w:t xml:space="preserve"> руб.;</w:t>
      </w:r>
    </w:p>
    <w:p w:rsidR="000F74AE" w:rsidRPr="005C7EB5" w:rsidRDefault="000F74AE" w:rsidP="009626A3">
      <w:pPr>
        <w:ind w:left="9" w:right="62" w:firstLine="427"/>
        <w:jc w:val="both"/>
        <w:rPr>
          <w:color w:val="000000" w:themeColor="text1"/>
          <w:sz w:val="28"/>
          <w:szCs w:val="28"/>
        </w:rPr>
      </w:pPr>
      <w:r w:rsidRPr="005C7EB5">
        <w:rPr>
          <w:color w:val="000000" w:themeColor="text1"/>
          <w:sz w:val="28"/>
          <w:szCs w:val="28"/>
        </w:rPr>
        <w:t xml:space="preserve">- уменьшения дебиторской задолженности по расчетам с подотчетными лицами в сумме </w:t>
      </w:r>
      <w:r w:rsidR="007A4EEA">
        <w:rPr>
          <w:color w:val="000000" w:themeColor="text1"/>
          <w:sz w:val="28"/>
          <w:szCs w:val="28"/>
        </w:rPr>
        <w:t>4 812,07</w:t>
      </w:r>
      <w:r w:rsidRPr="005C7EB5">
        <w:rPr>
          <w:color w:val="000000" w:themeColor="text1"/>
          <w:sz w:val="28"/>
          <w:szCs w:val="28"/>
        </w:rPr>
        <w:t xml:space="preserve"> руб.;</w:t>
      </w:r>
    </w:p>
    <w:p w:rsidR="000F74AE" w:rsidRPr="005C7EB5" w:rsidRDefault="000F74AE" w:rsidP="009626A3">
      <w:pPr>
        <w:ind w:left="9" w:right="62" w:firstLine="427"/>
        <w:jc w:val="both"/>
        <w:rPr>
          <w:color w:val="000000" w:themeColor="text1"/>
          <w:sz w:val="28"/>
          <w:szCs w:val="28"/>
        </w:rPr>
      </w:pPr>
      <w:r w:rsidRPr="005C7EB5">
        <w:rPr>
          <w:color w:val="000000" w:themeColor="text1"/>
          <w:sz w:val="28"/>
          <w:szCs w:val="28"/>
        </w:rPr>
        <w:t xml:space="preserve">- уменьшения дебиторской задолженности по расчетам по ущербу и иным доходам в сумме </w:t>
      </w:r>
      <w:r w:rsidR="007A4EEA">
        <w:rPr>
          <w:color w:val="000000" w:themeColor="text1"/>
          <w:sz w:val="28"/>
          <w:szCs w:val="28"/>
        </w:rPr>
        <w:t>332 506,11</w:t>
      </w:r>
      <w:r w:rsidRPr="005C7EB5">
        <w:rPr>
          <w:color w:val="000000" w:themeColor="text1"/>
          <w:sz w:val="28"/>
          <w:szCs w:val="28"/>
        </w:rPr>
        <w:t xml:space="preserve"> руб.</w:t>
      </w:r>
    </w:p>
    <w:p w:rsidR="00715B3F" w:rsidRPr="005C7EB5" w:rsidRDefault="00715B3F" w:rsidP="009626A3">
      <w:pPr>
        <w:ind w:left="9" w:right="62" w:firstLine="427"/>
        <w:jc w:val="both"/>
        <w:rPr>
          <w:color w:val="000000" w:themeColor="text1"/>
          <w:sz w:val="28"/>
          <w:szCs w:val="28"/>
        </w:rPr>
      </w:pPr>
      <w:r w:rsidRPr="005C7EB5">
        <w:rPr>
          <w:color w:val="000000" w:themeColor="text1"/>
          <w:sz w:val="28"/>
          <w:szCs w:val="28"/>
        </w:rPr>
        <w:t xml:space="preserve">- уменьшения дебиторской задолженности по расчетам по платежам в бюджеты в сумме </w:t>
      </w:r>
      <w:r w:rsidR="007A4EEA">
        <w:rPr>
          <w:color w:val="000000" w:themeColor="text1"/>
          <w:sz w:val="28"/>
          <w:szCs w:val="28"/>
        </w:rPr>
        <w:t>37 603,70</w:t>
      </w:r>
      <w:r w:rsidRPr="005C7EB5">
        <w:rPr>
          <w:color w:val="000000" w:themeColor="text1"/>
          <w:sz w:val="28"/>
          <w:szCs w:val="28"/>
        </w:rPr>
        <w:t xml:space="preserve"> руб.</w:t>
      </w:r>
    </w:p>
    <w:p w:rsidR="00AC1965" w:rsidRPr="005C7EB5" w:rsidRDefault="009626A3" w:rsidP="009626A3">
      <w:pPr>
        <w:ind w:left="9" w:right="62" w:firstLine="427"/>
        <w:jc w:val="both"/>
        <w:rPr>
          <w:color w:val="000000" w:themeColor="text1"/>
          <w:sz w:val="28"/>
          <w:szCs w:val="28"/>
        </w:rPr>
      </w:pPr>
      <w:r w:rsidRPr="005C7EB5">
        <w:rPr>
          <w:color w:val="000000" w:themeColor="text1"/>
          <w:spacing w:val="-3"/>
          <w:sz w:val="28"/>
          <w:szCs w:val="28"/>
        </w:rPr>
        <w:t>Просроченная дебиторская задолженность по состоянию на 01.</w:t>
      </w:r>
      <w:r w:rsidRPr="005C7EB5">
        <w:rPr>
          <w:color w:val="000000" w:themeColor="text1"/>
          <w:sz w:val="28"/>
          <w:szCs w:val="28"/>
        </w:rPr>
        <w:t>01.202</w:t>
      </w:r>
      <w:r w:rsidR="007A4EEA">
        <w:rPr>
          <w:color w:val="000000" w:themeColor="text1"/>
          <w:sz w:val="28"/>
          <w:szCs w:val="28"/>
        </w:rPr>
        <w:t>2</w:t>
      </w:r>
      <w:r w:rsidRPr="005C7EB5">
        <w:rPr>
          <w:color w:val="000000" w:themeColor="text1"/>
          <w:sz w:val="28"/>
          <w:szCs w:val="28"/>
        </w:rPr>
        <w:t xml:space="preserve"> года составляет </w:t>
      </w:r>
      <w:r w:rsidR="007A4EEA">
        <w:rPr>
          <w:color w:val="000000" w:themeColor="text1"/>
          <w:sz w:val="28"/>
          <w:szCs w:val="28"/>
        </w:rPr>
        <w:t>31 823 874,03</w:t>
      </w:r>
      <w:r w:rsidRPr="005C7EB5">
        <w:rPr>
          <w:color w:val="000000" w:themeColor="text1"/>
          <w:sz w:val="28"/>
          <w:szCs w:val="28"/>
        </w:rPr>
        <w:t xml:space="preserve"> руб.</w:t>
      </w:r>
      <w:r w:rsidR="00AC1965" w:rsidRPr="005C7EB5">
        <w:rPr>
          <w:color w:val="000000" w:themeColor="text1"/>
          <w:sz w:val="28"/>
          <w:szCs w:val="28"/>
        </w:rPr>
        <w:t>, в том числе:</w:t>
      </w:r>
    </w:p>
    <w:p w:rsidR="00AC1965" w:rsidRPr="005C7EB5" w:rsidRDefault="009626A3" w:rsidP="009626A3">
      <w:pPr>
        <w:ind w:left="9" w:right="62" w:firstLine="427"/>
        <w:jc w:val="both"/>
        <w:rPr>
          <w:color w:val="000000" w:themeColor="text1"/>
          <w:sz w:val="28"/>
          <w:szCs w:val="28"/>
        </w:rPr>
      </w:pPr>
      <w:r w:rsidRPr="005C7EB5">
        <w:rPr>
          <w:color w:val="000000" w:themeColor="text1"/>
          <w:sz w:val="28"/>
          <w:szCs w:val="28"/>
        </w:rPr>
        <w:t xml:space="preserve"> по расчетам с плательщиками налогов</w:t>
      </w:r>
      <w:r w:rsidR="00AC1965" w:rsidRPr="005C7EB5">
        <w:rPr>
          <w:color w:val="000000" w:themeColor="text1"/>
          <w:sz w:val="28"/>
          <w:szCs w:val="28"/>
        </w:rPr>
        <w:t xml:space="preserve"> в сумме </w:t>
      </w:r>
      <w:r w:rsidR="007A4EEA">
        <w:rPr>
          <w:color w:val="000000" w:themeColor="text1"/>
          <w:sz w:val="28"/>
          <w:szCs w:val="28"/>
        </w:rPr>
        <w:t>31 749 315,38</w:t>
      </w:r>
      <w:r w:rsidR="00AC1965" w:rsidRPr="005C7EB5">
        <w:rPr>
          <w:color w:val="000000" w:themeColor="text1"/>
          <w:sz w:val="28"/>
          <w:szCs w:val="28"/>
        </w:rPr>
        <w:t xml:space="preserve"> руб.;</w:t>
      </w:r>
    </w:p>
    <w:p w:rsidR="009626A3" w:rsidRPr="005C7EB5" w:rsidRDefault="00AC1965" w:rsidP="009626A3">
      <w:pPr>
        <w:ind w:left="9" w:right="62" w:firstLine="427"/>
        <w:jc w:val="both"/>
        <w:rPr>
          <w:color w:val="000000" w:themeColor="text1"/>
          <w:sz w:val="28"/>
          <w:szCs w:val="28"/>
        </w:rPr>
      </w:pPr>
      <w:r w:rsidRPr="005C7EB5">
        <w:rPr>
          <w:color w:val="000000" w:themeColor="text1"/>
          <w:sz w:val="28"/>
          <w:szCs w:val="28"/>
        </w:rPr>
        <w:t xml:space="preserve"> </w:t>
      </w:r>
      <w:r w:rsidR="00BF373F" w:rsidRPr="005C7EB5">
        <w:rPr>
          <w:color w:val="000000" w:themeColor="text1"/>
          <w:sz w:val="28"/>
          <w:szCs w:val="28"/>
        </w:rPr>
        <w:t>по расчетам</w:t>
      </w:r>
      <w:r w:rsidR="009626A3" w:rsidRPr="005C7EB5">
        <w:rPr>
          <w:color w:val="000000" w:themeColor="text1"/>
          <w:sz w:val="28"/>
          <w:szCs w:val="28"/>
        </w:rPr>
        <w:t xml:space="preserve"> </w:t>
      </w:r>
      <w:r w:rsidRPr="005C7EB5">
        <w:rPr>
          <w:color w:val="000000" w:themeColor="text1"/>
          <w:sz w:val="28"/>
          <w:szCs w:val="28"/>
        </w:rPr>
        <w:t xml:space="preserve">по прочим доходам от сумм принудительного изъятия в сумме </w:t>
      </w:r>
      <w:r w:rsidR="00FD12AF">
        <w:rPr>
          <w:color w:val="000000" w:themeColor="text1"/>
          <w:sz w:val="28"/>
          <w:szCs w:val="28"/>
        </w:rPr>
        <w:t>74 558,65</w:t>
      </w:r>
      <w:r w:rsidRPr="005C7EB5">
        <w:rPr>
          <w:color w:val="000000" w:themeColor="text1"/>
          <w:sz w:val="28"/>
          <w:szCs w:val="28"/>
        </w:rPr>
        <w:t xml:space="preserve"> руб.</w:t>
      </w:r>
    </w:p>
    <w:p w:rsidR="009626A3" w:rsidRPr="005C7EB5" w:rsidRDefault="009626A3" w:rsidP="009626A3">
      <w:pPr>
        <w:ind w:left="9" w:right="62" w:firstLine="566"/>
        <w:jc w:val="both"/>
        <w:rPr>
          <w:color w:val="000000" w:themeColor="text1"/>
          <w:sz w:val="28"/>
          <w:szCs w:val="28"/>
        </w:rPr>
      </w:pPr>
      <w:r w:rsidRPr="005C7EB5">
        <w:rPr>
          <w:color w:val="000000" w:themeColor="text1"/>
          <w:sz w:val="28"/>
          <w:szCs w:val="28"/>
        </w:rPr>
        <w:t>По состоянию на 01.01.202</w:t>
      </w:r>
      <w:r w:rsidR="00FD12AF">
        <w:rPr>
          <w:color w:val="000000" w:themeColor="text1"/>
          <w:sz w:val="28"/>
          <w:szCs w:val="28"/>
        </w:rPr>
        <w:t>2</w:t>
      </w:r>
      <w:r w:rsidRPr="005C7EB5">
        <w:rPr>
          <w:color w:val="000000" w:themeColor="text1"/>
          <w:sz w:val="28"/>
          <w:szCs w:val="28"/>
        </w:rPr>
        <w:t xml:space="preserve"> года </w:t>
      </w:r>
      <w:r w:rsidRPr="005C7EB5">
        <w:rPr>
          <w:i/>
          <w:color w:val="000000" w:themeColor="text1"/>
          <w:sz w:val="28"/>
          <w:szCs w:val="28"/>
        </w:rPr>
        <w:t>кредиторская задолженность</w:t>
      </w:r>
      <w:r w:rsidRPr="005C7EB5">
        <w:rPr>
          <w:color w:val="000000" w:themeColor="text1"/>
          <w:sz w:val="28"/>
          <w:szCs w:val="28"/>
        </w:rPr>
        <w:t xml:space="preserve"> составила </w:t>
      </w:r>
      <w:r w:rsidR="0006185B">
        <w:rPr>
          <w:color w:val="000000" w:themeColor="text1"/>
          <w:sz w:val="28"/>
          <w:szCs w:val="28"/>
        </w:rPr>
        <w:t>235 811 538,48</w:t>
      </w:r>
      <w:r w:rsidRPr="005C7EB5">
        <w:rPr>
          <w:color w:val="000000" w:themeColor="text1"/>
          <w:sz w:val="28"/>
          <w:szCs w:val="28"/>
        </w:rPr>
        <w:t xml:space="preserve"> руб. Объем кредиторской задолженности по сравнению с началом года </w:t>
      </w:r>
      <w:r w:rsidR="00C64E11">
        <w:rPr>
          <w:color w:val="000000" w:themeColor="text1"/>
          <w:sz w:val="28"/>
          <w:szCs w:val="28"/>
        </w:rPr>
        <w:t>увеличился</w:t>
      </w:r>
      <w:r w:rsidRPr="005C7EB5">
        <w:rPr>
          <w:color w:val="000000" w:themeColor="text1"/>
          <w:sz w:val="28"/>
          <w:szCs w:val="28"/>
        </w:rPr>
        <w:t xml:space="preserve"> на </w:t>
      </w:r>
      <w:r w:rsidR="0006185B">
        <w:rPr>
          <w:color w:val="000000" w:themeColor="text1"/>
          <w:sz w:val="28"/>
          <w:szCs w:val="28"/>
        </w:rPr>
        <w:t>20 736 064,50</w:t>
      </w:r>
      <w:r w:rsidR="0071535D" w:rsidRPr="005C7EB5">
        <w:rPr>
          <w:color w:val="000000" w:themeColor="text1"/>
          <w:sz w:val="28"/>
          <w:szCs w:val="28"/>
        </w:rPr>
        <w:t xml:space="preserve"> руб. или на </w:t>
      </w:r>
      <w:r w:rsidR="0006185B">
        <w:rPr>
          <w:color w:val="000000" w:themeColor="text1"/>
          <w:sz w:val="28"/>
          <w:szCs w:val="28"/>
        </w:rPr>
        <w:t>9,64</w:t>
      </w:r>
      <w:r w:rsidR="0071535D" w:rsidRPr="005C7EB5">
        <w:rPr>
          <w:color w:val="000000" w:themeColor="text1"/>
          <w:sz w:val="28"/>
          <w:szCs w:val="28"/>
        </w:rPr>
        <w:t xml:space="preserve"> процента.</w:t>
      </w:r>
      <w:r w:rsidRPr="005C7EB5">
        <w:rPr>
          <w:color w:val="000000" w:themeColor="text1"/>
          <w:sz w:val="28"/>
          <w:szCs w:val="28"/>
        </w:rPr>
        <w:t xml:space="preserve"> Просроченная кредиторская задолженность отсутствует. </w:t>
      </w:r>
    </w:p>
    <w:p w:rsidR="009626A3" w:rsidRPr="005C7EB5" w:rsidRDefault="009626A3" w:rsidP="009626A3">
      <w:pPr>
        <w:ind w:left="9" w:right="62" w:firstLine="566"/>
        <w:jc w:val="both"/>
        <w:rPr>
          <w:color w:val="000000" w:themeColor="text1"/>
          <w:sz w:val="28"/>
          <w:szCs w:val="28"/>
        </w:rPr>
      </w:pPr>
      <w:r w:rsidRPr="005C7EB5">
        <w:rPr>
          <w:color w:val="000000" w:themeColor="text1"/>
          <w:sz w:val="28"/>
          <w:szCs w:val="28"/>
        </w:rPr>
        <w:t>Наибольший удельный вес в общей сумме кредиторской задолженности по состоянию на 01.01.202</w:t>
      </w:r>
      <w:r w:rsidR="00C64E11">
        <w:rPr>
          <w:color w:val="000000" w:themeColor="text1"/>
          <w:sz w:val="28"/>
          <w:szCs w:val="28"/>
        </w:rPr>
        <w:t>2</w:t>
      </w:r>
      <w:r w:rsidRPr="005C7EB5">
        <w:rPr>
          <w:color w:val="000000" w:themeColor="text1"/>
          <w:sz w:val="28"/>
          <w:szCs w:val="28"/>
        </w:rPr>
        <w:t xml:space="preserve"> года составляет задолженность по принятым обязательствам (счет 030200000) в сумме </w:t>
      </w:r>
      <w:r w:rsidR="0006185B">
        <w:rPr>
          <w:color w:val="000000" w:themeColor="text1"/>
          <w:sz w:val="28"/>
          <w:szCs w:val="28"/>
        </w:rPr>
        <w:t>102 190 382,95</w:t>
      </w:r>
      <w:r w:rsidRPr="005C7EB5">
        <w:rPr>
          <w:color w:val="000000" w:themeColor="text1"/>
          <w:sz w:val="28"/>
          <w:szCs w:val="28"/>
        </w:rPr>
        <w:t xml:space="preserve"> руб. или </w:t>
      </w:r>
      <w:r w:rsidR="0006185B">
        <w:rPr>
          <w:color w:val="000000" w:themeColor="text1"/>
          <w:sz w:val="28"/>
          <w:szCs w:val="28"/>
        </w:rPr>
        <w:t>43,34</w:t>
      </w:r>
      <w:r w:rsidRPr="005C7EB5">
        <w:rPr>
          <w:color w:val="000000" w:themeColor="text1"/>
          <w:sz w:val="28"/>
          <w:szCs w:val="28"/>
        </w:rPr>
        <w:t xml:space="preserve"> процента от общей суммы задолженности, в том числе: </w:t>
      </w:r>
    </w:p>
    <w:p w:rsidR="009626A3" w:rsidRDefault="009626A3" w:rsidP="009626A3">
      <w:pPr>
        <w:ind w:left="9" w:right="62" w:firstLine="566"/>
        <w:jc w:val="both"/>
        <w:rPr>
          <w:color w:val="000000" w:themeColor="text1"/>
          <w:sz w:val="28"/>
          <w:szCs w:val="28"/>
        </w:rPr>
      </w:pPr>
      <w:r w:rsidRPr="005C7EB5">
        <w:rPr>
          <w:color w:val="000000" w:themeColor="text1"/>
          <w:sz w:val="28"/>
          <w:szCs w:val="28"/>
        </w:rPr>
        <w:t xml:space="preserve">- по счету 30211000 в сумме </w:t>
      </w:r>
      <w:r w:rsidR="00A51336">
        <w:rPr>
          <w:color w:val="000000" w:themeColor="text1"/>
          <w:sz w:val="28"/>
          <w:szCs w:val="28"/>
        </w:rPr>
        <w:t>25 662,69</w:t>
      </w:r>
      <w:r w:rsidRPr="005C7EB5">
        <w:rPr>
          <w:color w:val="000000" w:themeColor="text1"/>
          <w:sz w:val="28"/>
          <w:szCs w:val="28"/>
        </w:rPr>
        <w:t xml:space="preserve"> руб. – по расчетам по оплате труда;</w:t>
      </w:r>
    </w:p>
    <w:p w:rsidR="00A51336" w:rsidRPr="005C7EB5" w:rsidRDefault="00A51336" w:rsidP="009626A3">
      <w:pPr>
        <w:ind w:left="9" w:right="62" w:firstLine="566"/>
        <w:jc w:val="both"/>
        <w:rPr>
          <w:color w:val="000000" w:themeColor="text1"/>
          <w:sz w:val="28"/>
          <w:szCs w:val="28"/>
        </w:rPr>
      </w:pPr>
      <w:r>
        <w:rPr>
          <w:color w:val="000000" w:themeColor="text1"/>
          <w:sz w:val="28"/>
          <w:szCs w:val="28"/>
        </w:rPr>
        <w:t xml:space="preserve"> -по счету 30212000 в сумме 7 300,30 руб.– по расчетам по прочим несоциальным выплатам персоналу в денежной форме;</w:t>
      </w:r>
    </w:p>
    <w:p w:rsidR="0071535D" w:rsidRPr="005C7EB5" w:rsidRDefault="00B40CDD" w:rsidP="009626A3">
      <w:pPr>
        <w:ind w:left="9" w:right="62" w:firstLine="566"/>
        <w:jc w:val="both"/>
        <w:rPr>
          <w:color w:val="000000" w:themeColor="text1"/>
          <w:sz w:val="28"/>
          <w:szCs w:val="28"/>
        </w:rPr>
      </w:pPr>
      <w:r w:rsidRPr="005C7EB5">
        <w:rPr>
          <w:color w:val="000000" w:themeColor="text1"/>
          <w:sz w:val="28"/>
          <w:szCs w:val="28"/>
        </w:rPr>
        <w:t>-по счету 30213</w:t>
      </w:r>
      <w:r w:rsidR="0071535D" w:rsidRPr="005C7EB5">
        <w:rPr>
          <w:color w:val="000000" w:themeColor="text1"/>
          <w:sz w:val="28"/>
          <w:szCs w:val="28"/>
        </w:rPr>
        <w:t>000 в сумме 1 7</w:t>
      </w:r>
      <w:r w:rsidR="00A51336">
        <w:rPr>
          <w:color w:val="000000" w:themeColor="text1"/>
          <w:sz w:val="28"/>
          <w:szCs w:val="28"/>
        </w:rPr>
        <w:t>7</w:t>
      </w:r>
      <w:r w:rsidR="0071535D" w:rsidRPr="005C7EB5">
        <w:rPr>
          <w:color w:val="000000" w:themeColor="text1"/>
          <w:sz w:val="28"/>
          <w:szCs w:val="28"/>
        </w:rPr>
        <w:t>2,09 руб. – по расчетам по начислениям на выплаты по оплате труда;</w:t>
      </w:r>
    </w:p>
    <w:p w:rsidR="009626A3" w:rsidRPr="005C7EB5"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30221000 в сумме </w:t>
      </w:r>
      <w:r w:rsidR="00A51336">
        <w:rPr>
          <w:color w:val="000000" w:themeColor="text1"/>
          <w:sz w:val="28"/>
          <w:szCs w:val="28"/>
        </w:rPr>
        <w:t>150 810,00</w:t>
      </w:r>
      <w:r w:rsidRPr="005C7EB5">
        <w:rPr>
          <w:color w:val="000000" w:themeColor="text1"/>
          <w:sz w:val="28"/>
          <w:szCs w:val="28"/>
        </w:rPr>
        <w:t xml:space="preserve"> руб. – по расчетам за услуги связи; </w:t>
      </w:r>
    </w:p>
    <w:p w:rsidR="009626A3" w:rsidRPr="005C7EB5"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30223000 в сумме </w:t>
      </w:r>
      <w:r w:rsidR="00A51336">
        <w:rPr>
          <w:color w:val="000000" w:themeColor="text1"/>
          <w:sz w:val="28"/>
          <w:szCs w:val="28"/>
        </w:rPr>
        <w:t>1 824 418,65</w:t>
      </w:r>
      <w:r w:rsidR="0071535D" w:rsidRPr="005C7EB5">
        <w:rPr>
          <w:color w:val="000000" w:themeColor="text1"/>
          <w:sz w:val="28"/>
          <w:szCs w:val="28"/>
        </w:rPr>
        <w:t xml:space="preserve"> </w:t>
      </w:r>
      <w:r w:rsidRPr="005C7EB5">
        <w:rPr>
          <w:color w:val="000000" w:themeColor="text1"/>
          <w:sz w:val="28"/>
          <w:szCs w:val="28"/>
        </w:rPr>
        <w:t>руб. – по расчетам по коммунальным услугам;</w:t>
      </w:r>
    </w:p>
    <w:p w:rsidR="009626A3" w:rsidRPr="005C7EB5" w:rsidRDefault="009626A3" w:rsidP="009626A3">
      <w:pPr>
        <w:numPr>
          <w:ilvl w:val="0"/>
          <w:numId w:val="6"/>
        </w:numPr>
        <w:spacing w:after="3" w:line="268" w:lineRule="auto"/>
        <w:ind w:right="62" w:firstLine="566"/>
        <w:jc w:val="both"/>
        <w:rPr>
          <w:color w:val="000000" w:themeColor="text1"/>
          <w:sz w:val="28"/>
          <w:szCs w:val="28"/>
        </w:rPr>
      </w:pPr>
      <w:r w:rsidRPr="005C7EB5">
        <w:rPr>
          <w:color w:val="000000" w:themeColor="text1"/>
          <w:sz w:val="28"/>
          <w:szCs w:val="28"/>
        </w:rPr>
        <w:t xml:space="preserve">по счету 30225000 в сумме </w:t>
      </w:r>
      <w:r w:rsidR="00A51336">
        <w:rPr>
          <w:color w:val="000000" w:themeColor="text1"/>
          <w:sz w:val="28"/>
          <w:szCs w:val="28"/>
        </w:rPr>
        <w:t>969 717,43</w:t>
      </w:r>
      <w:r w:rsidRPr="005C7EB5">
        <w:rPr>
          <w:color w:val="000000" w:themeColor="text1"/>
          <w:sz w:val="28"/>
          <w:szCs w:val="28"/>
        </w:rPr>
        <w:t xml:space="preserve"> руб. – по расчетам по услугам на содержание имущества; </w:t>
      </w:r>
    </w:p>
    <w:p w:rsidR="009626A3" w:rsidRPr="005C7EB5"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30226000 в сумме </w:t>
      </w:r>
      <w:r w:rsidR="00A51336">
        <w:rPr>
          <w:color w:val="000000" w:themeColor="text1"/>
          <w:sz w:val="28"/>
          <w:szCs w:val="28"/>
        </w:rPr>
        <w:t>32 923,48</w:t>
      </w:r>
      <w:r w:rsidR="0071535D" w:rsidRPr="005C7EB5">
        <w:rPr>
          <w:color w:val="000000" w:themeColor="text1"/>
          <w:sz w:val="28"/>
          <w:szCs w:val="28"/>
        </w:rPr>
        <w:t xml:space="preserve"> руб.</w:t>
      </w:r>
      <w:r w:rsidRPr="005C7EB5">
        <w:rPr>
          <w:color w:val="000000" w:themeColor="text1"/>
          <w:sz w:val="28"/>
          <w:szCs w:val="28"/>
        </w:rPr>
        <w:t xml:space="preserve"> – по расчетам по прочим работам, услугам;</w:t>
      </w:r>
    </w:p>
    <w:p w:rsidR="009626A3" w:rsidRPr="005C7EB5"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30229000 в сумме </w:t>
      </w:r>
      <w:r w:rsidR="0071535D" w:rsidRPr="005C7EB5">
        <w:rPr>
          <w:color w:val="000000" w:themeColor="text1"/>
          <w:sz w:val="28"/>
          <w:szCs w:val="28"/>
        </w:rPr>
        <w:t>97 007 520,18 руб.</w:t>
      </w:r>
      <w:r w:rsidRPr="005C7EB5">
        <w:rPr>
          <w:color w:val="000000" w:themeColor="text1"/>
          <w:sz w:val="28"/>
          <w:szCs w:val="28"/>
        </w:rPr>
        <w:t xml:space="preserve"> – по расчетам по арендной плате за пользование земельными участками;</w:t>
      </w:r>
    </w:p>
    <w:p w:rsidR="0071535D" w:rsidRPr="005C7EB5" w:rsidRDefault="0071535D"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30231000 в сумме </w:t>
      </w:r>
      <w:r w:rsidR="00A51336">
        <w:rPr>
          <w:color w:val="000000" w:themeColor="text1"/>
          <w:sz w:val="28"/>
          <w:szCs w:val="28"/>
        </w:rPr>
        <w:t>206 034,00</w:t>
      </w:r>
      <w:r w:rsidRPr="005C7EB5">
        <w:rPr>
          <w:color w:val="000000" w:themeColor="text1"/>
          <w:sz w:val="28"/>
          <w:szCs w:val="28"/>
        </w:rPr>
        <w:t xml:space="preserve"> руб. – по расчетам по приобретению основных средств;</w:t>
      </w:r>
    </w:p>
    <w:p w:rsidR="009626A3"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lastRenderedPageBreak/>
        <w:t xml:space="preserve">по счету 30234000 в сумме </w:t>
      </w:r>
      <w:r w:rsidR="00E06297">
        <w:rPr>
          <w:color w:val="000000" w:themeColor="text1"/>
          <w:sz w:val="28"/>
          <w:szCs w:val="28"/>
        </w:rPr>
        <w:t>1 384 731,97</w:t>
      </w:r>
      <w:r w:rsidRPr="005C7EB5">
        <w:rPr>
          <w:color w:val="000000" w:themeColor="text1"/>
          <w:sz w:val="28"/>
          <w:szCs w:val="28"/>
        </w:rPr>
        <w:t xml:space="preserve"> руб. – по расчетам по приобретению материальных запасов; </w:t>
      </w:r>
    </w:p>
    <w:p w:rsidR="00B40CDD" w:rsidRPr="005C7EB5"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по счету 3026</w:t>
      </w:r>
      <w:r w:rsidR="00E06297">
        <w:rPr>
          <w:color w:val="000000" w:themeColor="text1"/>
          <w:sz w:val="28"/>
          <w:szCs w:val="28"/>
        </w:rPr>
        <w:t>3</w:t>
      </w:r>
      <w:r w:rsidRPr="005C7EB5">
        <w:rPr>
          <w:color w:val="000000" w:themeColor="text1"/>
          <w:sz w:val="28"/>
          <w:szCs w:val="28"/>
        </w:rPr>
        <w:t xml:space="preserve">000 в сумме </w:t>
      </w:r>
      <w:r w:rsidR="00E06297">
        <w:rPr>
          <w:color w:val="000000" w:themeColor="text1"/>
          <w:sz w:val="28"/>
          <w:szCs w:val="28"/>
        </w:rPr>
        <w:t>575 362,1</w:t>
      </w:r>
      <w:r w:rsidR="00B40CDD" w:rsidRPr="005C7EB5">
        <w:rPr>
          <w:color w:val="000000" w:themeColor="text1"/>
          <w:sz w:val="28"/>
          <w:szCs w:val="28"/>
        </w:rPr>
        <w:t>4</w:t>
      </w:r>
      <w:r w:rsidRPr="005C7EB5">
        <w:rPr>
          <w:color w:val="000000" w:themeColor="text1"/>
          <w:sz w:val="28"/>
          <w:szCs w:val="28"/>
        </w:rPr>
        <w:t xml:space="preserve"> руб. – по расчетам по пособиям по социальной по</w:t>
      </w:r>
      <w:r w:rsidR="00B40CDD" w:rsidRPr="005C7EB5">
        <w:rPr>
          <w:color w:val="000000" w:themeColor="text1"/>
          <w:sz w:val="28"/>
          <w:szCs w:val="28"/>
        </w:rPr>
        <w:t xml:space="preserve">мощи населению в </w:t>
      </w:r>
      <w:r w:rsidR="00E06297">
        <w:rPr>
          <w:color w:val="000000" w:themeColor="text1"/>
          <w:sz w:val="28"/>
          <w:szCs w:val="28"/>
        </w:rPr>
        <w:t>натуральной</w:t>
      </w:r>
      <w:r w:rsidR="00B40CDD" w:rsidRPr="005C7EB5">
        <w:rPr>
          <w:color w:val="000000" w:themeColor="text1"/>
          <w:sz w:val="28"/>
          <w:szCs w:val="28"/>
        </w:rPr>
        <w:t xml:space="preserve"> форме;</w:t>
      </w:r>
    </w:p>
    <w:p w:rsidR="009626A3" w:rsidRPr="005C7EB5" w:rsidRDefault="00B40CDD"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30266000 в сумме </w:t>
      </w:r>
      <w:r w:rsidR="00E06297">
        <w:rPr>
          <w:color w:val="000000" w:themeColor="text1"/>
          <w:sz w:val="28"/>
          <w:szCs w:val="28"/>
        </w:rPr>
        <w:t>2 990,88</w:t>
      </w:r>
      <w:r w:rsidRPr="005C7EB5">
        <w:rPr>
          <w:color w:val="000000" w:themeColor="text1"/>
          <w:sz w:val="28"/>
          <w:szCs w:val="28"/>
        </w:rPr>
        <w:t xml:space="preserve"> руб.– по расчетам по социальным пособиям и персоналу в денежной форме;</w:t>
      </w:r>
    </w:p>
    <w:p w:rsidR="00B40CDD" w:rsidRPr="005C7EB5" w:rsidRDefault="00B40CDD"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30296000 в сумме </w:t>
      </w:r>
      <w:r w:rsidR="00E06297">
        <w:rPr>
          <w:color w:val="000000" w:themeColor="text1"/>
          <w:sz w:val="28"/>
          <w:szCs w:val="28"/>
        </w:rPr>
        <w:t>1 136,14</w:t>
      </w:r>
      <w:r w:rsidRPr="005C7EB5">
        <w:rPr>
          <w:color w:val="000000" w:themeColor="text1"/>
          <w:sz w:val="28"/>
          <w:szCs w:val="28"/>
        </w:rPr>
        <w:t xml:space="preserve"> руб.– по расчетам по иным выплатам текущего характера физическим лицам.</w:t>
      </w:r>
    </w:p>
    <w:p w:rsidR="009626A3" w:rsidRPr="005C7EB5" w:rsidRDefault="009626A3" w:rsidP="009626A3">
      <w:pPr>
        <w:ind w:left="9" w:right="62" w:firstLine="566"/>
        <w:jc w:val="both"/>
        <w:rPr>
          <w:color w:val="000000" w:themeColor="text1"/>
          <w:sz w:val="28"/>
          <w:szCs w:val="28"/>
        </w:rPr>
      </w:pPr>
      <w:r w:rsidRPr="005C7EB5">
        <w:rPr>
          <w:color w:val="000000" w:themeColor="text1"/>
          <w:sz w:val="28"/>
          <w:szCs w:val="28"/>
        </w:rPr>
        <w:t>Кредиторская задолженность на 01.01.202</w:t>
      </w:r>
      <w:r w:rsidR="00E06297">
        <w:rPr>
          <w:color w:val="000000" w:themeColor="text1"/>
          <w:sz w:val="28"/>
          <w:szCs w:val="28"/>
        </w:rPr>
        <w:t>2</w:t>
      </w:r>
      <w:r w:rsidRPr="005C7EB5">
        <w:rPr>
          <w:color w:val="000000" w:themeColor="text1"/>
          <w:sz w:val="28"/>
          <w:szCs w:val="28"/>
        </w:rPr>
        <w:t xml:space="preserve"> года по другим счетам составила </w:t>
      </w:r>
      <w:r w:rsidR="00E06297">
        <w:rPr>
          <w:color w:val="000000" w:themeColor="text1"/>
          <w:sz w:val="28"/>
          <w:szCs w:val="28"/>
        </w:rPr>
        <w:t xml:space="preserve">133 621 155,53 </w:t>
      </w:r>
      <w:r w:rsidRPr="005C7EB5">
        <w:rPr>
          <w:color w:val="000000" w:themeColor="text1"/>
          <w:sz w:val="28"/>
          <w:szCs w:val="28"/>
        </w:rPr>
        <w:t xml:space="preserve">руб. или </w:t>
      </w:r>
      <w:r w:rsidR="0016593B">
        <w:rPr>
          <w:color w:val="000000" w:themeColor="text1"/>
          <w:sz w:val="28"/>
          <w:szCs w:val="28"/>
        </w:rPr>
        <w:t>56,66</w:t>
      </w:r>
      <w:r w:rsidRPr="005C7EB5">
        <w:rPr>
          <w:color w:val="000000" w:themeColor="text1"/>
          <w:sz w:val="28"/>
          <w:szCs w:val="28"/>
        </w:rPr>
        <w:t xml:space="preserve"> процента от общей суммы задолженности, в том числе: </w:t>
      </w:r>
    </w:p>
    <w:p w:rsidR="009626A3"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020511000 «Расчеты с плательщиками налогов» в сумме </w:t>
      </w:r>
      <w:r w:rsidR="0016593B">
        <w:rPr>
          <w:color w:val="000000" w:themeColor="text1"/>
          <w:sz w:val="28"/>
          <w:szCs w:val="28"/>
        </w:rPr>
        <w:t>27 298 112,88</w:t>
      </w:r>
      <w:r w:rsidRPr="005C7EB5">
        <w:rPr>
          <w:color w:val="000000" w:themeColor="text1"/>
          <w:sz w:val="28"/>
          <w:szCs w:val="28"/>
        </w:rPr>
        <w:t xml:space="preserve"> руб.; </w:t>
      </w:r>
    </w:p>
    <w:p w:rsidR="0016593B" w:rsidRPr="005C7EB5" w:rsidRDefault="0016593B" w:rsidP="009626A3">
      <w:pPr>
        <w:numPr>
          <w:ilvl w:val="0"/>
          <w:numId w:val="6"/>
        </w:numPr>
        <w:spacing w:after="13" w:line="266" w:lineRule="auto"/>
        <w:ind w:right="62" w:firstLine="566"/>
        <w:jc w:val="both"/>
        <w:rPr>
          <w:color w:val="000000" w:themeColor="text1"/>
          <w:sz w:val="28"/>
          <w:szCs w:val="28"/>
        </w:rPr>
      </w:pPr>
      <w:r>
        <w:rPr>
          <w:color w:val="000000" w:themeColor="text1"/>
          <w:sz w:val="28"/>
          <w:szCs w:val="28"/>
        </w:rPr>
        <w:t>по счету 20523000 «Расчеты по доходам от платежей при пользовании природными ресурсами» в сумме 16 262 582,51 руб.;</w:t>
      </w:r>
    </w:p>
    <w:p w:rsidR="009626A3" w:rsidRPr="005C7EB5"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20531000 «Расчеты по доходам от оказания платных услуг (работ)» в сумме </w:t>
      </w:r>
      <w:r w:rsidR="0016593B">
        <w:rPr>
          <w:color w:val="000000" w:themeColor="text1"/>
          <w:sz w:val="28"/>
          <w:szCs w:val="28"/>
        </w:rPr>
        <w:t>1 534 702,50</w:t>
      </w:r>
      <w:r w:rsidRPr="005C7EB5">
        <w:rPr>
          <w:color w:val="000000" w:themeColor="text1"/>
          <w:sz w:val="28"/>
          <w:szCs w:val="28"/>
        </w:rPr>
        <w:t xml:space="preserve"> руб.;</w:t>
      </w:r>
    </w:p>
    <w:p w:rsidR="00010503" w:rsidRDefault="0001050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 xml:space="preserve">по счету 020545000 «Расчеты по прочим доходам от сумм принудительного изъятия» в сумме </w:t>
      </w:r>
      <w:r w:rsidR="0016593B">
        <w:rPr>
          <w:color w:val="000000" w:themeColor="text1"/>
          <w:sz w:val="28"/>
          <w:szCs w:val="28"/>
        </w:rPr>
        <w:t>49 214,03</w:t>
      </w:r>
      <w:r w:rsidRPr="005C7EB5">
        <w:rPr>
          <w:color w:val="000000" w:themeColor="text1"/>
          <w:sz w:val="28"/>
          <w:szCs w:val="28"/>
        </w:rPr>
        <w:t xml:space="preserve"> руб.;</w:t>
      </w:r>
    </w:p>
    <w:p w:rsidR="0016593B" w:rsidRPr="005C7EB5" w:rsidRDefault="0016593B" w:rsidP="009626A3">
      <w:pPr>
        <w:numPr>
          <w:ilvl w:val="0"/>
          <w:numId w:val="6"/>
        </w:numPr>
        <w:spacing w:after="13" w:line="266" w:lineRule="auto"/>
        <w:ind w:right="62" w:firstLine="566"/>
        <w:jc w:val="both"/>
        <w:rPr>
          <w:color w:val="000000" w:themeColor="text1"/>
          <w:sz w:val="28"/>
          <w:szCs w:val="28"/>
        </w:rPr>
      </w:pPr>
      <w:r>
        <w:rPr>
          <w:color w:val="000000" w:themeColor="text1"/>
          <w:sz w:val="28"/>
          <w:szCs w:val="28"/>
        </w:rPr>
        <w:t>по счету 20573000 «Расчеты по доходам от операций с непроизведенными активами» в сумме 723 161,92 руб.;</w:t>
      </w:r>
    </w:p>
    <w:p w:rsidR="009626A3" w:rsidRPr="005C7EB5" w:rsidRDefault="009626A3" w:rsidP="009626A3">
      <w:pPr>
        <w:numPr>
          <w:ilvl w:val="0"/>
          <w:numId w:val="6"/>
        </w:numPr>
        <w:spacing w:after="13" w:line="266" w:lineRule="auto"/>
        <w:ind w:right="62" w:firstLine="566"/>
        <w:jc w:val="both"/>
        <w:rPr>
          <w:color w:val="000000" w:themeColor="text1"/>
          <w:sz w:val="28"/>
          <w:szCs w:val="28"/>
        </w:rPr>
      </w:pPr>
      <w:r w:rsidRPr="005C7EB5">
        <w:rPr>
          <w:color w:val="000000" w:themeColor="text1"/>
          <w:sz w:val="28"/>
          <w:szCs w:val="28"/>
        </w:rPr>
        <w:t>по счету 205</w:t>
      </w:r>
      <w:r w:rsidR="005113C5" w:rsidRPr="005C7EB5">
        <w:rPr>
          <w:color w:val="000000" w:themeColor="text1"/>
          <w:sz w:val="28"/>
          <w:szCs w:val="28"/>
        </w:rPr>
        <w:t>8</w:t>
      </w:r>
      <w:r w:rsidRPr="005C7EB5">
        <w:rPr>
          <w:color w:val="000000" w:themeColor="text1"/>
          <w:sz w:val="28"/>
          <w:szCs w:val="28"/>
        </w:rPr>
        <w:t>1000 «</w:t>
      </w:r>
      <w:r w:rsidR="005113C5" w:rsidRPr="005C7EB5">
        <w:rPr>
          <w:color w:val="000000" w:themeColor="text1"/>
          <w:sz w:val="28"/>
          <w:szCs w:val="28"/>
        </w:rPr>
        <w:t>Расчеты по невыясненным поступлениям</w:t>
      </w:r>
      <w:r w:rsidRPr="005C7EB5">
        <w:rPr>
          <w:color w:val="000000" w:themeColor="text1"/>
          <w:sz w:val="28"/>
          <w:szCs w:val="28"/>
        </w:rPr>
        <w:t xml:space="preserve">» в сумме </w:t>
      </w:r>
      <w:r w:rsidR="0016593B">
        <w:rPr>
          <w:color w:val="000000" w:themeColor="text1"/>
          <w:sz w:val="28"/>
          <w:szCs w:val="28"/>
        </w:rPr>
        <w:t>23 986,45</w:t>
      </w:r>
      <w:r w:rsidRPr="005C7EB5">
        <w:rPr>
          <w:color w:val="000000" w:themeColor="text1"/>
          <w:sz w:val="28"/>
          <w:szCs w:val="28"/>
        </w:rPr>
        <w:t xml:space="preserve"> руб.;</w:t>
      </w:r>
    </w:p>
    <w:p w:rsidR="004B7EE9" w:rsidRPr="005C7EB5" w:rsidRDefault="00C06830" w:rsidP="004B7EE9">
      <w:pPr>
        <w:spacing w:line="200" w:lineRule="atLeast"/>
        <w:ind w:firstLine="567"/>
        <w:jc w:val="both"/>
        <w:rPr>
          <w:color w:val="000000" w:themeColor="text1"/>
          <w:sz w:val="28"/>
          <w:szCs w:val="28"/>
        </w:rPr>
      </w:pPr>
      <w:r w:rsidRPr="005C7EB5">
        <w:rPr>
          <w:color w:val="000000" w:themeColor="text1"/>
          <w:sz w:val="28"/>
          <w:szCs w:val="28"/>
        </w:rPr>
        <w:t xml:space="preserve"> - </w:t>
      </w:r>
      <w:r w:rsidR="009626A3" w:rsidRPr="005C7EB5">
        <w:rPr>
          <w:color w:val="000000" w:themeColor="text1"/>
          <w:sz w:val="28"/>
          <w:szCs w:val="28"/>
        </w:rPr>
        <w:t xml:space="preserve">по счету 030300000 «Расчеты по платежам в бюджеты» в сумме </w:t>
      </w:r>
      <w:r w:rsidR="0016593B">
        <w:rPr>
          <w:color w:val="000000" w:themeColor="text1"/>
          <w:sz w:val="28"/>
          <w:szCs w:val="28"/>
        </w:rPr>
        <w:t>87 719 333,27</w:t>
      </w:r>
      <w:r w:rsidR="004B7EE9" w:rsidRPr="005C7EB5">
        <w:rPr>
          <w:color w:val="000000" w:themeColor="text1"/>
          <w:sz w:val="28"/>
          <w:szCs w:val="28"/>
        </w:rPr>
        <w:t xml:space="preserve"> руб., из них п</w:t>
      </w:r>
      <w:r w:rsidRPr="005C7EB5">
        <w:rPr>
          <w:color w:val="000000" w:themeColor="text1"/>
          <w:sz w:val="28"/>
          <w:szCs w:val="28"/>
        </w:rPr>
        <w:t xml:space="preserve">о счету </w:t>
      </w:r>
      <w:r w:rsidR="004B7EE9" w:rsidRPr="005C7EB5">
        <w:rPr>
          <w:color w:val="000000" w:themeColor="text1"/>
          <w:sz w:val="28"/>
          <w:szCs w:val="28"/>
        </w:rPr>
        <w:t>30305000 «Расчеты по прочим платежам в бюджет» по состоянию на 01.01.202</w:t>
      </w:r>
      <w:r w:rsidR="0016593B">
        <w:rPr>
          <w:color w:val="000000" w:themeColor="text1"/>
          <w:sz w:val="28"/>
          <w:szCs w:val="28"/>
        </w:rPr>
        <w:t>2</w:t>
      </w:r>
      <w:r w:rsidR="004B7EE9" w:rsidRPr="005C7EB5">
        <w:rPr>
          <w:color w:val="000000" w:themeColor="text1"/>
          <w:sz w:val="28"/>
          <w:szCs w:val="28"/>
        </w:rPr>
        <w:t xml:space="preserve"> года отражена кредиторская задолженность по возврату остатков целевых межбюджетных трансфертов в сумме </w:t>
      </w:r>
      <w:r w:rsidR="0016593B">
        <w:rPr>
          <w:color w:val="000000" w:themeColor="text1"/>
          <w:sz w:val="28"/>
          <w:szCs w:val="28"/>
        </w:rPr>
        <w:t>87 311 293,45</w:t>
      </w:r>
      <w:r w:rsidR="004B7EE9" w:rsidRPr="005C7EB5">
        <w:rPr>
          <w:color w:val="000000" w:themeColor="text1"/>
          <w:sz w:val="28"/>
          <w:szCs w:val="28"/>
        </w:rPr>
        <w:t xml:space="preserve"> руб.</w:t>
      </w:r>
    </w:p>
    <w:p w:rsidR="009626A3" w:rsidRPr="005C7EB5" w:rsidRDefault="009626A3" w:rsidP="009626A3">
      <w:pPr>
        <w:ind w:left="9" w:right="62" w:firstLine="566"/>
        <w:jc w:val="both"/>
        <w:rPr>
          <w:color w:val="000000" w:themeColor="text1"/>
          <w:sz w:val="28"/>
          <w:szCs w:val="28"/>
        </w:rPr>
      </w:pPr>
      <w:r w:rsidRPr="005C7EB5">
        <w:rPr>
          <w:color w:val="000000" w:themeColor="text1"/>
          <w:sz w:val="28"/>
          <w:szCs w:val="28"/>
        </w:rPr>
        <w:t xml:space="preserve">Остаток по счету 40140000 «Доходы будущих периодов» за ожидаемое поступление по договорам аренды за пользование землей и имуществом </w:t>
      </w:r>
      <w:r w:rsidR="00B70FCB" w:rsidRPr="005C7EB5">
        <w:rPr>
          <w:color w:val="000000" w:themeColor="text1"/>
          <w:sz w:val="28"/>
          <w:szCs w:val="28"/>
        </w:rPr>
        <w:t>и начисленных</w:t>
      </w:r>
      <w:r w:rsidR="006D048F" w:rsidRPr="005C7EB5">
        <w:rPr>
          <w:color w:val="000000" w:themeColor="text1"/>
          <w:sz w:val="28"/>
          <w:szCs w:val="28"/>
        </w:rPr>
        <w:t xml:space="preserve"> доход</w:t>
      </w:r>
      <w:r w:rsidR="00B70FCB" w:rsidRPr="005C7EB5">
        <w:rPr>
          <w:color w:val="000000" w:themeColor="text1"/>
          <w:sz w:val="28"/>
          <w:szCs w:val="28"/>
        </w:rPr>
        <w:t>ов</w:t>
      </w:r>
      <w:r w:rsidR="006D048F" w:rsidRPr="005C7EB5">
        <w:rPr>
          <w:color w:val="000000" w:themeColor="text1"/>
          <w:sz w:val="28"/>
          <w:szCs w:val="28"/>
        </w:rPr>
        <w:t xml:space="preserve"> от поступления межбюджетных трансфертов из других бюджетов в бюджет городского округа на 202</w:t>
      </w:r>
      <w:r w:rsidR="00C86F84">
        <w:rPr>
          <w:color w:val="000000" w:themeColor="text1"/>
          <w:sz w:val="28"/>
          <w:szCs w:val="28"/>
        </w:rPr>
        <w:t>2</w:t>
      </w:r>
      <w:r w:rsidR="006D048F" w:rsidRPr="005C7EB5">
        <w:rPr>
          <w:color w:val="000000" w:themeColor="text1"/>
          <w:sz w:val="28"/>
          <w:szCs w:val="28"/>
        </w:rPr>
        <w:t xml:space="preserve"> год и плановый период 202</w:t>
      </w:r>
      <w:r w:rsidR="00C86F84">
        <w:rPr>
          <w:color w:val="000000" w:themeColor="text1"/>
          <w:sz w:val="28"/>
          <w:szCs w:val="28"/>
        </w:rPr>
        <w:t>3</w:t>
      </w:r>
      <w:r w:rsidR="006D048F" w:rsidRPr="005C7EB5">
        <w:rPr>
          <w:color w:val="000000" w:themeColor="text1"/>
          <w:sz w:val="28"/>
          <w:szCs w:val="28"/>
        </w:rPr>
        <w:t xml:space="preserve"> и 202</w:t>
      </w:r>
      <w:r w:rsidR="00C86F84">
        <w:rPr>
          <w:color w:val="000000" w:themeColor="text1"/>
          <w:sz w:val="28"/>
          <w:szCs w:val="28"/>
        </w:rPr>
        <w:t>4</w:t>
      </w:r>
      <w:r w:rsidR="006D048F" w:rsidRPr="005C7EB5">
        <w:rPr>
          <w:color w:val="000000" w:themeColor="text1"/>
          <w:sz w:val="28"/>
          <w:szCs w:val="28"/>
        </w:rPr>
        <w:t xml:space="preserve"> годов </w:t>
      </w:r>
      <w:r w:rsidRPr="005C7EB5">
        <w:rPr>
          <w:color w:val="000000" w:themeColor="text1"/>
          <w:sz w:val="28"/>
          <w:szCs w:val="28"/>
        </w:rPr>
        <w:t xml:space="preserve">составляет </w:t>
      </w:r>
      <w:r w:rsidR="00C86F84">
        <w:rPr>
          <w:color w:val="000000" w:themeColor="text1"/>
          <w:sz w:val="28"/>
          <w:szCs w:val="28"/>
        </w:rPr>
        <w:t>7 320 193 796,86</w:t>
      </w:r>
      <w:r w:rsidRPr="005C7EB5">
        <w:rPr>
          <w:color w:val="000000" w:themeColor="text1"/>
          <w:sz w:val="28"/>
          <w:szCs w:val="28"/>
        </w:rPr>
        <w:t xml:space="preserve"> руб.  </w:t>
      </w:r>
    </w:p>
    <w:p w:rsidR="009626A3" w:rsidRPr="005C7EB5" w:rsidRDefault="009626A3" w:rsidP="009626A3">
      <w:pPr>
        <w:ind w:left="9" w:right="62" w:firstLine="566"/>
        <w:jc w:val="both"/>
        <w:rPr>
          <w:color w:val="000000" w:themeColor="text1"/>
          <w:sz w:val="28"/>
          <w:szCs w:val="28"/>
        </w:rPr>
      </w:pPr>
      <w:r w:rsidRPr="005C7EB5">
        <w:rPr>
          <w:color w:val="000000" w:themeColor="text1"/>
          <w:sz w:val="28"/>
          <w:szCs w:val="28"/>
        </w:rPr>
        <w:t xml:space="preserve">Выборочная проверка </w:t>
      </w:r>
      <w:r w:rsidR="00B70FCB" w:rsidRPr="005C7EB5">
        <w:rPr>
          <w:color w:val="000000" w:themeColor="text1"/>
          <w:sz w:val="28"/>
          <w:szCs w:val="28"/>
        </w:rPr>
        <w:t>соответствия</w:t>
      </w:r>
      <w:r w:rsidRPr="005C7EB5">
        <w:rPr>
          <w:color w:val="000000" w:themeColor="text1"/>
          <w:sz w:val="28"/>
          <w:szCs w:val="28"/>
        </w:rPr>
        <w:t xml:space="preserve"> показателей бюджетной отчетности муниципального образования и главных распорядителей бюджетных средств расхождений не выявила.</w:t>
      </w:r>
      <w:r w:rsidRPr="005C7EB5">
        <w:rPr>
          <w:b/>
          <w:color w:val="000000" w:themeColor="text1"/>
          <w:sz w:val="28"/>
          <w:szCs w:val="28"/>
        </w:rPr>
        <w:t xml:space="preserve"> </w:t>
      </w:r>
    </w:p>
    <w:p w:rsidR="009626A3" w:rsidRPr="00C86F84" w:rsidRDefault="009626A3" w:rsidP="009626A3">
      <w:pPr>
        <w:ind w:left="9" w:right="62" w:firstLine="566"/>
        <w:jc w:val="both"/>
        <w:rPr>
          <w:color w:val="000000" w:themeColor="text1"/>
          <w:sz w:val="28"/>
          <w:szCs w:val="28"/>
        </w:rPr>
      </w:pPr>
      <w:r w:rsidRPr="005C7EB5">
        <w:rPr>
          <w:color w:val="000000" w:themeColor="text1"/>
          <w:sz w:val="28"/>
          <w:szCs w:val="28"/>
        </w:rPr>
        <w:t xml:space="preserve">Проведенная проверка годовой бюджетной отчетности муниципального образования Благодарненский городской округ Ставропольского края </w:t>
      </w:r>
      <w:r w:rsidRPr="00C86F84">
        <w:rPr>
          <w:color w:val="000000" w:themeColor="text1"/>
          <w:sz w:val="28"/>
          <w:szCs w:val="28"/>
        </w:rPr>
        <w:t>за 20</w:t>
      </w:r>
      <w:r w:rsidR="00F83DA1" w:rsidRPr="00C86F84">
        <w:rPr>
          <w:color w:val="000000" w:themeColor="text1"/>
          <w:sz w:val="28"/>
          <w:szCs w:val="28"/>
        </w:rPr>
        <w:t>2</w:t>
      </w:r>
      <w:r w:rsidR="00C86F84" w:rsidRPr="00C86F84">
        <w:rPr>
          <w:color w:val="000000" w:themeColor="text1"/>
          <w:sz w:val="28"/>
          <w:szCs w:val="28"/>
        </w:rPr>
        <w:t>1</w:t>
      </w:r>
      <w:r w:rsidRPr="00C86F84">
        <w:rPr>
          <w:color w:val="000000" w:themeColor="text1"/>
          <w:sz w:val="28"/>
          <w:szCs w:val="28"/>
        </w:rPr>
        <w:t xml:space="preserve"> год позволяет сделать вывод о достоверности представленной отчетности.   </w:t>
      </w:r>
    </w:p>
    <w:p w:rsidR="009626A3" w:rsidRPr="00805E86" w:rsidRDefault="009626A3" w:rsidP="009626A3">
      <w:pPr>
        <w:widowControl w:val="0"/>
        <w:autoSpaceDE w:val="0"/>
        <w:spacing w:line="100" w:lineRule="atLeast"/>
        <w:ind w:firstLine="709"/>
        <w:jc w:val="both"/>
        <w:rPr>
          <w:color w:val="FF0000"/>
          <w:spacing w:val="-3"/>
          <w:sz w:val="28"/>
          <w:szCs w:val="28"/>
        </w:rPr>
      </w:pPr>
    </w:p>
    <w:p w:rsidR="009626A3" w:rsidRDefault="009626A3" w:rsidP="009626A3">
      <w:pPr>
        <w:pStyle w:val="a6"/>
        <w:spacing w:after="0" w:line="240" w:lineRule="exact"/>
        <w:ind w:firstLine="720"/>
        <w:jc w:val="center"/>
        <w:rPr>
          <w:rFonts w:ascii="Times New Roman" w:hAnsi="Times New Roman"/>
          <w:spacing w:val="-3"/>
          <w:sz w:val="28"/>
          <w:szCs w:val="28"/>
        </w:rPr>
      </w:pPr>
      <w:r>
        <w:rPr>
          <w:rFonts w:ascii="Times New Roman" w:hAnsi="Times New Roman"/>
          <w:b/>
          <w:spacing w:val="-3"/>
          <w:sz w:val="28"/>
          <w:szCs w:val="28"/>
        </w:rPr>
        <w:lastRenderedPageBreak/>
        <w:t xml:space="preserve">Анализ исполнения решения Совета депутатов Благодарненского городского округа Ставропольского края от </w:t>
      </w:r>
      <w:r w:rsidR="009932D5">
        <w:rPr>
          <w:rFonts w:ascii="Times New Roman" w:hAnsi="Times New Roman"/>
          <w:b/>
          <w:sz w:val="28"/>
          <w:szCs w:val="28"/>
        </w:rPr>
        <w:t>22 декабря 2020</w:t>
      </w:r>
      <w:r>
        <w:rPr>
          <w:rFonts w:ascii="Times New Roman" w:hAnsi="Times New Roman"/>
          <w:b/>
          <w:sz w:val="28"/>
          <w:szCs w:val="28"/>
        </w:rPr>
        <w:t xml:space="preserve"> года № </w:t>
      </w:r>
      <w:r w:rsidR="009932D5">
        <w:rPr>
          <w:rFonts w:ascii="Times New Roman" w:hAnsi="Times New Roman"/>
          <w:b/>
          <w:sz w:val="28"/>
          <w:szCs w:val="28"/>
        </w:rPr>
        <w:t>380</w:t>
      </w:r>
      <w:r>
        <w:rPr>
          <w:rFonts w:ascii="Times New Roman" w:hAnsi="Times New Roman"/>
          <w:b/>
          <w:sz w:val="28"/>
          <w:szCs w:val="28"/>
        </w:rPr>
        <w:t xml:space="preserve"> «О бюджете Благодарненского городского округа Ставропо</w:t>
      </w:r>
      <w:r w:rsidR="009932D5">
        <w:rPr>
          <w:rFonts w:ascii="Times New Roman" w:hAnsi="Times New Roman"/>
          <w:b/>
          <w:sz w:val="28"/>
          <w:szCs w:val="28"/>
        </w:rPr>
        <w:t>льского края на 2021 год и плановый период 2022 и 2023</w:t>
      </w:r>
      <w:r>
        <w:rPr>
          <w:rFonts w:ascii="Times New Roman" w:hAnsi="Times New Roman"/>
          <w:b/>
          <w:sz w:val="28"/>
          <w:szCs w:val="28"/>
        </w:rPr>
        <w:t xml:space="preserve"> годов» (с учетом изменений и дополнений)</w:t>
      </w:r>
      <w:r w:rsidR="001D65EE">
        <w:rPr>
          <w:rFonts w:ascii="Times New Roman" w:hAnsi="Times New Roman"/>
          <w:b/>
          <w:sz w:val="28"/>
          <w:szCs w:val="28"/>
        </w:rPr>
        <w:t>.</w:t>
      </w:r>
    </w:p>
    <w:p w:rsidR="009626A3" w:rsidRDefault="009626A3" w:rsidP="009626A3">
      <w:pPr>
        <w:widowControl w:val="0"/>
        <w:autoSpaceDE w:val="0"/>
        <w:spacing w:line="100" w:lineRule="atLeast"/>
        <w:ind w:firstLine="709"/>
        <w:jc w:val="both"/>
        <w:rPr>
          <w:color w:val="000000"/>
          <w:spacing w:val="-3"/>
          <w:sz w:val="28"/>
          <w:szCs w:val="28"/>
        </w:rPr>
      </w:pPr>
    </w:p>
    <w:p w:rsidR="009626A3" w:rsidRDefault="009626A3" w:rsidP="009626A3">
      <w:pPr>
        <w:suppressAutoHyphens/>
        <w:jc w:val="both"/>
        <w:rPr>
          <w:sz w:val="28"/>
          <w:szCs w:val="28"/>
        </w:rPr>
      </w:pPr>
      <w:r>
        <w:rPr>
          <w:sz w:val="28"/>
          <w:szCs w:val="28"/>
        </w:rPr>
        <w:t xml:space="preserve">        Бюджет Благодарненского городского округ</w:t>
      </w:r>
      <w:r w:rsidR="0066344B">
        <w:rPr>
          <w:sz w:val="28"/>
          <w:szCs w:val="28"/>
        </w:rPr>
        <w:t>а  Ставропольского края  на 2021</w:t>
      </w:r>
      <w:r>
        <w:rPr>
          <w:sz w:val="28"/>
          <w:szCs w:val="28"/>
        </w:rPr>
        <w:t xml:space="preserve"> год принят решением Совета депутатов Благодарненского городского округа Ставропольского края от </w:t>
      </w:r>
      <w:r w:rsidR="0066344B">
        <w:rPr>
          <w:sz w:val="28"/>
          <w:szCs w:val="28"/>
        </w:rPr>
        <w:t>22</w:t>
      </w:r>
      <w:r>
        <w:rPr>
          <w:sz w:val="28"/>
          <w:szCs w:val="28"/>
        </w:rPr>
        <w:t xml:space="preserve"> декабря 20</w:t>
      </w:r>
      <w:r w:rsidR="0066344B">
        <w:rPr>
          <w:sz w:val="28"/>
          <w:szCs w:val="28"/>
        </w:rPr>
        <w:t>20</w:t>
      </w:r>
      <w:r>
        <w:rPr>
          <w:sz w:val="28"/>
          <w:szCs w:val="28"/>
        </w:rPr>
        <w:t xml:space="preserve"> года  № </w:t>
      </w:r>
      <w:r w:rsidR="0066344B">
        <w:rPr>
          <w:sz w:val="28"/>
          <w:szCs w:val="28"/>
        </w:rPr>
        <w:t>380</w:t>
      </w:r>
      <w:r>
        <w:rPr>
          <w:sz w:val="28"/>
          <w:szCs w:val="28"/>
        </w:rPr>
        <w:t xml:space="preserve"> «О бюджете Благодарненского городского окр</w:t>
      </w:r>
      <w:r w:rsidR="0066344B">
        <w:rPr>
          <w:sz w:val="28"/>
          <w:szCs w:val="28"/>
        </w:rPr>
        <w:t>уга Ставропольского края на 2021 год и плановый период 2022 и 2023</w:t>
      </w:r>
      <w:r>
        <w:rPr>
          <w:sz w:val="28"/>
          <w:szCs w:val="28"/>
        </w:rPr>
        <w:t xml:space="preserve"> годов»  и утвержден по доходам в сумме </w:t>
      </w:r>
      <w:r w:rsidR="000B6D4D">
        <w:rPr>
          <w:sz w:val="28"/>
          <w:szCs w:val="28"/>
        </w:rPr>
        <w:t>2 072 579 769,80</w:t>
      </w:r>
      <w:r>
        <w:rPr>
          <w:sz w:val="28"/>
          <w:szCs w:val="28"/>
        </w:rPr>
        <w:t xml:space="preserve"> руб., в том числе объем безвозмездных поступлений от других бюджетов бюджетной системы Российской Федерации в сумме </w:t>
      </w:r>
      <w:r w:rsidR="000B6D4D">
        <w:rPr>
          <w:sz w:val="28"/>
          <w:szCs w:val="28"/>
        </w:rPr>
        <w:t>1 719 078 386,80</w:t>
      </w:r>
      <w:r>
        <w:rPr>
          <w:sz w:val="28"/>
          <w:szCs w:val="28"/>
        </w:rPr>
        <w:t xml:space="preserve"> руб., и расходам в сумме </w:t>
      </w:r>
      <w:r w:rsidR="000B6D4D">
        <w:rPr>
          <w:sz w:val="28"/>
          <w:szCs w:val="28"/>
        </w:rPr>
        <w:t>2 145 085 191,65</w:t>
      </w:r>
      <w:r>
        <w:rPr>
          <w:sz w:val="28"/>
          <w:szCs w:val="28"/>
        </w:rPr>
        <w:t xml:space="preserve"> руб., дефицит местного бюджета на 202</w:t>
      </w:r>
      <w:r w:rsidR="008E52BC">
        <w:rPr>
          <w:sz w:val="28"/>
          <w:szCs w:val="28"/>
        </w:rPr>
        <w:t>1</w:t>
      </w:r>
      <w:r>
        <w:rPr>
          <w:sz w:val="28"/>
          <w:szCs w:val="28"/>
        </w:rPr>
        <w:t xml:space="preserve"> год в сумме </w:t>
      </w:r>
      <w:r w:rsidR="000B6D4D">
        <w:rPr>
          <w:sz w:val="28"/>
          <w:szCs w:val="28"/>
        </w:rPr>
        <w:t>72 505 421,85</w:t>
      </w:r>
      <w:r>
        <w:rPr>
          <w:sz w:val="28"/>
          <w:szCs w:val="28"/>
        </w:rPr>
        <w:t xml:space="preserve"> руб.</w:t>
      </w:r>
    </w:p>
    <w:p w:rsidR="009626A3" w:rsidRDefault="009626A3" w:rsidP="009626A3">
      <w:pPr>
        <w:ind w:firstLine="540"/>
        <w:jc w:val="both"/>
        <w:rPr>
          <w:color w:val="000000"/>
          <w:sz w:val="28"/>
          <w:szCs w:val="28"/>
        </w:rPr>
      </w:pPr>
      <w:r>
        <w:rPr>
          <w:sz w:val="28"/>
          <w:szCs w:val="28"/>
        </w:rPr>
        <w:t xml:space="preserve">В решение Совета депутатов Благодарненского городского округа Ставропольского края от </w:t>
      </w:r>
      <w:r w:rsidR="003D73CF">
        <w:rPr>
          <w:sz w:val="28"/>
          <w:szCs w:val="28"/>
        </w:rPr>
        <w:t>22</w:t>
      </w:r>
      <w:r>
        <w:rPr>
          <w:sz w:val="28"/>
          <w:szCs w:val="28"/>
        </w:rPr>
        <w:t xml:space="preserve"> декабря 20</w:t>
      </w:r>
      <w:r w:rsidR="003D73CF">
        <w:rPr>
          <w:sz w:val="28"/>
          <w:szCs w:val="28"/>
        </w:rPr>
        <w:t>20</w:t>
      </w:r>
      <w:r>
        <w:rPr>
          <w:sz w:val="28"/>
          <w:szCs w:val="28"/>
        </w:rPr>
        <w:t xml:space="preserve"> года  № </w:t>
      </w:r>
      <w:r w:rsidR="003D73CF">
        <w:rPr>
          <w:sz w:val="28"/>
          <w:szCs w:val="28"/>
        </w:rPr>
        <w:t>380</w:t>
      </w:r>
      <w:r>
        <w:rPr>
          <w:sz w:val="28"/>
          <w:szCs w:val="28"/>
        </w:rPr>
        <w:t xml:space="preserve"> «О бюджете Благодарненского городского окр</w:t>
      </w:r>
      <w:r w:rsidR="003D73CF">
        <w:rPr>
          <w:sz w:val="28"/>
          <w:szCs w:val="28"/>
        </w:rPr>
        <w:t>уга Ставропольского края на 2021 год и плановый период 2022 и 2023</w:t>
      </w:r>
      <w:r>
        <w:rPr>
          <w:sz w:val="28"/>
          <w:szCs w:val="28"/>
        </w:rPr>
        <w:t xml:space="preserve"> </w:t>
      </w:r>
      <w:r w:rsidR="003D73CF">
        <w:rPr>
          <w:sz w:val="28"/>
          <w:szCs w:val="28"/>
        </w:rPr>
        <w:t>годов»  в течение 2021</w:t>
      </w:r>
      <w:r>
        <w:rPr>
          <w:sz w:val="28"/>
          <w:szCs w:val="28"/>
        </w:rPr>
        <w:t xml:space="preserve"> года вносились изменения решениями Совета депутатов Благодарненского городского округа Ставропольского края от </w:t>
      </w:r>
      <w:r w:rsidR="003D73CF">
        <w:rPr>
          <w:sz w:val="28"/>
          <w:szCs w:val="28"/>
        </w:rPr>
        <w:t>25</w:t>
      </w:r>
      <w:r>
        <w:rPr>
          <w:sz w:val="28"/>
          <w:szCs w:val="28"/>
        </w:rPr>
        <w:t xml:space="preserve"> </w:t>
      </w:r>
      <w:r w:rsidR="003D73CF">
        <w:rPr>
          <w:sz w:val="28"/>
          <w:szCs w:val="28"/>
        </w:rPr>
        <w:t>февраля</w:t>
      </w:r>
      <w:r>
        <w:rPr>
          <w:sz w:val="28"/>
          <w:szCs w:val="28"/>
        </w:rPr>
        <w:t xml:space="preserve"> 20</w:t>
      </w:r>
      <w:r w:rsidR="003D73CF">
        <w:rPr>
          <w:sz w:val="28"/>
          <w:szCs w:val="28"/>
        </w:rPr>
        <w:t>21</w:t>
      </w:r>
      <w:r>
        <w:rPr>
          <w:sz w:val="28"/>
          <w:szCs w:val="28"/>
        </w:rPr>
        <w:t xml:space="preserve"> года № </w:t>
      </w:r>
      <w:r w:rsidR="003D73CF">
        <w:rPr>
          <w:sz w:val="28"/>
          <w:szCs w:val="28"/>
        </w:rPr>
        <w:t>398</w:t>
      </w:r>
      <w:r>
        <w:rPr>
          <w:sz w:val="28"/>
          <w:szCs w:val="28"/>
        </w:rPr>
        <w:t xml:space="preserve">, от </w:t>
      </w:r>
      <w:r w:rsidR="003D73CF">
        <w:rPr>
          <w:sz w:val="28"/>
          <w:szCs w:val="28"/>
        </w:rPr>
        <w:t>07</w:t>
      </w:r>
      <w:r>
        <w:rPr>
          <w:sz w:val="28"/>
          <w:szCs w:val="28"/>
        </w:rPr>
        <w:t xml:space="preserve"> апреля 202</w:t>
      </w:r>
      <w:r w:rsidR="003D73CF">
        <w:rPr>
          <w:sz w:val="28"/>
          <w:szCs w:val="28"/>
        </w:rPr>
        <w:t>1</w:t>
      </w:r>
      <w:r>
        <w:rPr>
          <w:sz w:val="28"/>
          <w:szCs w:val="28"/>
        </w:rPr>
        <w:t xml:space="preserve"> года № </w:t>
      </w:r>
      <w:r w:rsidR="003D73CF">
        <w:rPr>
          <w:sz w:val="28"/>
          <w:szCs w:val="28"/>
        </w:rPr>
        <w:t>415</w:t>
      </w:r>
      <w:r>
        <w:rPr>
          <w:sz w:val="28"/>
          <w:szCs w:val="28"/>
        </w:rPr>
        <w:t xml:space="preserve">, от </w:t>
      </w:r>
      <w:r w:rsidR="003D73CF">
        <w:rPr>
          <w:sz w:val="28"/>
          <w:szCs w:val="28"/>
        </w:rPr>
        <w:t>25</w:t>
      </w:r>
      <w:r>
        <w:rPr>
          <w:sz w:val="28"/>
          <w:szCs w:val="28"/>
        </w:rPr>
        <w:t xml:space="preserve"> мая 202</w:t>
      </w:r>
      <w:r w:rsidR="003D73CF">
        <w:rPr>
          <w:sz w:val="28"/>
          <w:szCs w:val="28"/>
        </w:rPr>
        <w:t>1</w:t>
      </w:r>
      <w:r>
        <w:rPr>
          <w:sz w:val="28"/>
          <w:szCs w:val="28"/>
        </w:rPr>
        <w:t xml:space="preserve"> года № </w:t>
      </w:r>
      <w:r w:rsidR="003D73CF">
        <w:rPr>
          <w:sz w:val="28"/>
          <w:szCs w:val="28"/>
        </w:rPr>
        <w:t>424</w:t>
      </w:r>
      <w:r>
        <w:rPr>
          <w:sz w:val="28"/>
          <w:szCs w:val="28"/>
        </w:rPr>
        <w:t>, от 2</w:t>
      </w:r>
      <w:r w:rsidR="003D73CF">
        <w:rPr>
          <w:sz w:val="28"/>
          <w:szCs w:val="28"/>
        </w:rPr>
        <w:t>9</w:t>
      </w:r>
      <w:r>
        <w:rPr>
          <w:sz w:val="28"/>
          <w:szCs w:val="28"/>
        </w:rPr>
        <w:t xml:space="preserve"> ию</w:t>
      </w:r>
      <w:r w:rsidR="008E52BC">
        <w:rPr>
          <w:sz w:val="28"/>
          <w:szCs w:val="28"/>
        </w:rPr>
        <w:t>н</w:t>
      </w:r>
      <w:r>
        <w:rPr>
          <w:sz w:val="28"/>
          <w:szCs w:val="28"/>
        </w:rPr>
        <w:t>я 202</w:t>
      </w:r>
      <w:r w:rsidR="003D73CF">
        <w:rPr>
          <w:sz w:val="28"/>
          <w:szCs w:val="28"/>
        </w:rPr>
        <w:t>1</w:t>
      </w:r>
      <w:r>
        <w:rPr>
          <w:sz w:val="28"/>
          <w:szCs w:val="28"/>
        </w:rPr>
        <w:t xml:space="preserve"> года № </w:t>
      </w:r>
      <w:r w:rsidR="003D73CF">
        <w:rPr>
          <w:sz w:val="28"/>
          <w:szCs w:val="28"/>
        </w:rPr>
        <w:t>42</w:t>
      </w:r>
      <w:r>
        <w:rPr>
          <w:sz w:val="28"/>
          <w:szCs w:val="28"/>
        </w:rPr>
        <w:t xml:space="preserve">7, </w:t>
      </w:r>
      <w:r>
        <w:rPr>
          <w:color w:val="000000"/>
          <w:sz w:val="28"/>
          <w:szCs w:val="28"/>
        </w:rPr>
        <w:t xml:space="preserve">от </w:t>
      </w:r>
      <w:r w:rsidR="00D11B11">
        <w:rPr>
          <w:color w:val="000000"/>
          <w:sz w:val="28"/>
          <w:szCs w:val="28"/>
        </w:rPr>
        <w:t>19</w:t>
      </w:r>
      <w:r>
        <w:rPr>
          <w:color w:val="000000"/>
          <w:sz w:val="28"/>
          <w:szCs w:val="28"/>
        </w:rPr>
        <w:t xml:space="preserve"> </w:t>
      </w:r>
      <w:r w:rsidR="00D11B11">
        <w:rPr>
          <w:color w:val="000000"/>
          <w:sz w:val="28"/>
          <w:szCs w:val="28"/>
        </w:rPr>
        <w:t>августа</w:t>
      </w:r>
      <w:r>
        <w:rPr>
          <w:color w:val="000000"/>
          <w:sz w:val="28"/>
          <w:szCs w:val="28"/>
        </w:rPr>
        <w:t xml:space="preserve"> 202</w:t>
      </w:r>
      <w:r w:rsidR="00D11B11">
        <w:rPr>
          <w:color w:val="000000"/>
          <w:sz w:val="28"/>
          <w:szCs w:val="28"/>
        </w:rPr>
        <w:t>1</w:t>
      </w:r>
      <w:r>
        <w:rPr>
          <w:color w:val="000000"/>
          <w:sz w:val="28"/>
          <w:szCs w:val="28"/>
        </w:rPr>
        <w:t xml:space="preserve"> года № </w:t>
      </w:r>
      <w:r w:rsidR="00D11B11">
        <w:rPr>
          <w:color w:val="000000"/>
          <w:sz w:val="28"/>
          <w:szCs w:val="28"/>
        </w:rPr>
        <w:t>432</w:t>
      </w:r>
      <w:r>
        <w:rPr>
          <w:color w:val="000000"/>
          <w:sz w:val="28"/>
          <w:szCs w:val="28"/>
        </w:rPr>
        <w:t xml:space="preserve">, от </w:t>
      </w:r>
      <w:r w:rsidR="00D11B11">
        <w:rPr>
          <w:color w:val="000000"/>
          <w:sz w:val="28"/>
          <w:szCs w:val="28"/>
        </w:rPr>
        <w:t>29</w:t>
      </w:r>
      <w:r>
        <w:rPr>
          <w:color w:val="000000"/>
          <w:sz w:val="28"/>
          <w:szCs w:val="28"/>
        </w:rPr>
        <w:t xml:space="preserve"> </w:t>
      </w:r>
      <w:r w:rsidR="00D11B11">
        <w:rPr>
          <w:color w:val="000000"/>
          <w:sz w:val="28"/>
          <w:szCs w:val="28"/>
        </w:rPr>
        <w:t>сентября</w:t>
      </w:r>
      <w:r>
        <w:rPr>
          <w:color w:val="000000"/>
          <w:sz w:val="28"/>
          <w:szCs w:val="28"/>
        </w:rPr>
        <w:t xml:space="preserve"> 202</w:t>
      </w:r>
      <w:r w:rsidR="00D11B11">
        <w:rPr>
          <w:color w:val="000000"/>
          <w:sz w:val="28"/>
          <w:szCs w:val="28"/>
        </w:rPr>
        <w:t>1</w:t>
      </w:r>
      <w:r>
        <w:rPr>
          <w:color w:val="000000"/>
          <w:sz w:val="28"/>
          <w:szCs w:val="28"/>
        </w:rPr>
        <w:t xml:space="preserve"> года № </w:t>
      </w:r>
      <w:r w:rsidR="00D11B11">
        <w:rPr>
          <w:color w:val="000000"/>
          <w:sz w:val="28"/>
          <w:szCs w:val="28"/>
        </w:rPr>
        <w:t>438</w:t>
      </w:r>
      <w:r>
        <w:rPr>
          <w:color w:val="000000"/>
          <w:sz w:val="28"/>
          <w:szCs w:val="28"/>
        </w:rPr>
        <w:t xml:space="preserve">, от </w:t>
      </w:r>
      <w:r w:rsidR="00D11B11">
        <w:rPr>
          <w:color w:val="000000"/>
          <w:sz w:val="28"/>
          <w:szCs w:val="28"/>
        </w:rPr>
        <w:t>15</w:t>
      </w:r>
      <w:r>
        <w:rPr>
          <w:color w:val="000000"/>
          <w:sz w:val="28"/>
          <w:szCs w:val="28"/>
        </w:rPr>
        <w:t xml:space="preserve"> </w:t>
      </w:r>
      <w:r w:rsidR="00D11B11">
        <w:rPr>
          <w:color w:val="000000"/>
          <w:sz w:val="28"/>
          <w:szCs w:val="28"/>
        </w:rPr>
        <w:t>октября</w:t>
      </w:r>
      <w:r>
        <w:rPr>
          <w:color w:val="000000"/>
          <w:sz w:val="28"/>
          <w:szCs w:val="28"/>
        </w:rPr>
        <w:t xml:space="preserve"> 202</w:t>
      </w:r>
      <w:r w:rsidR="00D11B11">
        <w:rPr>
          <w:color w:val="000000"/>
          <w:sz w:val="28"/>
          <w:szCs w:val="28"/>
        </w:rPr>
        <w:t>1</w:t>
      </w:r>
      <w:r>
        <w:rPr>
          <w:color w:val="000000"/>
          <w:sz w:val="28"/>
          <w:szCs w:val="28"/>
        </w:rPr>
        <w:t xml:space="preserve"> года № </w:t>
      </w:r>
      <w:r w:rsidR="00D11B11">
        <w:rPr>
          <w:color w:val="000000"/>
          <w:sz w:val="28"/>
          <w:szCs w:val="28"/>
        </w:rPr>
        <w:t>449</w:t>
      </w:r>
      <w:r>
        <w:rPr>
          <w:color w:val="000000"/>
          <w:sz w:val="28"/>
          <w:szCs w:val="28"/>
        </w:rPr>
        <w:t xml:space="preserve">, от </w:t>
      </w:r>
      <w:r w:rsidR="00D11B11">
        <w:rPr>
          <w:color w:val="000000"/>
          <w:sz w:val="28"/>
          <w:szCs w:val="28"/>
        </w:rPr>
        <w:t>09</w:t>
      </w:r>
      <w:r>
        <w:rPr>
          <w:color w:val="000000"/>
          <w:sz w:val="28"/>
          <w:szCs w:val="28"/>
        </w:rPr>
        <w:t xml:space="preserve"> </w:t>
      </w:r>
      <w:r w:rsidR="00D11B11">
        <w:rPr>
          <w:color w:val="000000"/>
          <w:sz w:val="28"/>
          <w:szCs w:val="28"/>
        </w:rPr>
        <w:t>ноября</w:t>
      </w:r>
      <w:r>
        <w:rPr>
          <w:color w:val="000000"/>
          <w:sz w:val="28"/>
          <w:szCs w:val="28"/>
        </w:rPr>
        <w:t xml:space="preserve"> 202</w:t>
      </w:r>
      <w:r w:rsidR="00D11B11">
        <w:rPr>
          <w:color w:val="000000"/>
          <w:sz w:val="28"/>
          <w:szCs w:val="28"/>
        </w:rPr>
        <w:t>1</w:t>
      </w:r>
      <w:r>
        <w:rPr>
          <w:color w:val="000000"/>
          <w:sz w:val="28"/>
          <w:szCs w:val="28"/>
        </w:rPr>
        <w:t xml:space="preserve"> года № </w:t>
      </w:r>
      <w:r w:rsidR="00D11B11">
        <w:rPr>
          <w:color w:val="000000"/>
          <w:sz w:val="28"/>
          <w:szCs w:val="28"/>
        </w:rPr>
        <w:t>450</w:t>
      </w:r>
      <w:r>
        <w:rPr>
          <w:color w:val="000000"/>
          <w:sz w:val="28"/>
          <w:szCs w:val="28"/>
        </w:rPr>
        <w:t xml:space="preserve">, от </w:t>
      </w:r>
      <w:r w:rsidR="00D11B11">
        <w:rPr>
          <w:color w:val="000000"/>
          <w:sz w:val="28"/>
          <w:szCs w:val="28"/>
        </w:rPr>
        <w:t>23</w:t>
      </w:r>
      <w:r>
        <w:rPr>
          <w:color w:val="000000"/>
          <w:sz w:val="28"/>
          <w:szCs w:val="28"/>
        </w:rPr>
        <w:t xml:space="preserve"> </w:t>
      </w:r>
      <w:r w:rsidR="00D11B11">
        <w:rPr>
          <w:color w:val="000000"/>
          <w:sz w:val="28"/>
          <w:szCs w:val="28"/>
        </w:rPr>
        <w:t>ноября</w:t>
      </w:r>
      <w:r>
        <w:rPr>
          <w:color w:val="000000"/>
          <w:sz w:val="28"/>
          <w:szCs w:val="28"/>
        </w:rPr>
        <w:t xml:space="preserve"> 202</w:t>
      </w:r>
      <w:r w:rsidR="00D11B11">
        <w:rPr>
          <w:color w:val="000000"/>
          <w:sz w:val="28"/>
          <w:szCs w:val="28"/>
        </w:rPr>
        <w:t>1</w:t>
      </w:r>
      <w:r>
        <w:rPr>
          <w:color w:val="000000"/>
          <w:sz w:val="28"/>
          <w:szCs w:val="28"/>
        </w:rPr>
        <w:t xml:space="preserve"> года № </w:t>
      </w:r>
      <w:r w:rsidR="00D11B11">
        <w:rPr>
          <w:color w:val="000000"/>
          <w:sz w:val="28"/>
          <w:szCs w:val="28"/>
        </w:rPr>
        <w:t>461</w:t>
      </w:r>
      <w:r>
        <w:rPr>
          <w:color w:val="000000"/>
          <w:sz w:val="28"/>
          <w:szCs w:val="28"/>
        </w:rPr>
        <w:t xml:space="preserve">, </w:t>
      </w:r>
      <w:r w:rsidR="00D11B11">
        <w:rPr>
          <w:color w:val="000000"/>
          <w:sz w:val="28"/>
          <w:szCs w:val="28"/>
        </w:rPr>
        <w:t>от 14 декабря 2021 года № 472, от 28 декабря 2021 года № 476</w:t>
      </w:r>
      <w:r>
        <w:rPr>
          <w:color w:val="000000"/>
          <w:sz w:val="28"/>
          <w:szCs w:val="28"/>
        </w:rPr>
        <w:t xml:space="preserve">. </w:t>
      </w:r>
    </w:p>
    <w:p w:rsidR="009626A3" w:rsidRDefault="009626A3" w:rsidP="009626A3">
      <w:pPr>
        <w:ind w:right="142" w:firstLine="567"/>
        <w:jc w:val="both"/>
        <w:rPr>
          <w:sz w:val="28"/>
          <w:szCs w:val="28"/>
        </w:rPr>
      </w:pPr>
      <w:r>
        <w:rPr>
          <w:sz w:val="28"/>
          <w:szCs w:val="28"/>
        </w:rPr>
        <w:t>В ходе корректировок местный бюджет утвержден:</w:t>
      </w:r>
    </w:p>
    <w:p w:rsidR="009626A3" w:rsidRDefault="009626A3" w:rsidP="009626A3">
      <w:pPr>
        <w:ind w:right="142" w:firstLine="567"/>
        <w:jc w:val="both"/>
        <w:rPr>
          <w:sz w:val="28"/>
          <w:szCs w:val="28"/>
        </w:rPr>
      </w:pPr>
      <w:r>
        <w:rPr>
          <w:sz w:val="28"/>
          <w:szCs w:val="28"/>
        </w:rPr>
        <w:t xml:space="preserve"> по доходам в сумме </w:t>
      </w:r>
      <w:r w:rsidR="00D11B11">
        <w:rPr>
          <w:sz w:val="28"/>
          <w:szCs w:val="28"/>
        </w:rPr>
        <w:t>2 309 803 775,27</w:t>
      </w:r>
      <w:r>
        <w:rPr>
          <w:sz w:val="28"/>
          <w:szCs w:val="28"/>
        </w:rPr>
        <w:t xml:space="preserve"> руб., в том числе безвозмездные поступления от других бюджетов бюджетной системы в сумме </w:t>
      </w:r>
      <w:r w:rsidR="00514E41">
        <w:rPr>
          <w:color w:val="000000"/>
          <w:sz w:val="28"/>
          <w:szCs w:val="28"/>
        </w:rPr>
        <w:t>1 954 819 922,42</w:t>
      </w:r>
      <w:r>
        <w:rPr>
          <w:sz w:val="28"/>
          <w:szCs w:val="28"/>
        </w:rPr>
        <w:t xml:space="preserve"> руб., </w:t>
      </w:r>
    </w:p>
    <w:p w:rsidR="009626A3" w:rsidRDefault="009626A3" w:rsidP="009626A3">
      <w:pPr>
        <w:ind w:right="142" w:firstLine="567"/>
        <w:jc w:val="both"/>
        <w:rPr>
          <w:sz w:val="28"/>
          <w:szCs w:val="28"/>
        </w:rPr>
      </w:pPr>
      <w:r>
        <w:rPr>
          <w:sz w:val="28"/>
          <w:szCs w:val="28"/>
        </w:rPr>
        <w:t xml:space="preserve">по расходам в сумме </w:t>
      </w:r>
      <w:r w:rsidR="00514E41">
        <w:rPr>
          <w:sz w:val="28"/>
          <w:szCs w:val="28"/>
        </w:rPr>
        <w:t>2 474 584 891,76</w:t>
      </w:r>
      <w:r>
        <w:rPr>
          <w:sz w:val="28"/>
          <w:szCs w:val="28"/>
        </w:rPr>
        <w:t xml:space="preserve"> руб., </w:t>
      </w:r>
    </w:p>
    <w:p w:rsidR="009626A3" w:rsidRDefault="00514E41" w:rsidP="009626A3">
      <w:pPr>
        <w:ind w:right="142" w:firstLine="567"/>
        <w:jc w:val="both"/>
        <w:rPr>
          <w:sz w:val="28"/>
          <w:szCs w:val="32"/>
        </w:rPr>
      </w:pPr>
      <w:r>
        <w:rPr>
          <w:sz w:val="28"/>
          <w:szCs w:val="28"/>
        </w:rPr>
        <w:t>дефицит местного бюджета</w:t>
      </w:r>
      <w:r w:rsidR="009626A3">
        <w:rPr>
          <w:sz w:val="28"/>
          <w:szCs w:val="28"/>
        </w:rPr>
        <w:t xml:space="preserve"> в </w:t>
      </w:r>
      <w:r w:rsidR="009626A3">
        <w:rPr>
          <w:color w:val="000000"/>
          <w:sz w:val="28"/>
          <w:szCs w:val="28"/>
        </w:rPr>
        <w:t xml:space="preserve">сумме </w:t>
      </w:r>
      <w:r>
        <w:rPr>
          <w:color w:val="000000"/>
          <w:sz w:val="28"/>
          <w:szCs w:val="28"/>
        </w:rPr>
        <w:t>164 781 116,49</w:t>
      </w:r>
      <w:r w:rsidR="009626A3">
        <w:rPr>
          <w:sz w:val="28"/>
          <w:szCs w:val="28"/>
        </w:rPr>
        <w:t xml:space="preserve"> руб. </w:t>
      </w:r>
    </w:p>
    <w:p w:rsidR="009626A3" w:rsidRDefault="009626A3" w:rsidP="009626A3">
      <w:pPr>
        <w:ind w:firstLine="540"/>
        <w:jc w:val="both"/>
        <w:rPr>
          <w:color w:val="000000"/>
          <w:sz w:val="28"/>
          <w:szCs w:val="28"/>
        </w:rPr>
      </w:pPr>
    </w:p>
    <w:p w:rsidR="009626A3" w:rsidRDefault="009626A3" w:rsidP="009626A3">
      <w:pPr>
        <w:jc w:val="center"/>
        <w:rPr>
          <w:b/>
          <w:color w:val="000000"/>
          <w:sz w:val="28"/>
          <w:szCs w:val="28"/>
        </w:rPr>
      </w:pPr>
      <w:r>
        <w:rPr>
          <w:b/>
          <w:color w:val="000000"/>
          <w:sz w:val="28"/>
          <w:szCs w:val="28"/>
        </w:rPr>
        <w:t>Исполнение местного бюджета по доходам</w:t>
      </w:r>
    </w:p>
    <w:p w:rsidR="009626A3" w:rsidRDefault="009626A3" w:rsidP="009626A3">
      <w:pPr>
        <w:jc w:val="both"/>
        <w:rPr>
          <w:color w:val="000000"/>
          <w:sz w:val="28"/>
          <w:szCs w:val="28"/>
        </w:rPr>
      </w:pPr>
      <w:r>
        <w:rPr>
          <w:color w:val="000000"/>
          <w:sz w:val="28"/>
          <w:szCs w:val="28"/>
        </w:rPr>
        <w:t xml:space="preserve">          Доходы бюджета Благодарненского городского округа Ставропольского края формируются в соответствии с бюджетным законодательством Российской Федерации, законодательством РФ о налогах и сборах, законодательством Ставропольского края о налогах и сборах, нормативными правовыми актами Совета депутатов Благодарненского городского округа Ставропольского края о налогах и сборах.</w:t>
      </w:r>
    </w:p>
    <w:p w:rsidR="009626A3" w:rsidRDefault="009626A3" w:rsidP="009626A3">
      <w:pPr>
        <w:jc w:val="both"/>
        <w:rPr>
          <w:color w:val="000000"/>
          <w:sz w:val="28"/>
          <w:szCs w:val="28"/>
        </w:rPr>
      </w:pPr>
      <w:r>
        <w:rPr>
          <w:color w:val="000000"/>
          <w:sz w:val="28"/>
          <w:szCs w:val="28"/>
        </w:rPr>
        <w:t xml:space="preserve">         Доходы бюджета Благодарненского городского округа Ставропольского края образуются за счет налоговых и неналоговых доходов и безвозмездных поступлений. </w:t>
      </w:r>
    </w:p>
    <w:p w:rsidR="009626A3" w:rsidRDefault="009626A3" w:rsidP="009626A3">
      <w:pPr>
        <w:jc w:val="both"/>
        <w:rPr>
          <w:color w:val="000000"/>
          <w:sz w:val="28"/>
          <w:szCs w:val="28"/>
        </w:rPr>
      </w:pPr>
      <w:r>
        <w:rPr>
          <w:color w:val="000000"/>
          <w:sz w:val="28"/>
          <w:szCs w:val="28"/>
        </w:rPr>
        <w:tab/>
        <w:t xml:space="preserve">Решением Совета депутатов Благодарненского городского округа Ставропольского края от </w:t>
      </w:r>
      <w:r w:rsidR="00664EA5">
        <w:rPr>
          <w:color w:val="000000"/>
          <w:sz w:val="28"/>
          <w:szCs w:val="28"/>
        </w:rPr>
        <w:t>22 декабря 2020 года № 380</w:t>
      </w:r>
      <w:r>
        <w:rPr>
          <w:color w:val="000000"/>
          <w:sz w:val="28"/>
          <w:szCs w:val="28"/>
        </w:rPr>
        <w:t xml:space="preserve"> "О бюджете Благодарненского городского округа Ставропольского края на 202</w:t>
      </w:r>
      <w:r w:rsidR="00664EA5">
        <w:rPr>
          <w:color w:val="000000"/>
          <w:sz w:val="28"/>
          <w:szCs w:val="28"/>
        </w:rPr>
        <w:t>1</w:t>
      </w:r>
      <w:r>
        <w:rPr>
          <w:color w:val="000000"/>
          <w:sz w:val="28"/>
          <w:szCs w:val="28"/>
        </w:rPr>
        <w:t xml:space="preserve"> год и плановый период 202</w:t>
      </w:r>
      <w:r w:rsidR="00664EA5">
        <w:rPr>
          <w:color w:val="000000"/>
          <w:sz w:val="28"/>
          <w:szCs w:val="28"/>
        </w:rPr>
        <w:t>2</w:t>
      </w:r>
      <w:r>
        <w:rPr>
          <w:color w:val="000000"/>
          <w:sz w:val="28"/>
          <w:szCs w:val="28"/>
        </w:rPr>
        <w:t xml:space="preserve"> и 202</w:t>
      </w:r>
      <w:r w:rsidR="00664EA5">
        <w:rPr>
          <w:color w:val="000000"/>
          <w:sz w:val="28"/>
          <w:szCs w:val="28"/>
        </w:rPr>
        <w:t>3</w:t>
      </w:r>
      <w:r>
        <w:rPr>
          <w:color w:val="000000"/>
          <w:sz w:val="28"/>
          <w:szCs w:val="28"/>
        </w:rPr>
        <w:t xml:space="preserve"> </w:t>
      </w:r>
      <w:r>
        <w:rPr>
          <w:color w:val="000000"/>
          <w:sz w:val="28"/>
          <w:szCs w:val="28"/>
        </w:rPr>
        <w:lastRenderedPageBreak/>
        <w:t>годов» (далее – решение о бюджете н</w:t>
      </w:r>
      <w:r w:rsidR="00664EA5">
        <w:rPr>
          <w:color w:val="000000"/>
          <w:sz w:val="28"/>
          <w:szCs w:val="28"/>
        </w:rPr>
        <w:t>а 2021</w:t>
      </w:r>
      <w:r>
        <w:rPr>
          <w:color w:val="000000"/>
          <w:sz w:val="28"/>
          <w:szCs w:val="28"/>
        </w:rPr>
        <w:t xml:space="preserve"> год) годовые плановые назначения по доходам утверждены в сумме </w:t>
      </w:r>
      <w:r w:rsidR="00664EA5">
        <w:rPr>
          <w:color w:val="000000"/>
          <w:sz w:val="28"/>
          <w:szCs w:val="28"/>
        </w:rPr>
        <w:t>2 072 579 769,80</w:t>
      </w:r>
      <w:r>
        <w:rPr>
          <w:color w:val="000000"/>
          <w:sz w:val="28"/>
          <w:szCs w:val="28"/>
        </w:rPr>
        <w:t xml:space="preserve"> руб.</w:t>
      </w:r>
    </w:p>
    <w:p w:rsidR="009626A3" w:rsidRDefault="009626A3" w:rsidP="009626A3">
      <w:pPr>
        <w:jc w:val="both"/>
        <w:rPr>
          <w:color w:val="000000"/>
          <w:sz w:val="28"/>
          <w:szCs w:val="28"/>
        </w:rPr>
      </w:pPr>
      <w:r>
        <w:rPr>
          <w:color w:val="000000"/>
          <w:sz w:val="28"/>
          <w:szCs w:val="28"/>
        </w:rPr>
        <w:tab/>
      </w:r>
      <w:r>
        <w:rPr>
          <w:sz w:val="28"/>
          <w:szCs w:val="28"/>
        </w:rPr>
        <w:t>В течение года в решение о бюджете на 202</w:t>
      </w:r>
      <w:r w:rsidR="00664EA5">
        <w:rPr>
          <w:sz w:val="28"/>
          <w:szCs w:val="28"/>
        </w:rPr>
        <w:t>1</w:t>
      </w:r>
      <w:r>
        <w:rPr>
          <w:sz w:val="28"/>
          <w:szCs w:val="28"/>
        </w:rPr>
        <w:t xml:space="preserve"> год </w:t>
      </w:r>
      <w:r w:rsidR="00340F3C">
        <w:rPr>
          <w:sz w:val="28"/>
          <w:szCs w:val="28"/>
        </w:rPr>
        <w:t>одиннадцать</w:t>
      </w:r>
      <w:r>
        <w:rPr>
          <w:sz w:val="28"/>
          <w:szCs w:val="28"/>
        </w:rPr>
        <w:t xml:space="preserve"> раз вносились корректировки, в результате которых, объем годовых плановых назначений по доходам скорректирован в сторону увеличения на сумму +</w:t>
      </w:r>
      <w:r w:rsidR="00340F3C">
        <w:rPr>
          <w:sz w:val="28"/>
          <w:szCs w:val="28"/>
        </w:rPr>
        <w:t>237 224 005,47</w:t>
      </w:r>
      <w:r>
        <w:rPr>
          <w:sz w:val="28"/>
          <w:szCs w:val="28"/>
        </w:rPr>
        <w:t xml:space="preserve"> руб. или на </w:t>
      </w:r>
      <w:r w:rsidR="00340F3C">
        <w:rPr>
          <w:sz w:val="28"/>
          <w:szCs w:val="28"/>
        </w:rPr>
        <w:t>11,45</w:t>
      </w:r>
      <w:r>
        <w:rPr>
          <w:sz w:val="28"/>
          <w:szCs w:val="28"/>
        </w:rPr>
        <w:t xml:space="preserve"> процента и составил </w:t>
      </w:r>
      <w:r w:rsidR="00340F3C">
        <w:rPr>
          <w:sz w:val="28"/>
          <w:szCs w:val="28"/>
        </w:rPr>
        <w:t>2 309 803 775,27</w:t>
      </w:r>
      <w:r>
        <w:rPr>
          <w:sz w:val="28"/>
          <w:szCs w:val="28"/>
        </w:rPr>
        <w:t xml:space="preserve"> руб.</w:t>
      </w:r>
    </w:p>
    <w:p w:rsidR="009626A3" w:rsidRDefault="009626A3" w:rsidP="009626A3">
      <w:pPr>
        <w:jc w:val="both"/>
        <w:rPr>
          <w:color w:val="000000"/>
          <w:sz w:val="28"/>
          <w:szCs w:val="28"/>
        </w:rPr>
      </w:pPr>
      <w:r>
        <w:rPr>
          <w:color w:val="000000"/>
          <w:sz w:val="28"/>
          <w:szCs w:val="28"/>
        </w:rPr>
        <w:t xml:space="preserve">         Структура доходной части бюджета Благодарненского городского окр</w:t>
      </w:r>
      <w:r w:rsidR="00340F3C">
        <w:rPr>
          <w:color w:val="000000"/>
          <w:sz w:val="28"/>
          <w:szCs w:val="28"/>
        </w:rPr>
        <w:t>уга Ставропольского края за 2021</w:t>
      </w:r>
      <w:r>
        <w:rPr>
          <w:color w:val="000000"/>
          <w:sz w:val="28"/>
          <w:szCs w:val="28"/>
        </w:rPr>
        <w:t xml:space="preserve"> год выглядит следующим образом.</w:t>
      </w:r>
    </w:p>
    <w:p w:rsidR="009626A3" w:rsidRDefault="009626A3" w:rsidP="009626A3">
      <w:pPr>
        <w:jc w:val="both"/>
        <w:rPr>
          <w:color w:val="000000"/>
          <w:sz w:val="28"/>
          <w:szCs w:val="28"/>
        </w:rPr>
      </w:pPr>
    </w:p>
    <w:p w:rsidR="009626A3" w:rsidRDefault="009626A3" w:rsidP="009626A3">
      <w:pPr>
        <w:spacing w:line="240" w:lineRule="exact"/>
        <w:jc w:val="center"/>
        <w:rPr>
          <w:b/>
          <w:color w:val="000000"/>
          <w:sz w:val="28"/>
          <w:szCs w:val="28"/>
        </w:rPr>
      </w:pPr>
      <w:r>
        <w:rPr>
          <w:b/>
          <w:color w:val="000000"/>
          <w:sz w:val="28"/>
          <w:szCs w:val="28"/>
        </w:rPr>
        <w:t>Структура доходной части бюджета Благодарненского городского округа Ставропольского края</w:t>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701"/>
        <w:gridCol w:w="30"/>
        <w:gridCol w:w="1671"/>
        <w:gridCol w:w="992"/>
        <w:gridCol w:w="1701"/>
        <w:gridCol w:w="992"/>
      </w:tblGrid>
      <w:tr w:rsidR="00776B11" w:rsidRPr="00776B11" w:rsidTr="000C4CB2">
        <w:trPr>
          <w:trHeight w:val="49"/>
        </w:trPr>
        <w:tc>
          <w:tcPr>
            <w:tcW w:w="2552" w:type="dxa"/>
            <w:vMerge w:val="restart"/>
            <w:shd w:val="clear" w:color="auto" w:fill="auto"/>
            <w:hideMark/>
          </w:tcPr>
          <w:p w:rsidR="00776B11" w:rsidRPr="000C4CB2" w:rsidRDefault="00776B11" w:rsidP="00776B11">
            <w:pPr>
              <w:jc w:val="center"/>
              <w:rPr>
                <w:color w:val="000000"/>
                <w:sz w:val="22"/>
                <w:szCs w:val="22"/>
              </w:rPr>
            </w:pPr>
            <w:r w:rsidRPr="000C4CB2">
              <w:rPr>
                <w:color w:val="000000"/>
                <w:sz w:val="22"/>
                <w:szCs w:val="22"/>
              </w:rPr>
              <w:t>Наименование вида дохода</w:t>
            </w:r>
          </w:p>
        </w:tc>
        <w:tc>
          <w:tcPr>
            <w:tcW w:w="1701" w:type="dxa"/>
            <w:vMerge w:val="restart"/>
            <w:shd w:val="clear" w:color="auto" w:fill="auto"/>
            <w:hideMark/>
          </w:tcPr>
          <w:p w:rsidR="00776B11" w:rsidRPr="000C4CB2" w:rsidRDefault="00776B11" w:rsidP="00776B11">
            <w:pPr>
              <w:jc w:val="center"/>
              <w:rPr>
                <w:color w:val="000000"/>
                <w:sz w:val="22"/>
                <w:szCs w:val="22"/>
              </w:rPr>
            </w:pPr>
            <w:r w:rsidRPr="000C4CB2">
              <w:rPr>
                <w:color w:val="000000"/>
                <w:sz w:val="22"/>
                <w:szCs w:val="22"/>
              </w:rPr>
              <w:t>исполнение за  2020 год, руб.</w:t>
            </w:r>
          </w:p>
        </w:tc>
        <w:tc>
          <w:tcPr>
            <w:tcW w:w="1701" w:type="dxa"/>
            <w:vMerge w:val="restart"/>
            <w:shd w:val="clear" w:color="auto" w:fill="auto"/>
            <w:hideMark/>
          </w:tcPr>
          <w:p w:rsidR="00776B11" w:rsidRPr="000C4CB2" w:rsidRDefault="00776B11" w:rsidP="00776B11">
            <w:pPr>
              <w:jc w:val="center"/>
              <w:rPr>
                <w:color w:val="000000"/>
                <w:sz w:val="22"/>
                <w:szCs w:val="22"/>
              </w:rPr>
            </w:pPr>
            <w:r w:rsidRPr="000C4CB2">
              <w:rPr>
                <w:color w:val="000000"/>
                <w:sz w:val="22"/>
                <w:szCs w:val="22"/>
              </w:rPr>
              <w:t>утверждено на 2021 год с учетом изменений, руб.</w:t>
            </w:r>
          </w:p>
        </w:tc>
        <w:tc>
          <w:tcPr>
            <w:tcW w:w="2693" w:type="dxa"/>
            <w:gridSpan w:val="3"/>
            <w:shd w:val="clear" w:color="auto" w:fill="auto"/>
            <w:hideMark/>
          </w:tcPr>
          <w:p w:rsidR="00776B11" w:rsidRPr="000C4CB2" w:rsidRDefault="00776B11" w:rsidP="00776B11">
            <w:pPr>
              <w:jc w:val="center"/>
              <w:rPr>
                <w:color w:val="000000"/>
                <w:sz w:val="22"/>
                <w:szCs w:val="22"/>
              </w:rPr>
            </w:pPr>
            <w:r w:rsidRPr="000C4CB2">
              <w:rPr>
                <w:color w:val="000000"/>
                <w:sz w:val="22"/>
                <w:szCs w:val="22"/>
              </w:rPr>
              <w:t>исполнение за   2021 год</w:t>
            </w:r>
          </w:p>
        </w:tc>
        <w:tc>
          <w:tcPr>
            <w:tcW w:w="1701" w:type="dxa"/>
            <w:vMerge w:val="restart"/>
            <w:shd w:val="clear" w:color="auto" w:fill="auto"/>
            <w:hideMark/>
          </w:tcPr>
          <w:p w:rsidR="00776B11" w:rsidRPr="000C4CB2" w:rsidRDefault="00776B11" w:rsidP="00776B11">
            <w:pPr>
              <w:jc w:val="center"/>
              <w:rPr>
                <w:color w:val="000000"/>
                <w:sz w:val="22"/>
                <w:szCs w:val="22"/>
              </w:rPr>
            </w:pPr>
            <w:r w:rsidRPr="000C4CB2">
              <w:rPr>
                <w:color w:val="000000"/>
                <w:sz w:val="22"/>
                <w:szCs w:val="22"/>
              </w:rPr>
              <w:t>Отклонение по сравнению с аналогичным периодом прошлого года (-уменьшение, +увеличение), руб.</w:t>
            </w:r>
          </w:p>
        </w:tc>
        <w:tc>
          <w:tcPr>
            <w:tcW w:w="992" w:type="dxa"/>
            <w:vMerge w:val="restart"/>
            <w:shd w:val="clear" w:color="auto" w:fill="auto"/>
            <w:hideMark/>
          </w:tcPr>
          <w:p w:rsidR="00776B11" w:rsidRPr="000C4CB2" w:rsidRDefault="00776B11" w:rsidP="00776B11">
            <w:pPr>
              <w:jc w:val="center"/>
              <w:rPr>
                <w:color w:val="000000"/>
                <w:sz w:val="22"/>
                <w:szCs w:val="22"/>
              </w:rPr>
            </w:pPr>
            <w:r w:rsidRPr="000C4CB2">
              <w:rPr>
                <w:color w:val="000000"/>
                <w:sz w:val="22"/>
                <w:szCs w:val="22"/>
              </w:rPr>
              <w:t>удельный вес в общей сумме доходов в 2021  году, %</w:t>
            </w:r>
          </w:p>
        </w:tc>
      </w:tr>
      <w:tr w:rsidR="00776B11" w:rsidRPr="00776B11" w:rsidTr="000C4CB2">
        <w:trPr>
          <w:trHeight w:val="630"/>
        </w:trPr>
        <w:tc>
          <w:tcPr>
            <w:tcW w:w="255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gridSpan w:val="2"/>
            <w:vMerge w:val="restart"/>
            <w:shd w:val="clear" w:color="auto" w:fill="auto"/>
            <w:hideMark/>
          </w:tcPr>
          <w:p w:rsidR="00776B11" w:rsidRPr="000C4CB2" w:rsidRDefault="00776B11" w:rsidP="00776B11">
            <w:pPr>
              <w:jc w:val="center"/>
              <w:rPr>
                <w:color w:val="000000"/>
                <w:sz w:val="22"/>
                <w:szCs w:val="22"/>
              </w:rPr>
            </w:pPr>
            <w:r w:rsidRPr="000C4CB2">
              <w:rPr>
                <w:color w:val="000000"/>
                <w:sz w:val="22"/>
                <w:szCs w:val="22"/>
              </w:rPr>
              <w:t>руб.</w:t>
            </w:r>
          </w:p>
        </w:tc>
        <w:tc>
          <w:tcPr>
            <w:tcW w:w="992" w:type="dxa"/>
            <w:vMerge w:val="restart"/>
            <w:shd w:val="clear" w:color="auto" w:fill="auto"/>
            <w:hideMark/>
          </w:tcPr>
          <w:p w:rsidR="00776B11" w:rsidRPr="000C4CB2" w:rsidRDefault="00776B11" w:rsidP="00776B11">
            <w:pPr>
              <w:jc w:val="center"/>
              <w:rPr>
                <w:color w:val="000000"/>
                <w:sz w:val="22"/>
                <w:szCs w:val="22"/>
              </w:rPr>
            </w:pPr>
            <w:r w:rsidRPr="000C4CB2">
              <w:rPr>
                <w:color w:val="000000"/>
                <w:sz w:val="22"/>
                <w:szCs w:val="22"/>
              </w:rPr>
              <w:t>%</w:t>
            </w:r>
          </w:p>
        </w:tc>
        <w:tc>
          <w:tcPr>
            <w:tcW w:w="1701" w:type="dxa"/>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r>
      <w:tr w:rsidR="00776B11" w:rsidRPr="00776B11" w:rsidTr="000C4CB2">
        <w:trPr>
          <w:trHeight w:val="458"/>
        </w:trPr>
        <w:tc>
          <w:tcPr>
            <w:tcW w:w="255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gridSpan w:val="2"/>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r>
      <w:tr w:rsidR="00776B11" w:rsidRPr="00776B11" w:rsidTr="000C4CB2">
        <w:trPr>
          <w:trHeight w:val="458"/>
        </w:trPr>
        <w:tc>
          <w:tcPr>
            <w:tcW w:w="255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gridSpan w:val="2"/>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r>
      <w:tr w:rsidR="00776B11" w:rsidRPr="00776B11" w:rsidTr="000C4CB2">
        <w:trPr>
          <w:trHeight w:val="458"/>
        </w:trPr>
        <w:tc>
          <w:tcPr>
            <w:tcW w:w="255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gridSpan w:val="2"/>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r>
      <w:tr w:rsidR="00776B11" w:rsidRPr="00776B11" w:rsidTr="000C4CB2">
        <w:trPr>
          <w:trHeight w:val="1095"/>
        </w:trPr>
        <w:tc>
          <w:tcPr>
            <w:tcW w:w="255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1701" w:type="dxa"/>
            <w:gridSpan w:val="2"/>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c>
          <w:tcPr>
            <w:tcW w:w="1701" w:type="dxa"/>
            <w:vMerge/>
            <w:vAlign w:val="center"/>
            <w:hideMark/>
          </w:tcPr>
          <w:p w:rsidR="00776B11" w:rsidRPr="000C4CB2" w:rsidRDefault="00776B11" w:rsidP="00776B11">
            <w:pPr>
              <w:rPr>
                <w:color w:val="000000"/>
                <w:sz w:val="22"/>
                <w:szCs w:val="22"/>
              </w:rPr>
            </w:pPr>
          </w:p>
        </w:tc>
        <w:tc>
          <w:tcPr>
            <w:tcW w:w="992" w:type="dxa"/>
            <w:vMerge/>
            <w:vAlign w:val="center"/>
            <w:hideMark/>
          </w:tcPr>
          <w:p w:rsidR="00776B11" w:rsidRPr="000C4CB2" w:rsidRDefault="00776B11" w:rsidP="00776B11">
            <w:pPr>
              <w:rPr>
                <w:color w:val="000000"/>
                <w:sz w:val="22"/>
                <w:szCs w:val="22"/>
              </w:rPr>
            </w:pPr>
          </w:p>
        </w:tc>
      </w:tr>
      <w:tr w:rsidR="00776B11" w:rsidRPr="00776B11" w:rsidTr="000C4CB2">
        <w:trPr>
          <w:trHeight w:val="936"/>
        </w:trPr>
        <w:tc>
          <w:tcPr>
            <w:tcW w:w="2552" w:type="dxa"/>
            <w:shd w:val="clear" w:color="auto" w:fill="auto"/>
            <w:hideMark/>
          </w:tcPr>
          <w:p w:rsidR="00776B11" w:rsidRPr="000C4CB2" w:rsidRDefault="000C4CB2" w:rsidP="000C4CB2">
            <w:pPr>
              <w:jc w:val="both"/>
              <w:rPr>
                <w:bCs/>
                <w:color w:val="000000"/>
                <w:sz w:val="22"/>
                <w:szCs w:val="22"/>
              </w:rPr>
            </w:pPr>
            <w:r w:rsidRPr="000C4CB2">
              <w:rPr>
                <w:bCs/>
                <w:color w:val="000000"/>
                <w:sz w:val="22"/>
                <w:szCs w:val="22"/>
              </w:rPr>
              <w:t>НАЛОГОВЫЕ И НЕНАЛОГОВЫЕ ДОХОДЫ, В  Т. Ч:</w:t>
            </w:r>
          </w:p>
        </w:tc>
        <w:tc>
          <w:tcPr>
            <w:tcW w:w="170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360</w:t>
            </w:r>
            <w:r w:rsidR="00D147F5">
              <w:rPr>
                <w:bCs/>
                <w:color w:val="000000"/>
                <w:sz w:val="20"/>
                <w:szCs w:val="20"/>
              </w:rPr>
              <w:t xml:space="preserve"> </w:t>
            </w:r>
            <w:r w:rsidRPr="00D147F5">
              <w:rPr>
                <w:bCs/>
                <w:color w:val="000000"/>
                <w:sz w:val="20"/>
                <w:szCs w:val="20"/>
              </w:rPr>
              <w:t>649</w:t>
            </w:r>
            <w:r w:rsidR="00D147F5">
              <w:rPr>
                <w:bCs/>
                <w:color w:val="000000"/>
                <w:sz w:val="20"/>
                <w:szCs w:val="20"/>
              </w:rPr>
              <w:t xml:space="preserve"> </w:t>
            </w:r>
            <w:r w:rsidRPr="00D147F5">
              <w:rPr>
                <w:bCs/>
                <w:color w:val="000000"/>
                <w:sz w:val="20"/>
                <w:szCs w:val="20"/>
              </w:rPr>
              <w:t>780,95</w:t>
            </w:r>
          </w:p>
        </w:tc>
        <w:tc>
          <w:tcPr>
            <w:tcW w:w="1731" w:type="dxa"/>
            <w:gridSpan w:val="2"/>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360</w:t>
            </w:r>
            <w:r w:rsidR="00D147F5">
              <w:rPr>
                <w:bCs/>
                <w:color w:val="000000"/>
                <w:sz w:val="20"/>
                <w:szCs w:val="20"/>
              </w:rPr>
              <w:t xml:space="preserve"> </w:t>
            </w:r>
            <w:r w:rsidRPr="00D147F5">
              <w:rPr>
                <w:bCs/>
                <w:color w:val="000000"/>
                <w:sz w:val="20"/>
                <w:szCs w:val="20"/>
              </w:rPr>
              <w:t>402</w:t>
            </w:r>
            <w:r w:rsidR="00D147F5">
              <w:rPr>
                <w:bCs/>
                <w:color w:val="000000"/>
                <w:sz w:val="20"/>
                <w:szCs w:val="20"/>
              </w:rPr>
              <w:t xml:space="preserve"> </w:t>
            </w:r>
            <w:r w:rsidRPr="00D147F5">
              <w:rPr>
                <w:bCs/>
                <w:color w:val="000000"/>
                <w:sz w:val="20"/>
                <w:szCs w:val="20"/>
              </w:rPr>
              <w:t>470,82</w:t>
            </w:r>
          </w:p>
        </w:tc>
        <w:tc>
          <w:tcPr>
            <w:tcW w:w="167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385</w:t>
            </w:r>
            <w:r w:rsidR="00D147F5">
              <w:rPr>
                <w:bCs/>
                <w:color w:val="000000"/>
                <w:sz w:val="20"/>
                <w:szCs w:val="20"/>
              </w:rPr>
              <w:t xml:space="preserve"> </w:t>
            </w:r>
            <w:r w:rsidRPr="00D147F5">
              <w:rPr>
                <w:bCs/>
                <w:color w:val="000000"/>
                <w:sz w:val="20"/>
                <w:szCs w:val="20"/>
              </w:rPr>
              <w:t>569</w:t>
            </w:r>
            <w:r w:rsidR="00D147F5">
              <w:rPr>
                <w:bCs/>
                <w:color w:val="000000"/>
                <w:sz w:val="20"/>
                <w:szCs w:val="20"/>
              </w:rPr>
              <w:t xml:space="preserve"> </w:t>
            </w:r>
            <w:r w:rsidRPr="00D147F5">
              <w:rPr>
                <w:bCs/>
                <w:color w:val="000000"/>
                <w:sz w:val="20"/>
                <w:szCs w:val="20"/>
              </w:rPr>
              <w:t>790,79</w:t>
            </w:r>
          </w:p>
        </w:tc>
        <w:tc>
          <w:tcPr>
            <w:tcW w:w="992"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106,98</w:t>
            </w:r>
          </w:p>
        </w:tc>
        <w:tc>
          <w:tcPr>
            <w:tcW w:w="1701" w:type="dxa"/>
            <w:shd w:val="clear" w:color="auto" w:fill="auto"/>
            <w:hideMark/>
          </w:tcPr>
          <w:p w:rsidR="00776B11" w:rsidRPr="00D147F5" w:rsidRDefault="00825EBE" w:rsidP="00776B11">
            <w:pPr>
              <w:jc w:val="center"/>
              <w:rPr>
                <w:bCs/>
                <w:color w:val="000000"/>
                <w:sz w:val="20"/>
                <w:szCs w:val="20"/>
              </w:rPr>
            </w:pPr>
            <w:r w:rsidRPr="00D147F5">
              <w:rPr>
                <w:bCs/>
                <w:color w:val="000000"/>
                <w:sz w:val="20"/>
                <w:szCs w:val="20"/>
              </w:rPr>
              <w:t>+</w:t>
            </w:r>
            <w:r w:rsidR="00776B11" w:rsidRPr="00D147F5">
              <w:rPr>
                <w:bCs/>
                <w:color w:val="000000"/>
                <w:sz w:val="20"/>
                <w:szCs w:val="20"/>
              </w:rPr>
              <w:t>24</w:t>
            </w:r>
            <w:r w:rsidR="00D147F5">
              <w:rPr>
                <w:bCs/>
                <w:color w:val="000000"/>
                <w:sz w:val="20"/>
                <w:szCs w:val="20"/>
              </w:rPr>
              <w:t xml:space="preserve"> </w:t>
            </w:r>
            <w:r w:rsidR="00776B11" w:rsidRPr="00D147F5">
              <w:rPr>
                <w:bCs/>
                <w:color w:val="000000"/>
                <w:sz w:val="20"/>
                <w:szCs w:val="20"/>
              </w:rPr>
              <w:t>920</w:t>
            </w:r>
            <w:r w:rsidR="00D147F5">
              <w:rPr>
                <w:bCs/>
                <w:color w:val="000000"/>
                <w:sz w:val="20"/>
                <w:szCs w:val="20"/>
              </w:rPr>
              <w:t xml:space="preserve"> </w:t>
            </w:r>
            <w:r w:rsidR="00776B11" w:rsidRPr="00D147F5">
              <w:rPr>
                <w:bCs/>
                <w:color w:val="000000"/>
                <w:sz w:val="20"/>
                <w:szCs w:val="20"/>
              </w:rPr>
              <w:t>009,84</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16,56</w:t>
            </w:r>
          </w:p>
        </w:tc>
      </w:tr>
      <w:tr w:rsidR="00776B11" w:rsidRPr="00776B11" w:rsidTr="000C4CB2">
        <w:trPr>
          <w:trHeight w:val="564"/>
        </w:trPr>
        <w:tc>
          <w:tcPr>
            <w:tcW w:w="2552" w:type="dxa"/>
            <w:shd w:val="clear" w:color="auto" w:fill="auto"/>
            <w:vAlign w:val="bottom"/>
            <w:hideMark/>
          </w:tcPr>
          <w:p w:rsidR="00776B11" w:rsidRPr="000C4CB2" w:rsidRDefault="00776B11" w:rsidP="000C4CB2">
            <w:pPr>
              <w:jc w:val="both"/>
              <w:rPr>
                <w:color w:val="000000"/>
                <w:sz w:val="22"/>
                <w:szCs w:val="22"/>
              </w:rPr>
            </w:pPr>
            <w:r w:rsidRPr="000C4CB2">
              <w:rPr>
                <w:color w:val="000000"/>
                <w:sz w:val="22"/>
                <w:szCs w:val="22"/>
              </w:rPr>
              <w:t>Налог на доходы физических лиц</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164</w:t>
            </w:r>
            <w:r w:rsidR="00D147F5">
              <w:rPr>
                <w:color w:val="000000"/>
                <w:sz w:val="20"/>
                <w:szCs w:val="20"/>
              </w:rPr>
              <w:t xml:space="preserve"> </w:t>
            </w:r>
            <w:r w:rsidRPr="00D147F5">
              <w:rPr>
                <w:color w:val="000000"/>
                <w:sz w:val="20"/>
                <w:szCs w:val="20"/>
              </w:rPr>
              <w:t>512</w:t>
            </w:r>
            <w:r w:rsidR="00D147F5">
              <w:rPr>
                <w:color w:val="000000"/>
                <w:sz w:val="20"/>
                <w:szCs w:val="20"/>
              </w:rPr>
              <w:t xml:space="preserve"> </w:t>
            </w:r>
            <w:r w:rsidRPr="00D147F5">
              <w:rPr>
                <w:color w:val="000000"/>
                <w:sz w:val="20"/>
                <w:szCs w:val="20"/>
              </w:rPr>
              <w:t>361,93</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151</w:t>
            </w:r>
            <w:r w:rsidR="00D147F5">
              <w:rPr>
                <w:color w:val="000000"/>
                <w:sz w:val="20"/>
                <w:szCs w:val="20"/>
              </w:rPr>
              <w:t xml:space="preserve"> </w:t>
            </w:r>
            <w:r w:rsidRPr="00D147F5">
              <w:rPr>
                <w:color w:val="000000"/>
                <w:sz w:val="20"/>
                <w:szCs w:val="20"/>
              </w:rPr>
              <w:t>841</w:t>
            </w:r>
            <w:r w:rsidR="00D147F5">
              <w:rPr>
                <w:color w:val="000000"/>
                <w:sz w:val="20"/>
                <w:szCs w:val="20"/>
              </w:rPr>
              <w:t xml:space="preserve"> </w:t>
            </w:r>
            <w:r w:rsidRPr="00D147F5">
              <w:rPr>
                <w:color w:val="000000"/>
                <w:sz w:val="20"/>
                <w:szCs w:val="20"/>
              </w:rPr>
              <w:t>019,02</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159</w:t>
            </w:r>
            <w:r w:rsidR="00D147F5">
              <w:rPr>
                <w:color w:val="000000"/>
                <w:sz w:val="20"/>
                <w:szCs w:val="20"/>
              </w:rPr>
              <w:t xml:space="preserve"> </w:t>
            </w:r>
            <w:r w:rsidRPr="00D147F5">
              <w:rPr>
                <w:color w:val="000000"/>
                <w:sz w:val="20"/>
                <w:szCs w:val="20"/>
              </w:rPr>
              <w:t>769</w:t>
            </w:r>
            <w:r w:rsidR="00D147F5">
              <w:rPr>
                <w:color w:val="000000"/>
                <w:sz w:val="20"/>
                <w:szCs w:val="20"/>
              </w:rPr>
              <w:t xml:space="preserve"> </w:t>
            </w:r>
            <w:r w:rsidRPr="00D147F5">
              <w:rPr>
                <w:color w:val="000000"/>
                <w:sz w:val="20"/>
                <w:szCs w:val="20"/>
              </w:rPr>
              <w:t>581,35</w:t>
            </w:r>
          </w:p>
        </w:tc>
        <w:tc>
          <w:tcPr>
            <w:tcW w:w="992"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105,22</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-4</w:t>
            </w:r>
            <w:r w:rsidR="00D147F5">
              <w:rPr>
                <w:color w:val="000000"/>
                <w:sz w:val="20"/>
                <w:szCs w:val="20"/>
              </w:rPr>
              <w:t xml:space="preserve"> </w:t>
            </w:r>
            <w:r w:rsidRPr="00D147F5">
              <w:rPr>
                <w:color w:val="000000"/>
                <w:sz w:val="20"/>
                <w:szCs w:val="20"/>
              </w:rPr>
              <w:t>742</w:t>
            </w:r>
            <w:r w:rsidR="00D147F5">
              <w:rPr>
                <w:color w:val="000000"/>
                <w:sz w:val="20"/>
                <w:szCs w:val="20"/>
              </w:rPr>
              <w:t xml:space="preserve"> </w:t>
            </w:r>
            <w:r w:rsidRPr="00D147F5">
              <w:rPr>
                <w:color w:val="000000"/>
                <w:sz w:val="20"/>
                <w:szCs w:val="20"/>
              </w:rPr>
              <w:t>780,58</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6,86</w:t>
            </w:r>
          </w:p>
        </w:tc>
      </w:tr>
      <w:tr w:rsidR="00776B11" w:rsidRPr="00776B11" w:rsidTr="000C4CB2">
        <w:trPr>
          <w:trHeight w:val="1560"/>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Акцизы по подакцизным товарам (продукции), производимым на территории Российской Федерации</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20</w:t>
            </w:r>
            <w:r w:rsidR="00D147F5">
              <w:rPr>
                <w:color w:val="000000"/>
                <w:sz w:val="20"/>
                <w:szCs w:val="20"/>
              </w:rPr>
              <w:t xml:space="preserve"> </w:t>
            </w:r>
            <w:r w:rsidRPr="00D147F5">
              <w:rPr>
                <w:color w:val="000000"/>
                <w:sz w:val="20"/>
                <w:szCs w:val="20"/>
              </w:rPr>
              <w:t>275</w:t>
            </w:r>
            <w:r w:rsidR="00D147F5">
              <w:rPr>
                <w:color w:val="000000"/>
                <w:sz w:val="20"/>
                <w:szCs w:val="20"/>
              </w:rPr>
              <w:t xml:space="preserve"> </w:t>
            </w:r>
            <w:r w:rsidRPr="00D147F5">
              <w:rPr>
                <w:color w:val="000000"/>
                <w:sz w:val="20"/>
                <w:szCs w:val="20"/>
              </w:rPr>
              <w:t>547,79</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24</w:t>
            </w:r>
            <w:r w:rsidR="00D147F5">
              <w:rPr>
                <w:color w:val="000000"/>
                <w:sz w:val="20"/>
                <w:szCs w:val="20"/>
              </w:rPr>
              <w:t xml:space="preserve"> </w:t>
            </w:r>
            <w:r w:rsidRPr="00D147F5">
              <w:rPr>
                <w:color w:val="000000"/>
                <w:sz w:val="20"/>
                <w:szCs w:val="20"/>
              </w:rPr>
              <w:t>357</w:t>
            </w:r>
            <w:r w:rsidR="00D147F5">
              <w:rPr>
                <w:color w:val="000000"/>
                <w:sz w:val="20"/>
                <w:szCs w:val="20"/>
              </w:rPr>
              <w:t xml:space="preserve"> </w:t>
            </w:r>
            <w:r w:rsidRPr="00D147F5">
              <w:rPr>
                <w:color w:val="000000"/>
                <w:sz w:val="20"/>
                <w:szCs w:val="20"/>
              </w:rPr>
              <w:t>274,23</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25</w:t>
            </w:r>
            <w:r w:rsidR="00D147F5">
              <w:rPr>
                <w:color w:val="000000"/>
                <w:sz w:val="20"/>
                <w:szCs w:val="20"/>
              </w:rPr>
              <w:t xml:space="preserve"> </w:t>
            </w:r>
            <w:r w:rsidRPr="00D147F5">
              <w:rPr>
                <w:color w:val="000000"/>
                <w:sz w:val="20"/>
                <w:szCs w:val="20"/>
              </w:rPr>
              <w:t>632</w:t>
            </w:r>
            <w:r w:rsidR="00D147F5">
              <w:rPr>
                <w:color w:val="000000"/>
                <w:sz w:val="20"/>
                <w:szCs w:val="20"/>
              </w:rPr>
              <w:t xml:space="preserve"> </w:t>
            </w:r>
            <w:r w:rsidRPr="00D147F5">
              <w:rPr>
                <w:color w:val="000000"/>
                <w:sz w:val="20"/>
                <w:szCs w:val="20"/>
              </w:rPr>
              <w:t>828,50</w:t>
            </w:r>
          </w:p>
        </w:tc>
        <w:tc>
          <w:tcPr>
            <w:tcW w:w="992"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105,24</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5</w:t>
            </w:r>
            <w:r w:rsidR="00D147F5">
              <w:rPr>
                <w:color w:val="000000"/>
                <w:sz w:val="20"/>
                <w:szCs w:val="20"/>
              </w:rPr>
              <w:t xml:space="preserve"> </w:t>
            </w:r>
            <w:r w:rsidR="00776B11" w:rsidRPr="00D147F5">
              <w:rPr>
                <w:color w:val="000000"/>
                <w:sz w:val="20"/>
                <w:szCs w:val="20"/>
              </w:rPr>
              <w:t>357</w:t>
            </w:r>
            <w:r w:rsidR="00D147F5">
              <w:rPr>
                <w:color w:val="000000"/>
                <w:sz w:val="20"/>
                <w:szCs w:val="20"/>
              </w:rPr>
              <w:t xml:space="preserve"> </w:t>
            </w:r>
            <w:r w:rsidR="00776B11" w:rsidRPr="00D147F5">
              <w:rPr>
                <w:color w:val="000000"/>
                <w:sz w:val="20"/>
                <w:szCs w:val="20"/>
              </w:rPr>
              <w:t>280,71</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1,10</w:t>
            </w:r>
          </w:p>
        </w:tc>
      </w:tr>
      <w:tr w:rsidR="00776B11" w:rsidRPr="00776B11" w:rsidTr="000C4CB2">
        <w:trPr>
          <w:trHeight w:val="630"/>
        </w:trPr>
        <w:tc>
          <w:tcPr>
            <w:tcW w:w="2552" w:type="dxa"/>
            <w:vMerge w:val="restart"/>
            <w:shd w:val="clear" w:color="auto" w:fill="auto"/>
            <w:hideMark/>
          </w:tcPr>
          <w:p w:rsidR="00776B11" w:rsidRPr="000C4CB2" w:rsidRDefault="000C4CB2" w:rsidP="000C4CB2">
            <w:pPr>
              <w:jc w:val="both"/>
              <w:rPr>
                <w:bCs/>
                <w:color w:val="000000"/>
                <w:sz w:val="22"/>
                <w:szCs w:val="22"/>
              </w:rPr>
            </w:pPr>
            <w:r w:rsidRPr="000C4CB2">
              <w:rPr>
                <w:bCs/>
                <w:color w:val="000000"/>
                <w:sz w:val="22"/>
                <w:szCs w:val="22"/>
              </w:rPr>
              <w:t>НАЛОГИ НА СОВОКУПНЫЙ ДОХОД, В ТОМ ЧИСЛЕ</w:t>
            </w:r>
          </w:p>
        </w:tc>
        <w:tc>
          <w:tcPr>
            <w:tcW w:w="1701" w:type="dxa"/>
            <w:vMerge w:val="restart"/>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23</w:t>
            </w:r>
            <w:r w:rsidR="00D147F5">
              <w:rPr>
                <w:bCs/>
                <w:color w:val="000000"/>
                <w:sz w:val="20"/>
                <w:szCs w:val="20"/>
              </w:rPr>
              <w:t xml:space="preserve"> </w:t>
            </w:r>
            <w:r w:rsidRPr="00D147F5">
              <w:rPr>
                <w:bCs/>
                <w:color w:val="000000"/>
                <w:sz w:val="20"/>
                <w:szCs w:val="20"/>
              </w:rPr>
              <w:t>122</w:t>
            </w:r>
            <w:r w:rsidR="00D147F5">
              <w:rPr>
                <w:bCs/>
                <w:color w:val="000000"/>
                <w:sz w:val="20"/>
                <w:szCs w:val="20"/>
              </w:rPr>
              <w:t xml:space="preserve"> </w:t>
            </w:r>
            <w:r w:rsidRPr="00D147F5">
              <w:rPr>
                <w:bCs/>
                <w:color w:val="000000"/>
                <w:sz w:val="20"/>
                <w:szCs w:val="20"/>
              </w:rPr>
              <w:t>352,72</w:t>
            </w:r>
          </w:p>
        </w:tc>
        <w:tc>
          <w:tcPr>
            <w:tcW w:w="1731" w:type="dxa"/>
            <w:gridSpan w:val="2"/>
            <w:vMerge w:val="restart"/>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28</w:t>
            </w:r>
            <w:r w:rsidR="00D147F5">
              <w:rPr>
                <w:bCs/>
                <w:color w:val="000000"/>
                <w:sz w:val="20"/>
                <w:szCs w:val="20"/>
              </w:rPr>
              <w:t xml:space="preserve"> </w:t>
            </w:r>
            <w:r w:rsidRPr="00D147F5">
              <w:rPr>
                <w:bCs/>
                <w:color w:val="000000"/>
                <w:sz w:val="20"/>
                <w:szCs w:val="20"/>
              </w:rPr>
              <w:t>899</w:t>
            </w:r>
            <w:r w:rsidR="00D147F5">
              <w:rPr>
                <w:bCs/>
                <w:color w:val="000000"/>
                <w:sz w:val="20"/>
                <w:szCs w:val="20"/>
              </w:rPr>
              <w:t xml:space="preserve"> </w:t>
            </w:r>
            <w:r w:rsidRPr="00D147F5">
              <w:rPr>
                <w:bCs/>
                <w:color w:val="000000"/>
                <w:sz w:val="20"/>
                <w:szCs w:val="20"/>
              </w:rPr>
              <w:t>879,33</w:t>
            </w:r>
          </w:p>
        </w:tc>
        <w:tc>
          <w:tcPr>
            <w:tcW w:w="1671" w:type="dxa"/>
            <w:vMerge w:val="restart"/>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31</w:t>
            </w:r>
            <w:r w:rsidR="00D147F5">
              <w:rPr>
                <w:bCs/>
                <w:color w:val="000000"/>
                <w:sz w:val="20"/>
                <w:szCs w:val="20"/>
              </w:rPr>
              <w:t xml:space="preserve"> </w:t>
            </w:r>
            <w:r w:rsidRPr="00D147F5">
              <w:rPr>
                <w:bCs/>
                <w:color w:val="000000"/>
                <w:sz w:val="20"/>
                <w:szCs w:val="20"/>
              </w:rPr>
              <w:t>213</w:t>
            </w:r>
            <w:r w:rsidR="00D147F5">
              <w:rPr>
                <w:bCs/>
                <w:color w:val="000000"/>
                <w:sz w:val="20"/>
                <w:szCs w:val="20"/>
              </w:rPr>
              <w:t xml:space="preserve"> </w:t>
            </w:r>
            <w:r w:rsidRPr="00D147F5">
              <w:rPr>
                <w:bCs/>
                <w:color w:val="000000"/>
                <w:sz w:val="20"/>
                <w:szCs w:val="20"/>
              </w:rPr>
              <w:t>658,34</w:t>
            </w:r>
          </w:p>
        </w:tc>
        <w:tc>
          <w:tcPr>
            <w:tcW w:w="992" w:type="dxa"/>
            <w:vMerge w:val="restart"/>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108,01</w:t>
            </w:r>
          </w:p>
        </w:tc>
        <w:tc>
          <w:tcPr>
            <w:tcW w:w="1701" w:type="dxa"/>
            <w:vMerge w:val="restart"/>
            <w:shd w:val="clear" w:color="auto" w:fill="auto"/>
            <w:hideMark/>
          </w:tcPr>
          <w:p w:rsidR="00776B11" w:rsidRPr="00D147F5" w:rsidRDefault="00825EBE" w:rsidP="00776B11">
            <w:pPr>
              <w:jc w:val="center"/>
              <w:rPr>
                <w:bCs/>
                <w:color w:val="000000"/>
                <w:sz w:val="20"/>
                <w:szCs w:val="20"/>
              </w:rPr>
            </w:pPr>
            <w:r w:rsidRPr="00D147F5">
              <w:rPr>
                <w:bCs/>
                <w:color w:val="000000"/>
                <w:sz w:val="20"/>
                <w:szCs w:val="20"/>
              </w:rPr>
              <w:t>+</w:t>
            </w:r>
            <w:r w:rsidR="00776B11" w:rsidRPr="00D147F5">
              <w:rPr>
                <w:bCs/>
                <w:color w:val="000000"/>
                <w:sz w:val="20"/>
                <w:szCs w:val="20"/>
              </w:rPr>
              <w:t>8</w:t>
            </w:r>
            <w:r w:rsidR="00D147F5">
              <w:rPr>
                <w:bCs/>
                <w:color w:val="000000"/>
                <w:sz w:val="20"/>
                <w:szCs w:val="20"/>
              </w:rPr>
              <w:t xml:space="preserve"> </w:t>
            </w:r>
            <w:r w:rsidR="00776B11" w:rsidRPr="00D147F5">
              <w:rPr>
                <w:bCs/>
                <w:color w:val="000000"/>
                <w:sz w:val="20"/>
                <w:szCs w:val="20"/>
              </w:rPr>
              <w:t>091</w:t>
            </w:r>
            <w:r w:rsidR="00D147F5">
              <w:rPr>
                <w:bCs/>
                <w:color w:val="000000"/>
                <w:sz w:val="20"/>
                <w:szCs w:val="20"/>
              </w:rPr>
              <w:t xml:space="preserve"> </w:t>
            </w:r>
            <w:r w:rsidR="00776B11" w:rsidRPr="00D147F5">
              <w:rPr>
                <w:bCs/>
                <w:color w:val="000000"/>
                <w:sz w:val="20"/>
                <w:szCs w:val="20"/>
              </w:rPr>
              <w:t>305,62</w:t>
            </w:r>
          </w:p>
        </w:tc>
        <w:tc>
          <w:tcPr>
            <w:tcW w:w="992" w:type="dxa"/>
            <w:vMerge w:val="restart"/>
            <w:shd w:val="clear" w:color="auto" w:fill="auto"/>
            <w:noWrap/>
            <w:hideMark/>
          </w:tcPr>
          <w:p w:rsidR="00776B11" w:rsidRPr="00D147F5" w:rsidRDefault="00776B11" w:rsidP="00776B11">
            <w:pPr>
              <w:jc w:val="center"/>
              <w:rPr>
                <w:bCs/>
                <w:color w:val="000000"/>
                <w:sz w:val="20"/>
                <w:szCs w:val="20"/>
              </w:rPr>
            </w:pPr>
            <w:r w:rsidRPr="00D147F5">
              <w:rPr>
                <w:bCs/>
                <w:color w:val="000000"/>
                <w:sz w:val="20"/>
                <w:szCs w:val="20"/>
              </w:rPr>
              <w:t>1,34</w:t>
            </w:r>
          </w:p>
        </w:tc>
      </w:tr>
      <w:tr w:rsidR="00776B11" w:rsidRPr="00776B11" w:rsidTr="000C4CB2">
        <w:trPr>
          <w:trHeight w:val="458"/>
        </w:trPr>
        <w:tc>
          <w:tcPr>
            <w:tcW w:w="2552" w:type="dxa"/>
            <w:vMerge/>
            <w:vAlign w:val="center"/>
            <w:hideMark/>
          </w:tcPr>
          <w:p w:rsidR="00776B11" w:rsidRPr="000C4CB2" w:rsidRDefault="00776B11" w:rsidP="000C4CB2">
            <w:pPr>
              <w:jc w:val="both"/>
              <w:rPr>
                <w:bCs/>
                <w:color w:val="000000"/>
                <w:sz w:val="22"/>
                <w:szCs w:val="22"/>
              </w:rPr>
            </w:pPr>
          </w:p>
        </w:tc>
        <w:tc>
          <w:tcPr>
            <w:tcW w:w="1701" w:type="dxa"/>
            <w:vMerge/>
            <w:vAlign w:val="center"/>
            <w:hideMark/>
          </w:tcPr>
          <w:p w:rsidR="00776B11" w:rsidRPr="00D147F5" w:rsidRDefault="00776B11" w:rsidP="00776B11">
            <w:pPr>
              <w:jc w:val="center"/>
              <w:rPr>
                <w:bCs/>
                <w:color w:val="000000"/>
                <w:sz w:val="20"/>
                <w:szCs w:val="20"/>
              </w:rPr>
            </w:pPr>
          </w:p>
        </w:tc>
        <w:tc>
          <w:tcPr>
            <w:tcW w:w="1731" w:type="dxa"/>
            <w:gridSpan w:val="2"/>
            <w:vMerge/>
            <w:vAlign w:val="center"/>
            <w:hideMark/>
          </w:tcPr>
          <w:p w:rsidR="00776B11" w:rsidRPr="00D147F5" w:rsidRDefault="00776B11" w:rsidP="00776B11">
            <w:pPr>
              <w:jc w:val="center"/>
              <w:rPr>
                <w:bCs/>
                <w:color w:val="000000"/>
                <w:sz w:val="20"/>
                <w:szCs w:val="20"/>
              </w:rPr>
            </w:pPr>
          </w:p>
        </w:tc>
        <w:tc>
          <w:tcPr>
            <w:tcW w:w="1671" w:type="dxa"/>
            <w:vMerge/>
            <w:vAlign w:val="center"/>
            <w:hideMark/>
          </w:tcPr>
          <w:p w:rsidR="00776B11" w:rsidRPr="00D147F5" w:rsidRDefault="00776B11" w:rsidP="00776B11">
            <w:pPr>
              <w:jc w:val="center"/>
              <w:rPr>
                <w:bCs/>
                <w:color w:val="000000"/>
                <w:sz w:val="20"/>
                <w:szCs w:val="20"/>
              </w:rPr>
            </w:pPr>
          </w:p>
        </w:tc>
        <w:tc>
          <w:tcPr>
            <w:tcW w:w="992" w:type="dxa"/>
            <w:vMerge/>
            <w:vAlign w:val="center"/>
            <w:hideMark/>
          </w:tcPr>
          <w:p w:rsidR="00776B11" w:rsidRPr="00D147F5" w:rsidRDefault="00776B11" w:rsidP="00776B11">
            <w:pPr>
              <w:jc w:val="center"/>
              <w:rPr>
                <w:bCs/>
                <w:color w:val="000000"/>
                <w:sz w:val="20"/>
                <w:szCs w:val="20"/>
              </w:rPr>
            </w:pPr>
          </w:p>
        </w:tc>
        <w:tc>
          <w:tcPr>
            <w:tcW w:w="1701" w:type="dxa"/>
            <w:vMerge/>
            <w:vAlign w:val="center"/>
            <w:hideMark/>
          </w:tcPr>
          <w:p w:rsidR="00776B11" w:rsidRPr="00D147F5" w:rsidRDefault="00776B11" w:rsidP="00776B11">
            <w:pPr>
              <w:jc w:val="center"/>
              <w:rPr>
                <w:bCs/>
                <w:color w:val="000000"/>
                <w:sz w:val="20"/>
                <w:szCs w:val="20"/>
              </w:rPr>
            </w:pPr>
          </w:p>
        </w:tc>
        <w:tc>
          <w:tcPr>
            <w:tcW w:w="992" w:type="dxa"/>
            <w:vMerge/>
            <w:vAlign w:val="center"/>
            <w:hideMark/>
          </w:tcPr>
          <w:p w:rsidR="00776B11" w:rsidRPr="00D147F5" w:rsidRDefault="00776B11" w:rsidP="00776B11">
            <w:pPr>
              <w:jc w:val="center"/>
              <w:rPr>
                <w:bCs/>
                <w:color w:val="000000"/>
                <w:sz w:val="20"/>
                <w:szCs w:val="20"/>
              </w:rPr>
            </w:pPr>
          </w:p>
        </w:tc>
      </w:tr>
      <w:tr w:rsidR="00776B11" w:rsidRPr="00776B11" w:rsidTr="000C4CB2">
        <w:trPr>
          <w:trHeight w:val="863"/>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Налог, взимаемый в связи с применением упрощенной системы налого</w:t>
            </w:r>
            <w:r w:rsidR="00A76499" w:rsidRPr="000C4CB2">
              <w:rPr>
                <w:color w:val="000000"/>
                <w:sz w:val="22"/>
                <w:szCs w:val="22"/>
              </w:rPr>
              <w:t>об</w:t>
            </w:r>
            <w:r w:rsidRPr="000C4CB2">
              <w:rPr>
                <w:color w:val="000000"/>
                <w:sz w:val="22"/>
                <w:szCs w:val="22"/>
              </w:rPr>
              <w:t>ложения</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0,00</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8</w:t>
            </w:r>
            <w:r w:rsidR="00D147F5">
              <w:rPr>
                <w:color w:val="000000"/>
                <w:sz w:val="20"/>
                <w:szCs w:val="20"/>
              </w:rPr>
              <w:t xml:space="preserve"> </w:t>
            </w:r>
            <w:r w:rsidRPr="00D147F5">
              <w:rPr>
                <w:color w:val="000000"/>
                <w:sz w:val="20"/>
                <w:szCs w:val="20"/>
              </w:rPr>
              <w:t>810</w:t>
            </w:r>
            <w:r w:rsidR="00D147F5">
              <w:rPr>
                <w:color w:val="000000"/>
                <w:sz w:val="20"/>
                <w:szCs w:val="20"/>
              </w:rPr>
              <w:t xml:space="preserve"> </w:t>
            </w:r>
            <w:r w:rsidRPr="00D147F5">
              <w:rPr>
                <w:color w:val="000000"/>
                <w:sz w:val="20"/>
                <w:szCs w:val="20"/>
              </w:rPr>
              <w:t>490,54</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9</w:t>
            </w:r>
            <w:r w:rsidR="00D147F5">
              <w:rPr>
                <w:color w:val="000000"/>
                <w:sz w:val="20"/>
                <w:szCs w:val="20"/>
              </w:rPr>
              <w:t xml:space="preserve"> </w:t>
            </w:r>
            <w:r w:rsidRPr="00D147F5">
              <w:rPr>
                <w:color w:val="000000"/>
                <w:sz w:val="20"/>
                <w:szCs w:val="20"/>
              </w:rPr>
              <w:t>529</w:t>
            </w:r>
            <w:r w:rsidR="00D147F5">
              <w:rPr>
                <w:color w:val="000000"/>
                <w:sz w:val="20"/>
                <w:szCs w:val="20"/>
              </w:rPr>
              <w:t xml:space="preserve"> </w:t>
            </w:r>
            <w:r w:rsidRPr="00D147F5">
              <w:rPr>
                <w:color w:val="000000"/>
                <w:sz w:val="20"/>
                <w:szCs w:val="20"/>
              </w:rPr>
              <w:t>840,76</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108,16</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9</w:t>
            </w:r>
            <w:r w:rsidR="00D147F5">
              <w:rPr>
                <w:color w:val="000000"/>
                <w:sz w:val="20"/>
                <w:szCs w:val="20"/>
              </w:rPr>
              <w:t xml:space="preserve"> </w:t>
            </w:r>
            <w:r w:rsidR="00776B11" w:rsidRPr="00D147F5">
              <w:rPr>
                <w:color w:val="000000"/>
                <w:sz w:val="20"/>
                <w:szCs w:val="20"/>
              </w:rPr>
              <w:t>529</w:t>
            </w:r>
            <w:r w:rsidR="00D147F5">
              <w:rPr>
                <w:color w:val="000000"/>
                <w:sz w:val="20"/>
                <w:szCs w:val="20"/>
              </w:rPr>
              <w:t xml:space="preserve"> </w:t>
            </w:r>
            <w:r w:rsidR="00776B11" w:rsidRPr="00D147F5">
              <w:rPr>
                <w:color w:val="000000"/>
                <w:sz w:val="20"/>
                <w:szCs w:val="20"/>
              </w:rPr>
              <w:t>840,76</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0,41</w:t>
            </w:r>
          </w:p>
        </w:tc>
      </w:tr>
      <w:tr w:rsidR="00776B11" w:rsidRPr="00776B11" w:rsidTr="000C4CB2">
        <w:trPr>
          <w:trHeight w:val="679"/>
        </w:trPr>
        <w:tc>
          <w:tcPr>
            <w:tcW w:w="2552" w:type="dxa"/>
            <w:vMerge w:val="restart"/>
            <w:shd w:val="clear" w:color="auto" w:fill="auto"/>
            <w:hideMark/>
          </w:tcPr>
          <w:p w:rsidR="00776B11" w:rsidRPr="000C4CB2" w:rsidRDefault="00776B11" w:rsidP="000C4CB2">
            <w:pPr>
              <w:jc w:val="both"/>
              <w:rPr>
                <w:color w:val="000000"/>
                <w:sz w:val="22"/>
                <w:szCs w:val="22"/>
              </w:rPr>
            </w:pPr>
            <w:r w:rsidRPr="000C4CB2">
              <w:rPr>
                <w:color w:val="000000"/>
                <w:sz w:val="22"/>
                <w:szCs w:val="22"/>
              </w:rPr>
              <w:t xml:space="preserve">Единый налог на вмененный доход для отдельных видов деятельности </w:t>
            </w:r>
          </w:p>
        </w:tc>
        <w:tc>
          <w:tcPr>
            <w:tcW w:w="1701" w:type="dxa"/>
            <w:vMerge w:val="restart"/>
            <w:shd w:val="clear" w:color="auto" w:fill="auto"/>
            <w:hideMark/>
          </w:tcPr>
          <w:p w:rsidR="00776B11" w:rsidRPr="00D147F5" w:rsidRDefault="00776B11" w:rsidP="00776B11">
            <w:pPr>
              <w:jc w:val="center"/>
              <w:rPr>
                <w:color w:val="000000"/>
                <w:sz w:val="20"/>
                <w:szCs w:val="20"/>
              </w:rPr>
            </w:pPr>
            <w:r w:rsidRPr="00D147F5">
              <w:rPr>
                <w:color w:val="000000"/>
                <w:sz w:val="20"/>
                <w:szCs w:val="20"/>
              </w:rPr>
              <w:t>11</w:t>
            </w:r>
            <w:r w:rsidR="00D147F5">
              <w:rPr>
                <w:color w:val="000000"/>
                <w:sz w:val="20"/>
                <w:szCs w:val="20"/>
              </w:rPr>
              <w:t xml:space="preserve"> </w:t>
            </w:r>
            <w:r w:rsidRPr="00D147F5">
              <w:rPr>
                <w:color w:val="000000"/>
                <w:sz w:val="20"/>
                <w:szCs w:val="20"/>
              </w:rPr>
              <w:t>880</w:t>
            </w:r>
            <w:r w:rsidR="00D147F5">
              <w:rPr>
                <w:color w:val="000000"/>
                <w:sz w:val="20"/>
                <w:szCs w:val="20"/>
              </w:rPr>
              <w:t xml:space="preserve"> </w:t>
            </w:r>
            <w:r w:rsidRPr="00D147F5">
              <w:rPr>
                <w:color w:val="000000"/>
                <w:sz w:val="20"/>
                <w:szCs w:val="20"/>
              </w:rPr>
              <w:t>184,26</w:t>
            </w:r>
          </w:p>
        </w:tc>
        <w:tc>
          <w:tcPr>
            <w:tcW w:w="1731" w:type="dxa"/>
            <w:gridSpan w:val="2"/>
            <w:vMerge w:val="restart"/>
            <w:shd w:val="clear" w:color="auto" w:fill="auto"/>
            <w:hideMark/>
          </w:tcPr>
          <w:p w:rsidR="00776B11" w:rsidRPr="00D147F5" w:rsidRDefault="00776B11" w:rsidP="00776B11">
            <w:pPr>
              <w:jc w:val="center"/>
              <w:rPr>
                <w:color w:val="000000"/>
                <w:sz w:val="20"/>
                <w:szCs w:val="20"/>
              </w:rPr>
            </w:pPr>
            <w:r w:rsidRPr="00D147F5">
              <w:rPr>
                <w:color w:val="000000"/>
                <w:sz w:val="20"/>
                <w:szCs w:val="20"/>
              </w:rPr>
              <w:t>2</w:t>
            </w:r>
            <w:r w:rsidR="00D147F5">
              <w:rPr>
                <w:color w:val="000000"/>
                <w:sz w:val="20"/>
                <w:szCs w:val="20"/>
              </w:rPr>
              <w:t xml:space="preserve"> </w:t>
            </w:r>
            <w:r w:rsidRPr="00D147F5">
              <w:rPr>
                <w:color w:val="000000"/>
                <w:sz w:val="20"/>
                <w:szCs w:val="20"/>
              </w:rPr>
              <w:t>900</w:t>
            </w:r>
            <w:r w:rsidR="00D147F5">
              <w:rPr>
                <w:color w:val="000000"/>
                <w:sz w:val="20"/>
                <w:szCs w:val="20"/>
              </w:rPr>
              <w:t xml:space="preserve"> </w:t>
            </w:r>
            <w:r w:rsidRPr="00D147F5">
              <w:rPr>
                <w:color w:val="000000"/>
                <w:sz w:val="20"/>
                <w:szCs w:val="20"/>
              </w:rPr>
              <w:t>000,00</w:t>
            </w:r>
          </w:p>
        </w:tc>
        <w:tc>
          <w:tcPr>
            <w:tcW w:w="1671" w:type="dxa"/>
            <w:vMerge w:val="restart"/>
            <w:shd w:val="clear" w:color="auto" w:fill="auto"/>
            <w:hideMark/>
          </w:tcPr>
          <w:p w:rsidR="00776B11" w:rsidRPr="00D147F5" w:rsidRDefault="00776B11" w:rsidP="00776B11">
            <w:pPr>
              <w:jc w:val="center"/>
              <w:rPr>
                <w:color w:val="000000"/>
                <w:sz w:val="20"/>
                <w:szCs w:val="20"/>
              </w:rPr>
            </w:pPr>
            <w:r w:rsidRPr="00D147F5">
              <w:rPr>
                <w:color w:val="000000"/>
                <w:sz w:val="20"/>
                <w:szCs w:val="20"/>
              </w:rPr>
              <w:t>2</w:t>
            </w:r>
            <w:r w:rsidR="00D147F5">
              <w:rPr>
                <w:color w:val="000000"/>
                <w:sz w:val="20"/>
                <w:szCs w:val="20"/>
              </w:rPr>
              <w:t xml:space="preserve"> </w:t>
            </w:r>
            <w:r w:rsidRPr="00D147F5">
              <w:rPr>
                <w:color w:val="000000"/>
                <w:sz w:val="20"/>
                <w:szCs w:val="20"/>
              </w:rPr>
              <w:t>940</w:t>
            </w:r>
            <w:r w:rsidR="00D147F5">
              <w:rPr>
                <w:color w:val="000000"/>
                <w:sz w:val="20"/>
                <w:szCs w:val="20"/>
              </w:rPr>
              <w:t xml:space="preserve"> </w:t>
            </w:r>
            <w:r w:rsidRPr="00D147F5">
              <w:rPr>
                <w:color w:val="000000"/>
                <w:sz w:val="20"/>
                <w:szCs w:val="20"/>
              </w:rPr>
              <w:t>555,44</w:t>
            </w:r>
          </w:p>
        </w:tc>
        <w:tc>
          <w:tcPr>
            <w:tcW w:w="992" w:type="dxa"/>
            <w:vMerge w:val="restart"/>
            <w:shd w:val="clear" w:color="auto" w:fill="auto"/>
            <w:hideMark/>
          </w:tcPr>
          <w:p w:rsidR="00776B11" w:rsidRPr="00D147F5" w:rsidRDefault="00776B11" w:rsidP="00776B11">
            <w:pPr>
              <w:jc w:val="center"/>
              <w:rPr>
                <w:color w:val="000000"/>
                <w:sz w:val="20"/>
                <w:szCs w:val="20"/>
              </w:rPr>
            </w:pPr>
            <w:r w:rsidRPr="00D147F5">
              <w:rPr>
                <w:color w:val="000000"/>
                <w:sz w:val="20"/>
                <w:szCs w:val="20"/>
              </w:rPr>
              <w:t>101,40</w:t>
            </w:r>
          </w:p>
        </w:tc>
        <w:tc>
          <w:tcPr>
            <w:tcW w:w="1701" w:type="dxa"/>
            <w:vMerge w:val="restart"/>
            <w:shd w:val="clear" w:color="auto" w:fill="auto"/>
            <w:hideMark/>
          </w:tcPr>
          <w:p w:rsidR="00776B11" w:rsidRPr="00D147F5" w:rsidRDefault="00776B11" w:rsidP="00776B11">
            <w:pPr>
              <w:jc w:val="center"/>
              <w:rPr>
                <w:color w:val="000000"/>
                <w:sz w:val="20"/>
                <w:szCs w:val="20"/>
              </w:rPr>
            </w:pPr>
            <w:r w:rsidRPr="00D147F5">
              <w:rPr>
                <w:color w:val="000000"/>
                <w:sz w:val="20"/>
                <w:szCs w:val="20"/>
              </w:rPr>
              <w:t>-8</w:t>
            </w:r>
            <w:r w:rsidR="00D147F5">
              <w:rPr>
                <w:color w:val="000000"/>
                <w:sz w:val="20"/>
                <w:szCs w:val="20"/>
              </w:rPr>
              <w:t xml:space="preserve"> </w:t>
            </w:r>
            <w:r w:rsidRPr="00D147F5">
              <w:rPr>
                <w:color w:val="000000"/>
                <w:sz w:val="20"/>
                <w:szCs w:val="20"/>
              </w:rPr>
              <w:t>939</w:t>
            </w:r>
            <w:r w:rsidR="00D147F5">
              <w:rPr>
                <w:color w:val="000000"/>
                <w:sz w:val="20"/>
                <w:szCs w:val="20"/>
              </w:rPr>
              <w:t xml:space="preserve"> </w:t>
            </w:r>
            <w:r w:rsidRPr="00D147F5">
              <w:rPr>
                <w:color w:val="000000"/>
                <w:sz w:val="20"/>
                <w:szCs w:val="20"/>
              </w:rPr>
              <w:t>628,82</w:t>
            </w:r>
          </w:p>
        </w:tc>
        <w:tc>
          <w:tcPr>
            <w:tcW w:w="992" w:type="dxa"/>
            <w:vMerge w:val="restart"/>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0,13</w:t>
            </w:r>
          </w:p>
        </w:tc>
      </w:tr>
      <w:tr w:rsidR="00776B11" w:rsidRPr="00776B11" w:rsidTr="000C4CB2">
        <w:trPr>
          <w:trHeight w:val="458"/>
        </w:trPr>
        <w:tc>
          <w:tcPr>
            <w:tcW w:w="2552" w:type="dxa"/>
            <w:vMerge/>
            <w:vAlign w:val="center"/>
            <w:hideMark/>
          </w:tcPr>
          <w:p w:rsidR="00776B11" w:rsidRPr="000C4CB2" w:rsidRDefault="00776B11" w:rsidP="000C4CB2">
            <w:pPr>
              <w:jc w:val="both"/>
              <w:rPr>
                <w:color w:val="000000"/>
                <w:sz w:val="22"/>
                <w:szCs w:val="22"/>
              </w:rPr>
            </w:pPr>
          </w:p>
        </w:tc>
        <w:tc>
          <w:tcPr>
            <w:tcW w:w="1701" w:type="dxa"/>
            <w:vMerge/>
            <w:vAlign w:val="center"/>
            <w:hideMark/>
          </w:tcPr>
          <w:p w:rsidR="00776B11" w:rsidRPr="00D147F5" w:rsidRDefault="00776B11" w:rsidP="00776B11">
            <w:pPr>
              <w:jc w:val="center"/>
              <w:rPr>
                <w:color w:val="000000"/>
                <w:sz w:val="20"/>
                <w:szCs w:val="20"/>
              </w:rPr>
            </w:pPr>
          </w:p>
        </w:tc>
        <w:tc>
          <w:tcPr>
            <w:tcW w:w="1731" w:type="dxa"/>
            <w:gridSpan w:val="2"/>
            <w:vMerge/>
            <w:vAlign w:val="center"/>
            <w:hideMark/>
          </w:tcPr>
          <w:p w:rsidR="00776B11" w:rsidRPr="00D147F5" w:rsidRDefault="00776B11" w:rsidP="00776B11">
            <w:pPr>
              <w:jc w:val="center"/>
              <w:rPr>
                <w:color w:val="000000"/>
                <w:sz w:val="20"/>
                <w:szCs w:val="20"/>
              </w:rPr>
            </w:pPr>
          </w:p>
        </w:tc>
        <w:tc>
          <w:tcPr>
            <w:tcW w:w="1671" w:type="dxa"/>
            <w:vMerge/>
            <w:vAlign w:val="center"/>
            <w:hideMark/>
          </w:tcPr>
          <w:p w:rsidR="00776B11" w:rsidRPr="00D147F5" w:rsidRDefault="00776B11" w:rsidP="00776B11">
            <w:pPr>
              <w:jc w:val="center"/>
              <w:rPr>
                <w:color w:val="000000"/>
                <w:sz w:val="20"/>
                <w:szCs w:val="20"/>
              </w:rPr>
            </w:pPr>
          </w:p>
        </w:tc>
        <w:tc>
          <w:tcPr>
            <w:tcW w:w="992" w:type="dxa"/>
            <w:vMerge/>
            <w:vAlign w:val="center"/>
            <w:hideMark/>
          </w:tcPr>
          <w:p w:rsidR="00776B11" w:rsidRPr="00D147F5" w:rsidRDefault="00776B11" w:rsidP="00776B11">
            <w:pPr>
              <w:jc w:val="center"/>
              <w:rPr>
                <w:color w:val="000000"/>
                <w:sz w:val="20"/>
                <w:szCs w:val="20"/>
              </w:rPr>
            </w:pPr>
          </w:p>
        </w:tc>
        <w:tc>
          <w:tcPr>
            <w:tcW w:w="1701" w:type="dxa"/>
            <w:vMerge/>
            <w:vAlign w:val="center"/>
            <w:hideMark/>
          </w:tcPr>
          <w:p w:rsidR="00776B11" w:rsidRPr="00D147F5" w:rsidRDefault="00776B11" w:rsidP="00776B11">
            <w:pPr>
              <w:jc w:val="center"/>
              <w:rPr>
                <w:color w:val="000000"/>
                <w:sz w:val="20"/>
                <w:szCs w:val="20"/>
              </w:rPr>
            </w:pPr>
          </w:p>
        </w:tc>
        <w:tc>
          <w:tcPr>
            <w:tcW w:w="992" w:type="dxa"/>
            <w:vMerge/>
            <w:vAlign w:val="center"/>
            <w:hideMark/>
          </w:tcPr>
          <w:p w:rsidR="00776B11" w:rsidRPr="00D147F5" w:rsidRDefault="00776B11" w:rsidP="00776B11">
            <w:pPr>
              <w:jc w:val="center"/>
              <w:rPr>
                <w:color w:val="000000"/>
                <w:sz w:val="20"/>
                <w:szCs w:val="20"/>
              </w:rPr>
            </w:pPr>
          </w:p>
        </w:tc>
      </w:tr>
      <w:tr w:rsidR="00776B11" w:rsidRPr="00776B11" w:rsidTr="000C4CB2">
        <w:trPr>
          <w:trHeight w:val="458"/>
        </w:trPr>
        <w:tc>
          <w:tcPr>
            <w:tcW w:w="2552" w:type="dxa"/>
            <w:vMerge/>
            <w:vAlign w:val="center"/>
            <w:hideMark/>
          </w:tcPr>
          <w:p w:rsidR="00776B11" w:rsidRPr="000C4CB2" w:rsidRDefault="00776B11" w:rsidP="000C4CB2">
            <w:pPr>
              <w:jc w:val="both"/>
              <w:rPr>
                <w:color w:val="000000"/>
                <w:sz w:val="22"/>
                <w:szCs w:val="22"/>
              </w:rPr>
            </w:pPr>
          </w:p>
        </w:tc>
        <w:tc>
          <w:tcPr>
            <w:tcW w:w="1701" w:type="dxa"/>
            <w:vMerge/>
            <w:vAlign w:val="center"/>
            <w:hideMark/>
          </w:tcPr>
          <w:p w:rsidR="00776B11" w:rsidRPr="00D147F5" w:rsidRDefault="00776B11" w:rsidP="00776B11">
            <w:pPr>
              <w:jc w:val="center"/>
              <w:rPr>
                <w:color w:val="000000"/>
                <w:sz w:val="20"/>
                <w:szCs w:val="20"/>
              </w:rPr>
            </w:pPr>
          </w:p>
        </w:tc>
        <w:tc>
          <w:tcPr>
            <w:tcW w:w="1731" w:type="dxa"/>
            <w:gridSpan w:val="2"/>
            <w:vMerge/>
            <w:vAlign w:val="center"/>
            <w:hideMark/>
          </w:tcPr>
          <w:p w:rsidR="00776B11" w:rsidRPr="00D147F5" w:rsidRDefault="00776B11" w:rsidP="00776B11">
            <w:pPr>
              <w:jc w:val="center"/>
              <w:rPr>
                <w:color w:val="000000"/>
                <w:sz w:val="20"/>
                <w:szCs w:val="20"/>
              </w:rPr>
            </w:pPr>
          </w:p>
        </w:tc>
        <w:tc>
          <w:tcPr>
            <w:tcW w:w="1671" w:type="dxa"/>
            <w:vMerge/>
            <w:vAlign w:val="center"/>
            <w:hideMark/>
          </w:tcPr>
          <w:p w:rsidR="00776B11" w:rsidRPr="00D147F5" w:rsidRDefault="00776B11" w:rsidP="00776B11">
            <w:pPr>
              <w:jc w:val="center"/>
              <w:rPr>
                <w:color w:val="000000"/>
                <w:sz w:val="20"/>
                <w:szCs w:val="20"/>
              </w:rPr>
            </w:pPr>
          </w:p>
        </w:tc>
        <w:tc>
          <w:tcPr>
            <w:tcW w:w="992" w:type="dxa"/>
            <w:vMerge/>
            <w:vAlign w:val="center"/>
            <w:hideMark/>
          </w:tcPr>
          <w:p w:rsidR="00776B11" w:rsidRPr="00D147F5" w:rsidRDefault="00776B11" w:rsidP="00776B11">
            <w:pPr>
              <w:jc w:val="center"/>
              <w:rPr>
                <w:color w:val="000000"/>
                <w:sz w:val="20"/>
                <w:szCs w:val="20"/>
              </w:rPr>
            </w:pPr>
          </w:p>
        </w:tc>
        <w:tc>
          <w:tcPr>
            <w:tcW w:w="1701" w:type="dxa"/>
            <w:vMerge/>
            <w:vAlign w:val="center"/>
            <w:hideMark/>
          </w:tcPr>
          <w:p w:rsidR="00776B11" w:rsidRPr="00D147F5" w:rsidRDefault="00776B11" w:rsidP="00776B11">
            <w:pPr>
              <w:jc w:val="center"/>
              <w:rPr>
                <w:color w:val="000000"/>
                <w:sz w:val="20"/>
                <w:szCs w:val="20"/>
              </w:rPr>
            </w:pPr>
          </w:p>
        </w:tc>
        <w:tc>
          <w:tcPr>
            <w:tcW w:w="992" w:type="dxa"/>
            <w:vMerge/>
            <w:vAlign w:val="center"/>
            <w:hideMark/>
          </w:tcPr>
          <w:p w:rsidR="00776B11" w:rsidRPr="00D147F5" w:rsidRDefault="00776B11" w:rsidP="00776B11">
            <w:pPr>
              <w:jc w:val="center"/>
              <w:rPr>
                <w:color w:val="000000"/>
                <w:sz w:val="20"/>
                <w:szCs w:val="20"/>
              </w:rPr>
            </w:pPr>
          </w:p>
        </w:tc>
      </w:tr>
      <w:tr w:rsidR="00776B11" w:rsidRPr="00776B11" w:rsidTr="000C4CB2">
        <w:trPr>
          <w:trHeight w:val="501"/>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 xml:space="preserve">Единый сельскохозяйственный налог </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11</w:t>
            </w:r>
            <w:r w:rsidR="00D147F5">
              <w:rPr>
                <w:color w:val="000000"/>
                <w:sz w:val="20"/>
                <w:szCs w:val="20"/>
              </w:rPr>
              <w:t> </w:t>
            </w:r>
            <w:r w:rsidRPr="00D147F5">
              <w:rPr>
                <w:color w:val="000000"/>
                <w:sz w:val="20"/>
                <w:szCs w:val="20"/>
              </w:rPr>
              <w:t>042</w:t>
            </w:r>
            <w:r w:rsidR="00D147F5">
              <w:rPr>
                <w:color w:val="000000"/>
                <w:sz w:val="20"/>
                <w:szCs w:val="20"/>
              </w:rPr>
              <w:t xml:space="preserve"> </w:t>
            </w:r>
            <w:r w:rsidRPr="00D147F5">
              <w:rPr>
                <w:color w:val="000000"/>
                <w:sz w:val="20"/>
                <w:szCs w:val="20"/>
              </w:rPr>
              <w:t>346,74</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12</w:t>
            </w:r>
            <w:r w:rsidR="00D147F5">
              <w:rPr>
                <w:color w:val="000000"/>
                <w:sz w:val="20"/>
                <w:szCs w:val="20"/>
              </w:rPr>
              <w:t xml:space="preserve"> </w:t>
            </w:r>
            <w:r w:rsidRPr="00D147F5">
              <w:rPr>
                <w:color w:val="000000"/>
                <w:sz w:val="20"/>
                <w:szCs w:val="20"/>
              </w:rPr>
              <w:t>675</w:t>
            </w:r>
            <w:r w:rsidR="00D147F5">
              <w:rPr>
                <w:color w:val="000000"/>
                <w:sz w:val="20"/>
                <w:szCs w:val="20"/>
              </w:rPr>
              <w:t xml:space="preserve"> </w:t>
            </w:r>
            <w:r w:rsidRPr="00D147F5">
              <w:rPr>
                <w:color w:val="000000"/>
                <w:sz w:val="20"/>
                <w:szCs w:val="20"/>
              </w:rPr>
              <w:t>114,50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12</w:t>
            </w:r>
            <w:r w:rsidR="00D147F5">
              <w:rPr>
                <w:color w:val="000000"/>
                <w:sz w:val="20"/>
                <w:szCs w:val="20"/>
              </w:rPr>
              <w:t xml:space="preserve"> </w:t>
            </w:r>
            <w:r w:rsidRPr="00D147F5">
              <w:rPr>
                <w:color w:val="000000"/>
                <w:sz w:val="20"/>
                <w:szCs w:val="20"/>
              </w:rPr>
              <w:t>731</w:t>
            </w:r>
            <w:r w:rsidR="00D147F5">
              <w:rPr>
                <w:color w:val="000000"/>
                <w:sz w:val="20"/>
                <w:szCs w:val="20"/>
              </w:rPr>
              <w:t xml:space="preserve"> </w:t>
            </w:r>
            <w:r w:rsidRPr="00D147F5">
              <w:rPr>
                <w:color w:val="000000"/>
                <w:sz w:val="20"/>
                <w:szCs w:val="20"/>
              </w:rPr>
              <w:t>516,73</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100,44</w:t>
            </w:r>
          </w:p>
        </w:tc>
        <w:tc>
          <w:tcPr>
            <w:tcW w:w="1701" w:type="dxa"/>
            <w:shd w:val="clear" w:color="auto" w:fill="auto"/>
            <w:noWrap/>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1</w:t>
            </w:r>
            <w:r w:rsidR="00D147F5">
              <w:rPr>
                <w:color w:val="000000"/>
                <w:sz w:val="20"/>
                <w:szCs w:val="20"/>
              </w:rPr>
              <w:t xml:space="preserve"> </w:t>
            </w:r>
            <w:r w:rsidR="00776B11" w:rsidRPr="00D147F5">
              <w:rPr>
                <w:color w:val="000000"/>
                <w:sz w:val="20"/>
                <w:szCs w:val="20"/>
              </w:rPr>
              <w:t>689</w:t>
            </w:r>
            <w:r w:rsidR="00D147F5">
              <w:rPr>
                <w:color w:val="000000"/>
                <w:sz w:val="20"/>
                <w:szCs w:val="20"/>
              </w:rPr>
              <w:t xml:space="preserve"> </w:t>
            </w:r>
            <w:r w:rsidR="00776B11" w:rsidRPr="00D147F5">
              <w:rPr>
                <w:color w:val="000000"/>
                <w:sz w:val="20"/>
                <w:szCs w:val="20"/>
              </w:rPr>
              <w:t>169,99</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0,55</w:t>
            </w:r>
          </w:p>
        </w:tc>
      </w:tr>
      <w:tr w:rsidR="00776B11" w:rsidRPr="00776B11" w:rsidTr="000C4CB2">
        <w:trPr>
          <w:trHeight w:val="1080"/>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Налог, взимаемый в связи с применением патентной системы налого</w:t>
            </w:r>
            <w:r w:rsidR="00A76499" w:rsidRPr="000C4CB2">
              <w:rPr>
                <w:color w:val="000000"/>
                <w:sz w:val="22"/>
                <w:szCs w:val="22"/>
              </w:rPr>
              <w:t>о</w:t>
            </w:r>
            <w:r w:rsidRPr="000C4CB2">
              <w:rPr>
                <w:color w:val="000000"/>
                <w:sz w:val="22"/>
                <w:szCs w:val="22"/>
              </w:rPr>
              <w:t>бл</w:t>
            </w:r>
            <w:r w:rsidR="00A76499" w:rsidRPr="000C4CB2">
              <w:rPr>
                <w:color w:val="000000"/>
                <w:sz w:val="22"/>
                <w:szCs w:val="22"/>
              </w:rPr>
              <w:t>о</w:t>
            </w:r>
            <w:r w:rsidRPr="000C4CB2">
              <w:rPr>
                <w:color w:val="000000"/>
                <w:sz w:val="22"/>
                <w:szCs w:val="22"/>
              </w:rPr>
              <w:t>жени</w:t>
            </w:r>
            <w:r w:rsidR="000C4CB2">
              <w:rPr>
                <w:color w:val="000000"/>
                <w:sz w:val="22"/>
                <w:szCs w:val="22"/>
              </w:rPr>
              <w:t>и</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199</w:t>
            </w:r>
            <w:r w:rsidR="00D147F5">
              <w:rPr>
                <w:color w:val="000000"/>
                <w:sz w:val="20"/>
                <w:szCs w:val="20"/>
              </w:rPr>
              <w:t xml:space="preserve"> </w:t>
            </w:r>
            <w:r w:rsidRPr="00D147F5">
              <w:rPr>
                <w:color w:val="000000"/>
                <w:sz w:val="20"/>
                <w:szCs w:val="20"/>
              </w:rPr>
              <w:t>821,72</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4</w:t>
            </w:r>
            <w:r w:rsidR="00D147F5">
              <w:rPr>
                <w:color w:val="000000"/>
                <w:sz w:val="20"/>
                <w:szCs w:val="20"/>
              </w:rPr>
              <w:t xml:space="preserve"> </w:t>
            </w:r>
            <w:r w:rsidRPr="00D147F5">
              <w:rPr>
                <w:color w:val="000000"/>
                <w:sz w:val="20"/>
                <w:szCs w:val="20"/>
              </w:rPr>
              <w:t>514</w:t>
            </w:r>
            <w:r w:rsidR="00D147F5">
              <w:rPr>
                <w:color w:val="000000"/>
                <w:sz w:val="20"/>
                <w:szCs w:val="20"/>
              </w:rPr>
              <w:t xml:space="preserve"> </w:t>
            </w:r>
            <w:r w:rsidRPr="00D147F5">
              <w:rPr>
                <w:color w:val="000000"/>
                <w:sz w:val="20"/>
                <w:szCs w:val="20"/>
              </w:rPr>
              <w:t>274,29</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6</w:t>
            </w:r>
            <w:r w:rsidR="00D147F5">
              <w:rPr>
                <w:color w:val="000000"/>
                <w:sz w:val="20"/>
                <w:szCs w:val="20"/>
              </w:rPr>
              <w:t xml:space="preserve"> </w:t>
            </w:r>
            <w:r w:rsidRPr="00D147F5">
              <w:rPr>
                <w:color w:val="000000"/>
                <w:sz w:val="20"/>
                <w:szCs w:val="20"/>
              </w:rPr>
              <w:t>011</w:t>
            </w:r>
            <w:r w:rsidR="00D147F5">
              <w:rPr>
                <w:color w:val="000000"/>
                <w:sz w:val="20"/>
                <w:szCs w:val="20"/>
              </w:rPr>
              <w:t xml:space="preserve"> </w:t>
            </w:r>
            <w:r w:rsidRPr="00D147F5">
              <w:rPr>
                <w:color w:val="000000"/>
                <w:sz w:val="20"/>
                <w:szCs w:val="20"/>
              </w:rPr>
              <w:t>745,41</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133,17</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5</w:t>
            </w:r>
            <w:r w:rsidR="00D147F5">
              <w:rPr>
                <w:color w:val="000000"/>
                <w:sz w:val="20"/>
                <w:szCs w:val="20"/>
              </w:rPr>
              <w:t xml:space="preserve"> </w:t>
            </w:r>
            <w:r w:rsidR="00776B11" w:rsidRPr="00D147F5">
              <w:rPr>
                <w:color w:val="000000"/>
                <w:sz w:val="20"/>
                <w:szCs w:val="20"/>
              </w:rPr>
              <w:t>811</w:t>
            </w:r>
            <w:r w:rsidR="00D147F5">
              <w:rPr>
                <w:color w:val="000000"/>
                <w:sz w:val="20"/>
                <w:szCs w:val="20"/>
              </w:rPr>
              <w:t xml:space="preserve"> </w:t>
            </w:r>
            <w:r w:rsidR="00776B11" w:rsidRPr="00D147F5">
              <w:rPr>
                <w:color w:val="000000"/>
                <w:sz w:val="20"/>
                <w:szCs w:val="20"/>
              </w:rPr>
              <w:t>923,69</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0,26</w:t>
            </w:r>
          </w:p>
        </w:tc>
      </w:tr>
      <w:tr w:rsidR="00776B11" w:rsidRPr="00776B11" w:rsidTr="000C4CB2">
        <w:trPr>
          <w:trHeight w:val="517"/>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Налог на имущество фи</w:t>
            </w:r>
            <w:r w:rsidR="00A76499" w:rsidRPr="000C4CB2">
              <w:rPr>
                <w:color w:val="000000"/>
                <w:sz w:val="22"/>
                <w:szCs w:val="22"/>
              </w:rPr>
              <w:t>з</w:t>
            </w:r>
            <w:r w:rsidRPr="000C4CB2">
              <w:rPr>
                <w:color w:val="000000"/>
                <w:sz w:val="22"/>
                <w:szCs w:val="22"/>
              </w:rPr>
              <w:t>ических лиц</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12</w:t>
            </w:r>
            <w:r w:rsidR="00D147F5">
              <w:rPr>
                <w:color w:val="000000"/>
                <w:sz w:val="20"/>
                <w:szCs w:val="20"/>
              </w:rPr>
              <w:t xml:space="preserve"> </w:t>
            </w:r>
            <w:r w:rsidRPr="00D147F5">
              <w:rPr>
                <w:color w:val="000000"/>
                <w:sz w:val="20"/>
                <w:szCs w:val="20"/>
              </w:rPr>
              <w:t>135</w:t>
            </w:r>
            <w:r w:rsidR="00D147F5">
              <w:rPr>
                <w:color w:val="000000"/>
                <w:sz w:val="20"/>
                <w:szCs w:val="20"/>
              </w:rPr>
              <w:t xml:space="preserve"> </w:t>
            </w:r>
            <w:r w:rsidRPr="00D147F5">
              <w:rPr>
                <w:color w:val="000000"/>
                <w:sz w:val="20"/>
                <w:szCs w:val="20"/>
              </w:rPr>
              <w:t>551,99</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10</w:t>
            </w:r>
            <w:r w:rsidR="00D147F5">
              <w:rPr>
                <w:color w:val="000000"/>
                <w:sz w:val="20"/>
                <w:szCs w:val="20"/>
              </w:rPr>
              <w:t xml:space="preserve"> </w:t>
            </w:r>
            <w:r w:rsidRPr="00D147F5">
              <w:rPr>
                <w:color w:val="000000"/>
                <w:sz w:val="20"/>
                <w:szCs w:val="20"/>
              </w:rPr>
              <w:t>267</w:t>
            </w:r>
            <w:r w:rsidR="00D147F5">
              <w:rPr>
                <w:color w:val="000000"/>
                <w:sz w:val="20"/>
                <w:szCs w:val="20"/>
              </w:rPr>
              <w:t xml:space="preserve"> </w:t>
            </w:r>
            <w:r w:rsidRPr="00D147F5">
              <w:rPr>
                <w:color w:val="000000"/>
                <w:sz w:val="20"/>
                <w:szCs w:val="20"/>
              </w:rPr>
              <w:t>000,00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w:t>
            </w:r>
            <w:r w:rsidR="00D147F5">
              <w:rPr>
                <w:color w:val="000000"/>
                <w:sz w:val="20"/>
                <w:szCs w:val="20"/>
              </w:rPr>
              <w:t xml:space="preserve"> </w:t>
            </w:r>
            <w:r w:rsidRPr="00D147F5">
              <w:rPr>
                <w:color w:val="000000"/>
                <w:sz w:val="20"/>
                <w:szCs w:val="20"/>
              </w:rPr>
              <w:t>646</w:t>
            </w:r>
            <w:r w:rsidR="00D147F5">
              <w:rPr>
                <w:color w:val="000000"/>
                <w:sz w:val="20"/>
                <w:szCs w:val="20"/>
              </w:rPr>
              <w:t xml:space="preserve"> </w:t>
            </w:r>
            <w:r w:rsidRPr="00D147F5">
              <w:rPr>
                <w:color w:val="000000"/>
                <w:sz w:val="20"/>
                <w:szCs w:val="20"/>
              </w:rPr>
              <w:t>674,66</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103,70</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w:t>
            </w:r>
            <w:r w:rsidR="00D147F5">
              <w:rPr>
                <w:color w:val="000000"/>
                <w:sz w:val="20"/>
                <w:szCs w:val="20"/>
              </w:rPr>
              <w:t xml:space="preserve"> </w:t>
            </w:r>
            <w:r w:rsidRPr="00D147F5">
              <w:rPr>
                <w:color w:val="000000"/>
                <w:sz w:val="20"/>
                <w:szCs w:val="20"/>
              </w:rPr>
              <w:t>488</w:t>
            </w:r>
            <w:r w:rsidR="00D147F5">
              <w:rPr>
                <w:color w:val="000000"/>
                <w:sz w:val="20"/>
                <w:szCs w:val="20"/>
              </w:rPr>
              <w:t xml:space="preserve"> </w:t>
            </w:r>
            <w:r w:rsidRPr="00D147F5">
              <w:rPr>
                <w:color w:val="000000"/>
                <w:sz w:val="20"/>
                <w:szCs w:val="20"/>
              </w:rPr>
              <w:t>877,33</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0,46</w:t>
            </w:r>
          </w:p>
        </w:tc>
      </w:tr>
      <w:tr w:rsidR="00776B11" w:rsidRPr="00776B11" w:rsidTr="000C4CB2">
        <w:trPr>
          <w:trHeight w:val="312"/>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Земельный налог</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59</w:t>
            </w:r>
            <w:r w:rsidR="00B61E56">
              <w:rPr>
                <w:color w:val="000000"/>
                <w:sz w:val="20"/>
                <w:szCs w:val="20"/>
              </w:rPr>
              <w:t xml:space="preserve"> </w:t>
            </w:r>
            <w:r w:rsidRPr="00D147F5">
              <w:rPr>
                <w:color w:val="000000"/>
                <w:sz w:val="20"/>
                <w:szCs w:val="20"/>
              </w:rPr>
              <w:t>077</w:t>
            </w:r>
            <w:r w:rsidR="00B61E56">
              <w:rPr>
                <w:color w:val="000000"/>
                <w:sz w:val="20"/>
                <w:szCs w:val="20"/>
              </w:rPr>
              <w:t xml:space="preserve"> </w:t>
            </w:r>
            <w:r w:rsidRPr="00D147F5">
              <w:rPr>
                <w:color w:val="000000"/>
                <w:sz w:val="20"/>
                <w:szCs w:val="20"/>
              </w:rPr>
              <w:t>329,09</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57</w:t>
            </w:r>
            <w:r w:rsidR="00B61E56">
              <w:rPr>
                <w:color w:val="000000"/>
                <w:sz w:val="20"/>
                <w:szCs w:val="20"/>
              </w:rPr>
              <w:t xml:space="preserve"> </w:t>
            </w:r>
            <w:r w:rsidRPr="00D147F5">
              <w:rPr>
                <w:color w:val="000000"/>
                <w:sz w:val="20"/>
                <w:szCs w:val="20"/>
              </w:rPr>
              <w:t>000</w:t>
            </w:r>
            <w:r w:rsidR="00B61E56">
              <w:rPr>
                <w:color w:val="000000"/>
                <w:sz w:val="20"/>
                <w:szCs w:val="20"/>
              </w:rPr>
              <w:t xml:space="preserve"> </w:t>
            </w:r>
            <w:r w:rsidRPr="00D147F5">
              <w:rPr>
                <w:color w:val="000000"/>
                <w:sz w:val="20"/>
                <w:szCs w:val="20"/>
              </w:rPr>
              <w:t>020,00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59</w:t>
            </w:r>
            <w:r w:rsidR="00B61E56">
              <w:rPr>
                <w:color w:val="000000"/>
                <w:sz w:val="20"/>
                <w:szCs w:val="20"/>
              </w:rPr>
              <w:t xml:space="preserve"> </w:t>
            </w:r>
            <w:r w:rsidRPr="00D147F5">
              <w:rPr>
                <w:color w:val="000000"/>
                <w:sz w:val="20"/>
                <w:szCs w:val="20"/>
              </w:rPr>
              <w:t>153</w:t>
            </w:r>
            <w:r w:rsidR="00B61E56">
              <w:rPr>
                <w:color w:val="000000"/>
                <w:sz w:val="20"/>
                <w:szCs w:val="20"/>
              </w:rPr>
              <w:t xml:space="preserve"> </w:t>
            </w:r>
            <w:r w:rsidRPr="00D147F5">
              <w:rPr>
                <w:color w:val="000000"/>
                <w:sz w:val="20"/>
                <w:szCs w:val="20"/>
              </w:rPr>
              <w:t>838,84</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103,78</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76</w:t>
            </w:r>
            <w:r w:rsidR="00B61E56">
              <w:rPr>
                <w:color w:val="000000"/>
                <w:sz w:val="20"/>
                <w:szCs w:val="20"/>
              </w:rPr>
              <w:t xml:space="preserve"> </w:t>
            </w:r>
            <w:r w:rsidR="00776B11" w:rsidRPr="00D147F5">
              <w:rPr>
                <w:color w:val="000000"/>
                <w:sz w:val="20"/>
                <w:szCs w:val="20"/>
              </w:rPr>
              <w:t>509,75</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2,54</w:t>
            </w:r>
          </w:p>
        </w:tc>
      </w:tr>
      <w:tr w:rsidR="00776B11" w:rsidRPr="00776B11" w:rsidTr="000C4CB2">
        <w:trPr>
          <w:trHeight w:val="624"/>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Государственная пошлина</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7</w:t>
            </w:r>
            <w:r w:rsidR="00960CDA">
              <w:rPr>
                <w:color w:val="000000"/>
                <w:sz w:val="20"/>
                <w:szCs w:val="20"/>
              </w:rPr>
              <w:t xml:space="preserve"> </w:t>
            </w:r>
            <w:r w:rsidRPr="00D147F5">
              <w:rPr>
                <w:color w:val="000000"/>
                <w:sz w:val="20"/>
                <w:szCs w:val="20"/>
              </w:rPr>
              <w:t>183</w:t>
            </w:r>
            <w:r w:rsidR="00960CDA">
              <w:rPr>
                <w:color w:val="000000"/>
                <w:sz w:val="20"/>
                <w:szCs w:val="20"/>
              </w:rPr>
              <w:t xml:space="preserve"> </w:t>
            </w:r>
            <w:r w:rsidRPr="00D147F5">
              <w:rPr>
                <w:color w:val="000000"/>
                <w:sz w:val="20"/>
                <w:szCs w:val="20"/>
              </w:rPr>
              <w:t>566,09</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6</w:t>
            </w:r>
            <w:r w:rsidR="00960CDA">
              <w:rPr>
                <w:color w:val="000000"/>
                <w:sz w:val="20"/>
                <w:szCs w:val="20"/>
              </w:rPr>
              <w:t xml:space="preserve"> </w:t>
            </w:r>
            <w:r w:rsidRPr="00D147F5">
              <w:rPr>
                <w:color w:val="000000"/>
                <w:sz w:val="20"/>
                <w:szCs w:val="20"/>
              </w:rPr>
              <w:t>803</w:t>
            </w:r>
            <w:r w:rsidR="00960CDA">
              <w:rPr>
                <w:color w:val="000000"/>
                <w:sz w:val="20"/>
                <w:szCs w:val="20"/>
              </w:rPr>
              <w:t xml:space="preserve"> </w:t>
            </w:r>
            <w:r w:rsidRPr="00D147F5">
              <w:rPr>
                <w:color w:val="000000"/>
                <w:sz w:val="20"/>
                <w:szCs w:val="20"/>
              </w:rPr>
              <w:t>299,99</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7</w:t>
            </w:r>
            <w:r w:rsidR="00960CDA">
              <w:rPr>
                <w:color w:val="000000"/>
                <w:sz w:val="20"/>
                <w:szCs w:val="20"/>
              </w:rPr>
              <w:t xml:space="preserve"> </w:t>
            </w:r>
            <w:r w:rsidRPr="00D147F5">
              <w:rPr>
                <w:color w:val="000000"/>
                <w:sz w:val="20"/>
                <w:szCs w:val="20"/>
              </w:rPr>
              <w:t>312</w:t>
            </w:r>
            <w:r w:rsidR="00960CDA">
              <w:rPr>
                <w:color w:val="000000"/>
                <w:sz w:val="20"/>
                <w:szCs w:val="20"/>
              </w:rPr>
              <w:t xml:space="preserve"> </w:t>
            </w:r>
            <w:r w:rsidRPr="00D147F5">
              <w:rPr>
                <w:color w:val="000000"/>
                <w:sz w:val="20"/>
                <w:szCs w:val="20"/>
              </w:rPr>
              <w:t>231,82</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107,48</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128</w:t>
            </w:r>
            <w:r w:rsidR="00B61E56">
              <w:rPr>
                <w:color w:val="000000"/>
                <w:sz w:val="20"/>
                <w:szCs w:val="20"/>
              </w:rPr>
              <w:t xml:space="preserve"> </w:t>
            </w:r>
            <w:r w:rsidR="00AA4BDC">
              <w:rPr>
                <w:color w:val="000000"/>
                <w:sz w:val="20"/>
                <w:szCs w:val="20"/>
              </w:rPr>
              <w:t xml:space="preserve"> </w:t>
            </w:r>
            <w:r w:rsidR="00776B11" w:rsidRPr="00D147F5">
              <w:rPr>
                <w:color w:val="000000"/>
                <w:sz w:val="20"/>
                <w:szCs w:val="20"/>
              </w:rPr>
              <w:t>665,73</w:t>
            </w:r>
          </w:p>
        </w:tc>
        <w:tc>
          <w:tcPr>
            <w:tcW w:w="992" w:type="dxa"/>
            <w:shd w:val="clear" w:color="auto" w:fill="auto"/>
            <w:noWrap/>
            <w:hideMark/>
          </w:tcPr>
          <w:p w:rsidR="00776B11" w:rsidRPr="00D147F5" w:rsidRDefault="00776B11" w:rsidP="00776B11">
            <w:pPr>
              <w:jc w:val="center"/>
              <w:rPr>
                <w:bCs/>
                <w:color w:val="000000"/>
                <w:sz w:val="20"/>
                <w:szCs w:val="20"/>
              </w:rPr>
            </w:pPr>
            <w:r w:rsidRPr="00D147F5">
              <w:rPr>
                <w:bCs/>
                <w:color w:val="000000"/>
                <w:sz w:val="20"/>
                <w:szCs w:val="20"/>
              </w:rPr>
              <w:t>0,31</w:t>
            </w:r>
          </w:p>
        </w:tc>
      </w:tr>
      <w:tr w:rsidR="00776B11" w:rsidRPr="00776B11" w:rsidTr="000C4CB2">
        <w:trPr>
          <w:trHeight w:val="720"/>
        </w:trPr>
        <w:tc>
          <w:tcPr>
            <w:tcW w:w="2552" w:type="dxa"/>
            <w:shd w:val="clear" w:color="auto" w:fill="auto"/>
            <w:hideMark/>
          </w:tcPr>
          <w:p w:rsidR="00776B11" w:rsidRPr="000C4CB2" w:rsidRDefault="000C4CB2" w:rsidP="000C4CB2">
            <w:pPr>
              <w:jc w:val="both"/>
              <w:rPr>
                <w:bCs/>
                <w:color w:val="000000"/>
                <w:sz w:val="22"/>
                <w:szCs w:val="22"/>
              </w:rPr>
            </w:pPr>
            <w:r w:rsidRPr="000C4CB2">
              <w:rPr>
                <w:bCs/>
                <w:color w:val="000000"/>
                <w:sz w:val="22"/>
                <w:szCs w:val="22"/>
              </w:rPr>
              <w:t>НЕНАЛОГОВЫЕ ДОХОДЫ, В  Т. Ч:</w:t>
            </w:r>
          </w:p>
        </w:tc>
        <w:tc>
          <w:tcPr>
            <w:tcW w:w="170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74</w:t>
            </w:r>
            <w:r w:rsidR="00960CDA">
              <w:rPr>
                <w:bCs/>
                <w:color w:val="000000"/>
                <w:sz w:val="20"/>
                <w:szCs w:val="20"/>
              </w:rPr>
              <w:t xml:space="preserve"> </w:t>
            </w:r>
            <w:r w:rsidRPr="00D147F5">
              <w:rPr>
                <w:bCs/>
                <w:color w:val="000000"/>
                <w:sz w:val="20"/>
                <w:szCs w:val="20"/>
              </w:rPr>
              <w:t>343</w:t>
            </w:r>
            <w:r w:rsidR="00960CDA">
              <w:rPr>
                <w:bCs/>
                <w:color w:val="000000"/>
                <w:sz w:val="20"/>
                <w:szCs w:val="20"/>
              </w:rPr>
              <w:t xml:space="preserve"> </w:t>
            </w:r>
            <w:r w:rsidRPr="00D147F5">
              <w:rPr>
                <w:bCs/>
                <w:color w:val="000000"/>
                <w:sz w:val="20"/>
                <w:szCs w:val="20"/>
              </w:rPr>
              <w:t>071,34</w:t>
            </w:r>
          </w:p>
        </w:tc>
        <w:tc>
          <w:tcPr>
            <w:tcW w:w="1731" w:type="dxa"/>
            <w:gridSpan w:val="2"/>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81</w:t>
            </w:r>
            <w:r w:rsidR="00960CDA">
              <w:rPr>
                <w:bCs/>
                <w:color w:val="000000"/>
                <w:sz w:val="20"/>
                <w:szCs w:val="20"/>
              </w:rPr>
              <w:t xml:space="preserve"> </w:t>
            </w:r>
            <w:r w:rsidRPr="00D147F5">
              <w:rPr>
                <w:bCs/>
                <w:color w:val="000000"/>
                <w:sz w:val="20"/>
                <w:szCs w:val="20"/>
              </w:rPr>
              <w:t>233</w:t>
            </w:r>
            <w:r w:rsidR="00960CDA">
              <w:rPr>
                <w:bCs/>
                <w:color w:val="000000"/>
                <w:sz w:val="20"/>
                <w:szCs w:val="20"/>
              </w:rPr>
              <w:t xml:space="preserve"> </w:t>
            </w:r>
            <w:r w:rsidRPr="00D147F5">
              <w:rPr>
                <w:bCs/>
                <w:color w:val="000000"/>
                <w:sz w:val="20"/>
                <w:szCs w:val="20"/>
              </w:rPr>
              <w:t>978,25</w:t>
            </w:r>
          </w:p>
        </w:tc>
        <w:tc>
          <w:tcPr>
            <w:tcW w:w="167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91</w:t>
            </w:r>
            <w:r w:rsidR="00960CDA">
              <w:rPr>
                <w:bCs/>
                <w:color w:val="000000"/>
                <w:sz w:val="20"/>
                <w:szCs w:val="20"/>
              </w:rPr>
              <w:t xml:space="preserve"> </w:t>
            </w:r>
            <w:r w:rsidRPr="00D147F5">
              <w:rPr>
                <w:bCs/>
                <w:color w:val="000000"/>
                <w:sz w:val="20"/>
                <w:szCs w:val="20"/>
              </w:rPr>
              <w:t>840</w:t>
            </w:r>
            <w:r w:rsidR="00960CDA">
              <w:rPr>
                <w:bCs/>
                <w:color w:val="000000"/>
                <w:sz w:val="20"/>
                <w:szCs w:val="20"/>
              </w:rPr>
              <w:t xml:space="preserve"> </w:t>
            </w:r>
            <w:r w:rsidRPr="00D147F5">
              <w:rPr>
                <w:bCs/>
                <w:color w:val="000000"/>
                <w:sz w:val="20"/>
                <w:szCs w:val="20"/>
              </w:rPr>
              <w:t>977,28</w:t>
            </w:r>
          </w:p>
        </w:tc>
        <w:tc>
          <w:tcPr>
            <w:tcW w:w="992"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113,06</w:t>
            </w:r>
          </w:p>
        </w:tc>
        <w:tc>
          <w:tcPr>
            <w:tcW w:w="1701" w:type="dxa"/>
            <w:shd w:val="clear" w:color="auto" w:fill="auto"/>
            <w:hideMark/>
          </w:tcPr>
          <w:p w:rsidR="00776B11" w:rsidRPr="00D147F5" w:rsidRDefault="00825EBE" w:rsidP="00776B11">
            <w:pPr>
              <w:jc w:val="center"/>
              <w:rPr>
                <w:bCs/>
                <w:color w:val="000000"/>
                <w:sz w:val="20"/>
                <w:szCs w:val="20"/>
              </w:rPr>
            </w:pPr>
            <w:r w:rsidRPr="00D147F5">
              <w:rPr>
                <w:bCs/>
                <w:color w:val="000000"/>
                <w:sz w:val="20"/>
                <w:szCs w:val="20"/>
              </w:rPr>
              <w:t>+</w:t>
            </w:r>
            <w:r w:rsidR="00776B11" w:rsidRPr="00D147F5">
              <w:rPr>
                <w:bCs/>
                <w:color w:val="000000"/>
                <w:sz w:val="20"/>
                <w:szCs w:val="20"/>
              </w:rPr>
              <w:t>17</w:t>
            </w:r>
            <w:r w:rsidR="00960CDA">
              <w:rPr>
                <w:bCs/>
                <w:color w:val="000000"/>
                <w:sz w:val="20"/>
                <w:szCs w:val="20"/>
              </w:rPr>
              <w:t xml:space="preserve"> </w:t>
            </w:r>
            <w:r w:rsidR="00776B11" w:rsidRPr="00D147F5">
              <w:rPr>
                <w:bCs/>
                <w:color w:val="000000"/>
                <w:sz w:val="20"/>
                <w:szCs w:val="20"/>
              </w:rPr>
              <w:t>497</w:t>
            </w:r>
            <w:r w:rsidR="00960CDA">
              <w:rPr>
                <w:bCs/>
                <w:color w:val="000000"/>
                <w:sz w:val="20"/>
                <w:szCs w:val="20"/>
              </w:rPr>
              <w:t xml:space="preserve"> </w:t>
            </w:r>
            <w:r w:rsidR="00776B11" w:rsidRPr="00D147F5">
              <w:rPr>
                <w:bCs/>
                <w:color w:val="000000"/>
                <w:sz w:val="20"/>
                <w:szCs w:val="20"/>
              </w:rPr>
              <w:t>905,94</w:t>
            </w:r>
          </w:p>
        </w:tc>
        <w:tc>
          <w:tcPr>
            <w:tcW w:w="992" w:type="dxa"/>
            <w:shd w:val="clear" w:color="auto" w:fill="auto"/>
            <w:noWrap/>
            <w:hideMark/>
          </w:tcPr>
          <w:p w:rsidR="00776B11" w:rsidRPr="00D147F5" w:rsidRDefault="00776B11" w:rsidP="00776B11">
            <w:pPr>
              <w:jc w:val="center"/>
              <w:rPr>
                <w:bCs/>
                <w:color w:val="000000"/>
                <w:sz w:val="20"/>
                <w:szCs w:val="20"/>
              </w:rPr>
            </w:pPr>
            <w:r w:rsidRPr="00D147F5">
              <w:rPr>
                <w:bCs/>
                <w:color w:val="000000"/>
                <w:sz w:val="20"/>
                <w:szCs w:val="20"/>
              </w:rPr>
              <w:t>3,94</w:t>
            </w:r>
          </w:p>
        </w:tc>
      </w:tr>
      <w:tr w:rsidR="00776B11" w:rsidRPr="00776B11" w:rsidTr="000C4CB2">
        <w:trPr>
          <w:trHeight w:val="1709"/>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Доходы от использования имущества, находящегося в государственной и муниципальной собственности</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39</w:t>
            </w:r>
            <w:r w:rsidR="00960CDA">
              <w:rPr>
                <w:color w:val="000000"/>
                <w:sz w:val="20"/>
                <w:szCs w:val="20"/>
              </w:rPr>
              <w:t xml:space="preserve"> </w:t>
            </w:r>
            <w:r w:rsidRPr="00D147F5">
              <w:rPr>
                <w:color w:val="000000"/>
                <w:sz w:val="20"/>
                <w:szCs w:val="20"/>
              </w:rPr>
              <w:t>449</w:t>
            </w:r>
            <w:r w:rsidR="00960CDA">
              <w:rPr>
                <w:color w:val="000000"/>
                <w:sz w:val="20"/>
                <w:szCs w:val="20"/>
              </w:rPr>
              <w:t xml:space="preserve"> </w:t>
            </w:r>
            <w:r w:rsidRPr="00D147F5">
              <w:rPr>
                <w:color w:val="000000"/>
                <w:sz w:val="20"/>
                <w:szCs w:val="20"/>
              </w:rPr>
              <w:t>619,33</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42</w:t>
            </w:r>
            <w:r w:rsidR="00960CDA">
              <w:rPr>
                <w:color w:val="000000"/>
                <w:sz w:val="20"/>
                <w:szCs w:val="20"/>
              </w:rPr>
              <w:t xml:space="preserve"> </w:t>
            </w:r>
            <w:r w:rsidRPr="00D147F5">
              <w:rPr>
                <w:color w:val="000000"/>
                <w:sz w:val="20"/>
                <w:szCs w:val="20"/>
              </w:rPr>
              <w:t>188</w:t>
            </w:r>
            <w:r w:rsidR="00960CDA">
              <w:rPr>
                <w:color w:val="000000"/>
                <w:sz w:val="20"/>
                <w:szCs w:val="20"/>
              </w:rPr>
              <w:t xml:space="preserve"> </w:t>
            </w:r>
            <w:r w:rsidRPr="00D147F5">
              <w:rPr>
                <w:color w:val="000000"/>
                <w:sz w:val="20"/>
                <w:szCs w:val="20"/>
              </w:rPr>
              <w:t>190,34</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49</w:t>
            </w:r>
            <w:r w:rsidR="00960CDA">
              <w:rPr>
                <w:color w:val="000000"/>
                <w:sz w:val="20"/>
                <w:szCs w:val="20"/>
              </w:rPr>
              <w:t xml:space="preserve"> </w:t>
            </w:r>
            <w:r w:rsidRPr="00D147F5">
              <w:rPr>
                <w:color w:val="000000"/>
                <w:sz w:val="20"/>
                <w:szCs w:val="20"/>
              </w:rPr>
              <w:t>536</w:t>
            </w:r>
            <w:r w:rsidR="00960CDA">
              <w:rPr>
                <w:color w:val="000000"/>
                <w:sz w:val="20"/>
                <w:szCs w:val="20"/>
              </w:rPr>
              <w:t xml:space="preserve"> </w:t>
            </w:r>
            <w:r w:rsidRPr="00D147F5">
              <w:rPr>
                <w:color w:val="000000"/>
                <w:sz w:val="20"/>
                <w:szCs w:val="20"/>
              </w:rPr>
              <w:t>681,38</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117,42</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10</w:t>
            </w:r>
            <w:r w:rsidR="00960CDA">
              <w:rPr>
                <w:color w:val="000000"/>
                <w:sz w:val="20"/>
                <w:szCs w:val="20"/>
              </w:rPr>
              <w:t xml:space="preserve"> </w:t>
            </w:r>
            <w:r w:rsidR="00776B11" w:rsidRPr="00D147F5">
              <w:rPr>
                <w:color w:val="000000"/>
                <w:sz w:val="20"/>
                <w:szCs w:val="20"/>
              </w:rPr>
              <w:t>087</w:t>
            </w:r>
            <w:r w:rsidR="00960CDA">
              <w:rPr>
                <w:color w:val="000000"/>
                <w:sz w:val="20"/>
                <w:szCs w:val="20"/>
              </w:rPr>
              <w:t xml:space="preserve"> </w:t>
            </w:r>
            <w:r w:rsidR="00776B11" w:rsidRPr="00D147F5">
              <w:rPr>
                <w:color w:val="000000"/>
                <w:sz w:val="20"/>
                <w:szCs w:val="20"/>
              </w:rPr>
              <w:t>062,05</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2,13</w:t>
            </w:r>
          </w:p>
        </w:tc>
      </w:tr>
      <w:tr w:rsidR="00776B11" w:rsidRPr="00776B11" w:rsidTr="000C4CB2">
        <w:trPr>
          <w:trHeight w:val="990"/>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Плата за негативное воздействие на окружающую среду</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94</w:t>
            </w:r>
            <w:r w:rsidR="00960CDA">
              <w:rPr>
                <w:color w:val="000000"/>
                <w:sz w:val="20"/>
                <w:szCs w:val="20"/>
              </w:rPr>
              <w:t xml:space="preserve"> </w:t>
            </w:r>
            <w:r w:rsidRPr="00D147F5">
              <w:rPr>
                <w:color w:val="000000"/>
                <w:sz w:val="20"/>
                <w:szCs w:val="20"/>
              </w:rPr>
              <w:t>365,83</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700</w:t>
            </w:r>
            <w:r w:rsidR="00960CDA">
              <w:rPr>
                <w:color w:val="000000"/>
                <w:sz w:val="20"/>
                <w:szCs w:val="20"/>
              </w:rPr>
              <w:t xml:space="preserve"> </w:t>
            </w:r>
            <w:r w:rsidRPr="00D147F5">
              <w:rPr>
                <w:color w:val="000000"/>
                <w:sz w:val="20"/>
                <w:szCs w:val="20"/>
              </w:rPr>
              <w:t>000,00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700</w:t>
            </w:r>
            <w:r w:rsidR="00960CDA">
              <w:rPr>
                <w:color w:val="000000"/>
                <w:sz w:val="20"/>
                <w:szCs w:val="20"/>
              </w:rPr>
              <w:t xml:space="preserve"> </w:t>
            </w:r>
            <w:r w:rsidRPr="00D147F5">
              <w:rPr>
                <w:color w:val="000000"/>
                <w:sz w:val="20"/>
                <w:szCs w:val="20"/>
              </w:rPr>
              <w:t>639,49</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100,09</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606</w:t>
            </w:r>
            <w:r w:rsidR="00960CDA">
              <w:rPr>
                <w:color w:val="000000"/>
                <w:sz w:val="20"/>
                <w:szCs w:val="20"/>
              </w:rPr>
              <w:t xml:space="preserve"> </w:t>
            </w:r>
            <w:r w:rsidR="00776B11" w:rsidRPr="00D147F5">
              <w:rPr>
                <w:color w:val="000000"/>
                <w:sz w:val="20"/>
                <w:szCs w:val="20"/>
              </w:rPr>
              <w:t>273,66</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0,03</w:t>
            </w:r>
          </w:p>
        </w:tc>
      </w:tr>
      <w:tr w:rsidR="00776B11" w:rsidRPr="00776B11" w:rsidTr="000C4CB2">
        <w:trPr>
          <w:trHeight w:val="1014"/>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Доходы от оказания платных услуг (работ) и компенсации затрат государства</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26</w:t>
            </w:r>
            <w:r w:rsidR="00960CDA">
              <w:rPr>
                <w:color w:val="000000"/>
                <w:sz w:val="20"/>
                <w:szCs w:val="20"/>
              </w:rPr>
              <w:t xml:space="preserve"> </w:t>
            </w:r>
            <w:r w:rsidRPr="00D147F5">
              <w:rPr>
                <w:color w:val="000000"/>
                <w:sz w:val="20"/>
                <w:szCs w:val="20"/>
              </w:rPr>
              <w:t>875</w:t>
            </w:r>
            <w:r w:rsidR="00960CDA">
              <w:rPr>
                <w:color w:val="000000"/>
                <w:sz w:val="20"/>
                <w:szCs w:val="20"/>
              </w:rPr>
              <w:t xml:space="preserve"> </w:t>
            </w:r>
            <w:r w:rsidRPr="00D147F5">
              <w:rPr>
                <w:color w:val="000000"/>
                <w:sz w:val="20"/>
                <w:szCs w:val="20"/>
              </w:rPr>
              <w:t>602,49</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29</w:t>
            </w:r>
            <w:r w:rsidR="00960CDA">
              <w:rPr>
                <w:color w:val="000000"/>
                <w:sz w:val="20"/>
                <w:szCs w:val="20"/>
              </w:rPr>
              <w:t xml:space="preserve"> </w:t>
            </w:r>
            <w:r w:rsidRPr="00D147F5">
              <w:rPr>
                <w:color w:val="000000"/>
                <w:sz w:val="20"/>
                <w:szCs w:val="20"/>
              </w:rPr>
              <w:t>133</w:t>
            </w:r>
            <w:r w:rsidR="00960CDA">
              <w:rPr>
                <w:color w:val="000000"/>
                <w:sz w:val="20"/>
                <w:szCs w:val="20"/>
              </w:rPr>
              <w:t xml:space="preserve"> </w:t>
            </w:r>
            <w:r w:rsidRPr="00D147F5">
              <w:rPr>
                <w:color w:val="000000"/>
                <w:sz w:val="20"/>
                <w:szCs w:val="20"/>
              </w:rPr>
              <w:t>952,98</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30</w:t>
            </w:r>
            <w:r w:rsidR="00960CDA">
              <w:rPr>
                <w:color w:val="000000"/>
                <w:sz w:val="20"/>
                <w:szCs w:val="20"/>
              </w:rPr>
              <w:t xml:space="preserve"> </w:t>
            </w:r>
            <w:r w:rsidRPr="00D147F5">
              <w:rPr>
                <w:color w:val="000000"/>
                <w:sz w:val="20"/>
                <w:szCs w:val="20"/>
              </w:rPr>
              <w:t>359</w:t>
            </w:r>
            <w:r w:rsidR="00960CDA">
              <w:rPr>
                <w:color w:val="000000"/>
                <w:sz w:val="20"/>
                <w:szCs w:val="20"/>
              </w:rPr>
              <w:t xml:space="preserve"> </w:t>
            </w:r>
            <w:r w:rsidRPr="00D147F5">
              <w:rPr>
                <w:color w:val="000000"/>
                <w:sz w:val="20"/>
                <w:szCs w:val="20"/>
              </w:rPr>
              <w:t>839,81</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104,21</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3</w:t>
            </w:r>
            <w:r w:rsidR="00960CDA">
              <w:rPr>
                <w:color w:val="000000"/>
                <w:sz w:val="20"/>
                <w:szCs w:val="20"/>
              </w:rPr>
              <w:t xml:space="preserve"> </w:t>
            </w:r>
            <w:r w:rsidR="00776B11" w:rsidRPr="00D147F5">
              <w:rPr>
                <w:color w:val="000000"/>
                <w:sz w:val="20"/>
                <w:szCs w:val="20"/>
              </w:rPr>
              <w:t>484</w:t>
            </w:r>
            <w:r w:rsidR="00960CDA">
              <w:rPr>
                <w:color w:val="000000"/>
                <w:sz w:val="20"/>
                <w:szCs w:val="20"/>
              </w:rPr>
              <w:t xml:space="preserve"> </w:t>
            </w:r>
            <w:r w:rsidR="00776B11" w:rsidRPr="00D147F5">
              <w:rPr>
                <w:color w:val="000000"/>
                <w:sz w:val="20"/>
                <w:szCs w:val="20"/>
              </w:rPr>
              <w:t>237,32</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1,30</w:t>
            </w:r>
          </w:p>
        </w:tc>
      </w:tr>
      <w:tr w:rsidR="00776B11" w:rsidRPr="00776B11" w:rsidTr="000C4CB2">
        <w:trPr>
          <w:trHeight w:val="1018"/>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Доходы от продажи материальных и нематериальных активов</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4</w:t>
            </w:r>
            <w:r w:rsidR="00960CDA">
              <w:rPr>
                <w:color w:val="000000"/>
                <w:sz w:val="20"/>
                <w:szCs w:val="20"/>
              </w:rPr>
              <w:t xml:space="preserve"> </w:t>
            </w:r>
            <w:r w:rsidRPr="00D147F5">
              <w:rPr>
                <w:color w:val="000000"/>
                <w:sz w:val="20"/>
                <w:szCs w:val="20"/>
              </w:rPr>
              <w:t>290</w:t>
            </w:r>
            <w:r w:rsidR="00960CDA">
              <w:rPr>
                <w:color w:val="000000"/>
                <w:sz w:val="20"/>
                <w:szCs w:val="20"/>
              </w:rPr>
              <w:t xml:space="preserve"> </w:t>
            </w:r>
            <w:r w:rsidRPr="00D147F5">
              <w:rPr>
                <w:color w:val="000000"/>
                <w:sz w:val="20"/>
                <w:szCs w:val="20"/>
              </w:rPr>
              <w:t>634,29</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3</w:t>
            </w:r>
            <w:r w:rsidR="00960CDA">
              <w:rPr>
                <w:color w:val="000000"/>
                <w:sz w:val="20"/>
                <w:szCs w:val="20"/>
              </w:rPr>
              <w:t xml:space="preserve"> </w:t>
            </w:r>
            <w:r w:rsidRPr="00D147F5">
              <w:rPr>
                <w:color w:val="000000"/>
                <w:sz w:val="20"/>
                <w:szCs w:val="20"/>
              </w:rPr>
              <w:t>516</w:t>
            </w:r>
            <w:r w:rsidR="00960CDA">
              <w:rPr>
                <w:color w:val="000000"/>
                <w:sz w:val="20"/>
                <w:szCs w:val="20"/>
              </w:rPr>
              <w:t xml:space="preserve"> </w:t>
            </w:r>
            <w:r w:rsidRPr="00D147F5">
              <w:rPr>
                <w:color w:val="000000"/>
                <w:sz w:val="20"/>
                <w:szCs w:val="20"/>
              </w:rPr>
              <w:t>712,90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4</w:t>
            </w:r>
            <w:r w:rsidR="00960CDA">
              <w:rPr>
                <w:color w:val="000000"/>
                <w:sz w:val="20"/>
                <w:szCs w:val="20"/>
              </w:rPr>
              <w:t xml:space="preserve"> </w:t>
            </w:r>
            <w:r w:rsidRPr="00D147F5">
              <w:rPr>
                <w:color w:val="000000"/>
                <w:sz w:val="20"/>
                <w:szCs w:val="20"/>
              </w:rPr>
              <w:t>112</w:t>
            </w:r>
            <w:r w:rsidR="00960CDA">
              <w:rPr>
                <w:color w:val="000000"/>
                <w:sz w:val="20"/>
                <w:szCs w:val="20"/>
              </w:rPr>
              <w:t xml:space="preserve"> </w:t>
            </w:r>
            <w:r w:rsidRPr="00D147F5">
              <w:rPr>
                <w:color w:val="000000"/>
                <w:sz w:val="20"/>
                <w:szCs w:val="20"/>
              </w:rPr>
              <w:t>775,06</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116,95</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-177</w:t>
            </w:r>
            <w:r w:rsidR="00960CDA">
              <w:rPr>
                <w:color w:val="000000"/>
                <w:sz w:val="20"/>
                <w:szCs w:val="20"/>
              </w:rPr>
              <w:t xml:space="preserve"> </w:t>
            </w:r>
            <w:r w:rsidRPr="00D147F5">
              <w:rPr>
                <w:color w:val="000000"/>
                <w:sz w:val="20"/>
                <w:szCs w:val="20"/>
              </w:rPr>
              <w:t>859,23</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0,18</w:t>
            </w:r>
          </w:p>
        </w:tc>
      </w:tr>
      <w:tr w:rsidR="00776B11" w:rsidRPr="00776B11" w:rsidTr="000C4CB2">
        <w:trPr>
          <w:trHeight w:val="527"/>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Штрафы, санкции, возмещение ущерба</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2</w:t>
            </w:r>
            <w:r w:rsidR="00960CDA">
              <w:rPr>
                <w:color w:val="000000"/>
                <w:sz w:val="20"/>
                <w:szCs w:val="20"/>
              </w:rPr>
              <w:t xml:space="preserve"> </w:t>
            </w:r>
            <w:r w:rsidRPr="00D147F5">
              <w:rPr>
                <w:color w:val="000000"/>
                <w:sz w:val="20"/>
                <w:szCs w:val="20"/>
              </w:rPr>
              <w:t>338</w:t>
            </w:r>
            <w:r w:rsidR="00960CDA">
              <w:rPr>
                <w:color w:val="000000"/>
                <w:sz w:val="20"/>
                <w:szCs w:val="20"/>
              </w:rPr>
              <w:t xml:space="preserve"> </w:t>
            </w:r>
            <w:r w:rsidRPr="00D147F5">
              <w:rPr>
                <w:color w:val="000000"/>
                <w:sz w:val="20"/>
                <w:szCs w:val="20"/>
              </w:rPr>
              <w:t>187,02</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2</w:t>
            </w:r>
            <w:r w:rsidR="00960CDA">
              <w:rPr>
                <w:color w:val="000000"/>
                <w:sz w:val="20"/>
                <w:szCs w:val="20"/>
              </w:rPr>
              <w:t xml:space="preserve"> </w:t>
            </w:r>
            <w:r w:rsidRPr="00D147F5">
              <w:rPr>
                <w:color w:val="000000"/>
                <w:sz w:val="20"/>
                <w:szCs w:val="20"/>
              </w:rPr>
              <w:t>799</w:t>
            </w:r>
            <w:r w:rsidR="00960CDA">
              <w:rPr>
                <w:color w:val="000000"/>
                <w:sz w:val="20"/>
                <w:szCs w:val="20"/>
              </w:rPr>
              <w:t xml:space="preserve"> </w:t>
            </w:r>
            <w:r w:rsidRPr="00D147F5">
              <w:rPr>
                <w:color w:val="000000"/>
                <w:sz w:val="20"/>
                <w:szCs w:val="20"/>
              </w:rPr>
              <w:t>320,03</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3</w:t>
            </w:r>
            <w:r w:rsidR="00960CDA">
              <w:rPr>
                <w:color w:val="000000"/>
                <w:sz w:val="20"/>
                <w:szCs w:val="20"/>
              </w:rPr>
              <w:t xml:space="preserve"> </w:t>
            </w:r>
            <w:r w:rsidRPr="00D147F5">
              <w:rPr>
                <w:color w:val="000000"/>
                <w:sz w:val="20"/>
                <w:szCs w:val="20"/>
              </w:rPr>
              <w:t>055</w:t>
            </w:r>
            <w:r w:rsidR="00960CDA">
              <w:rPr>
                <w:color w:val="000000"/>
                <w:sz w:val="20"/>
                <w:szCs w:val="20"/>
              </w:rPr>
              <w:t xml:space="preserve"> </w:t>
            </w:r>
            <w:r w:rsidRPr="00D147F5">
              <w:rPr>
                <w:color w:val="000000"/>
                <w:sz w:val="20"/>
                <w:szCs w:val="20"/>
              </w:rPr>
              <w:t>345,14</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109,15</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717</w:t>
            </w:r>
            <w:r w:rsidR="00960CDA">
              <w:rPr>
                <w:color w:val="000000"/>
                <w:sz w:val="20"/>
                <w:szCs w:val="20"/>
              </w:rPr>
              <w:t xml:space="preserve"> </w:t>
            </w:r>
            <w:r w:rsidR="00776B11" w:rsidRPr="00D147F5">
              <w:rPr>
                <w:color w:val="000000"/>
                <w:sz w:val="20"/>
                <w:szCs w:val="20"/>
              </w:rPr>
              <w:t>158,12</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0,13</w:t>
            </w:r>
          </w:p>
        </w:tc>
      </w:tr>
      <w:tr w:rsidR="00776B11" w:rsidRPr="00776B11" w:rsidTr="000C4CB2">
        <w:trPr>
          <w:trHeight w:val="597"/>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Прочие неналоговые доходы</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1294662,38</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2895802,00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4075696,40</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140,74</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2</w:t>
            </w:r>
            <w:r w:rsidR="00960CDA">
              <w:rPr>
                <w:color w:val="000000"/>
                <w:sz w:val="20"/>
                <w:szCs w:val="20"/>
              </w:rPr>
              <w:t xml:space="preserve"> </w:t>
            </w:r>
            <w:r w:rsidR="00776B11" w:rsidRPr="00D147F5">
              <w:rPr>
                <w:color w:val="000000"/>
                <w:sz w:val="20"/>
                <w:szCs w:val="20"/>
              </w:rPr>
              <w:t>781</w:t>
            </w:r>
            <w:r w:rsidR="00960CDA">
              <w:rPr>
                <w:color w:val="000000"/>
                <w:sz w:val="20"/>
                <w:szCs w:val="20"/>
              </w:rPr>
              <w:t xml:space="preserve"> </w:t>
            </w:r>
            <w:r w:rsidR="00776B11" w:rsidRPr="00D147F5">
              <w:rPr>
                <w:color w:val="000000"/>
                <w:sz w:val="20"/>
                <w:szCs w:val="20"/>
              </w:rPr>
              <w:t>034,02</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0,18</w:t>
            </w:r>
          </w:p>
        </w:tc>
      </w:tr>
      <w:tr w:rsidR="00776B11" w:rsidRPr="00776B11" w:rsidTr="000C4CB2">
        <w:trPr>
          <w:trHeight w:val="624"/>
        </w:trPr>
        <w:tc>
          <w:tcPr>
            <w:tcW w:w="2552" w:type="dxa"/>
            <w:shd w:val="clear" w:color="auto" w:fill="auto"/>
            <w:hideMark/>
          </w:tcPr>
          <w:p w:rsidR="00776B11" w:rsidRPr="000C4CB2" w:rsidRDefault="000C4CB2" w:rsidP="000C4CB2">
            <w:pPr>
              <w:jc w:val="both"/>
              <w:rPr>
                <w:bCs/>
                <w:color w:val="000000"/>
                <w:sz w:val="22"/>
                <w:szCs w:val="22"/>
              </w:rPr>
            </w:pPr>
            <w:r w:rsidRPr="000C4CB2">
              <w:rPr>
                <w:bCs/>
                <w:color w:val="000000"/>
                <w:sz w:val="22"/>
                <w:szCs w:val="22"/>
              </w:rPr>
              <w:t>БЕЗВОЗМЕЗДНЫЕ ПОСТУПЛЕНИЯ</w:t>
            </w:r>
          </w:p>
        </w:tc>
        <w:tc>
          <w:tcPr>
            <w:tcW w:w="170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w:t>
            </w:r>
            <w:r w:rsidR="00960CDA">
              <w:rPr>
                <w:bCs/>
                <w:color w:val="000000"/>
                <w:sz w:val="20"/>
                <w:szCs w:val="20"/>
              </w:rPr>
              <w:t xml:space="preserve"> </w:t>
            </w:r>
            <w:r w:rsidRPr="00D147F5">
              <w:rPr>
                <w:bCs/>
                <w:color w:val="000000"/>
                <w:sz w:val="20"/>
                <w:szCs w:val="20"/>
              </w:rPr>
              <w:t>731</w:t>
            </w:r>
            <w:r w:rsidR="00960CDA">
              <w:rPr>
                <w:bCs/>
                <w:color w:val="000000"/>
                <w:sz w:val="20"/>
                <w:szCs w:val="20"/>
              </w:rPr>
              <w:t xml:space="preserve"> </w:t>
            </w:r>
            <w:r w:rsidRPr="00D147F5">
              <w:rPr>
                <w:bCs/>
                <w:color w:val="000000"/>
                <w:sz w:val="20"/>
                <w:szCs w:val="20"/>
              </w:rPr>
              <w:t>743</w:t>
            </w:r>
            <w:r w:rsidR="00960CDA">
              <w:rPr>
                <w:bCs/>
                <w:color w:val="000000"/>
                <w:sz w:val="20"/>
                <w:szCs w:val="20"/>
              </w:rPr>
              <w:t xml:space="preserve"> </w:t>
            </w:r>
            <w:r w:rsidRPr="00D147F5">
              <w:rPr>
                <w:bCs/>
                <w:color w:val="000000"/>
                <w:sz w:val="20"/>
                <w:szCs w:val="20"/>
              </w:rPr>
              <w:t>649,92</w:t>
            </w:r>
          </w:p>
        </w:tc>
        <w:tc>
          <w:tcPr>
            <w:tcW w:w="1731" w:type="dxa"/>
            <w:gridSpan w:val="2"/>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w:t>
            </w:r>
            <w:r w:rsidR="00960CDA">
              <w:rPr>
                <w:bCs/>
                <w:color w:val="000000"/>
                <w:sz w:val="20"/>
                <w:szCs w:val="20"/>
              </w:rPr>
              <w:t xml:space="preserve"> </w:t>
            </w:r>
            <w:r w:rsidRPr="00D147F5">
              <w:rPr>
                <w:bCs/>
                <w:color w:val="000000"/>
                <w:sz w:val="20"/>
                <w:szCs w:val="20"/>
              </w:rPr>
              <w:t>949</w:t>
            </w:r>
            <w:r w:rsidR="00960CDA">
              <w:rPr>
                <w:bCs/>
                <w:color w:val="000000"/>
                <w:sz w:val="20"/>
                <w:szCs w:val="20"/>
              </w:rPr>
              <w:t xml:space="preserve"> </w:t>
            </w:r>
            <w:r w:rsidRPr="00D147F5">
              <w:rPr>
                <w:bCs/>
                <w:color w:val="000000"/>
                <w:sz w:val="20"/>
                <w:szCs w:val="20"/>
              </w:rPr>
              <w:t>401</w:t>
            </w:r>
            <w:r w:rsidR="00960CDA">
              <w:rPr>
                <w:bCs/>
                <w:color w:val="000000"/>
                <w:sz w:val="20"/>
                <w:szCs w:val="20"/>
              </w:rPr>
              <w:t xml:space="preserve"> </w:t>
            </w:r>
            <w:r w:rsidRPr="00D147F5">
              <w:rPr>
                <w:bCs/>
                <w:color w:val="000000"/>
                <w:sz w:val="20"/>
                <w:szCs w:val="20"/>
              </w:rPr>
              <w:t>304,45</w:t>
            </w:r>
          </w:p>
        </w:tc>
        <w:tc>
          <w:tcPr>
            <w:tcW w:w="167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w:t>
            </w:r>
            <w:r w:rsidR="00960CDA">
              <w:rPr>
                <w:bCs/>
                <w:color w:val="000000"/>
                <w:sz w:val="20"/>
                <w:szCs w:val="20"/>
              </w:rPr>
              <w:t xml:space="preserve"> </w:t>
            </w:r>
            <w:r w:rsidRPr="00D147F5">
              <w:rPr>
                <w:bCs/>
                <w:color w:val="000000"/>
                <w:sz w:val="20"/>
                <w:szCs w:val="20"/>
              </w:rPr>
              <w:t>942</w:t>
            </w:r>
            <w:r w:rsidR="00960CDA">
              <w:rPr>
                <w:bCs/>
                <w:color w:val="000000"/>
                <w:sz w:val="20"/>
                <w:szCs w:val="20"/>
              </w:rPr>
              <w:t xml:space="preserve"> </w:t>
            </w:r>
            <w:r w:rsidRPr="00D147F5">
              <w:rPr>
                <w:bCs/>
                <w:color w:val="000000"/>
                <w:sz w:val="20"/>
                <w:szCs w:val="20"/>
              </w:rPr>
              <w:t>881</w:t>
            </w:r>
            <w:r w:rsidR="00960CDA">
              <w:rPr>
                <w:bCs/>
                <w:color w:val="000000"/>
                <w:sz w:val="20"/>
                <w:szCs w:val="20"/>
              </w:rPr>
              <w:t xml:space="preserve"> </w:t>
            </w:r>
            <w:r w:rsidRPr="00D147F5">
              <w:rPr>
                <w:bCs/>
                <w:color w:val="000000"/>
                <w:sz w:val="20"/>
                <w:szCs w:val="20"/>
              </w:rPr>
              <w:t>158,91</w:t>
            </w:r>
          </w:p>
        </w:tc>
        <w:tc>
          <w:tcPr>
            <w:tcW w:w="992"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99,67</w:t>
            </w:r>
          </w:p>
        </w:tc>
        <w:tc>
          <w:tcPr>
            <w:tcW w:w="1701" w:type="dxa"/>
            <w:shd w:val="clear" w:color="auto" w:fill="auto"/>
            <w:hideMark/>
          </w:tcPr>
          <w:p w:rsidR="00776B11" w:rsidRPr="00D147F5" w:rsidRDefault="00825EBE" w:rsidP="00776B11">
            <w:pPr>
              <w:jc w:val="center"/>
              <w:rPr>
                <w:bCs/>
                <w:color w:val="000000"/>
                <w:sz w:val="20"/>
                <w:szCs w:val="20"/>
              </w:rPr>
            </w:pPr>
            <w:r w:rsidRPr="00D147F5">
              <w:rPr>
                <w:bCs/>
                <w:color w:val="000000"/>
                <w:sz w:val="20"/>
                <w:szCs w:val="20"/>
              </w:rPr>
              <w:t>+</w:t>
            </w:r>
            <w:r w:rsidR="00776B11" w:rsidRPr="00D147F5">
              <w:rPr>
                <w:bCs/>
                <w:color w:val="000000"/>
                <w:sz w:val="20"/>
                <w:szCs w:val="20"/>
              </w:rPr>
              <w:t>211</w:t>
            </w:r>
            <w:r w:rsidR="00960CDA">
              <w:rPr>
                <w:bCs/>
                <w:color w:val="000000"/>
                <w:sz w:val="20"/>
                <w:szCs w:val="20"/>
              </w:rPr>
              <w:t xml:space="preserve"> </w:t>
            </w:r>
            <w:r w:rsidR="00776B11" w:rsidRPr="00D147F5">
              <w:rPr>
                <w:bCs/>
                <w:color w:val="000000"/>
                <w:sz w:val="20"/>
                <w:szCs w:val="20"/>
              </w:rPr>
              <w:t>137</w:t>
            </w:r>
            <w:r w:rsidR="00960CDA">
              <w:rPr>
                <w:bCs/>
                <w:color w:val="000000"/>
                <w:sz w:val="20"/>
                <w:szCs w:val="20"/>
              </w:rPr>
              <w:t xml:space="preserve"> </w:t>
            </w:r>
            <w:r w:rsidR="00776B11" w:rsidRPr="00D147F5">
              <w:rPr>
                <w:bCs/>
                <w:color w:val="000000"/>
                <w:sz w:val="20"/>
                <w:szCs w:val="20"/>
              </w:rPr>
              <w:t>508,99</w:t>
            </w:r>
          </w:p>
        </w:tc>
        <w:tc>
          <w:tcPr>
            <w:tcW w:w="992" w:type="dxa"/>
            <w:shd w:val="clear" w:color="auto" w:fill="auto"/>
            <w:noWrap/>
            <w:hideMark/>
          </w:tcPr>
          <w:p w:rsidR="00776B11" w:rsidRPr="00D147F5" w:rsidRDefault="00776B11" w:rsidP="00776B11">
            <w:pPr>
              <w:jc w:val="center"/>
              <w:rPr>
                <w:bCs/>
                <w:color w:val="000000"/>
                <w:sz w:val="20"/>
                <w:szCs w:val="20"/>
              </w:rPr>
            </w:pPr>
            <w:r w:rsidRPr="00D147F5">
              <w:rPr>
                <w:bCs/>
                <w:color w:val="000000"/>
                <w:sz w:val="20"/>
                <w:szCs w:val="20"/>
              </w:rPr>
              <w:t>83,44</w:t>
            </w:r>
          </w:p>
        </w:tc>
      </w:tr>
      <w:tr w:rsidR="00776B11" w:rsidRPr="00776B11" w:rsidTr="000C4CB2">
        <w:trPr>
          <w:trHeight w:val="902"/>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Безвозмездные поступления от других бюджетов бюджетной системы РФ</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w:t>
            </w:r>
            <w:r w:rsidR="00960CDA">
              <w:rPr>
                <w:color w:val="000000"/>
                <w:sz w:val="20"/>
                <w:szCs w:val="20"/>
              </w:rPr>
              <w:t xml:space="preserve"> </w:t>
            </w:r>
            <w:r w:rsidRPr="00D147F5">
              <w:rPr>
                <w:color w:val="000000"/>
                <w:sz w:val="20"/>
                <w:szCs w:val="20"/>
              </w:rPr>
              <w:t>731</w:t>
            </w:r>
            <w:r w:rsidR="00960CDA">
              <w:rPr>
                <w:color w:val="000000"/>
                <w:sz w:val="20"/>
                <w:szCs w:val="20"/>
              </w:rPr>
              <w:t xml:space="preserve"> </w:t>
            </w:r>
            <w:r w:rsidRPr="00D147F5">
              <w:rPr>
                <w:color w:val="000000"/>
                <w:sz w:val="20"/>
                <w:szCs w:val="20"/>
              </w:rPr>
              <w:t>148</w:t>
            </w:r>
            <w:r w:rsidR="00960CDA">
              <w:rPr>
                <w:color w:val="000000"/>
                <w:sz w:val="20"/>
                <w:szCs w:val="20"/>
              </w:rPr>
              <w:t xml:space="preserve"> </w:t>
            </w:r>
            <w:r w:rsidRPr="00D147F5">
              <w:rPr>
                <w:color w:val="000000"/>
                <w:sz w:val="20"/>
                <w:szCs w:val="20"/>
              </w:rPr>
              <w:t>012,43</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1</w:t>
            </w:r>
            <w:r w:rsidR="00960CDA">
              <w:rPr>
                <w:color w:val="000000"/>
                <w:sz w:val="20"/>
                <w:szCs w:val="20"/>
              </w:rPr>
              <w:t xml:space="preserve"> </w:t>
            </w:r>
            <w:r w:rsidRPr="00D147F5">
              <w:rPr>
                <w:color w:val="000000"/>
                <w:sz w:val="20"/>
                <w:szCs w:val="20"/>
              </w:rPr>
              <w:t>954</w:t>
            </w:r>
            <w:r w:rsidR="00960CDA">
              <w:rPr>
                <w:color w:val="000000"/>
                <w:sz w:val="20"/>
                <w:szCs w:val="20"/>
              </w:rPr>
              <w:t xml:space="preserve"> </w:t>
            </w:r>
            <w:r w:rsidRPr="00D147F5">
              <w:rPr>
                <w:color w:val="000000"/>
                <w:sz w:val="20"/>
                <w:szCs w:val="20"/>
              </w:rPr>
              <w:t>819</w:t>
            </w:r>
            <w:r w:rsidR="00960CDA">
              <w:rPr>
                <w:color w:val="000000"/>
                <w:sz w:val="20"/>
                <w:szCs w:val="20"/>
              </w:rPr>
              <w:t xml:space="preserve"> </w:t>
            </w:r>
            <w:r w:rsidRPr="00D147F5">
              <w:rPr>
                <w:color w:val="000000"/>
                <w:sz w:val="20"/>
                <w:szCs w:val="20"/>
              </w:rPr>
              <w:t>922,42</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w:t>
            </w:r>
            <w:r w:rsidR="00960CDA">
              <w:rPr>
                <w:color w:val="000000"/>
                <w:sz w:val="20"/>
                <w:szCs w:val="20"/>
              </w:rPr>
              <w:t xml:space="preserve"> </w:t>
            </w:r>
            <w:r w:rsidRPr="00D147F5">
              <w:rPr>
                <w:color w:val="000000"/>
                <w:sz w:val="20"/>
                <w:szCs w:val="20"/>
              </w:rPr>
              <w:t>948</w:t>
            </w:r>
            <w:r w:rsidR="00960CDA">
              <w:rPr>
                <w:color w:val="000000"/>
                <w:sz w:val="20"/>
                <w:szCs w:val="20"/>
              </w:rPr>
              <w:t xml:space="preserve"> </w:t>
            </w:r>
            <w:r w:rsidRPr="00D147F5">
              <w:rPr>
                <w:color w:val="000000"/>
                <w:sz w:val="20"/>
                <w:szCs w:val="20"/>
              </w:rPr>
              <w:t>080</w:t>
            </w:r>
            <w:r w:rsidR="00960CDA">
              <w:rPr>
                <w:color w:val="000000"/>
                <w:sz w:val="20"/>
                <w:szCs w:val="20"/>
              </w:rPr>
              <w:t xml:space="preserve"> </w:t>
            </w:r>
            <w:r w:rsidRPr="00D147F5">
              <w:rPr>
                <w:color w:val="000000"/>
                <w:sz w:val="20"/>
                <w:szCs w:val="20"/>
              </w:rPr>
              <w:t>002,88</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99,66</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216</w:t>
            </w:r>
            <w:r w:rsidR="00960CDA">
              <w:rPr>
                <w:color w:val="000000"/>
                <w:sz w:val="20"/>
                <w:szCs w:val="20"/>
              </w:rPr>
              <w:t xml:space="preserve"> </w:t>
            </w:r>
            <w:r w:rsidR="00776B11" w:rsidRPr="00D147F5">
              <w:rPr>
                <w:color w:val="000000"/>
                <w:sz w:val="20"/>
                <w:szCs w:val="20"/>
              </w:rPr>
              <w:t>931</w:t>
            </w:r>
            <w:r w:rsidR="00960CDA">
              <w:rPr>
                <w:color w:val="000000"/>
                <w:sz w:val="20"/>
                <w:szCs w:val="20"/>
              </w:rPr>
              <w:t xml:space="preserve"> </w:t>
            </w:r>
            <w:r w:rsidR="00776B11" w:rsidRPr="00D147F5">
              <w:rPr>
                <w:color w:val="000000"/>
                <w:sz w:val="20"/>
                <w:szCs w:val="20"/>
              </w:rPr>
              <w:t>990,45</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83,66</w:t>
            </w:r>
          </w:p>
        </w:tc>
      </w:tr>
      <w:tr w:rsidR="00776B11" w:rsidRPr="00776B11" w:rsidTr="000C4CB2">
        <w:trPr>
          <w:trHeight w:val="645"/>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Прочие безвозмездные поступления</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6</w:t>
            </w:r>
            <w:r w:rsidR="00960CDA">
              <w:rPr>
                <w:color w:val="000000"/>
                <w:sz w:val="20"/>
                <w:szCs w:val="20"/>
              </w:rPr>
              <w:t xml:space="preserve"> </w:t>
            </w:r>
            <w:r w:rsidRPr="00D147F5">
              <w:rPr>
                <w:color w:val="000000"/>
                <w:sz w:val="20"/>
                <w:szCs w:val="20"/>
              </w:rPr>
              <w:t>004</w:t>
            </w:r>
            <w:r w:rsidR="00960CDA">
              <w:rPr>
                <w:color w:val="000000"/>
                <w:sz w:val="20"/>
                <w:szCs w:val="20"/>
              </w:rPr>
              <w:t xml:space="preserve"> </w:t>
            </w:r>
            <w:r w:rsidRPr="00D147F5">
              <w:rPr>
                <w:color w:val="000000"/>
                <w:sz w:val="20"/>
                <w:szCs w:val="20"/>
              </w:rPr>
              <w:t>588,80</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78</w:t>
            </w:r>
            <w:r w:rsidR="00960CDA">
              <w:rPr>
                <w:color w:val="000000"/>
                <w:sz w:val="20"/>
                <w:szCs w:val="20"/>
              </w:rPr>
              <w:t xml:space="preserve"> </w:t>
            </w:r>
            <w:r w:rsidRPr="00D147F5">
              <w:rPr>
                <w:color w:val="000000"/>
                <w:sz w:val="20"/>
                <w:szCs w:val="20"/>
              </w:rPr>
              <w:t>874,10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18</w:t>
            </w:r>
            <w:r w:rsidR="00960CDA">
              <w:rPr>
                <w:color w:val="000000"/>
                <w:sz w:val="20"/>
                <w:szCs w:val="20"/>
              </w:rPr>
              <w:t xml:space="preserve"> </w:t>
            </w:r>
            <w:r w:rsidRPr="00D147F5">
              <w:rPr>
                <w:color w:val="000000"/>
                <w:sz w:val="20"/>
                <w:szCs w:val="20"/>
              </w:rPr>
              <w:t>244,10</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23,13</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-5</w:t>
            </w:r>
            <w:r w:rsidR="00960CDA">
              <w:rPr>
                <w:color w:val="000000"/>
                <w:sz w:val="20"/>
                <w:szCs w:val="20"/>
              </w:rPr>
              <w:t xml:space="preserve"> </w:t>
            </w:r>
            <w:r w:rsidRPr="00D147F5">
              <w:rPr>
                <w:color w:val="000000"/>
                <w:sz w:val="20"/>
                <w:szCs w:val="20"/>
              </w:rPr>
              <w:t>986</w:t>
            </w:r>
            <w:r w:rsidR="00960CDA">
              <w:rPr>
                <w:color w:val="000000"/>
                <w:sz w:val="20"/>
                <w:szCs w:val="20"/>
              </w:rPr>
              <w:t xml:space="preserve"> </w:t>
            </w:r>
            <w:r w:rsidRPr="00D147F5">
              <w:rPr>
                <w:color w:val="000000"/>
                <w:sz w:val="20"/>
                <w:szCs w:val="20"/>
              </w:rPr>
              <w:t>344,70</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0,00</w:t>
            </w:r>
          </w:p>
        </w:tc>
      </w:tr>
      <w:tr w:rsidR="00776B11" w:rsidRPr="00776B11" w:rsidTr="000C4CB2">
        <w:trPr>
          <w:trHeight w:val="3322"/>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lastRenderedPageBreak/>
              <w:t>Доход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имеющий целевое назначение, прошлых лет</w:t>
            </w:r>
          </w:p>
        </w:tc>
        <w:tc>
          <w:tcPr>
            <w:tcW w:w="1701" w:type="dxa"/>
            <w:shd w:val="clear" w:color="auto" w:fill="auto"/>
            <w:hideMark/>
          </w:tcPr>
          <w:p w:rsidR="00776B11" w:rsidRPr="00D147F5" w:rsidRDefault="00D147F5" w:rsidP="00776B11">
            <w:pPr>
              <w:jc w:val="center"/>
              <w:rPr>
                <w:color w:val="000000"/>
                <w:sz w:val="20"/>
                <w:szCs w:val="20"/>
              </w:rPr>
            </w:pPr>
            <w:r>
              <w:rPr>
                <w:color w:val="000000"/>
                <w:sz w:val="20"/>
                <w:szCs w:val="20"/>
              </w:rPr>
              <w:t>0,00</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0,00</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280</w:t>
            </w:r>
            <w:r w:rsidR="00960CDA">
              <w:rPr>
                <w:color w:val="000000"/>
                <w:sz w:val="20"/>
                <w:szCs w:val="20"/>
              </w:rPr>
              <w:t xml:space="preserve"> </w:t>
            </w:r>
            <w:r w:rsidRPr="00D147F5">
              <w:rPr>
                <w:color w:val="000000"/>
                <w:sz w:val="20"/>
                <w:szCs w:val="20"/>
              </w:rPr>
              <w:t>404,00</w:t>
            </w:r>
          </w:p>
        </w:tc>
        <w:tc>
          <w:tcPr>
            <w:tcW w:w="992" w:type="dxa"/>
            <w:shd w:val="clear" w:color="auto" w:fill="auto"/>
            <w:hideMark/>
          </w:tcPr>
          <w:p w:rsidR="00776B11" w:rsidRPr="00D147F5" w:rsidRDefault="000C4CB2" w:rsidP="00776B11">
            <w:pPr>
              <w:jc w:val="center"/>
              <w:rPr>
                <w:color w:val="000000"/>
                <w:sz w:val="20"/>
                <w:szCs w:val="20"/>
              </w:rPr>
            </w:pPr>
            <w:r w:rsidRPr="00D147F5">
              <w:rPr>
                <w:color w:val="000000"/>
                <w:sz w:val="20"/>
                <w:szCs w:val="20"/>
              </w:rPr>
              <w:t>0,00</w:t>
            </w:r>
          </w:p>
        </w:tc>
        <w:tc>
          <w:tcPr>
            <w:tcW w:w="1701" w:type="dxa"/>
            <w:shd w:val="clear" w:color="auto" w:fill="auto"/>
            <w:hideMark/>
          </w:tcPr>
          <w:p w:rsidR="00776B11" w:rsidRPr="00D147F5" w:rsidRDefault="00825EBE" w:rsidP="00776B11">
            <w:pPr>
              <w:jc w:val="center"/>
              <w:rPr>
                <w:color w:val="000000"/>
                <w:sz w:val="20"/>
                <w:szCs w:val="20"/>
              </w:rPr>
            </w:pPr>
            <w:r w:rsidRPr="00D147F5">
              <w:rPr>
                <w:color w:val="000000"/>
                <w:sz w:val="20"/>
                <w:szCs w:val="20"/>
              </w:rPr>
              <w:t>+</w:t>
            </w:r>
            <w:r w:rsidR="00776B11" w:rsidRPr="00D147F5">
              <w:rPr>
                <w:color w:val="000000"/>
                <w:sz w:val="20"/>
                <w:szCs w:val="20"/>
              </w:rPr>
              <w:t>280</w:t>
            </w:r>
            <w:r w:rsidR="00960CDA">
              <w:rPr>
                <w:color w:val="000000"/>
                <w:sz w:val="20"/>
                <w:szCs w:val="20"/>
              </w:rPr>
              <w:t xml:space="preserve"> </w:t>
            </w:r>
            <w:r w:rsidR="00776B11" w:rsidRPr="00D147F5">
              <w:rPr>
                <w:color w:val="000000"/>
                <w:sz w:val="20"/>
                <w:szCs w:val="20"/>
              </w:rPr>
              <w:t>404,00</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0,01</w:t>
            </w:r>
          </w:p>
        </w:tc>
      </w:tr>
      <w:tr w:rsidR="00776B11" w:rsidRPr="00776B11" w:rsidTr="000C4CB2">
        <w:trPr>
          <w:trHeight w:val="1035"/>
        </w:trPr>
        <w:tc>
          <w:tcPr>
            <w:tcW w:w="2552" w:type="dxa"/>
            <w:shd w:val="clear" w:color="auto" w:fill="auto"/>
            <w:hideMark/>
          </w:tcPr>
          <w:p w:rsidR="00776B11" w:rsidRPr="000C4CB2" w:rsidRDefault="00776B11" w:rsidP="000C4CB2">
            <w:pPr>
              <w:jc w:val="both"/>
              <w:rPr>
                <w:color w:val="000000"/>
                <w:sz w:val="22"/>
                <w:szCs w:val="22"/>
              </w:rPr>
            </w:pPr>
            <w:r w:rsidRPr="000C4CB2">
              <w:rPr>
                <w:color w:val="000000"/>
                <w:sz w:val="22"/>
                <w:szCs w:val="22"/>
              </w:rPr>
              <w:t>Возврат остатков субсидий и субвенций прошлых лет</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-5</w:t>
            </w:r>
            <w:r w:rsidR="00960CDA">
              <w:rPr>
                <w:color w:val="000000"/>
                <w:sz w:val="20"/>
                <w:szCs w:val="20"/>
              </w:rPr>
              <w:t xml:space="preserve"> </w:t>
            </w:r>
            <w:r w:rsidRPr="00D147F5">
              <w:rPr>
                <w:color w:val="000000"/>
                <w:sz w:val="20"/>
                <w:szCs w:val="20"/>
              </w:rPr>
              <w:t>408</w:t>
            </w:r>
            <w:r w:rsidR="00960CDA">
              <w:rPr>
                <w:color w:val="000000"/>
                <w:sz w:val="20"/>
                <w:szCs w:val="20"/>
              </w:rPr>
              <w:t xml:space="preserve"> </w:t>
            </w:r>
            <w:r w:rsidRPr="00D147F5">
              <w:rPr>
                <w:color w:val="000000"/>
                <w:sz w:val="20"/>
                <w:szCs w:val="20"/>
              </w:rPr>
              <w:t>951,31</w:t>
            </w:r>
          </w:p>
        </w:tc>
        <w:tc>
          <w:tcPr>
            <w:tcW w:w="1731" w:type="dxa"/>
            <w:gridSpan w:val="2"/>
            <w:shd w:val="clear" w:color="auto" w:fill="auto"/>
            <w:hideMark/>
          </w:tcPr>
          <w:p w:rsidR="00776B11" w:rsidRPr="00D147F5" w:rsidRDefault="00776B11" w:rsidP="00776B11">
            <w:pPr>
              <w:jc w:val="center"/>
              <w:rPr>
                <w:color w:val="000000"/>
                <w:sz w:val="20"/>
                <w:szCs w:val="20"/>
              </w:rPr>
            </w:pPr>
            <w:r w:rsidRPr="00D147F5">
              <w:rPr>
                <w:color w:val="000000"/>
                <w:sz w:val="20"/>
                <w:szCs w:val="20"/>
              </w:rPr>
              <w:t>-5</w:t>
            </w:r>
            <w:r w:rsidR="00960CDA">
              <w:rPr>
                <w:color w:val="000000"/>
                <w:sz w:val="20"/>
                <w:szCs w:val="20"/>
              </w:rPr>
              <w:t xml:space="preserve"> </w:t>
            </w:r>
            <w:r w:rsidRPr="00D147F5">
              <w:rPr>
                <w:color w:val="000000"/>
                <w:sz w:val="20"/>
                <w:szCs w:val="20"/>
              </w:rPr>
              <w:t>497</w:t>
            </w:r>
            <w:r w:rsidR="00960CDA">
              <w:rPr>
                <w:color w:val="000000"/>
                <w:sz w:val="20"/>
                <w:szCs w:val="20"/>
              </w:rPr>
              <w:t xml:space="preserve"> </w:t>
            </w:r>
            <w:r w:rsidRPr="00D147F5">
              <w:rPr>
                <w:color w:val="000000"/>
                <w:sz w:val="20"/>
                <w:szCs w:val="20"/>
              </w:rPr>
              <w:t>492,07</w:t>
            </w:r>
          </w:p>
        </w:tc>
        <w:tc>
          <w:tcPr>
            <w:tcW w:w="167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-5</w:t>
            </w:r>
            <w:r w:rsidR="00960CDA">
              <w:rPr>
                <w:color w:val="000000"/>
                <w:sz w:val="20"/>
                <w:szCs w:val="20"/>
              </w:rPr>
              <w:t xml:space="preserve"> </w:t>
            </w:r>
            <w:r w:rsidRPr="00D147F5">
              <w:rPr>
                <w:color w:val="000000"/>
                <w:sz w:val="20"/>
                <w:szCs w:val="20"/>
              </w:rPr>
              <w:t>497</w:t>
            </w:r>
            <w:r w:rsidR="00960CDA">
              <w:rPr>
                <w:color w:val="000000"/>
                <w:sz w:val="20"/>
                <w:szCs w:val="20"/>
              </w:rPr>
              <w:t xml:space="preserve"> </w:t>
            </w:r>
            <w:r w:rsidRPr="00D147F5">
              <w:rPr>
                <w:color w:val="000000"/>
                <w:sz w:val="20"/>
                <w:szCs w:val="20"/>
              </w:rPr>
              <w:t>492,07</w:t>
            </w:r>
          </w:p>
        </w:tc>
        <w:tc>
          <w:tcPr>
            <w:tcW w:w="992"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100,00</w:t>
            </w:r>
          </w:p>
        </w:tc>
        <w:tc>
          <w:tcPr>
            <w:tcW w:w="1701" w:type="dxa"/>
            <w:shd w:val="clear" w:color="auto" w:fill="auto"/>
            <w:hideMark/>
          </w:tcPr>
          <w:p w:rsidR="00776B11" w:rsidRPr="00D147F5" w:rsidRDefault="00776B11" w:rsidP="00776B11">
            <w:pPr>
              <w:jc w:val="center"/>
              <w:rPr>
                <w:color w:val="000000"/>
                <w:sz w:val="20"/>
                <w:szCs w:val="20"/>
              </w:rPr>
            </w:pPr>
            <w:r w:rsidRPr="00D147F5">
              <w:rPr>
                <w:color w:val="000000"/>
                <w:sz w:val="20"/>
                <w:szCs w:val="20"/>
              </w:rPr>
              <w:t>-88</w:t>
            </w:r>
            <w:r w:rsidR="00960CDA">
              <w:rPr>
                <w:color w:val="000000"/>
                <w:sz w:val="20"/>
                <w:szCs w:val="20"/>
              </w:rPr>
              <w:t xml:space="preserve"> </w:t>
            </w:r>
            <w:r w:rsidRPr="00D147F5">
              <w:rPr>
                <w:color w:val="000000"/>
                <w:sz w:val="20"/>
                <w:szCs w:val="20"/>
              </w:rPr>
              <w:t>540,76</w:t>
            </w:r>
          </w:p>
        </w:tc>
        <w:tc>
          <w:tcPr>
            <w:tcW w:w="992" w:type="dxa"/>
            <w:shd w:val="clear" w:color="auto" w:fill="auto"/>
            <w:noWrap/>
            <w:hideMark/>
          </w:tcPr>
          <w:p w:rsidR="00776B11" w:rsidRPr="00D147F5" w:rsidRDefault="00776B11" w:rsidP="00776B11">
            <w:pPr>
              <w:jc w:val="center"/>
              <w:rPr>
                <w:color w:val="000000"/>
                <w:sz w:val="20"/>
                <w:szCs w:val="20"/>
              </w:rPr>
            </w:pPr>
            <w:r w:rsidRPr="00D147F5">
              <w:rPr>
                <w:color w:val="000000"/>
                <w:sz w:val="20"/>
                <w:szCs w:val="20"/>
              </w:rPr>
              <w:t>-0,24</w:t>
            </w:r>
          </w:p>
        </w:tc>
      </w:tr>
      <w:tr w:rsidR="00776B11" w:rsidRPr="00776B11" w:rsidTr="000C4CB2">
        <w:trPr>
          <w:trHeight w:val="690"/>
        </w:trPr>
        <w:tc>
          <w:tcPr>
            <w:tcW w:w="2552" w:type="dxa"/>
            <w:shd w:val="clear" w:color="auto" w:fill="auto"/>
            <w:hideMark/>
          </w:tcPr>
          <w:p w:rsidR="00776B11" w:rsidRPr="000C4CB2" w:rsidRDefault="00776B11" w:rsidP="000C4CB2">
            <w:pPr>
              <w:jc w:val="both"/>
              <w:rPr>
                <w:bCs/>
                <w:color w:val="000000"/>
                <w:sz w:val="22"/>
                <w:szCs w:val="22"/>
              </w:rPr>
            </w:pPr>
            <w:r w:rsidRPr="000C4CB2">
              <w:rPr>
                <w:bCs/>
                <w:color w:val="000000"/>
                <w:sz w:val="22"/>
                <w:szCs w:val="22"/>
              </w:rPr>
              <w:t xml:space="preserve">         ДОХОДЫ – ВСЕГО</w:t>
            </w:r>
          </w:p>
        </w:tc>
        <w:tc>
          <w:tcPr>
            <w:tcW w:w="170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2</w:t>
            </w:r>
            <w:r w:rsidR="00045A70">
              <w:rPr>
                <w:bCs/>
                <w:color w:val="000000"/>
                <w:sz w:val="20"/>
                <w:szCs w:val="20"/>
              </w:rPr>
              <w:t xml:space="preserve"> </w:t>
            </w:r>
            <w:r w:rsidRPr="00D147F5">
              <w:rPr>
                <w:bCs/>
                <w:color w:val="000000"/>
                <w:sz w:val="20"/>
                <w:szCs w:val="20"/>
              </w:rPr>
              <w:t>092</w:t>
            </w:r>
            <w:r w:rsidR="00045A70">
              <w:rPr>
                <w:bCs/>
                <w:color w:val="000000"/>
                <w:sz w:val="20"/>
                <w:szCs w:val="20"/>
              </w:rPr>
              <w:t xml:space="preserve"> </w:t>
            </w:r>
            <w:r w:rsidRPr="00D147F5">
              <w:rPr>
                <w:bCs/>
                <w:color w:val="000000"/>
                <w:sz w:val="20"/>
                <w:szCs w:val="20"/>
              </w:rPr>
              <w:t>393</w:t>
            </w:r>
            <w:r w:rsidR="00045A70">
              <w:rPr>
                <w:bCs/>
                <w:color w:val="000000"/>
                <w:sz w:val="20"/>
                <w:szCs w:val="20"/>
              </w:rPr>
              <w:t xml:space="preserve"> </w:t>
            </w:r>
            <w:r w:rsidRPr="00D147F5">
              <w:rPr>
                <w:bCs/>
                <w:color w:val="000000"/>
                <w:sz w:val="20"/>
                <w:szCs w:val="20"/>
              </w:rPr>
              <w:t>430,87</w:t>
            </w:r>
          </w:p>
        </w:tc>
        <w:tc>
          <w:tcPr>
            <w:tcW w:w="1731" w:type="dxa"/>
            <w:gridSpan w:val="2"/>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2</w:t>
            </w:r>
            <w:r w:rsidR="00045A70">
              <w:rPr>
                <w:bCs/>
                <w:color w:val="000000"/>
                <w:sz w:val="20"/>
                <w:szCs w:val="20"/>
              </w:rPr>
              <w:t xml:space="preserve"> </w:t>
            </w:r>
            <w:r w:rsidRPr="00D147F5">
              <w:rPr>
                <w:bCs/>
                <w:color w:val="000000"/>
                <w:sz w:val="20"/>
                <w:szCs w:val="20"/>
              </w:rPr>
              <w:t>309</w:t>
            </w:r>
            <w:r w:rsidR="00045A70">
              <w:rPr>
                <w:bCs/>
                <w:color w:val="000000"/>
                <w:sz w:val="20"/>
                <w:szCs w:val="20"/>
              </w:rPr>
              <w:t xml:space="preserve"> </w:t>
            </w:r>
            <w:r w:rsidRPr="00D147F5">
              <w:rPr>
                <w:bCs/>
                <w:color w:val="000000"/>
                <w:sz w:val="20"/>
                <w:szCs w:val="20"/>
              </w:rPr>
              <w:t>803</w:t>
            </w:r>
            <w:r w:rsidR="00045A70">
              <w:rPr>
                <w:bCs/>
                <w:color w:val="000000"/>
                <w:sz w:val="20"/>
                <w:szCs w:val="20"/>
              </w:rPr>
              <w:t xml:space="preserve"> </w:t>
            </w:r>
            <w:r w:rsidRPr="00D147F5">
              <w:rPr>
                <w:bCs/>
                <w:color w:val="000000"/>
                <w:sz w:val="20"/>
                <w:szCs w:val="20"/>
              </w:rPr>
              <w:t>775,27</w:t>
            </w:r>
          </w:p>
        </w:tc>
        <w:tc>
          <w:tcPr>
            <w:tcW w:w="1671"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2</w:t>
            </w:r>
            <w:r w:rsidR="00045A70">
              <w:rPr>
                <w:bCs/>
                <w:color w:val="000000"/>
                <w:sz w:val="20"/>
                <w:szCs w:val="20"/>
              </w:rPr>
              <w:t xml:space="preserve"> </w:t>
            </w:r>
            <w:r w:rsidRPr="00D147F5">
              <w:rPr>
                <w:bCs/>
                <w:color w:val="000000"/>
                <w:sz w:val="20"/>
                <w:szCs w:val="20"/>
              </w:rPr>
              <w:t>328</w:t>
            </w:r>
            <w:r w:rsidR="00045A70">
              <w:rPr>
                <w:bCs/>
                <w:color w:val="000000"/>
                <w:sz w:val="20"/>
                <w:szCs w:val="20"/>
              </w:rPr>
              <w:t xml:space="preserve"> </w:t>
            </w:r>
            <w:r w:rsidRPr="00D147F5">
              <w:rPr>
                <w:bCs/>
                <w:color w:val="000000"/>
                <w:sz w:val="20"/>
                <w:szCs w:val="20"/>
              </w:rPr>
              <w:t>450</w:t>
            </w:r>
            <w:r w:rsidR="00045A70">
              <w:rPr>
                <w:bCs/>
                <w:color w:val="000000"/>
                <w:sz w:val="20"/>
                <w:szCs w:val="20"/>
              </w:rPr>
              <w:t xml:space="preserve"> </w:t>
            </w:r>
            <w:r w:rsidRPr="00D147F5">
              <w:rPr>
                <w:bCs/>
                <w:color w:val="000000"/>
                <w:sz w:val="20"/>
                <w:szCs w:val="20"/>
              </w:rPr>
              <w:t>949,70</w:t>
            </w:r>
          </w:p>
        </w:tc>
        <w:tc>
          <w:tcPr>
            <w:tcW w:w="992" w:type="dxa"/>
            <w:shd w:val="clear" w:color="auto" w:fill="auto"/>
            <w:hideMark/>
          </w:tcPr>
          <w:p w:rsidR="00776B11" w:rsidRPr="00D147F5" w:rsidRDefault="00776B11" w:rsidP="00776B11">
            <w:pPr>
              <w:jc w:val="center"/>
              <w:rPr>
                <w:bCs/>
                <w:color w:val="000000"/>
                <w:sz w:val="20"/>
                <w:szCs w:val="20"/>
              </w:rPr>
            </w:pPr>
            <w:r w:rsidRPr="00D147F5">
              <w:rPr>
                <w:bCs/>
                <w:color w:val="000000"/>
                <w:sz w:val="20"/>
                <w:szCs w:val="20"/>
              </w:rPr>
              <w:t>100,81</w:t>
            </w:r>
          </w:p>
        </w:tc>
        <w:tc>
          <w:tcPr>
            <w:tcW w:w="1701" w:type="dxa"/>
            <w:shd w:val="clear" w:color="auto" w:fill="auto"/>
            <w:hideMark/>
          </w:tcPr>
          <w:p w:rsidR="00776B11" w:rsidRPr="00D147F5" w:rsidRDefault="002E4DF8" w:rsidP="00776B11">
            <w:pPr>
              <w:jc w:val="center"/>
              <w:rPr>
                <w:bCs/>
                <w:color w:val="000000"/>
                <w:sz w:val="20"/>
                <w:szCs w:val="20"/>
              </w:rPr>
            </w:pPr>
            <w:r w:rsidRPr="00D147F5">
              <w:rPr>
                <w:bCs/>
                <w:color w:val="000000"/>
                <w:sz w:val="20"/>
                <w:szCs w:val="20"/>
              </w:rPr>
              <w:t>+</w:t>
            </w:r>
            <w:r w:rsidR="00776B11" w:rsidRPr="00D147F5">
              <w:rPr>
                <w:bCs/>
                <w:color w:val="000000"/>
                <w:sz w:val="20"/>
                <w:szCs w:val="20"/>
              </w:rPr>
              <w:t>236</w:t>
            </w:r>
            <w:r w:rsidR="00045A70">
              <w:rPr>
                <w:bCs/>
                <w:color w:val="000000"/>
                <w:sz w:val="20"/>
                <w:szCs w:val="20"/>
              </w:rPr>
              <w:t xml:space="preserve"> </w:t>
            </w:r>
            <w:r w:rsidR="00776B11" w:rsidRPr="00D147F5">
              <w:rPr>
                <w:bCs/>
                <w:color w:val="000000"/>
                <w:sz w:val="20"/>
                <w:szCs w:val="20"/>
              </w:rPr>
              <w:t>057</w:t>
            </w:r>
            <w:r w:rsidR="00960CDA">
              <w:rPr>
                <w:bCs/>
                <w:color w:val="000000"/>
                <w:sz w:val="20"/>
                <w:szCs w:val="20"/>
              </w:rPr>
              <w:t xml:space="preserve"> </w:t>
            </w:r>
            <w:r w:rsidR="00776B11" w:rsidRPr="00D147F5">
              <w:rPr>
                <w:bCs/>
                <w:color w:val="000000"/>
                <w:sz w:val="20"/>
                <w:szCs w:val="20"/>
              </w:rPr>
              <w:t>518,83</w:t>
            </w:r>
          </w:p>
        </w:tc>
        <w:tc>
          <w:tcPr>
            <w:tcW w:w="992" w:type="dxa"/>
            <w:shd w:val="clear" w:color="auto" w:fill="auto"/>
            <w:noWrap/>
            <w:hideMark/>
          </w:tcPr>
          <w:p w:rsidR="00776B11" w:rsidRPr="00D147F5" w:rsidRDefault="00776B11" w:rsidP="00776B11">
            <w:pPr>
              <w:jc w:val="center"/>
              <w:rPr>
                <w:bCs/>
                <w:color w:val="000000"/>
                <w:sz w:val="20"/>
                <w:szCs w:val="20"/>
              </w:rPr>
            </w:pPr>
            <w:r w:rsidRPr="00D147F5">
              <w:rPr>
                <w:bCs/>
                <w:color w:val="000000"/>
                <w:sz w:val="20"/>
                <w:szCs w:val="20"/>
              </w:rPr>
              <w:t>100,00</w:t>
            </w:r>
          </w:p>
        </w:tc>
      </w:tr>
    </w:tbl>
    <w:p w:rsidR="00776B11" w:rsidRPr="00776B11" w:rsidRDefault="00776B11" w:rsidP="00776B11">
      <w:pPr>
        <w:spacing w:line="240" w:lineRule="exact"/>
        <w:jc w:val="both"/>
        <w:rPr>
          <w:color w:val="000000"/>
          <w:sz w:val="28"/>
          <w:szCs w:val="28"/>
        </w:rPr>
      </w:pPr>
    </w:p>
    <w:p w:rsidR="00B70FCB" w:rsidRDefault="009626A3" w:rsidP="009626A3">
      <w:pPr>
        <w:ind w:firstLine="708"/>
        <w:jc w:val="both"/>
        <w:rPr>
          <w:color w:val="FF0000"/>
          <w:sz w:val="28"/>
          <w:szCs w:val="28"/>
        </w:rPr>
      </w:pPr>
      <w:r>
        <w:rPr>
          <w:sz w:val="28"/>
          <w:szCs w:val="28"/>
        </w:rPr>
        <w:t>Общая сумма доходов, поступивших в местный бюджет за 202</w:t>
      </w:r>
      <w:r w:rsidR="002E4DF8">
        <w:rPr>
          <w:sz w:val="28"/>
          <w:szCs w:val="28"/>
        </w:rPr>
        <w:t>1</w:t>
      </w:r>
      <w:r>
        <w:rPr>
          <w:sz w:val="28"/>
          <w:szCs w:val="28"/>
        </w:rPr>
        <w:t xml:space="preserve"> год составила 2</w:t>
      </w:r>
      <w:r w:rsidR="002E4DF8">
        <w:rPr>
          <w:sz w:val="28"/>
          <w:szCs w:val="28"/>
        </w:rPr>
        <w:t> 328 450 949,70 руб. или 100,81</w:t>
      </w:r>
      <w:r>
        <w:rPr>
          <w:sz w:val="28"/>
          <w:szCs w:val="28"/>
        </w:rPr>
        <w:t xml:space="preserve"> процента от утвержденных бюджетных назначений.</w:t>
      </w:r>
      <w:r>
        <w:rPr>
          <w:color w:val="FF0000"/>
          <w:sz w:val="28"/>
          <w:szCs w:val="28"/>
        </w:rPr>
        <w:t xml:space="preserve"> </w:t>
      </w:r>
    </w:p>
    <w:p w:rsidR="009626A3" w:rsidRDefault="009626A3" w:rsidP="009626A3">
      <w:pPr>
        <w:ind w:firstLine="708"/>
        <w:jc w:val="both"/>
        <w:rPr>
          <w:sz w:val="28"/>
          <w:szCs w:val="28"/>
        </w:rPr>
      </w:pPr>
      <w:r>
        <w:rPr>
          <w:color w:val="000000"/>
          <w:sz w:val="28"/>
          <w:szCs w:val="28"/>
        </w:rPr>
        <w:t>По сравнению с поступлениями</w:t>
      </w:r>
      <w:r>
        <w:rPr>
          <w:color w:val="FF0000"/>
          <w:sz w:val="28"/>
          <w:szCs w:val="28"/>
        </w:rPr>
        <w:t xml:space="preserve"> </w:t>
      </w:r>
      <w:r>
        <w:rPr>
          <w:color w:val="000000"/>
          <w:sz w:val="28"/>
          <w:szCs w:val="28"/>
        </w:rPr>
        <w:t>в местный бюджет за 20</w:t>
      </w:r>
      <w:r w:rsidR="002E4DF8">
        <w:rPr>
          <w:color w:val="000000"/>
          <w:sz w:val="28"/>
          <w:szCs w:val="28"/>
        </w:rPr>
        <w:t>20</w:t>
      </w:r>
      <w:r>
        <w:rPr>
          <w:color w:val="000000"/>
          <w:sz w:val="28"/>
          <w:szCs w:val="28"/>
        </w:rPr>
        <w:t xml:space="preserve"> год </w:t>
      </w:r>
      <w:r>
        <w:rPr>
          <w:sz w:val="28"/>
          <w:szCs w:val="28"/>
        </w:rPr>
        <w:t xml:space="preserve">объем доходов увеличился на </w:t>
      </w:r>
      <w:r w:rsidR="00825EBE">
        <w:rPr>
          <w:sz w:val="28"/>
          <w:szCs w:val="28"/>
        </w:rPr>
        <w:t>236 057 518,83</w:t>
      </w:r>
      <w:r>
        <w:rPr>
          <w:sz w:val="28"/>
          <w:szCs w:val="28"/>
        </w:rPr>
        <w:t xml:space="preserve"> руб. или на </w:t>
      </w:r>
      <w:r w:rsidR="00825EBE">
        <w:rPr>
          <w:sz w:val="28"/>
          <w:szCs w:val="28"/>
        </w:rPr>
        <w:t>11,28</w:t>
      </w:r>
      <w:r>
        <w:rPr>
          <w:sz w:val="28"/>
          <w:szCs w:val="28"/>
        </w:rPr>
        <w:t xml:space="preserve"> процента, из них:</w:t>
      </w:r>
    </w:p>
    <w:p w:rsidR="009626A3" w:rsidRDefault="009626A3" w:rsidP="009626A3">
      <w:pPr>
        <w:ind w:firstLine="708"/>
        <w:jc w:val="both"/>
        <w:rPr>
          <w:sz w:val="28"/>
          <w:szCs w:val="28"/>
        </w:rPr>
      </w:pPr>
      <w:r>
        <w:rPr>
          <w:sz w:val="28"/>
          <w:szCs w:val="28"/>
        </w:rPr>
        <w:t xml:space="preserve">объем налоговых и неналоговых доходов </w:t>
      </w:r>
      <w:r w:rsidR="00825EBE">
        <w:rPr>
          <w:sz w:val="28"/>
          <w:szCs w:val="28"/>
        </w:rPr>
        <w:t xml:space="preserve">увеличен </w:t>
      </w:r>
      <w:r>
        <w:rPr>
          <w:sz w:val="28"/>
          <w:szCs w:val="28"/>
        </w:rPr>
        <w:t xml:space="preserve">на </w:t>
      </w:r>
      <w:r w:rsidR="00825EBE">
        <w:rPr>
          <w:sz w:val="28"/>
          <w:szCs w:val="28"/>
        </w:rPr>
        <w:t>24 920 009,84</w:t>
      </w:r>
      <w:r>
        <w:rPr>
          <w:sz w:val="28"/>
          <w:szCs w:val="28"/>
        </w:rPr>
        <w:t xml:space="preserve"> руб., или на </w:t>
      </w:r>
      <w:r w:rsidR="002D7C86">
        <w:rPr>
          <w:sz w:val="28"/>
          <w:szCs w:val="28"/>
        </w:rPr>
        <w:t>6,91</w:t>
      </w:r>
      <w:r>
        <w:rPr>
          <w:sz w:val="28"/>
          <w:szCs w:val="28"/>
        </w:rPr>
        <w:t xml:space="preserve"> процента;</w:t>
      </w:r>
    </w:p>
    <w:p w:rsidR="009626A3" w:rsidRDefault="009626A3" w:rsidP="009626A3">
      <w:pPr>
        <w:ind w:firstLine="708"/>
        <w:jc w:val="both"/>
        <w:rPr>
          <w:sz w:val="28"/>
          <w:szCs w:val="28"/>
        </w:rPr>
      </w:pPr>
      <w:r>
        <w:rPr>
          <w:sz w:val="28"/>
          <w:szCs w:val="28"/>
        </w:rPr>
        <w:t xml:space="preserve">объем безвозмездных поступлений увеличен на </w:t>
      </w:r>
      <w:r w:rsidR="002D7C86">
        <w:rPr>
          <w:sz w:val="28"/>
          <w:szCs w:val="28"/>
        </w:rPr>
        <w:t>211 137 508,99</w:t>
      </w:r>
      <w:r>
        <w:rPr>
          <w:sz w:val="28"/>
          <w:szCs w:val="28"/>
        </w:rPr>
        <w:t xml:space="preserve"> руб., или на </w:t>
      </w:r>
      <w:r w:rsidR="002D7C86">
        <w:rPr>
          <w:sz w:val="28"/>
          <w:szCs w:val="28"/>
        </w:rPr>
        <w:t>12,19</w:t>
      </w:r>
      <w:r>
        <w:rPr>
          <w:sz w:val="28"/>
          <w:szCs w:val="28"/>
        </w:rPr>
        <w:t xml:space="preserve"> процента.</w:t>
      </w:r>
    </w:p>
    <w:p w:rsidR="009626A3" w:rsidRDefault="009626A3" w:rsidP="009626A3">
      <w:pPr>
        <w:ind w:firstLine="708"/>
        <w:jc w:val="both"/>
        <w:rPr>
          <w:sz w:val="28"/>
          <w:szCs w:val="28"/>
        </w:rPr>
      </w:pPr>
      <w:r>
        <w:rPr>
          <w:sz w:val="28"/>
          <w:szCs w:val="28"/>
        </w:rPr>
        <w:t xml:space="preserve"> Наибольший удельный вес в структуре доходной части местного бюджета за 202</w:t>
      </w:r>
      <w:r w:rsidR="002D7C86">
        <w:rPr>
          <w:sz w:val="28"/>
          <w:szCs w:val="28"/>
        </w:rPr>
        <w:t>1</w:t>
      </w:r>
      <w:r>
        <w:rPr>
          <w:sz w:val="28"/>
          <w:szCs w:val="28"/>
        </w:rPr>
        <w:t xml:space="preserve"> год составили безвозмездные поступления – </w:t>
      </w:r>
      <w:r w:rsidR="002D7C86">
        <w:rPr>
          <w:sz w:val="28"/>
          <w:szCs w:val="28"/>
        </w:rPr>
        <w:t>83,44</w:t>
      </w:r>
      <w:r>
        <w:rPr>
          <w:sz w:val="28"/>
          <w:szCs w:val="28"/>
        </w:rPr>
        <w:t xml:space="preserve"> процента от общей суммы доходов,</w:t>
      </w:r>
      <w:r>
        <w:rPr>
          <w:color w:val="FF0000"/>
          <w:sz w:val="28"/>
          <w:szCs w:val="28"/>
        </w:rPr>
        <w:t xml:space="preserve"> </w:t>
      </w:r>
      <w:r>
        <w:rPr>
          <w:sz w:val="28"/>
          <w:szCs w:val="28"/>
        </w:rPr>
        <w:t xml:space="preserve">удельный вес налоговых и неналоговых доходов составляет </w:t>
      </w:r>
      <w:r w:rsidR="002D7C86">
        <w:rPr>
          <w:sz w:val="28"/>
          <w:szCs w:val="28"/>
        </w:rPr>
        <w:t>16,56</w:t>
      </w:r>
      <w:r>
        <w:rPr>
          <w:sz w:val="28"/>
          <w:szCs w:val="28"/>
        </w:rPr>
        <w:t xml:space="preserve"> процента от общей суммы доходов.</w:t>
      </w:r>
    </w:p>
    <w:p w:rsidR="009626A3" w:rsidRDefault="009626A3" w:rsidP="009626A3">
      <w:pPr>
        <w:spacing w:line="240" w:lineRule="exact"/>
        <w:ind w:firstLine="1259"/>
        <w:jc w:val="center"/>
        <w:rPr>
          <w:sz w:val="28"/>
          <w:szCs w:val="28"/>
        </w:rPr>
      </w:pPr>
    </w:p>
    <w:p w:rsidR="009626A3" w:rsidRDefault="009626A3" w:rsidP="009626A3">
      <w:pPr>
        <w:spacing w:line="240" w:lineRule="exact"/>
        <w:ind w:firstLine="1259"/>
        <w:jc w:val="center"/>
        <w:rPr>
          <w:b/>
          <w:sz w:val="28"/>
          <w:szCs w:val="28"/>
        </w:rPr>
      </w:pPr>
      <w:r>
        <w:rPr>
          <w:sz w:val="28"/>
          <w:szCs w:val="28"/>
        </w:rPr>
        <w:t xml:space="preserve"> </w:t>
      </w:r>
      <w:r>
        <w:rPr>
          <w:b/>
          <w:sz w:val="28"/>
          <w:szCs w:val="28"/>
        </w:rPr>
        <w:t>Структура налоговых поступлений в бюджет Благодарненского городского округа Ставропольского края</w:t>
      </w:r>
    </w:p>
    <w:p w:rsidR="007212D1" w:rsidRPr="007212D1" w:rsidRDefault="007212D1" w:rsidP="009626A3">
      <w:pPr>
        <w:spacing w:line="240" w:lineRule="exact"/>
        <w:ind w:firstLine="1259"/>
        <w:jc w:val="center"/>
        <w:rPr>
          <w:sz w:val="22"/>
          <w:szCs w:val="22"/>
        </w:rPr>
      </w:pPr>
    </w:p>
    <w:tbl>
      <w:tblPr>
        <w:tblW w:w="11479" w:type="dxa"/>
        <w:tblInd w:w="-572" w:type="dxa"/>
        <w:tblLook w:val="04A0" w:firstRow="1" w:lastRow="0" w:firstColumn="1" w:lastColumn="0" w:noHBand="0" w:noVBand="1"/>
      </w:tblPr>
      <w:tblGrid>
        <w:gridCol w:w="2737"/>
        <w:gridCol w:w="1658"/>
        <w:gridCol w:w="1870"/>
        <w:gridCol w:w="1666"/>
        <w:gridCol w:w="825"/>
        <w:gridCol w:w="1594"/>
        <w:gridCol w:w="1129"/>
      </w:tblGrid>
      <w:tr w:rsidR="00F50FF5" w:rsidRPr="007212D1" w:rsidTr="000D76D6">
        <w:trPr>
          <w:trHeight w:val="1993"/>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7212D1" w:rsidP="007212D1">
            <w:pPr>
              <w:jc w:val="center"/>
              <w:rPr>
                <w:color w:val="000000"/>
                <w:sz w:val="22"/>
                <w:szCs w:val="22"/>
              </w:rPr>
            </w:pPr>
            <w:r w:rsidRPr="007212D1">
              <w:rPr>
                <w:color w:val="000000"/>
                <w:sz w:val="22"/>
                <w:szCs w:val="22"/>
              </w:rPr>
              <w:t>Наименование налога</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7212D1" w:rsidP="007212D1">
            <w:pPr>
              <w:jc w:val="center"/>
              <w:rPr>
                <w:color w:val="000000"/>
                <w:sz w:val="22"/>
                <w:szCs w:val="22"/>
              </w:rPr>
            </w:pPr>
            <w:r w:rsidRPr="007212D1">
              <w:rPr>
                <w:color w:val="000000"/>
                <w:sz w:val="22"/>
                <w:szCs w:val="22"/>
              </w:rPr>
              <w:t>исполнение за  2020 год (руб.)</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7212D1" w:rsidP="007212D1">
            <w:pPr>
              <w:jc w:val="center"/>
              <w:rPr>
                <w:color w:val="000000"/>
                <w:sz w:val="22"/>
                <w:szCs w:val="22"/>
              </w:rPr>
            </w:pPr>
            <w:r w:rsidRPr="007212D1">
              <w:rPr>
                <w:color w:val="000000"/>
                <w:sz w:val="22"/>
                <w:szCs w:val="22"/>
              </w:rPr>
              <w:t>утверждено на 2021 год с учетом изменений,(руб.)</w:t>
            </w:r>
          </w:p>
        </w:tc>
        <w:tc>
          <w:tcPr>
            <w:tcW w:w="2491" w:type="dxa"/>
            <w:gridSpan w:val="2"/>
            <w:tcBorders>
              <w:top w:val="single" w:sz="4" w:space="0" w:color="auto"/>
              <w:left w:val="nil"/>
              <w:bottom w:val="single" w:sz="4" w:space="0" w:color="auto"/>
              <w:right w:val="single" w:sz="4" w:space="0" w:color="000000"/>
            </w:tcBorders>
            <w:shd w:val="clear" w:color="auto" w:fill="auto"/>
            <w:hideMark/>
          </w:tcPr>
          <w:p w:rsidR="007212D1" w:rsidRPr="007212D1" w:rsidRDefault="007212D1" w:rsidP="007212D1">
            <w:pPr>
              <w:jc w:val="center"/>
              <w:rPr>
                <w:color w:val="000000"/>
                <w:sz w:val="22"/>
                <w:szCs w:val="22"/>
              </w:rPr>
            </w:pPr>
            <w:r w:rsidRPr="007212D1">
              <w:rPr>
                <w:color w:val="000000"/>
                <w:sz w:val="22"/>
                <w:szCs w:val="22"/>
              </w:rPr>
              <w:t>исполнение за   2021 год</w:t>
            </w:r>
          </w:p>
        </w:tc>
        <w:tc>
          <w:tcPr>
            <w:tcW w:w="1594" w:type="dxa"/>
            <w:tcBorders>
              <w:top w:val="single" w:sz="4" w:space="0" w:color="auto"/>
              <w:left w:val="single" w:sz="4" w:space="0" w:color="auto"/>
              <w:bottom w:val="single" w:sz="4" w:space="0" w:color="auto"/>
              <w:right w:val="nil"/>
            </w:tcBorders>
            <w:shd w:val="clear" w:color="auto" w:fill="auto"/>
            <w:hideMark/>
          </w:tcPr>
          <w:p w:rsidR="007212D1" w:rsidRPr="007212D1" w:rsidRDefault="007212D1" w:rsidP="007212D1">
            <w:pPr>
              <w:jc w:val="center"/>
              <w:rPr>
                <w:color w:val="000000"/>
                <w:sz w:val="22"/>
                <w:szCs w:val="22"/>
              </w:rPr>
            </w:pPr>
            <w:r w:rsidRPr="007212D1">
              <w:rPr>
                <w:color w:val="000000"/>
                <w:sz w:val="22"/>
                <w:szCs w:val="22"/>
              </w:rPr>
              <w:t>Отклонение по сравнению с аналогичным периодом прошлого года (-уменьшение, +увеличение), тыс. руб.</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7212D1" w:rsidP="007212D1">
            <w:pPr>
              <w:jc w:val="center"/>
              <w:rPr>
                <w:color w:val="000000"/>
                <w:sz w:val="22"/>
                <w:szCs w:val="22"/>
              </w:rPr>
            </w:pPr>
            <w:r w:rsidRPr="007212D1">
              <w:rPr>
                <w:color w:val="000000"/>
                <w:sz w:val="22"/>
                <w:szCs w:val="22"/>
              </w:rPr>
              <w:t>удельный вес в общей суммы доходов 2021 года, %</w:t>
            </w:r>
          </w:p>
        </w:tc>
      </w:tr>
      <w:tr w:rsidR="00F50FF5" w:rsidRPr="007212D1" w:rsidTr="00274CC9">
        <w:trPr>
          <w:trHeight w:val="63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66" w:type="dxa"/>
            <w:vMerge w:val="restart"/>
            <w:tcBorders>
              <w:top w:val="nil"/>
              <w:left w:val="single" w:sz="4" w:space="0" w:color="auto"/>
              <w:bottom w:val="single" w:sz="4" w:space="0" w:color="000000"/>
              <w:right w:val="nil"/>
            </w:tcBorders>
            <w:shd w:val="clear" w:color="auto" w:fill="auto"/>
            <w:hideMark/>
          </w:tcPr>
          <w:p w:rsidR="007212D1" w:rsidRPr="007212D1" w:rsidRDefault="007212D1" w:rsidP="007212D1">
            <w:pPr>
              <w:ind w:left="558"/>
              <w:jc w:val="center"/>
              <w:rPr>
                <w:color w:val="000000"/>
                <w:sz w:val="22"/>
                <w:szCs w:val="22"/>
              </w:rPr>
            </w:pPr>
            <w:r w:rsidRPr="007212D1">
              <w:rPr>
                <w:color w:val="000000"/>
                <w:sz w:val="22"/>
                <w:szCs w:val="22"/>
              </w:rPr>
              <w:t>руб.</w:t>
            </w:r>
          </w:p>
        </w:tc>
        <w:tc>
          <w:tcPr>
            <w:tcW w:w="825"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jc w:val="center"/>
              <w:rPr>
                <w:color w:val="000000"/>
                <w:sz w:val="22"/>
                <w:szCs w:val="22"/>
              </w:rPr>
            </w:pPr>
            <w:r w:rsidRPr="007212D1">
              <w:rPr>
                <w:color w:val="000000"/>
                <w:sz w:val="22"/>
                <w:szCs w:val="22"/>
              </w:rPr>
              <w:t>%</w:t>
            </w:r>
          </w:p>
        </w:tc>
        <w:tc>
          <w:tcPr>
            <w:tcW w:w="1594" w:type="dxa"/>
            <w:vMerge w:val="restart"/>
            <w:tcBorders>
              <w:top w:val="single" w:sz="4" w:space="0" w:color="auto"/>
              <w:left w:val="single" w:sz="4" w:space="0" w:color="auto"/>
              <w:bottom w:val="single" w:sz="4" w:space="0" w:color="auto"/>
              <w:right w:val="nil"/>
            </w:tcBorders>
            <w:vAlign w:val="center"/>
            <w:hideMark/>
          </w:tcPr>
          <w:p w:rsidR="007212D1" w:rsidRPr="007212D1" w:rsidRDefault="007212D1" w:rsidP="007212D1">
            <w:pPr>
              <w:rPr>
                <w:color w:val="000000"/>
                <w:sz w:val="22"/>
                <w:szCs w:val="22"/>
              </w:rPr>
            </w:pP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r>
      <w:tr w:rsidR="00F50FF5" w:rsidRPr="007212D1" w:rsidTr="00274CC9">
        <w:trPr>
          <w:trHeight w:val="458"/>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66" w:type="dxa"/>
            <w:vMerge/>
            <w:tcBorders>
              <w:top w:val="nil"/>
              <w:left w:val="single" w:sz="4" w:space="0" w:color="auto"/>
              <w:bottom w:val="single" w:sz="4" w:space="0" w:color="000000"/>
              <w:right w:val="nil"/>
            </w:tcBorders>
            <w:vAlign w:val="center"/>
            <w:hideMark/>
          </w:tcPr>
          <w:p w:rsidR="007212D1" w:rsidRPr="007212D1" w:rsidRDefault="007212D1" w:rsidP="007212D1">
            <w:pPr>
              <w:rPr>
                <w:color w:val="000000"/>
                <w:sz w:val="22"/>
                <w:szCs w:val="22"/>
              </w:rPr>
            </w:pPr>
          </w:p>
        </w:tc>
        <w:tc>
          <w:tcPr>
            <w:tcW w:w="825" w:type="dxa"/>
            <w:vMerge/>
            <w:tcBorders>
              <w:top w:val="nil"/>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594" w:type="dxa"/>
            <w:vMerge/>
            <w:tcBorders>
              <w:top w:val="single" w:sz="4" w:space="0" w:color="auto"/>
              <w:left w:val="single" w:sz="4" w:space="0" w:color="auto"/>
              <w:bottom w:val="single" w:sz="4" w:space="0" w:color="auto"/>
              <w:right w:val="nil"/>
            </w:tcBorders>
            <w:vAlign w:val="center"/>
            <w:hideMark/>
          </w:tcPr>
          <w:p w:rsidR="007212D1" w:rsidRPr="007212D1" w:rsidRDefault="007212D1" w:rsidP="007212D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r>
      <w:tr w:rsidR="00F50FF5" w:rsidRPr="007212D1" w:rsidTr="000D76D6">
        <w:trPr>
          <w:trHeight w:val="458"/>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66" w:type="dxa"/>
            <w:vMerge/>
            <w:tcBorders>
              <w:top w:val="nil"/>
              <w:left w:val="single" w:sz="4" w:space="0" w:color="auto"/>
              <w:bottom w:val="single" w:sz="4" w:space="0" w:color="000000"/>
              <w:right w:val="nil"/>
            </w:tcBorders>
            <w:vAlign w:val="center"/>
            <w:hideMark/>
          </w:tcPr>
          <w:p w:rsidR="007212D1" w:rsidRPr="007212D1" w:rsidRDefault="007212D1" w:rsidP="007212D1">
            <w:pPr>
              <w:rPr>
                <w:color w:val="000000"/>
                <w:sz w:val="22"/>
                <w:szCs w:val="22"/>
              </w:rPr>
            </w:pPr>
          </w:p>
        </w:tc>
        <w:tc>
          <w:tcPr>
            <w:tcW w:w="825" w:type="dxa"/>
            <w:vMerge/>
            <w:tcBorders>
              <w:top w:val="nil"/>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594" w:type="dxa"/>
            <w:vMerge/>
            <w:tcBorders>
              <w:top w:val="single" w:sz="4" w:space="0" w:color="auto"/>
              <w:left w:val="single" w:sz="4" w:space="0" w:color="auto"/>
              <w:bottom w:val="single" w:sz="4" w:space="0" w:color="auto"/>
              <w:right w:val="nil"/>
            </w:tcBorders>
            <w:vAlign w:val="center"/>
            <w:hideMark/>
          </w:tcPr>
          <w:p w:rsidR="007212D1" w:rsidRPr="007212D1" w:rsidRDefault="007212D1" w:rsidP="007212D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r>
      <w:tr w:rsidR="00F50FF5" w:rsidRPr="007212D1" w:rsidTr="000D76D6">
        <w:trPr>
          <w:trHeight w:val="458"/>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66" w:type="dxa"/>
            <w:vMerge/>
            <w:tcBorders>
              <w:top w:val="nil"/>
              <w:left w:val="single" w:sz="4" w:space="0" w:color="auto"/>
              <w:bottom w:val="single" w:sz="4" w:space="0" w:color="000000"/>
              <w:right w:val="nil"/>
            </w:tcBorders>
            <w:vAlign w:val="center"/>
            <w:hideMark/>
          </w:tcPr>
          <w:p w:rsidR="007212D1" w:rsidRPr="007212D1" w:rsidRDefault="007212D1" w:rsidP="007212D1">
            <w:pPr>
              <w:rPr>
                <w:color w:val="000000"/>
                <w:sz w:val="22"/>
                <w:szCs w:val="22"/>
              </w:rPr>
            </w:pPr>
          </w:p>
        </w:tc>
        <w:tc>
          <w:tcPr>
            <w:tcW w:w="825" w:type="dxa"/>
            <w:vMerge/>
            <w:tcBorders>
              <w:top w:val="nil"/>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594" w:type="dxa"/>
            <w:vMerge/>
            <w:tcBorders>
              <w:top w:val="single" w:sz="4" w:space="0" w:color="auto"/>
              <w:left w:val="single" w:sz="4" w:space="0" w:color="auto"/>
              <w:bottom w:val="single" w:sz="4" w:space="0" w:color="auto"/>
              <w:right w:val="nil"/>
            </w:tcBorders>
            <w:vAlign w:val="center"/>
            <w:hideMark/>
          </w:tcPr>
          <w:p w:rsidR="007212D1" w:rsidRPr="007212D1" w:rsidRDefault="007212D1" w:rsidP="007212D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r>
      <w:tr w:rsidR="00F50FF5" w:rsidRPr="007212D1" w:rsidTr="000D76D6">
        <w:trPr>
          <w:trHeight w:val="458"/>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66" w:type="dxa"/>
            <w:vMerge/>
            <w:tcBorders>
              <w:top w:val="nil"/>
              <w:left w:val="single" w:sz="4" w:space="0" w:color="auto"/>
              <w:bottom w:val="single" w:sz="4" w:space="0" w:color="000000"/>
              <w:right w:val="nil"/>
            </w:tcBorders>
            <w:vAlign w:val="center"/>
            <w:hideMark/>
          </w:tcPr>
          <w:p w:rsidR="007212D1" w:rsidRPr="007212D1" w:rsidRDefault="007212D1" w:rsidP="007212D1">
            <w:pPr>
              <w:rPr>
                <w:color w:val="000000"/>
                <w:sz w:val="22"/>
                <w:szCs w:val="22"/>
              </w:rPr>
            </w:pPr>
          </w:p>
        </w:tc>
        <w:tc>
          <w:tcPr>
            <w:tcW w:w="825" w:type="dxa"/>
            <w:vMerge/>
            <w:tcBorders>
              <w:top w:val="nil"/>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594" w:type="dxa"/>
            <w:vMerge/>
            <w:tcBorders>
              <w:top w:val="single" w:sz="4" w:space="0" w:color="auto"/>
              <w:left w:val="single" w:sz="4" w:space="0" w:color="auto"/>
              <w:bottom w:val="single" w:sz="4" w:space="0" w:color="auto"/>
              <w:right w:val="nil"/>
            </w:tcBorders>
            <w:vAlign w:val="center"/>
            <w:hideMark/>
          </w:tcPr>
          <w:p w:rsidR="007212D1" w:rsidRPr="007212D1" w:rsidRDefault="007212D1" w:rsidP="007212D1">
            <w:pPr>
              <w:rPr>
                <w:color w:val="000000"/>
                <w:sz w:val="22"/>
                <w:szCs w:val="22"/>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r>
      <w:tr w:rsidR="00F50FF5" w:rsidRPr="007212D1" w:rsidTr="00274CC9">
        <w:trPr>
          <w:trHeight w:val="624"/>
        </w:trPr>
        <w:tc>
          <w:tcPr>
            <w:tcW w:w="2737" w:type="dxa"/>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color w:val="000000"/>
                <w:sz w:val="22"/>
                <w:szCs w:val="22"/>
              </w:rPr>
            </w:pPr>
            <w:r w:rsidRPr="007212D1">
              <w:rPr>
                <w:color w:val="000000"/>
                <w:sz w:val="22"/>
                <w:szCs w:val="22"/>
              </w:rPr>
              <w:t>Налог на доходы физических лиц</w:t>
            </w:r>
          </w:p>
        </w:tc>
        <w:tc>
          <w:tcPr>
            <w:tcW w:w="1658"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164</w:t>
            </w:r>
            <w:r w:rsidR="00274CC9">
              <w:rPr>
                <w:color w:val="000000"/>
                <w:sz w:val="22"/>
                <w:szCs w:val="22"/>
              </w:rPr>
              <w:t xml:space="preserve"> </w:t>
            </w:r>
            <w:r w:rsidRPr="007212D1">
              <w:rPr>
                <w:color w:val="000000"/>
                <w:sz w:val="22"/>
                <w:szCs w:val="22"/>
              </w:rPr>
              <w:t>512</w:t>
            </w:r>
            <w:r w:rsidR="00274CC9">
              <w:rPr>
                <w:color w:val="000000"/>
                <w:sz w:val="22"/>
                <w:szCs w:val="22"/>
              </w:rPr>
              <w:t xml:space="preserve"> </w:t>
            </w:r>
            <w:r w:rsidRPr="007212D1">
              <w:rPr>
                <w:color w:val="000000"/>
                <w:sz w:val="22"/>
                <w:szCs w:val="22"/>
              </w:rPr>
              <w:t>361,93</w:t>
            </w:r>
          </w:p>
        </w:tc>
        <w:tc>
          <w:tcPr>
            <w:tcW w:w="1870"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151</w:t>
            </w:r>
            <w:r w:rsidR="00274CC9">
              <w:rPr>
                <w:color w:val="000000"/>
                <w:sz w:val="22"/>
                <w:szCs w:val="22"/>
              </w:rPr>
              <w:t xml:space="preserve"> </w:t>
            </w:r>
            <w:r w:rsidRPr="007212D1">
              <w:rPr>
                <w:color w:val="000000"/>
                <w:sz w:val="22"/>
                <w:szCs w:val="22"/>
              </w:rPr>
              <w:t>841</w:t>
            </w:r>
            <w:r w:rsidR="00274CC9">
              <w:rPr>
                <w:color w:val="000000"/>
                <w:sz w:val="22"/>
                <w:szCs w:val="22"/>
              </w:rPr>
              <w:t xml:space="preserve"> </w:t>
            </w:r>
            <w:r w:rsidRPr="007212D1">
              <w:rPr>
                <w:color w:val="000000"/>
                <w:sz w:val="22"/>
                <w:szCs w:val="22"/>
              </w:rPr>
              <w:t>019,02</w:t>
            </w:r>
          </w:p>
        </w:tc>
        <w:tc>
          <w:tcPr>
            <w:tcW w:w="1666"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159</w:t>
            </w:r>
            <w:r w:rsidR="00274CC9">
              <w:rPr>
                <w:color w:val="000000"/>
                <w:sz w:val="22"/>
                <w:szCs w:val="22"/>
              </w:rPr>
              <w:t xml:space="preserve"> </w:t>
            </w:r>
            <w:r w:rsidRPr="007212D1">
              <w:rPr>
                <w:color w:val="000000"/>
                <w:sz w:val="22"/>
                <w:szCs w:val="22"/>
              </w:rPr>
              <w:t>769</w:t>
            </w:r>
            <w:r w:rsidR="00274CC9">
              <w:rPr>
                <w:color w:val="000000"/>
                <w:sz w:val="22"/>
                <w:szCs w:val="22"/>
              </w:rPr>
              <w:t xml:space="preserve"> </w:t>
            </w:r>
            <w:r w:rsidRPr="007212D1">
              <w:rPr>
                <w:color w:val="000000"/>
                <w:sz w:val="22"/>
                <w:szCs w:val="22"/>
              </w:rPr>
              <w:t>581,35</w:t>
            </w:r>
          </w:p>
        </w:tc>
        <w:tc>
          <w:tcPr>
            <w:tcW w:w="825"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105,22</w:t>
            </w:r>
          </w:p>
        </w:tc>
        <w:tc>
          <w:tcPr>
            <w:tcW w:w="1594"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-4</w:t>
            </w:r>
            <w:r w:rsidR="00274CC9">
              <w:rPr>
                <w:color w:val="000000"/>
                <w:sz w:val="22"/>
                <w:szCs w:val="22"/>
              </w:rPr>
              <w:t xml:space="preserve"> </w:t>
            </w:r>
            <w:r w:rsidRPr="007212D1">
              <w:rPr>
                <w:color w:val="000000"/>
                <w:sz w:val="22"/>
                <w:szCs w:val="22"/>
              </w:rPr>
              <w:t>742</w:t>
            </w:r>
            <w:r w:rsidR="00274CC9">
              <w:rPr>
                <w:color w:val="000000"/>
                <w:sz w:val="22"/>
                <w:szCs w:val="22"/>
              </w:rPr>
              <w:t xml:space="preserve"> </w:t>
            </w:r>
            <w:r w:rsidRPr="007212D1">
              <w:rPr>
                <w:color w:val="000000"/>
                <w:sz w:val="22"/>
                <w:szCs w:val="22"/>
              </w:rPr>
              <w:t>780,58</w:t>
            </w:r>
          </w:p>
        </w:tc>
        <w:tc>
          <w:tcPr>
            <w:tcW w:w="1129"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54,39</w:t>
            </w:r>
          </w:p>
        </w:tc>
      </w:tr>
      <w:tr w:rsidR="00F50FF5" w:rsidRPr="007212D1" w:rsidTr="00274CC9">
        <w:trPr>
          <w:trHeight w:val="1560"/>
        </w:trPr>
        <w:tc>
          <w:tcPr>
            <w:tcW w:w="2737" w:type="dxa"/>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color w:val="000000"/>
                <w:sz w:val="22"/>
                <w:szCs w:val="22"/>
              </w:rPr>
            </w:pPr>
            <w:r w:rsidRPr="007212D1">
              <w:rPr>
                <w:color w:val="000000"/>
                <w:sz w:val="22"/>
                <w:szCs w:val="22"/>
              </w:rPr>
              <w:t>Акцизы по подакцизным товарам (продукции), производимым на территории Российской Федерации</w:t>
            </w:r>
          </w:p>
        </w:tc>
        <w:tc>
          <w:tcPr>
            <w:tcW w:w="1658"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20</w:t>
            </w:r>
            <w:r w:rsidR="00274CC9">
              <w:rPr>
                <w:color w:val="000000"/>
                <w:sz w:val="22"/>
                <w:szCs w:val="22"/>
              </w:rPr>
              <w:t xml:space="preserve"> </w:t>
            </w:r>
            <w:r w:rsidRPr="007212D1">
              <w:rPr>
                <w:color w:val="000000"/>
                <w:sz w:val="22"/>
                <w:szCs w:val="22"/>
              </w:rPr>
              <w:t>275</w:t>
            </w:r>
            <w:r w:rsidR="00274CC9">
              <w:rPr>
                <w:color w:val="000000"/>
                <w:sz w:val="22"/>
                <w:szCs w:val="22"/>
              </w:rPr>
              <w:t xml:space="preserve"> </w:t>
            </w:r>
            <w:r w:rsidRPr="007212D1">
              <w:rPr>
                <w:color w:val="000000"/>
                <w:sz w:val="22"/>
                <w:szCs w:val="22"/>
              </w:rPr>
              <w:t>547,79</w:t>
            </w:r>
          </w:p>
        </w:tc>
        <w:tc>
          <w:tcPr>
            <w:tcW w:w="1870"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24</w:t>
            </w:r>
            <w:r w:rsidR="00274CC9">
              <w:rPr>
                <w:color w:val="000000"/>
                <w:sz w:val="22"/>
                <w:szCs w:val="22"/>
              </w:rPr>
              <w:t xml:space="preserve"> </w:t>
            </w:r>
            <w:r w:rsidRPr="007212D1">
              <w:rPr>
                <w:color w:val="000000"/>
                <w:sz w:val="22"/>
                <w:szCs w:val="22"/>
              </w:rPr>
              <w:t>357</w:t>
            </w:r>
            <w:r w:rsidR="00274CC9">
              <w:rPr>
                <w:color w:val="000000"/>
                <w:sz w:val="22"/>
                <w:szCs w:val="22"/>
              </w:rPr>
              <w:t xml:space="preserve"> </w:t>
            </w:r>
            <w:r w:rsidRPr="007212D1">
              <w:rPr>
                <w:color w:val="000000"/>
                <w:sz w:val="22"/>
                <w:szCs w:val="22"/>
              </w:rPr>
              <w:t>274,23</w:t>
            </w:r>
          </w:p>
        </w:tc>
        <w:tc>
          <w:tcPr>
            <w:tcW w:w="1666"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25</w:t>
            </w:r>
            <w:r w:rsidR="00274CC9">
              <w:rPr>
                <w:color w:val="000000"/>
                <w:sz w:val="22"/>
                <w:szCs w:val="22"/>
              </w:rPr>
              <w:t xml:space="preserve"> </w:t>
            </w:r>
            <w:r w:rsidRPr="007212D1">
              <w:rPr>
                <w:color w:val="000000"/>
                <w:sz w:val="22"/>
                <w:szCs w:val="22"/>
              </w:rPr>
              <w:t>632</w:t>
            </w:r>
            <w:r w:rsidR="00274CC9">
              <w:rPr>
                <w:color w:val="000000"/>
                <w:sz w:val="22"/>
                <w:szCs w:val="22"/>
              </w:rPr>
              <w:t xml:space="preserve"> </w:t>
            </w:r>
            <w:r w:rsidRPr="007212D1">
              <w:rPr>
                <w:color w:val="000000"/>
                <w:sz w:val="22"/>
                <w:szCs w:val="22"/>
              </w:rPr>
              <w:t>828,50</w:t>
            </w:r>
          </w:p>
        </w:tc>
        <w:tc>
          <w:tcPr>
            <w:tcW w:w="825"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105,24</w:t>
            </w:r>
          </w:p>
        </w:tc>
        <w:tc>
          <w:tcPr>
            <w:tcW w:w="1594" w:type="dxa"/>
            <w:tcBorders>
              <w:top w:val="nil"/>
              <w:left w:val="nil"/>
              <w:bottom w:val="single" w:sz="4" w:space="0" w:color="auto"/>
              <w:right w:val="single" w:sz="4" w:space="0" w:color="auto"/>
            </w:tcBorders>
            <w:shd w:val="clear" w:color="auto" w:fill="auto"/>
            <w:hideMark/>
          </w:tcPr>
          <w:p w:rsidR="007212D1" w:rsidRPr="007212D1" w:rsidRDefault="00274CC9" w:rsidP="00F50FF5">
            <w:pPr>
              <w:jc w:val="center"/>
              <w:rPr>
                <w:color w:val="000000"/>
                <w:sz w:val="22"/>
                <w:szCs w:val="22"/>
              </w:rPr>
            </w:pPr>
            <w:r>
              <w:rPr>
                <w:color w:val="000000"/>
                <w:sz w:val="22"/>
                <w:szCs w:val="22"/>
              </w:rPr>
              <w:t>+</w:t>
            </w:r>
            <w:r w:rsidR="007212D1" w:rsidRPr="007212D1">
              <w:rPr>
                <w:color w:val="000000"/>
                <w:sz w:val="22"/>
                <w:szCs w:val="22"/>
              </w:rPr>
              <w:t>5</w:t>
            </w:r>
            <w:r>
              <w:rPr>
                <w:color w:val="000000"/>
                <w:sz w:val="22"/>
                <w:szCs w:val="22"/>
              </w:rPr>
              <w:t xml:space="preserve"> </w:t>
            </w:r>
            <w:r w:rsidR="007212D1" w:rsidRPr="007212D1">
              <w:rPr>
                <w:color w:val="000000"/>
                <w:sz w:val="22"/>
                <w:szCs w:val="22"/>
              </w:rPr>
              <w:t>357</w:t>
            </w:r>
            <w:r>
              <w:rPr>
                <w:color w:val="000000"/>
                <w:sz w:val="22"/>
                <w:szCs w:val="22"/>
              </w:rPr>
              <w:t xml:space="preserve"> </w:t>
            </w:r>
            <w:r w:rsidR="007212D1" w:rsidRPr="007212D1">
              <w:rPr>
                <w:color w:val="000000"/>
                <w:sz w:val="22"/>
                <w:szCs w:val="22"/>
              </w:rPr>
              <w:t>280,71</w:t>
            </w:r>
          </w:p>
        </w:tc>
        <w:tc>
          <w:tcPr>
            <w:tcW w:w="1129"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8,73</w:t>
            </w:r>
          </w:p>
        </w:tc>
      </w:tr>
      <w:tr w:rsidR="00F50FF5" w:rsidRPr="007212D1" w:rsidTr="00274CC9">
        <w:trPr>
          <w:trHeight w:val="253"/>
        </w:trPr>
        <w:tc>
          <w:tcPr>
            <w:tcW w:w="2737"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bCs/>
                <w:color w:val="000000"/>
                <w:sz w:val="22"/>
                <w:szCs w:val="22"/>
              </w:rPr>
            </w:pPr>
            <w:r w:rsidRPr="007212D1">
              <w:rPr>
                <w:bCs/>
                <w:color w:val="000000"/>
                <w:sz w:val="22"/>
                <w:szCs w:val="22"/>
              </w:rPr>
              <w:t>Налоги на совокупный доход, в том числе</w:t>
            </w:r>
          </w:p>
        </w:tc>
        <w:tc>
          <w:tcPr>
            <w:tcW w:w="1658"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23</w:t>
            </w:r>
            <w:r w:rsidR="00274CC9">
              <w:rPr>
                <w:bCs/>
                <w:color w:val="000000"/>
                <w:sz w:val="22"/>
                <w:szCs w:val="22"/>
              </w:rPr>
              <w:t xml:space="preserve"> </w:t>
            </w:r>
            <w:r w:rsidRPr="007212D1">
              <w:rPr>
                <w:bCs/>
                <w:color w:val="000000"/>
                <w:sz w:val="22"/>
                <w:szCs w:val="22"/>
              </w:rPr>
              <w:t>122</w:t>
            </w:r>
            <w:r w:rsidR="00274CC9">
              <w:rPr>
                <w:bCs/>
                <w:color w:val="000000"/>
                <w:sz w:val="22"/>
                <w:szCs w:val="22"/>
              </w:rPr>
              <w:t xml:space="preserve"> </w:t>
            </w:r>
            <w:r w:rsidRPr="007212D1">
              <w:rPr>
                <w:bCs/>
                <w:color w:val="000000"/>
                <w:sz w:val="22"/>
                <w:szCs w:val="22"/>
              </w:rPr>
              <w:t>352,72</w:t>
            </w:r>
          </w:p>
        </w:tc>
        <w:tc>
          <w:tcPr>
            <w:tcW w:w="1870"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28</w:t>
            </w:r>
            <w:r w:rsidR="00274CC9">
              <w:rPr>
                <w:bCs/>
                <w:color w:val="000000"/>
                <w:sz w:val="22"/>
                <w:szCs w:val="22"/>
              </w:rPr>
              <w:t xml:space="preserve"> </w:t>
            </w:r>
            <w:r w:rsidRPr="007212D1">
              <w:rPr>
                <w:bCs/>
                <w:color w:val="000000"/>
                <w:sz w:val="22"/>
                <w:szCs w:val="22"/>
              </w:rPr>
              <w:t>899</w:t>
            </w:r>
            <w:r w:rsidR="00274CC9">
              <w:rPr>
                <w:bCs/>
                <w:color w:val="000000"/>
                <w:sz w:val="22"/>
                <w:szCs w:val="22"/>
              </w:rPr>
              <w:t xml:space="preserve"> </w:t>
            </w:r>
            <w:r w:rsidRPr="007212D1">
              <w:rPr>
                <w:bCs/>
                <w:color w:val="000000"/>
                <w:sz w:val="22"/>
                <w:szCs w:val="22"/>
              </w:rPr>
              <w:t>879,33</w:t>
            </w:r>
          </w:p>
        </w:tc>
        <w:tc>
          <w:tcPr>
            <w:tcW w:w="1666"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31</w:t>
            </w:r>
            <w:r w:rsidR="00274CC9">
              <w:rPr>
                <w:bCs/>
                <w:color w:val="000000"/>
                <w:sz w:val="22"/>
                <w:szCs w:val="22"/>
              </w:rPr>
              <w:t xml:space="preserve"> </w:t>
            </w:r>
            <w:r w:rsidRPr="007212D1">
              <w:rPr>
                <w:bCs/>
                <w:color w:val="000000"/>
                <w:sz w:val="22"/>
                <w:szCs w:val="22"/>
              </w:rPr>
              <w:t>213</w:t>
            </w:r>
            <w:r w:rsidR="00274CC9">
              <w:rPr>
                <w:bCs/>
                <w:color w:val="000000"/>
                <w:sz w:val="22"/>
                <w:szCs w:val="22"/>
              </w:rPr>
              <w:t xml:space="preserve"> </w:t>
            </w:r>
            <w:r w:rsidRPr="007212D1">
              <w:rPr>
                <w:bCs/>
                <w:color w:val="000000"/>
                <w:sz w:val="22"/>
                <w:szCs w:val="22"/>
              </w:rPr>
              <w:t>658,34</w:t>
            </w:r>
          </w:p>
        </w:tc>
        <w:tc>
          <w:tcPr>
            <w:tcW w:w="825"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108,01</w:t>
            </w:r>
          </w:p>
        </w:tc>
        <w:tc>
          <w:tcPr>
            <w:tcW w:w="1594" w:type="dxa"/>
            <w:vMerge w:val="restart"/>
            <w:tcBorders>
              <w:top w:val="nil"/>
              <w:left w:val="single" w:sz="4" w:space="0" w:color="auto"/>
              <w:bottom w:val="single" w:sz="4" w:space="0" w:color="000000"/>
              <w:right w:val="single" w:sz="4" w:space="0" w:color="auto"/>
            </w:tcBorders>
            <w:shd w:val="clear" w:color="auto" w:fill="auto"/>
            <w:hideMark/>
          </w:tcPr>
          <w:p w:rsidR="007212D1" w:rsidRPr="007212D1" w:rsidRDefault="00274CC9" w:rsidP="00F50FF5">
            <w:pPr>
              <w:jc w:val="center"/>
              <w:rPr>
                <w:bCs/>
                <w:color w:val="000000"/>
                <w:sz w:val="22"/>
                <w:szCs w:val="22"/>
              </w:rPr>
            </w:pPr>
            <w:r>
              <w:rPr>
                <w:bCs/>
                <w:color w:val="000000"/>
                <w:sz w:val="22"/>
                <w:szCs w:val="22"/>
              </w:rPr>
              <w:t>+</w:t>
            </w:r>
            <w:r w:rsidR="007212D1" w:rsidRPr="007212D1">
              <w:rPr>
                <w:bCs/>
                <w:color w:val="000000"/>
                <w:sz w:val="22"/>
                <w:szCs w:val="22"/>
              </w:rPr>
              <w:t>8</w:t>
            </w:r>
            <w:r>
              <w:rPr>
                <w:bCs/>
                <w:color w:val="000000"/>
                <w:sz w:val="22"/>
                <w:szCs w:val="22"/>
              </w:rPr>
              <w:t xml:space="preserve"> </w:t>
            </w:r>
            <w:r w:rsidR="007212D1" w:rsidRPr="007212D1">
              <w:rPr>
                <w:bCs/>
                <w:color w:val="000000"/>
                <w:sz w:val="22"/>
                <w:szCs w:val="22"/>
              </w:rPr>
              <w:t>091</w:t>
            </w:r>
            <w:r>
              <w:rPr>
                <w:bCs/>
                <w:color w:val="000000"/>
                <w:sz w:val="22"/>
                <w:szCs w:val="22"/>
              </w:rPr>
              <w:t xml:space="preserve"> </w:t>
            </w:r>
            <w:r w:rsidR="007212D1" w:rsidRPr="007212D1">
              <w:rPr>
                <w:bCs/>
                <w:color w:val="000000"/>
                <w:sz w:val="22"/>
                <w:szCs w:val="22"/>
              </w:rPr>
              <w:t>305,62</w:t>
            </w:r>
          </w:p>
        </w:tc>
        <w:tc>
          <w:tcPr>
            <w:tcW w:w="1129"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10,63</w:t>
            </w:r>
          </w:p>
        </w:tc>
      </w:tr>
      <w:tr w:rsidR="00F50FF5" w:rsidRPr="007212D1" w:rsidTr="00274CC9">
        <w:trPr>
          <w:trHeight w:val="458"/>
        </w:trPr>
        <w:tc>
          <w:tcPr>
            <w:tcW w:w="2737" w:type="dxa"/>
            <w:vMerge/>
            <w:tcBorders>
              <w:top w:val="nil"/>
              <w:left w:val="single" w:sz="4" w:space="0" w:color="auto"/>
              <w:bottom w:val="single" w:sz="4" w:space="0" w:color="auto"/>
              <w:right w:val="single" w:sz="4" w:space="0" w:color="auto"/>
            </w:tcBorders>
            <w:vAlign w:val="center"/>
            <w:hideMark/>
          </w:tcPr>
          <w:p w:rsidR="007212D1" w:rsidRPr="007212D1" w:rsidRDefault="007212D1" w:rsidP="007212D1">
            <w:pPr>
              <w:rPr>
                <w:bCs/>
                <w:color w:val="000000"/>
                <w:sz w:val="22"/>
                <w:szCs w:val="22"/>
              </w:rPr>
            </w:pPr>
          </w:p>
        </w:tc>
        <w:tc>
          <w:tcPr>
            <w:tcW w:w="1658"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bCs/>
                <w:color w:val="000000"/>
                <w:sz w:val="22"/>
                <w:szCs w:val="22"/>
              </w:rPr>
            </w:pPr>
          </w:p>
        </w:tc>
        <w:tc>
          <w:tcPr>
            <w:tcW w:w="1870"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bCs/>
                <w:color w:val="000000"/>
                <w:sz w:val="22"/>
                <w:szCs w:val="22"/>
              </w:rPr>
            </w:pPr>
          </w:p>
        </w:tc>
        <w:tc>
          <w:tcPr>
            <w:tcW w:w="1666"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bCs/>
                <w:color w:val="000000"/>
                <w:sz w:val="22"/>
                <w:szCs w:val="22"/>
              </w:rPr>
            </w:pPr>
          </w:p>
        </w:tc>
        <w:tc>
          <w:tcPr>
            <w:tcW w:w="825"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bCs/>
                <w:color w:val="000000"/>
                <w:sz w:val="22"/>
                <w:szCs w:val="22"/>
              </w:rPr>
            </w:pPr>
          </w:p>
        </w:tc>
        <w:tc>
          <w:tcPr>
            <w:tcW w:w="1594" w:type="dxa"/>
            <w:vMerge/>
            <w:tcBorders>
              <w:top w:val="nil"/>
              <w:left w:val="single" w:sz="4" w:space="0" w:color="auto"/>
              <w:bottom w:val="single" w:sz="4" w:space="0" w:color="000000"/>
              <w:right w:val="single" w:sz="4" w:space="0" w:color="auto"/>
            </w:tcBorders>
            <w:vAlign w:val="center"/>
            <w:hideMark/>
          </w:tcPr>
          <w:p w:rsidR="007212D1" w:rsidRPr="007212D1" w:rsidRDefault="007212D1" w:rsidP="00F50FF5">
            <w:pPr>
              <w:jc w:val="center"/>
              <w:rPr>
                <w:bCs/>
                <w:color w:val="000000"/>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bCs/>
                <w:color w:val="000000"/>
                <w:sz w:val="22"/>
                <w:szCs w:val="22"/>
              </w:rPr>
            </w:pPr>
          </w:p>
        </w:tc>
      </w:tr>
      <w:tr w:rsidR="00F50FF5" w:rsidRPr="007212D1" w:rsidTr="00274CC9">
        <w:trPr>
          <w:trHeight w:val="767"/>
        </w:trPr>
        <w:tc>
          <w:tcPr>
            <w:tcW w:w="2737" w:type="dxa"/>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bCs/>
                <w:color w:val="000000"/>
                <w:sz w:val="22"/>
                <w:szCs w:val="22"/>
              </w:rPr>
            </w:pPr>
            <w:r w:rsidRPr="007212D1">
              <w:rPr>
                <w:bCs/>
                <w:color w:val="000000"/>
                <w:sz w:val="22"/>
                <w:szCs w:val="22"/>
              </w:rPr>
              <w:t> </w:t>
            </w:r>
            <w:r w:rsidRPr="00F50FF5">
              <w:rPr>
                <w:color w:val="000000"/>
                <w:sz w:val="22"/>
                <w:szCs w:val="22"/>
              </w:rPr>
              <w:t>Налог, взимаемый в связи с применением упрощенной системы налогообложения</w:t>
            </w:r>
          </w:p>
        </w:tc>
        <w:tc>
          <w:tcPr>
            <w:tcW w:w="1658"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0,00</w:t>
            </w:r>
          </w:p>
        </w:tc>
        <w:tc>
          <w:tcPr>
            <w:tcW w:w="1870"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8</w:t>
            </w:r>
            <w:r w:rsidR="00274CC9">
              <w:rPr>
                <w:color w:val="000000"/>
                <w:sz w:val="22"/>
                <w:szCs w:val="22"/>
              </w:rPr>
              <w:t xml:space="preserve"> </w:t>
            </w:r>
            <w:r w:rsidRPr="007212D1">
              <w:rPr>
                <w:color w:val="000000"/>
                <w:sz w:val="22"/>
                <w:szCs w:val="22"/>
              </w:rPr>
              <w:t>810</w:t>
            </w:r>
            <w:r w:rsidR="00274CC9">
              <w:rPr>
                <w:color w:val="000000"/>
                <w:sz w:val="22"/>
                <w:szCs w:val="22"/>
              </w:rPr>
              <w:t xml:space="preserve"> </w:t>
            </w:r>
            <w:r w:rsidRPr="007212D1">
              <w:rPr>
                <w:color w:val="000000"/>
                <w:sz w:val="22"/>
                <w:szCs w:val="22"/>
              </w:rPr>
              <w:t>490,54</w:t>
            </w:r>
          </w:p>
        </w:tc>
        <w:tc>
          <w:tcPr>
            <w:tcW w:w="1666"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9</w:t>
            </w:r>
            <w:r w:rsidR="00274CC9">
              <w:rPr>
                <w:color w:val="000000"/>
                <w:sz w:val="22"/>
                <w:szCs w:val="22"/>
              </w:rPr>
              <w:t xml:space="preserve"> </w:t>
            </w:r>
            <w:r w:rsidRPr="007212D1">
              <w:rPr>
                <w:color w:val="000000"/>
                <w:sz w:val="22"/>
                <w:szCs w:val="22"/>
              </w:rPr>
              <w:t>529</w:t>
            </w:r>
            <w:r w:rsidR="00274CC9">
              <w:rPr>
                <w:color w:val="000000"/>
                <w:sz w:val="22"/>
                <w:szCs w:val="22"/>
              </w:rPr>
              <w:t xml:space="preserve"> </w:t>
            </w:r>
            <w:r w:rsidRPr="007212D1">
              <w:rPr>
                <w:color w:val="000000"/>
                <w:sz w:val="22"/>
                <w:szCs w:val="22"/>
              </w:rPr>
              <w:t>840,76</w:t>
            </w:r>
          </w:p>
        </w:tc>
        <w:tc>
          <w:tcPr>
            <w:tcW w:w="825"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1,08</w:t>
            </w:r>
          </w:p>
        </w:tc>
        <w:tc>
          <w:tcPr>
            <w:tcW w:w="1594" w:type="dxa"/>
            <w:tcBorders>
              <w:top w:val="nil"/>
              <w:left w:val="nil"/>
              <w:bottom w:val="nil"/>
              <w:right w:val="single" w:sz="4" w:space="0" w:color="auto"/>
            </w:tcBorders>
            <w:shd w:val="clear" w:color="auto" w:fill="auto"/>
            <w:hideMark/>
          </w:tcPr>
          <w:p w:rsidR="007212D1" w:rsidRPr="007212D1" w:rsidRDefault="00274CC9" w:rsidP="00F50FF5">
            <w:pPr>
              <w:jc w:val="center"/>
              <w:rPr>
                <w:color w:val="000000"/>
                <w:sz w:val="22"/>
                <w:szCs w:val="22"/>
              </w:rPr>
            </w:pPr>
            <w:r>
              <w:rPr>
                <w:color w:val="000000"/>
                <w:sz w:val="22"/>
                <w:szCs w:val="22"/>
              </w:rPr>
              <w:t>+</w:t>
            </w:r>
            <w:r w:rsidR="007212D1" w:rsidRPr="007212D1">
              <w:rPr>
                <w:color w:val="000000"/>
                <w:sz w:val="22"/>
                <w:szCs w:val="22"/>
              </w:rPr>
              <w:t>9</w:t>
            </w:r>
            <w:r>
              <w:rPr>
                <w:color w:val="000000"/>
                <w:sz w:val="22"/>
                <w:szCs w:val="22"/>
              </w:rPr>
              <w:t xml:space="preserve"> </w:t>
            </w:r>
            <w:r w:rsidR="007212D1" w:rsidRPr="007212D1">
              <w:rPr>
                <w:color w:val="000000"/>
                <w:sz w:val="22"/>
                <w:szCs w:val="22"/>
              </w:rPr>
              <w:t>529</w:t>
            </w:r>
            <w:r>
              <w:rPr>
                <w:color w:val="000000"/>
                <w:sz w:val="22"/>
                <w:szCs w:val="22"/>
              </w:rPr>
              <w:t xml:space="preserve"> </w:t>
            </w:r>
            <w:r w:rsidR="007212D1" w:rsidRPr="007212D1">
              <w:rPr>
                <w:color w:val="000000"/>
                <w:sz w:val="22"/>
                <w:szCs w:val="22"/>
              </w:rPr>
              <w:t>840,76</w:t>
            </w:r>
          </w:p>
        </w:tc>
        <w:tc>
          <w:tcPr>
            <w:tcW w:w="1129"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3,24</w:t>
            </w:r>
          </w:p>
        </w:tc>
      </w:tr>
      <w:tr w:rsidR="00F50FF5" w:rsidRPr="007212D1" w:rsidTr="00274CC9">
        <w:trPr>
          <w:trHeight w:val="455"/>
        </w:trPr>
        <w:tc>
          <w:tcPr>
            <w:tcW w:w="2737" w:type="dxa"/>
            <w:vMerge w:val="restart"/>
            <w:tcBorders>
              <w:top w:val="nil"/>
              <w:left w:val="single" w:sz="4" w:space="0" w:color="auto"/>
              <w:bottom w:val="single" w:sz="4" w:space="0" w:color="auto"/>
              <w:right w:val="single" w:sz="4" w:space="0" w:color="auto"/>
            </w:tcBorders>
            <w:shd w:val="clear" w:color="auto" w:fill="auto"/>
            <w:hideMark/>
          </w:tcPr>
          <w:p w:rsidR="007212D1" w:rsidRPr="00F50FF5" w:rsidRDefault="007212D1" w:rsidP="007212D1">
            <w:pPr>
              <w:rPr>
                <w:color w:val="000000"/>
                <w:sz w:val="22"/>
                <w:szCs w:val="22"/>
              </w:rPr>
            </w:pPr>
            <w:r w:rsidRPr="007212D1">
              <w:rPr>
                <w:color w:val="000000"/>
                <w:sz w:val="22"/>
                <w:szCs w:val="22"/>
              </w:rPr>
              <w:t xml:space="preserve">Единый налог на вмененный доход для отдельных видов деятельности </w:t>
            </w:r>
          </w:p>
          <w:p w:rsidR="00F50FF5" w:rsidRPr="007212D1" w:rsidRDefault="00F50FF5" w:rsidP="007212D1">
            <w:pPr>
              <w:rPr>
                <w:color w:val="000000"/>
                <w:sz w:val="22"/>
                <w:szCs w:val="22"/>
              </w:rPr>
            </w:pPr>
          </w:p>
        </w:tc>
        <w:tc>
          <w:tcPr>
            <w:tcW w:w="1658"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11</w:t>
            </w:r>
            <w:r w:rsidR="00274CC9">
              <w:rPr>
                <w:color w:val="000000"/>
                <w:sz w:val="22"/>
                <w:szCs w:val="22"/>
              </w:rPr>
              <w:t xml:space="preserve"> </w:t>
            </w:r>
            <w:r w:rsidRPr="007212D1">
              <w:rPr>
                <w:color w:val="000000"/>
                <w:sz w:val="22"/>
                <w:szCs w:val="22"/>
              </w:rPr>
              <w:t>880</w:t>
            </w:r>
            <w:r w:rsidR="00274CC9">
              <w:rPr>
                <w:color w:val="000000"/>
                <w:sz w:val="22"/>
                <w:szCs w:val="22"/>
              </w:rPr>
              <w:t xml:space="preserve"> </w:t>
            </w:r>
            <w:r w:rsidRPr="007212D1">
              <w:rPr>
                <w:color w:val="000000"/>
                <w:sz w:val="22"/>
                <w:szCs w:val="22"/>
              </w:rPr>
              <w:t>184,26</w:t>
            </w:r>
          </w:p>
        </w:tc>
        <w:tc>
          <w:tcPr>
            <w:tcW w:w="1870"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2900</w:t>
            </w:r>
            <w:r w:rsidR="00274CC9">
              <w:rPr>
                <w:color w:val="000000"/>
                <w:sz w:val="22"/>
                <w:szCs w:val="22"/>
              </w:rPr>
              <w:t xml:space="preserve"> </w:t>
            </w:r>
            <w:r w:rsidRPr="007212D1">
              <w:rPr>
                <w:color w:val="000000"/>
                <w:sz w:val="22"/>
                <w:szCs w:val="22"/>
              </w:rPr>
              <w:t>000,00</w:t>
            </w:r>
          </w:p>
        </w:tc>
        <w:tc>
          <w:tcPr>
            <w:tcW w:w="1666"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w:t>
            </w:r>
            <w:r w:rsidR="00274CC9">
              <w:rPr>
                <w:color w:val="000000"/>
                <w:sz w:val="22"/>
                <w:szCs w:val="22"/>
              </w:rPr>
              <w:t xml:space="preserve"> </w:t>
            </w:r>
            <w:r w:rsidRPr="007212D1">
              <w:rPr>
                <w:color w:val="000000"/>
                <w:sz w:val="22"/>
                <w:szCs w:val="22"/>
              </w:rPr>
              <w:t>940</w:t>
            </w:r>
            <w:r w:rsidR="00274CC9">
              <w:rPr>
                <w:color w:val="000000"/>
                <w:sz w:val="22"/>
                <w:szCs w:val="22"/>
              </w:rPr>
              <w:t xml:space="preserve"> </w:t>
            </w:r>
            <w:r w:rsidRPr="007212D1">
              <w:rPr>
                <w:color w:val="000000"/>
                <w:sz w:val="22"/>
                <w:szCs w:val="22"/>
              </w:rPr>
              <w:t>555,44</w:t>
            </w:r>
          </w:p>
        </w:tc>
        <w:tc>
          <w:tcPr>
            <w:tcW w:w="825"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101,40</w:t>
            </w:r>
          </w:p>
        </w:tc>
        <w:tc>
          <w:tcPr>
            <w:tcW w:w="15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-8</w:t>
            </w:r>
            <w:r w:rsidR="00274CC9">
              <w:rPr>
                <w:color w:val="000000"/>
                <w:sz w:val="22"/>
                <w:szCs w:val="22"/>
              </w:rPr>
              <w:t xml:space="preserve"> </w:t>
            </w:r>
            <w:r w:rsidRPr="007212D1">
              <w:rPr>
                <w:color w:val="000000"/>
                <w:sz w:val="22"/>
                <w:szCs w:val="22"/>
              </w:rPr>
              <w:t>939</w:t>
            </w:r>
            <w:r w:rsidR="00274CC9">
              <w:rPr>
                <w:color w:val="000000"/>
                <w:sz w:val="22"/>
                <w:szCs w:val="22"/>
              </w:rPr>
              <w:t xml:space="preserve"> </w:t>
            </w:r>
            <w:r w:rsidRPr="007212D1">
              <w:rPr>
                <w:color w:val="000000"/>
                <w:sz w:val="22"/>
                <w:szCs w:val="22"/>
              </w:rPr>
              <w:t>628,82</w:t>
            </w:r>
          </w:p>
        </w:tc>
        <w:tc>
          <w:tcPr>
            <w:tcW w:w="1129" w:type="dxa"/>
            <w:vMerge w:val="restart"/>
            <w:tcBorders>
              <w:top w:val="nil"/>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1,00</w:t>
            </w:r>
          </w:p>
        </w:tc>
      </w:tr>
      <w:tr w:rsidR="00F50FF5" w:rsidRPr="007212D1" w:rsidTr="00274CC9">
        <w:trPr>
          <w:trHeight w:val="458"/>
        </w:trPr>
        <w:tc>
          <w:tcPr>
            <w:tcW w:w="2737" w:type="dxa"/>
            <w:vMerge/>
            <w:tcBorders>
              <w:top w:val="nil"/>
              <w:left w:val="single" w:sz="4" w:space="0" w:color="auto"/>
              <w:bottom w:val="single" w:sz="4" w:space="0" w:color="auto"/>
              <w:right w:val="single" w:sz="4" w:space="0" w:color="auto"/>
            </w:tcBorders>
            <w:vAlign w:val="center"/>
            <w:hideMark/>
          </w:tcPr>
          <w:p w:rsidR="007212D1" w:rsidRPr="007212D1" w:rsidRDefault="007212D1" w:rsidP="007212D1">
            <w:pPr>
              <w:rPr>
                <w:color w:val="000000"/>
                <w:sz w:val="22"/>
                <w:szCs w:val="22"/>
              </w:rPr>
            </w:pPr>
          </w:p>
        </w:tc>
        <w:tc>
          <w:tcPr>
            <w:tcW w:w="1658"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color w:val="000000"/>
                <w:sz w:val="22"/>
                <w:szCs w:val="22"/>
              </w:rPr>
            </w:pPr>
          </w:p>
        </w:tc>
        <w:tc>
          <w:tcPr>
            <w:tcW w:w="1870"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color w:val="000000"/>
                <w:sz w:val="22"/>
                <w:szCs w:val="22"/>
              </w:rPr>
            </w:pPr>
          </w:p>
        </w:tc>
        <w:tc>
          <w:tcPr>
            <w:tcW w:w="1666"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color w:val="000000"/>
                <w:sz w:val="22"/>
                <w:szCs w:val="22"/>
              </w:rPr>
            </w:pPr>
          </w:p>
        </w:tc>
        <w:tc>
          <w:tcPr>
            <w:tcW w:w="825"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color w:val="000000"/>
                <w:sz w:val="22"/>
                <w:szCs w:val="22"/>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7212D1" w:rsidRPr="007212D1" w:rsidRDefault="007212D1" w:rsidP="00F50FF5">
            <w:pPr>
              <w:jc w:val="center"/>
              <w:rPr>
                <w:color w:val="000000"/>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7212D1" w:rsidRPr="007212D1" w:rsidRDefault="007212D1" w:rsidP="00F50FF5">
            <w:pPr>
              <w:jc w:val="center"/>
              <w:rPr>
                <w:color w:val="000000"/>
                <w:sz w:val="22"/>
                <w:szCs w:val="22"/>
              </w:rPr>
            </w:pPr>
          </w:p>
        </w:tc>
      </w:tr>
      <w:tr w:rsidR="00F50FF5" w:rsidRPr="007212D1" w:rsidTr="00274CC9">
        <w:trPr>
          <w:trHeight w:val="236"/>
        </w:trPr>
        <w:tc>
          <w:tcPr>
            <w:tcW w:w="2737" w:type="dxa"/>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7212D1" w:rsidP="007212D1">
            <w:pPr>
              <w:rPr>
                <w:color w:val="000000"/>
                <w:sz w:val="22"/>
                <w:szCs w:val="22"/>
              </w:rPr>
            </w:pPr>
            <w:r w:rsidRPr="007212D1">
              <w:rPr>
                <w:color w:val="000000"/>
                <w:sz w:val="22"/>
                <w:szCs w:val="22"/>
              </w:rPr>
              <w:t xml:space="preserve">Единый сельскохозяйственный налог </w:t>
            </w:r>
          </w:p>
        </w:tc>
        <w:tc>
          <w:tcPr>
            <w:tcW w:w="1658"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11</w:t>
            </w:r>
            <w:r w:rsidR="00274CC9">
              <w:rPr>
                <w:color w:val="000000"/>
                <w:sz w:val="22"/>
                <w:szCs w:val="22"/>
              </w:rPr>
              <w:t xml:space="preserve"> </w:t>
            </w:r>
            <w:r w:rsidRPr="007212D1">
              <w:rPr>
                <w:color w:val="000000"/>
                <w:sz w:val="22"/>
                <w:szCs w:val="22"/>
              </w:rPr>
              <w:t>042</w:t>
            </w:r>
            <w:r w:rsidR="00274CC9">
              <w:rPr>
                <w:color w:val="000000"/>
                <w:sz w:val="22"/>
                <w:szCs w:val="22"/>
              </w:rPr>
              <w:t xml:space="preserve"> </w:t>
            </w:r>
            <w:r w:rsidRPr="007212D1">
              <w:rPr>
                <w:color w:val="000000"/>
                <w:sz w:val="22"/>
                <w:szCs w:val="22"/>
              </w:rPr>
              <w:t>346,74</w:t>
            </w:r>
          </w:p>
        </w:tc>
        <w:tc>
          <w:tcPr>
            <w:tcW w:w="1870"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12</w:t>
            </w:r>
            <w:r w:rsidR="00274CC9">
              <w:rPr>
                <w:color w:val="000000"/>
                <w:sz w:val="22"/>
                <w:szCs w:val="22"/>
              </w:rPr>
              <w:t xml:space="preserve"> </w:t>
            </w:r>
            <w:r w:rsidRPr="007212D1">
              <w:rPr>
                <w:color w:val="000000"/>
                <w:sz w:val="22"/>
                <w:szCs w:val="22"/>
              </w:rPr>
              <w:t>675</w:t>
            </w:r>
            <w:r w:rsidR="00274CC9">
              <w:rPr>
                <w:color w:val="000000"/>
                <w:sz w:val="22"/>
                <w:szCs w:val="22"/>
              </w:rPr>
              <w:t xml:space="preserve"> </w:t>
            </w:r>
            <w:r w:rsidRPr="007212D1">
              <w:rPr>
                <w:color w:val="000000"/>
                <w:sz w:val="22"/>
                <w:szCs w:val="22"/>
              </w:rPr>
              <w:t>114,50</w:t>
            </w:r>
          </w:p>
        </w:tc>
        <w:tc>
          <w:tcPr>
            <w:tcW w:w="1666"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12</w:t>
            </w:r>
            <w:r w:rsidR="00274CC9">
              <w:rPr>
                <w:color w:val="000000"/>
                <w:sz w:val="22"/>
                <w:szCs w:val="22"/>
              </w:rPr>
              <w:t xml:space="preserve"> </w:t>
            </w:r>
            <w:r w:rsidRPr="007212D1">
              <w:rPr>
                <w:color w:val="000000"/>
                <w:sz w:val="22"/>
                <w:szCs w:val="22"/>
              </w:rPr>
              <w:t>731</w:t>
            </w:r>
            <w:r w:rsidR="00274CC9">
              <w:rPr>
                <w:color w:val="000000"/>
                <w:sz w:val="22"/>
                <w:szCs w:val="22"/>
              </w:rPr>
              <w:t xml:space="preserve"> </w:t>
            </w:r>
            <w:r w:rsidRPr="007212D1">
              <w:rPr>
                <w:color w:val="000000"/>
                <w:sz w:val="22"/>
                <w:szCs w:val="22"/>
              </w:rPr>
              <w:t>516,73</w:t>
            </w:r>
          </w:p>
        </w:tc>
        <w:tc>
          <w:tcPr>
            <w:tcW w:w="825"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100,44</w:t>
            </w:r>
          </w:p>
        </w:tc>
        <w:tc>
          <w:tcPr>
            <w:tcW w:w="1594" w:type="dxa"/>
            <w:tcBorders>
              <w:top w:val="single" w:sz="4" w:space="0" w:color="auto"/>
              <w:left w:val="nil"/>
              <w:bottom w:val="single" w:sz="4" w:space="0" w:color="auto"/>
              <w:right w:val="single" w:sz="4" w:space="0" w:color="auto"/>
            </w:tcBorders>
            <w:shd w:val="clear" w:color="auto" w:fill="auto"/>
            <w:hideMark/>
          </w:tcPr>
          <w:p w:rsidR="007212D1" w:rsidRPr="007212D1" w:rsidRDefault="00274CC9" w:rsidP="00F50FF5">
            <w:pPr>
              <w:jc w:val="center"/>
              <w:rPr>
                <w:color w:val="000000"/>
                <w:sz w:val="22"/>
                <w:szCs w:val="22"/>
              </w:rPr>
            </w:pPr>
            <w:r>
              <w:rPr>
                <w:color w:val="000000"/>
                <w:sz w:val="22"/>
                <w:szCs w:val="22"/>
              </w:rPr>
              <w:t>+</w:t>
            </w:r>
            <w:r w:rsidR="007212D1" w:rsidRPr="007212D1">
              <w:rPr>
                <w:color w:val="000000"/>
                <w:sz w:val="22"/>
                <w:szCs w:val="22"/>
              </w:rPr>
              <w:t>1</w:t>
            </w:r>
            <w:r>
              <w:rPr>
                <w:color w:val="000000"/>
                <w:sz w:val="22"/>
                <w:szCs w:val="22"/>
              </w:rPr>
              <w:t xml:space="preserve"> </w:t>
            </w:r>
            <w:r w:rsidR="007212D1" w:rsidRPr="007212D1">
              <w:rPr>
                <w:color w:val="000000"/>
                <w:sz w:val="22"/>
                <w:szCs w:val="22"/>
              </w:rPr>
              <w:t>689</w:t>
            </w:r>
            <w:r>
              <w:rPr>
                <w:color w:val="000000"/>
                <w:sz w:val="22"/>
                <w:szCs w:val="22"/>
              </w:rPr>
              <w:t xml:space="preserve"> </w:t>
            </w:r>
            <w:r w:rsidR="007212D1" w:rsidRPr="007212D1">
              <w:rPr>
                <w:color w:val="000000"/>
                <w:sz w:val="22"/>
                <w:szCs w:val="22"/>
              </w:rPr>
              <w:t>169,99</w:t>
            </w:r>
          </w:p>
        </w:tc>
        <w:tc>
          <w:tcPr>
            <w:tcW w:w="1129" w:type="dxa"/>
            <w:tcBorders>
              <w:top w:val="nil"/>
              <w:left w:val="nil"/>
              <w:bottom w:val="single" w:sz="4" w:space="0" w:color="auto"/>
              <w:right w:val="single" w:sz="4" w:space="0" w:color="auto"/>
            </w:tcBorders>
            <w:shd w:val="clear" w:color="auto" w:fill="auto"/>
            <w:noWrap/>
            <w:hideMark/>
          </w:tcPr>
          <w:p w:rsidR="007212D1" w:rsidRPr="007212D1" w:rsidRDefault="007212D1" w:rsidP="00F50FF5">
            <w:pPr>
              <w:jc w:val="center"/>
              <w:rPr>
                <w:color w:val="000000"/>
                <w:sz w:val="22"/>
                <w:szCs w:val="22"/>
              </w:rPr>
            </w:pPr>
            <w:r w:rsidRPr="007212D1">
              <w:rPr>
                <w:color w:val="000000"/>
                <w:sz w:val="22"/>
                <w:szCs w:val="22"/>
              </w:rPr>
              <w:t>4,33</w:t>
            </w:r>
          </w:p>
        </w:tc>
      </w:tr>
      <w:tr w:rsidR="00F50FF5" w:rsidRPr="007212D1" w:rsidTr="00274CC9">
        <w:trPr>
          <w:trHeight w:val="1000"/>
        </w:trPr>
        <w:tc>
          <w:tcPr>
            <w:tcW w:w="2737" w:type="dxa"/>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7212D1" w:rsidP="007212D1">
            <w:pPr>
              <w:rPr>
                <w:color w:val="000000"/>
                <w:sz w:val="22"/>
                <w:szCs w:val="22"/>
              </w:rPr>
            </w:pPr>
            <w:r w:rsidRPr="007212D1">
              <w:rPr>
                <w:color w:val="000000"/>
                <w:sz w:val="22"/>
                <w:szCs w:val="22"/>
              </w:rPr>
              <w:t>Налог, взимаемый в связи с применением патентной системы налог</w:t>
            </w:r>
            <w:r w:rsidRPr="00F50FF5">
              <w:rPr>
                <w:color w:val="000000"/>
                <w:sz w:val="22"/>
                <w:szCs w:val="22"/>
              </w:rPr>
              <w:t>о</w:t>
            </w:r>
            <w:r w:rsidRPr="007212D1">
              <w:rPr>
                <w:color w:val="000000"/>
                <w:sz w:val="22"/>
                <w:szCs w:val="22"/>
              </w:rPr>
              <w:t>обл</w:t>
            </w:r>
            <w:r w:rsidRPr="00F50FF5">
              <w:rPr>
                <w:color w:val="000000"/>
                <w:sz w:val="22"/>
                <w:szCs w:val="22"/>
              </w:rPr>
              <w:t>о</w:t>
            </w:r>
            <w:r w:rsidRPr="007212D1">
              <w:rPr>
                <w:color w:val="000000"/>
                <w:sz w:val="22"/>
                <w:szCs w:val="22"/>
              </w:rPr>
              <w:t>жени</w:t>
            </w:r>
            <w:r w:rsidRPr="00F50FF5">
              <w:rPr>
                <w:color w:val="000000"/>
                <w:sz w:val="22"/>
                <w:szCs w:val="22"/>
              </w:rPr>
              <w:t>и</w:t>
            </w:r>
          </w:p>
        </w:tc>
        <w:tc>
          <w:tcPr>
            <w:tcW w:w="1658"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199</w:t>
            </w:r>
            <w:r w:rsidR="00274CC9">
              <w:rPr>
                <w:color w:val="000000"/>
                <w:sz w:val="22"/>
                <w:szCs w:val="22"/>
              </w:rPr>
              <w:t xml:space="preserve"> </w:t>
            </w:r>
            <w:r w:rsidRPr="007212D1">
              <w:rPr>
                <w:color w:val="000000"/>
                <w:sz w:val="22"/>
                <w:szCs w:val="22"/>
              </w:rPr>
              <w:t>821,72</w:t>
            </w:r>
          </w:p>
        </w:tc>
        <w:tc>
          <w:tcPr>
            <w:tcW w:w="1870"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4</w:t>
            </w:r>
            <w:r w:rsidR="00274CC9">
              <w:rPr>
                <w:color w:val="000000"/>
                <w:sz w:val="22"/>
                <w:szCs w:val="22"/>
              </w:rPr>
              <w:t xml:space="preserve"> </w:t>
            </w:r>
            <w:r w:rsidRPr="007212D1">
              <w:rPr>
                <w:color w:val="000000"/>
                <w:sz w:val="22"/>
                <w:szCs w:val="22"/>
              </w:rPr>
              <w:t>514</w:t>
            </w:r>
            <w:r w:rsidR="00274CC9">
              <w:rPr>
                <w:color w:val="000000"/>
                <w:sz w:val="22"/>
                <w:szCs w:val="22"/>
              </w:rPr>
              <w:t xml:space="preserve"> </w:t>
            </w:r>
            <w:r w:rsidRPr="007212D1">
              <w:rPr>
                <w:color w:val="000000"/>
                <w:sz w:val="22"/>
                <w:szCs w:val="22"/>
              </w:rPr>
              <w:t>274,29</w:t>
            </w:r>
          </w:p>
        </w:tc>
        <w:tc>
          <w:tcPr>
            <w:tcW w:w="1666"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6</w:t>
            </w:r>
            <w:r w:rsidR="00274CC9">
              <w:rPr>
                <w:color w:val="000000"/>
                <w:sz w:val="22"/>
                <w:szCs w:val="22"/>
              </w:rPr>
              <w:t xml:space="preserve"> </w:t>
            </w:r>
            <w:r w:rsidRPr="007212D1">
              <w:rPr>
                <w:color w:val="000000"/>
                <w:sz w:val="22"/>
                <w:szCs w:val="22"/>
              </w:rPr>
              <w:t>011</w:t>
            </w:r>
            <w:r w:rsidR="00274CC9">
              <w:rPr>
                <w:color w:val="000000"/>
                <w:sz w:val="22"/>
                <w:szCs w:val="22"/>
              </w:rPr>
              <w:t xml:space="preserve"> </w:t>
            </w:r>
            <w:r w:rsidRPr="007212D1">
              <w:rPr>
                <w:color w:val="000000"/>
                <w:sz w:val="22"/>
                <w:szCs w:val="22"/>
              </w:rPr>
              <w:t>745,41</w:t>
            </w:r>
          </w:p>
        </w:tc>
        <w:tc>
          <w:tcPr>
            <w:tcW w:w="825"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133,17</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274CC9" w:rsidP="00F50FF5">
            <w:pPr>
              <w:jc w:val="center"/>
              <w:rPr>
                <w:color w:val="000000"/>
                <w:sz w:val="22"/>
                <w:szCs w:val="22"/>
              </w:rPr>
            </w:pPr>
            <w:r>
              <w:rPr>
                <w:color w:val="000000"/>
                <w:sz w:val="22"/>
                <w:szCs w:val="22"/>
              </w:rPr>
              <w:t>+</w:t>
            </w:r>
            <w:r w:rsidR="007212D1" w:rsidRPr="007212D1">
              <w:rPr>
                <w:color w:val="000000"/>
                <w:sz w:val="22"/>
                <w:szCs w:val="22"/>
              </w:rPr>
              <w:t>5</w:t>
            </w:r>
            <w:r>
              <w:rPr>
                <w:color w:val="000000"/>
                <w:sz w:val="22"/>
                <w:szCs w:val="22"/>
              </w:rPr>
              <w:t xml:space="preserve"> </w:t>
            </w:r>
            <w:r w:rsidR="007212D1" w:rsidRPr="007212D1">
              <w:rPr>
                <w:color w:val="000000"/>
                <w:sz w:val="22"/>
                <w:szCs w:val="22"/>
              </w:rPr>
              <w:t>811</w:t>
            </w:r>
            <w:r>
              <w:rPr>
                <w:color w:val="000000"/>
                <w:sz w:val="22"/>
                <w:szCs w:val="22"/>
              </w:rPr>
              <w:t xml:space="preserve"> </w:t>
            </w:r>
            <w:r w:rsidR="007212D1" w:rsidRPr="007212D1">
              <w:rPr>
                <w:color w:val="000000"/>
                <w:sz w:val="22"/>
                <w:szCs w:val="22"/>
              </w:rPr>
              <w:t>923,69</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2,05</w:t>
            </w:r>
          </w:p>
        </w:tc>
      </w:tr>
      <w:tr w:rsidR="00F50FF5" w:rsidRPr="007212D1" w:rsidTr="00274CC9">
        <w:trPr>
          <w:trHeight w:val="735"/>
        </w:trPr>
        <w:tc>
          <w:tcPr>
            <w:tcW w:w="2737" w:type="dxa"/>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color w:val="000000"/>
                <w:sz w:val="22"/>
                <w:szCs w:val="22"/>
              </w:rPr>
            </w:pPr>
            <w:r w:rsidRPr="00F50FF5">
              <w:rPr>
                <w:color w:val="000000"/>
                <w:sz w:val="22"/>
                <w:szCs w:val="22"/>
              </w:rPr>
              <w:t>Налог на имущес</w:t>
            </w:r>
            <w:r w:rsidRPr="007212D1">
              <w:rPr>
                <w:color w:val="000000"/>
                <w:sz w:val="22"/>
                <w:szCs w:val="22"/>
              </w:rPr>
              <w:t>тво физических лиц</w:t>
            </w:r>
          </w:p>
        </w:tc>
        <w:tc>
          <w:tcPr>
            <w:tcW w:w="1658"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12</w:t>
            </w:r>
            <w:r w:rsidR="00274CC9">
              <w:rPr>
                <w:color w:val="000000"/>
                <w:sz w:val="22"/>
                <w:szCs w:val="22"/>
              </w:rPr>
              <w:t xml:space="preserve"> </w:t>
            </w:r>
            <w:r w:rsidRPr="007212D1">
              <w:rPr>
                <w:color w:val="000000"/>
                <w:sz w:val="22"/>
                <w:szCs w:val="22"/>
              </w:rPr>
              <w:t>135</w:t>
            </w:r>
            <w:r w:rsidR="00274CC9">
              <w:rPr>
                <w:color w:val="000000"/>
                <w:sz w:val="22"/>
                <w:szCs w:val="22"/>
              </w:rPr>
              <w:t xml:space="preserve"> </w:t>
            </w:r>
            <w:r w:rsidRPr="007212D1">
              <w:rPr>
                <w:color w:val="000000"/>
                <w:sz w:val="22"/>
                <w:szCs w:val="22"/>
              </w:rPr>
              <w:t>551,99</w:t>
            </w:r>
          </w:p>
        </w:tc>
        <w:tc>
          <w:tcPr>
            <w:tcW w:w="1870"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w:t>
            </w:r>
            <w:r w:rsidR="00274CC9">
              <w:rPr>
                <w:color w:val="000000"/>
                <w:sz w:val="22"/>
                <w:szCs w:val="22"/>
              </w:rPr>
              <w:t xml:space="preserve"> </w:t>
            </w:r>
            <w:r w:rsidRPr="007212D1">
              <w:rPr>
                <w:color w:val="000000"/>
                <w:sz w:val="22"/>
                <w:szCs w:val="22"/>
              </w:rPr>
              <w:t>0267</w:t>
            </w:r>
            <w:r w:rsidR="00274CC9">
              <w:rPr>
                <w:color w:val="000000"/>
                <w:sz w:val="22"/>
                <w:szCs w:val="22"/>
              </w:rPr>
              <w:t xml:space="preserve"> </w:t>
            </w:r>
            <w:r w:rsidRPr="007212D1">
              <w:rPr>
                <w:color w:val="000000"/>
                <w:sz w:val="22"/>
                <w:szCs w:val="22"/>
              </w:rPr>
              <w:t>000,00</w:t>
            </w:r>
          </w:p>
        </w:tc>
        <w:tc>
          <w:tcPr>
            <w:tcW w:w="1666"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w:t>
            </w:r>
            <w:r w:rsidR="00274CC9">
              <w:rPr>
                <w:color w:val="000000"/>
                <w:sz w:val="22"/>
                <w:szCs w:val="22"/>
              </w:rPr>
              <w:t xml:space="preserve"> </w:t>
            </w:r>
            <w:r w:rsidRPr="007212D1">
              <w:rPr>
                <w:color w:val="000000"/>
                <w:sz w:val="22"/>
                <w:szCs w:val="22"/>
              </w:rPr>
              <w:t>646</w:t>
            </w:r>
            <w:r w:rsidR="00274CC9">
              <w:rPr>
                <w:color w:val="000000"/>
                <w:sz w:val="22"/>
                <w:szCs w:val="22"/>
              </w:rPr>
              <w:t xml:space="preserve"> </w:t>
            </w:r>
            <w:r w:rsidRPr="007212D1">
              <w:rPr>
                <w:color w:val="000000"/>
                <w:sz w:val="22"/>
                <w:szCs w:val="22"/>
              </w:rPr>
              <w:t>674,66</w:t>
            </w:r>
          </w:p>
        </w:tc>
        <w:tc>
          <w:tcPr>
            <w:tcW w:w="825"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103,70</w:t>
            </w:r>
          </w:p>
        </w:tc>
        <w:tc>
          <w:tcPr>
            <w:tcW w:w="1594"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w:t>
            </w:r>
            <w:r w:rsidR="00274CC9">
              <w:rPr>
                <w:color w:val="000000"/>
                <w:sz w:val="22"/>
                <w:szCs w:val="22"/>
              </w:rPr>
              <w:t xml:space="preserve"> </w:t>
            </w:r>
            <w:r w:rsidRPr="007212D1">
              <w:rPr>
                <w:color w:val="000000"/>
                <w:sz w:val="22"/>
                <w:szCs w:val="22"/>
              </w:rPr>
              <w:t>488</w:t>
            </w:r>
            <w:r w:rsidR="00274CC9">
              <w:rPr>
                <w:color w:val="000000"/>
                <w:sz w:val="22"/>
                <w:szCs w:val="22"/>
              </w:rPr>
              <w:t xml:space="preserve"> </w:t>
            </w:r>
            <w:r w:rsidRPr="007212D1">
              <w:rPr>
                <w:color w:val="000000"/>
                <w:sz w:val="22"/>
                <w:szCs w:val="22"/>
              </w:rPr>
              <w:t>877,33</w:t>
            </w:r>
          </w:p>
        </w:tc>
        <w:tc>
          <w:tcPr>
            <w:tcW w:w="1129" w:type="dxa"/>
            <w:tcBorders>
              <w:top w:val="single" w:sz="4" w:space="0" w:color="auto"/>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3,62</w:t>
            </w:r>
          </w:p>
        </w:tc>
      </w:tr>
      <w:tr w:rsidR="00F50FF5" w:rsidRPr="007212D1" w:rsidTr="00274CC9">
        <w:trPr>
          <w:trHeight w:val="312"/>
        </w:trPr>
        <w:tc>
          <w:tcPr>
            <w:tcW w:w="2737" w:type="dxa"/>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color w:val="000000"/>
                <w:sz w:val="22"/>
                <w:szCs w:val="22"/>
              </w:rPr>
            </w:pPr>
            <w:r w:rsidRPr="007212D1">
              <w:rPr>
                <w:color w:val="000000"/>
                <w:sz w:val="22"/>
                <w:szCs w:val="22"/>
              </w:rPr>
              <w:t>Земельный налог</w:t>
            </w:r>
          </w:p>
        </w:tc>
        <w:tc>
          <w:tcPr>
            <w:tcW w:w="1658"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59</w:t>
            </w:r>
            <w:r w:rsidR="00274CC9">
              <w:rPr>
                <w:color w:val="000000"/>
                <w:sz w:val="22"/>
                <w:szCs w:val="22"/>
              </w:rPr>
              <w:t xml:space="preserve"> </w:t>
            </w:r>
            <w:r w:rsidRPr="007212D1">
              <w:rPr>
                <w:color w:val="000000"/>
                <w:sz w:val="22"/>
                <w:szCs w:val="22"/>
              </w:rPr>
              <w:t>077</w:t>
            </w:r>
            <w:r w:rsidR="00274CC9">
              <w:rPr>
                <w:color w:val="000000"/>
                <w:sz w:val="22"/>
                <w:szCs w:val="22"/>
              </w:rPr>
              <w:t xml:space="preserve"> </w:t>
            </w:r>
            <w:r w:rsidRPr="007212D1">
              <w:rPr>
                <w:color w:val="000000"/>
                <w:sz w:val="22"/>
                <w:szCs w:val="22"/>
              </w:rPr>
              <w:t>329,09</w:t>
            </w:r>
          </w:p>
        </w:tc>
        <w:tc>
          <w:tcPr>
            <w:tcW w:w="1870"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57</w:t>
            </w:r>
            <w:r w:rsidR="00274CC9">
              <w:rPr>
                <w:color w:val="000000"/>
                <w:sz w:val="22"/>
                <w:szCs w:val="22"/>
              </w:rPr>
              <w:t xml:space="preserve"> </w:t>
            </w:r>
            <w:r w:rsidRPr="007212D1">
              <w:rPr>
                <w:color w:val="000000"/>
                <w:sz w:val="22"/>
                <w:szCs w:val="22"/>
              </w:rPr>
              <w:t>000</w:t>
            </w:r>
            <w:r w:rsidR="00274CC9">
              <w:rPr>
                <w:color w:val="000000"/>
                <w:sz w:val="22"/>
                <w:szCs w:val="22"/>
              </w:rPr>
              <w:t xml:space="preserve"> </w:t>
            </w:r>
            <w:r w:rsidRPr="007212D1">
              <w:rPr>
                <w:color w:val="000000"/>
                <w:sz w:val="22"/>
                <w:szCs w:val="22"/>
              </w:rPr>
              <w:t>020,00</w:t>
            </w:r>
          </w:p>
        </w:tc>
        <w:tc>
          <w:tcPr>
            <w:tcW w:w="1666"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59</w:t>
            </w:r>
            <w:r w:rsidR="00274CC9">
              <w:rPr>
                <w:color w:val="000000"/>
                <w:sz w:val="22"/>
                <w:szCs w:val="22"/>
              </w:rPr>
              <w:t xml:space="preserve"> </w:t>
            </w:r>
            <w:r w:rsidRPr="007212D1">
              <w:rPr>
                <w:color w:val="000000"/>
                <w:sz w:val="22"/>
                <w:szCs w:val="22"/>
              </w:rPr>
              <w:t>153</w:t>
            </w:r>
            <w:r w:rsidR="00274CC9">
              <w:rPr>
                <w:color w:val="000000"/>
                <w:sz w:val="22"/>
                <w:szCs w:val="22"/>
              </w:rPr>
              <w:t xml:space="preserve"> </w:t>
            </w:r>
            <w:r w:rsidRPr="007212D1">
              <w:rPr>
                <w:color w:val="000000"/>
                <w:sz w:val="22"/>
                <w:szCs w:val="22"/>
              </w:rPr>
              <w:t>838,84</w:t>
            </w:r>
          </w:p>
        </w:tc>
        <w:tc>
          <w:tcPr>
            <w:tcW w:w="825"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103,78</w:t>
            </w:r>
          </w:p>
        </w:tc>
        <w:tc>
          <w:tcPr>
            <w:tcW w:w="1594" w:type="dxa"/>
            <w:tcBorders>
              <w:top w:val="nil"/>
              <w:left w:val="nil"/>
              <w:bottom w:val="single" w:sz="4" w:space="0" w:color="auto"/>
              <w:right w:val="single" w:sz="4" w:space="0" w:color="auto"/>
            </w:tcBorders>
            <w:shd w:val="clear" w:color="auto" w:fill="auto"/>
            <w:hideMark/>
          </w:tcPr>
          <w:p w:rsidR="007212D1" w:rsidRPr="007212D1" w:rsidRDefault="00274CC9" w:rsidP="00F50FF5">
            <w:pPr>
              <w:jc w:val="center"/>
              <w:rPr>
                <w:color w:val="000000"/>
                <w:sz w:val="22"/>
                <w:szCs w:val="22"/>
              </w:rPr>
            </w:pPr>
            <w:r>
              <w:rPr>
                <w:color w:val="000000"/>
                <w:sz w:val="22"/>
                <w:szCs w:val="22"/>
              </w:rPr>
              <w:t>+</w:t>
            </w:r>
            <w:r w:rsidR="007212D1" w:rsidRPr="007212D1">
              <w:rPr>
                <w:color w:val="000000"/>
                <w:sz w:val="22"/>
                <w:szCs w:val="22"/>
              </w:rPr>
              <w:t>76</w:t>
            </w:r>
            <w:r>
              <w:rPr>
                <w:color w:val="000000"/>
                <w:sz w:val="22"/>
                <w:szCs w:val="22"/>
              </w:rPr>
              <w:t xml:space="preserve"> </w:t>
            </w:r>
            <w:r w:rsidR="007212D1" w:rsidRPr="007212D1">
              <w:rPr>
                <w:color w:val="000000"/>
                <w:sz w:val="22"/>
                <w:szCs w:val="22"/>
              </w:rPr>
              <w:t>509,75</w:t>
            </w:r>
          </w:p>
        </w:tc>
        <w:tc>
          <w:tcPr>
            <w:tcW w:w="1129"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20,14</w:t>
            </w:r>
          </w:p>
        </w:tc>
      </w:tr>
      <w:tr w:rsidR="00F50FF5" w:rsidRPr="007212D1" w:rsidTr="00274CC9">
        <w:trPr>
          <w:trHeight w:val="312"/>
        </w:trPr>
        <w:tc>
          <w:tcPr>
            <w:tcW w:w="2737" w:type="dxa"/>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color w:val="000000"/>
                <w:sz w:val="22"/>
                <w:szCs w:val="22"/>
              </w:rPr>
            </w:pPr>
            <w:r w:rsidRPr="007212D1">
              <w:rPr>
                <w:color w:val="000000"/>
                <w:sz w:val="22"/>
                <w:szCs w:val="22"/>
              </w:rPr>
              <w:t>Государственная пошлина</w:t>
            </w:r>
          </w:p>
        </w:tc>
        <w:tc>
          <w:tcPr>
            <w:tcW w:w="1658"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7</w:t>
            </w:r>
            <w:r w:rsidR="00274CC9">
              <w:rPr>
                <w:color w:val="000000"/>
                <w:sz w:val="22"/>
                <w:szCs w:val="22"/>
              </w:rPr>
              <w:t xml:space="preserve"> </w:t>
            </w:r>
            <w:r w:rsidRPr="007212D1">
              <w:rPr>
                <w:color w:val="000000"/>
                <w:sz w:val="22"/>
                <w:szCs w:val="22"/>
              </w:rPr>
              <w:t>183</w:t>
            </w:r>
            <w:r w:rsidR="00274CC9">
              <w:rPr>
                <w:color w:val="000000"/>
                <w:sz w:val="22"/>
                <w:szCs w:val="22"/>
              </w:rPr>
              <w:t xml:space="preserve"> </w:t>
            </w:r>
            <w:r w:rsidRPr="007212D1">
              <w:rPr>
                <w:color w:val="000000"/>
                <w:sz w:val="22"/>
                <w:szCs w:val="22"/>
              </w:rPr>
              <w:t>566,09</w:t>
            </w:r>
          </w:p>
        </w:tc>
        <w:tc>
          <w:tcPr>
            <w:tcW w:w="1870"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6</w:t>
            </w:r>
            <w:r w:rsidR="00274CC9">
              <w:rPr>
                <w:color w:val="000000"/>
                <w:sz w:val="22"/>
                <w:szCs w:val="22"/>
              </w:rPr>
              <w:t xml:space="preserve"> </w:t>
            </w:r>
            <w:r w:rsidRPr="007212D1">
              <w:rPr>
                <w:color w:val="000000"/>
                <w:sz w:val="22"/>
                <w:szCs w:val="22"/>
              </w:rPr>
              <w:t>803</w:t>
            </w:r>
            <w:r w:rsidR="00274CC9">
              <w:rPr>
                <w:color w:val="000000"/>
                <w:sz w:val="22"/>
                <w:szCs w:val="22"/>
              </w:rPr>
              <w:t xml:space="preserve"> </w:t>
            </w:r>
            <w:r w:rsidRPr="007212D1">
              <w:rPr>
                <w:color w:val="000000"/>
                <w:sz w:val="22"/>
                <w:szCs w:val="22"/>
              </w:rPr>
              <w:t>299,99</w:t>
            </w:r>
          </w:p>
        </w:tc>
        <w:tc>
          <w:tcPr>
            <w:tcW w:w="1666"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7</w:t>
            </w:r>
            <w:r w:rsidR="00274CC9">
              <w:rPr>
                <w:color w:val="000000"/>
                <w:sz w:val="22"/>
                <w:szCs w:val="22"/>
              </w:rPr>
              <w:t xml:space="preserve"> </w:t>
            </w:r>
            <w:r w:rsidRPr="007212D1">
              <w:rPr>
                <w:color w:val="000000"/>
                <w:sz w:val="22"/>
                <w:szCs w:val="22"/>
              </w:rPr>
              <w:t>312</w:t>
            </w:r>
            <w:r w:rsidR="00274CC9">
              <w:rPr>
                <w:color w:val="000000"/>
                <w:sz w:val="22"/>
                <w:szCs w:val="22"/>
              </w:rPr>
              <w:t xml:space="preserve"> </w:t>
            </w:r>
            <w:r w:rsidRPr="007212D1">
              <w:rPr>
                <w:color w:val="000000"/>
                <w:sz w:val="22"/>
                <w:szCs w:val="22"/>
              </w:rPr>
              <w:t>231,82</w:t>
            </w:r>
          </w:p>
        </w:tc>
        <w:tc>
          <w:tcPr>
            <w:tcW w:w="825"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107,48</w:t>
            </w:r>
          </w:p>
        </w:tc>
        <w:tc>
          <w:tcPr>
            <w:tcW w:w="1594" w:type="dxa"/>
            <w:tcBorders>
              <w:top w:val="nil"/>
              <w:left w:val="nil"/>
              <w:bottom w:val="single" w:sz="4" w:space="0" w:color="auto"/>
              <w:right w:val="single" w:sz="4" w:space="0" w:color="auto"/>
            </w:tcBorders>
            <w:shd w:val="clear" w:color="auto" w:fill="auto"/>
            <w:hideMark/>
          </w:tcPr>
          <w:p w:rsidR="007212D1" w:rsidRPr="007212D1" w:rsidRDefault="00274CC9" w:rsidP="00F50FF5">
            <w:pPr>
              <w:jc w:val="center"/>
              <w:rPr>
                <w:color w:val="000000"/>
                <w:sz w:val="22"/>
                <w:szCs w:val="22"/>
              </w:rPr>
            </w:pPr>
            <w:r>
              <w:rPr>
                <w:color w:val="000000"/>
                <w:sz w:val="22"/>
                <w:szCs w:val="22"/>
              </w:rPr>
              <w:t>+</w:t>
            </w:r>
            <w:r w:rsidR="007212D1" w:rsidRPr="007212D1">
              <w:rPr>
                <w:color w:val="000000"/>
                <w:sz w:val="22"/>
                <w:szCs w:val="22"/>
              </w:rPr>
              <w:t>128</w:t>
            </w:r>
            <w:r>
              <w:rPr>
                <w:color w:val="000000"/>
                <w:sz w:val="22"/>
                <w:szCs w:val="22"/>
              </w:rPr>
              <w:t xml:space="preserve"> </w:t>
            </w:r>
            <w:r w:rsidR="007212D1" w:rsidRPr="007212D1">
              <w:rPr>
                <w:color w:val="000000"/>
                <w:sz w:val="22"/>
                <w:szCs w:val="22"/>
              </w:rPr>
              <w:t>665,73</w:t>
            </w:r>
          </w:p>
        </w:tc>
        <w:tc>
          <w:tcPr>
            <w:tcW w:w="1129"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color w:val="000000"/>
                <w:sz w:val="22"/>
                <w:szCs w:val="22"/>
              </w:rPr>
            </w:pPr>
            <w:r w:rsidRPr="007212D1">
              <w:rPr>
                <w:color w:val="000000"/>
                <w:sz w:val="22"/>
                <w:szCs w:val="22"/>
              </w:rPr>
              <w:t>2,49</w:t>
            </w:r>
          </w:p>
        </w:tc>
      </w:tr>
      <w:tr w:rsidR="00F50FF5" w:rsidRPr="007212D1" w:rsidTr="00274CC9">
        <w:trPr>
          <w:trHeight w:val="480"/>
        </w:trPr>
        <w:tc>
          <w:tcPr>
            <w:tcW w:w="2737" w:type="dxa"/>
            <w:tcBorders>
              <w:top w:val="nil"/>
              <w:left w:val="single" w:sz="4" w:space="0" w:color="auto"/>
              <w:bottom w:val="single" w:sz="4" w:space="0" w:color="auto"/>
              <w:right w:val="single" w:sz="4" w:space="0" w:color="auto"/>
            </w:tcBorders>
            <w:shd w:val="clear" w:color="auto" w:fill="auto"/>
            <w:hideMark/>
          </w:tcPr>
          <w:p w:rsidR="007212D1" w:rsidRPr="007212D1" w:rsidRDefault="007212D1" w:rsidP="007212D1">
            <w:pPr>
              <w:rPr>
                <w:bCs/>
                <w:color w:val="000000"/>
                <w:sz w:val="22"/>
                <w:szCs w:val="22"/>
              </w:rPr>
            </w:pPr>
            <w:r w:rsidRPr="007212D1">
              <w:rPr>
                <w:bCs/>
                <w:color w:val="000000"/>
                <w:sz w:val="22"/>
                <w:szCs w:val="22"/>
              </w:rPr>
              <w:t xml:space="preserve">         ДОХОДЫ – ВСЕГО</w:t>
            </w:r>
          </w:p>
        </w:tc>
        <w:tc>
          <w:tcPr>
            <w:tcW w:w="1658"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286</w:t>
            </w:r>
            <w:r w:rsidR="00274CC9">
              <w:rPr>
                <w:bCs/>
                <w:color w:val="000000"/>
                <w:sz w:val="22"/>
                <w:szCs w:val="22"/>
              </w:rPr>
              <w:t xml:space="preserve"> </w:t>
            </w:r>
            <w:r w:rsidRPr="007212D1">
              <w:rPr>
                <w:bCs/>
                <w:color w:val="000000"/>
                <w:sz w:val="22"/>
                <w:szCs w:val="22"/>
              </w:rPr>
              <w:t>306</w:t>
            </w:r>
            <w:r w:rsidR="00274CC9">
              <w:rPr>
                <w:bCs/>
                <w:color w:val="000000"/>
                <w:sz w:val="22"/>
                <w:szCs w:val="22"/>
              </w:rPr>
              <w:t xml:space="preserve"> </w:t>
            </w:r>
            <w:r w:rsidRPr="007212D1">
              <w:rPr>
                <w:bCs/>
                <w:color w:val="000000"/>
                <w:sz w:val="22"/>
                <w:szCs w:val="22"/>
              </w:rPr>
              <w:t>709,61</w:t>
            </w:r>
          </w:p>
        </w:tc>
        <w:tc>
          <w:tcPr>
            <w:tcW w:w="1870"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279</w:t>
            </w:r>
            <w:r w:rsidR="00274CC9">
              <w:rPr>
                <w:bCs/>
                <w:color w:val="000000"/>
                <w:sz w:val="22"/>
                <w:szCs w:val="22"/>
              </w:rPr>
              <w:t xml:space="preserve"> </w:t>
            </w:r>
            <w:r w:rsidRPr="007212D1">
              <w:rPr>
                <w:bCs/>
                <w:color w:val="000000"/>
                <w:sz w:val="22"/>
                <w:szCs w:val="22"/>
              </w:rPr>
              <w:t>168</w:t>
            </w:r>
            <w:r w:rsidR="00274CC9">
              <w:rPr>
                <w:bCs/>
                <w:color w:val="000000"/>
                <w:sz w:val="22"/>
                <w:szCs w:val="22"/>
              </w:rPr>
              <w:t xml:space="preserve"> </w:t>
            </w:r>
            <w:r w:rsidRPr="007212D1">
              <w:rPr>
                <w:bCs/>
                <w:color w:val="000000"/>
                <w:sz w:val="22"/>
                <w:szCs w:val="22"/>
              </w:rPr>
              <w:t>492,57</w:t>
            </w:r>
          </w:p>
        </w:tc>
        <w:tc>
          <w:tcPr>
            <w:tcW w:w="1666"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293</w:t>
            </w:r>
            <w:r w:rsidR="00274CC9">
              <w:rPr>
                <w:bCs/>
                <w:color w:val="000000"/>
                <w:sz w:val="22"/>
                <w:szCs w:val="22"/>
              </w:rPr>
              <w:t xml:space="preserve"> </w:t>
            </w:r>
            <w:r w:rsidRPr="007212D1">
              <w:rPr>
                <w:bCs/>
                <w:color w:val="000000"/>
                <w:sz w:val="22"/>
                <w:szCs w:val="22"/>
              </w:rPr>
              <w:t>728</w:t>
            </w:r>
            <w:r w:rsidR="00274CC9">
              <w:rPr>
                <w:bCs/>
                <w:color w:val="000000"/>
                <w:sz w:val="22"/>
                <w:szCs w:val="22"/>
              </w:rPr>
              <w:t xml:space="preserve"> </w:t>
            </w:r>
            <w:r w:rsidRPr="007212D1">
              <w:rPr>
                <w:bCs/>
                <w:color w:val="000000"/>
                <w:sz w:val="22"/>
                <w:szCs w:val="22"/>
              </w:rPr>
              <w:t>813,51</w:t>
            </w:r>
          </w:p>
        </w:tc>
        <w:tc>
          <w:tcPr>
            <w:tcW w:w="825"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105,22</w:t>
            </w:r>
          </w:p>
        </w:tc>
        <w:tc>
          <w:tcPr>
            <w:tcW w:w="1594" w:type="dxa"/>
            <w:tcBorders>
              <w:top w:val="nil"/>
              <w:left w:val="nil"/>
              <w:bottom w:val="single" w:sz="4" w:space="0" w:color="auto"/>
              <w:right w:val="single" w:sz="4" w:space="0" w:color="auto"/>
            </w:tcBorders>
            <w:shd w:val="clear" w:color="auto" w:fill="auto"/>
            <w:hideMark/>
          </w:tcPr>
          <w:p w:rsidR="007212D1" w:rsidRPr="007212D1" w:rsidRDefault="00274CC9" w:rsidP="00F50FF5">
            <w:pPr>
              <w:jc w:val="center"/>
              <w:rPr>
                <w:bCs/>
                <w:color w:val="000000"/>
                <w:sz w:val="22"/>
                <w:szCs w:val="22"/>
              </w:rPr>
            </w:pPr>
            <w:r>
              <w:rPr>
                <w:bCs/>
                <w:color w:val="000000"/>
                <w:sz w:val="22"/>
                <w:szCs w:val="22"/>
              </w:rPr>
              <w:t>+</w:t>
            </w:r>
            <w:r w:rsidR="007212D1" w:rsidRPr="007212D1">
              <w:rPr>
                <w:bCs/>
                <w:color w:val="000000"/>
                <w:sz w:val="22"/>
                <w:szCs w:val="22"/>
              </w:rPr>
              <w:t>7</w:t>
            </w:r>
            <w:r>
              <w:rPr>
                <w:bCs/>
                <w:color w:val="000000"/>
                <w:sz w:val="22"/>
                <w:szCs w:val="22"/>
              </w:rPr>
              <w:t xml:space="preserve"> </w:t>
            </w:r>
            <w:r w:rsidR="007212D1" w:rsidRPr="007212D1">
              <w:rPr>
                <w:bCs/>
                <w:color w:val="000000"/>
                <w:sz w:val="22"/>
                <w:szCs w:val="22"/>
              </w:rPr>
              <w:t>422</w:t>
            </w:r>
            <w:r>
              <w:rPr>
                <w:bCs/>
                <w:color w:val="000000"/>
                <w:sz w:val="22"/>
                <w:szCs w:val="22"/>
              </w:rPr>
              <w:t xml:space="preserve"> </w:t>
            </w:r>
            <w:r w:rsidR="007212D1" w:rsidRPr="007212D1">
              <w:rPr>
                <w:bCs/>
                <w:color w:val="000000"/>
                <w:sz w:val="22"/>
                <w:szCs w:val="22"/>
              </w:rPr>
              <w:t>103,90</w:t>
            </w:r>
          </w:p>
        </w:tc>
        <w:tc>
          <w:tcPr>
            <w:tcW w:w="1129" w:type="dxa"/>
            <w:tcBorders>
              <w:top w:val="nil"/>
              <w:left w:val="nil"/>
              <w:bottom w:val="single" w:sz="4" w:space="0" w:color="auto"/>
              <w:right w:val="single" w:sz="4" w:space="0" w:color="auto"/>
            </w:tcBorders>
            <w:shd w:val="clear" w:color="auto" w:fill="auto"/>
            <w:hideMark/>
          </w:tcPr>
          <w:p w:rsidR="007212D1" w:rsidRPr="007212D1" w:rsidRDefault="007212D1" w:rsidP="00F50FF5">
            <w:pPr>
              <w:jc w:val="center"/>
              <w:rPr>
                <w:bCs/>
                <w:color w:val="000000"/>
                <w:sz w:val="22"/>
                <w:szCs w:val="22"/>
              </w:rPr>
            </w:pPr>
            <w:r w:rsidRPr="007212D1">
              <w:rPr>
                <w:bCs/>
                <w:color w:val="000000"/>
                <w:sz w:val="22"/>
                <w:szCs w:val="22"/>
              </w:rPr>
              <w:t>100,00</w:t>
            </w:r>
          </w:p>
        </w:tc>
      </w:tr>
    </w:tbl>
    <w:p w:rsidR="009626A3" w:rsidRDefault="009626A3" w:rsidP="009626A3">
      <w:pPr>
        <w:spacing w:line="240" w:lineRule="exact"/>
        <w:jc w:val="both"/>
        <w:rPr>
          <w:sz w:val="28"/>
          <w:szCs w:val="28"/>
        </w:rPr>
      </w:pPr>
    </w:p>
    <w:p w:rsidR="009626A3" w:rsidRDefault="009626A3" w:rsidP="000D76D6">
      <w:pPr>
        <w:tabs>
          <w:tab w:val="left" w:pos="180"/>
        </w:tabs>
        <w:jc w:val="both"/>
        <w:rPr>
          <w:sz w:val="28"/>
          <w:szCs w:val="28"/>
        </w:rPr>
      </w:pPr>
      <w:r>
        <w:rPr>
          <w:sz w:val="28"/>
          <w:szCs w:val="28"/>
        </w:rPr>
        <w:tab/>
      </w:r>
      <w:r>
        <w:tab/>
      </w:r>
      <w:r>
        <w:rPr>
          <w:sz w:val="28"/>
          <w:szCs w:val="28"/>
        </w:rPr>
        <w:t>За 202</w:t>
      </w:r>
      <w:r w:rsidR="00F50FF5">
        <w:rPr>
          <w:sz w:val="28"/>
          <w:szCs w:val="28"/>
        </w:rPr>
        <w:t>1</w:t>
      </w:r>
      <w:r>
        <w:rPr>
          <w:sz w:val="28"/>
          <w:szCs w:val="28"/>
        </w:rPr>
        <w:t xml:space="preserve"> год годовой план по сбору налоговых доходов исполнен на 105,</w:t>
      </w:r>
      <w:r w:rsidR="00F50FF5">
        <w:rPr>
          <w:sz w:val="28"/>
          <w:szCs w:val="28"/>
        </w:rPr>
        <w:t>22</w:t>
      </w:r>
      <w:r>
        <w:rPr>
          <w:sz w:val="28"/>
          <w:szCs w:val="28"/>
        </w:rPr>
        <w:t xml:space="preserve"> процента, сумма поступлений в доход местного бюджета налоговых доходов составила </w:t>
      </w:r>
      <w:r w:rsidR="00F50FF5">
        <w:rPr>
          <w:sz w:val="28"/>
          <w:szCs w:val="28"/>
        </w:rPr>
        <w:t>293</w:t>
      </w:r>
      <w:r w:rsidR="0056397B">
        <w:rPr>
          <w:sz w:val="28"/>
          <w:szCs w:val="28"/>
        </w:rPr>
        <w:t> 728 813,51</w:t>
      </w:r>
      <w:r>
        <w:rPr>
          <w:sz w:val="28"/>
          <w:szCs w:val="28"/>
        </w:rPr>
        <w:t xml:space="preserve"> руб. </w:t>
      </w:r>
      <w:r>
        <w:rPr>
          <w:color w:val="000000"/>
          <w:sz w:val="28"/>
          <w:szCs w:val="28"/>
        </w:rPr>
        <w:t>По сравнению с поступлениями</w:t>
      </w:r>
      <w:r>
        <w:rPr>
          <w:color w:val="FF0000"/>
          <w:sz w:val="28"/>
          <w:szCs w:val="28"/>
        </w:rPr>
        <w:t xml:space="preserve"> </w:t>
      </w:r>
      <w:r>
        <w:rPr>
          <w:color w:val="000000"/>
          <w:sz w:val="28"/>
          <w:szCs w:val="28"/>
        </w:rPr>
        <w:t>в местный бюджет за 20</w:t>
      </w:r>
      <w:r w:rsidR="0056397B">
        <w:rPr>
          <w:color w:val="000000"/>
          <w:sz w:val="28"/>
          <w:szCs w:val="28"/>
        </w:rPr>
        <w:t>20</w:t>
      </w:r>
      <w:r>
        <w:rPr>
          <w:color w:val="000000"/>
          <w:sz w:val="28"/>
          <w:szCs w:val="28"/>
        </w:rPr>
        <w:t xml:space="preserve"> год </w:t>
      </w:r>
      <w:r>
        <w:rPr>
          <w:sz w:val="28"/>
          <w:szCs w:val="28"/>
        </w:rPr>
        <w:t xml:space="preserve">объем налоговых доходов </w:t>
      </w:r>
      <w:r w:rsidR="0056397B">
        <w:rPr>
          <w:sz w:val="28"/>
          <w:szCs w:val="28"/>
        </w:rPr>
        <w:t>увеличился</w:t>
      </w:r>
      <w:r>
        <w:rPr>
          <w:sz w:val="28"/>
          <w:szCs w:val="28"/>
        </w:rPr>
        <w:t xml:space="preserve"> на </w:t>
      </w:r>
      <w:r w:rsidR="0056397B">
        <w:rPr>
          <w:sz w:val="28"/>
          <w:szCs w:val="28"/>
        </w:rPr>
        <w:t>7 422 103,90</w:t>
      </w:r>
      <w:r>
        <w:rPr>
          <w:sz w:val="28"/>
          <w:szCs w:val="28"/>
        </w:rPr>
        <w:t xml:space="preserve"> руб. или на </w:t>
      </w:r>
      <w:r w:rsidR="0056397B">
        <w:rPr>
          <w:sz w:val="28"/>
          <w:szCs w:val="28"/>
        </w:rPr>
        <w:t>2,59</w:t>
      </w:r>
      <w:r>
        <w:rPr>
          <w:sz w:val="28"/>
          <w:szCs w:val="28"/>
        </w:rPr>
        <w:t xml:space="preserve"> процента.</w:t>
      </w:r>
    </w:p>
    <w:p w:rsidR="009626A3" w:rsidRDefault="009626A3" w:rsidP="009626A3">
      <w:pPr>
        <w:jc w:val="both"/>
        <w:rPr>
          <w:sz w:val="28"/>
          <w:szCs w:val="28"/>
        </w:rPr>
      </w:pPr>
      <w:r>
        <w:rPr>
          <w:sz w:val="28"/>
          <w:szCs w:val="28"/>
        </w:rPr>
        <w:t xml:space="preserve">          Основным источником налоговых поступлений в местном бюджете является налог на доходы физических лиц и составляет </w:t>
      </w:r>
      <w:r w:rsidR="00B41AE9">
        <w:rPr>
          <w:sz w:val="28"/>
          <w:szCs w:val="28"/>
        </w:rPr>
        <w:t>54,39</w:t>
      </w:r>
      <w:r>
        <w:rPr>
          <w:sz w:val="28"/>
          <w:szCs w:val="28"/>
        </w:rPr>
        <w:t xml:space="preserve"> процента от суммы налоговых </w:t>
      </w:r>
      <w:r>
        <w:rPr>
          <w:sz w:val="28"/>
          <w:szCs w:val="28"/>
        </w:rPr>
        <w:lastRenderedPageBreak/>
        <w:t>доходов.</w:t>
      </w:r>
      <w:r>
        <w:t xml:space="preserve"> </w:t>
      </w:r>
      <w:r>
        <w:rPr>
          <w:sz w:val="28"/>
          <w:szCs w:val="28"/>
        </w:rPr>
        <w:t xml:space="preserve">Фактическое исполнение по данному виду налога к утвержденным годовым бюджетным назначениям составляет </w:t>
      </w:r>
      <w:r w:rsidR="00B41AE9">
        <w:rPr>
          <w:sz w:val="28"/>
          <w:szCs w:val="28"/>
        </w:rPr>
        <w:t>159 769 581,35</w:t>
      </w:r>
      <w:r>
        <w:rPr>
          <w:sz w:val="28"/>
          <w:szCs w:val="28"/>
        </w:rPr>
        <w:t xml:space="preserve"> руб. или 105,</w:t>
      </w:r>
      <w:r w:rsidR="00B41AE9">
        <w:rPr>
          <w:sz w:val="28"/>
          <w:szCs w:val="28"/>
        </w:rPr>
        <w:t>22</w:t>
      </w:r>
      <w:r>
        <w:rPr>
          <w:sz w:val="28"/>
          <w:szCs w:val="28"/>
        </w:rPr>
        <w:t xml:space="preserve"> процента. По сравнению с аналогичным периодом 20</w:t>
      </w:r>
      <w:r w:rsidR="00B41AE9">
        <w:rPr>
          <w:sz w:val="28"/>
          <w:szCs w:val="28"/>
        </w:rPr>
        <w:t>20</w:t>
      </w:r>
      <w:r>
        <w:rPr>
          <w:sz w:val="28"/>
          <w:szCs w:val="28"/>
        </w:rPr>
        <w:t xml:space="preserve"> года объем поступлений по данному виду дохода снизился на </w:t>
      </w:r>
      <w:r w:rsidR="00B41AE9">
        <w:rPr>
          <w:sz w:val="28"/>
          <w:szCs w:val="28"/>
        </w:rPr>
        <w:t>4 742 780,58</w:t>
      </w:r>
      <w:r>
        <w:rPr>
          <w:sz w:val="28"/>
          <w:szCs w:val="28"/>
        </w:rPr>
        <w:t xml:space="preserve"> руб. или на </w:t>
      </w:r>
      <w:r w:rsidR="00B41AE9">
        <w:rPr>
          <w:sz w:val="28"/>
          <w:szCs w:val="28"/>
        </w:rPr>
        <w:t>2,88</w:t>
      </w:r>
      <w:r>
        <w:rPr>
          <w:sz w:val="28"/>
          <w:szCs w:val="28"/>
        </w:rPr>
        <w:t xml:space="preserve"> процента.</w:t>
      </w:r>
    </w:p>
    <w:p w:rsidR="009626A3" w:rsidRDefault="009626A3" w:rsidP="009626A3">
      <w:pPr>
        <w:jc w:val="both"/>
        <w:rPr>
          <w:sz w:val="28"/>
          <w:szCs w:val="28"/>
        </w:rPr>
      </w:pPr>
      <w:r>
        <w:rPr>
          <w:sz w:val="28"/>
          <w:szCs w:val="28"/>
        </w:rPr>
        <w:t xml:space="preserve">         Бюджетные назначения на 202</w:t>
      </w:r>
      <w:r w:rsidR="00AF6283">
        <w:rPr>
          <w:sz w:val="28"/>
          <w:szCs w:val="28"/>
        </w:rPr>
        <w:t>1</w:t>
      </w:r>
      <w:r>
        <w:rPr>
          <w:sz w:val="28"/>
          <w:szCs w:val="28"/>
        </w:rPr>
        <w:t xml:space="preserve"> год по налогам на товары (работы, услуги), реализуемые на территории Российской Федерации, исполнены в сумме </w:t>
      </w:r>
      <w:r w:rsidR="00AF6283">
        <w:rPr>
          <w:sz w:val="28"/>
          <w:szCs w:val="28"/>
        </w:rPr>
        <w:t>25 632 828,50</w:t>
      </w:r>
      <w:r>
        <w:rPr>
          <w:sz w:val="28"/>
          <w:szCs w:val="28"/>
        </w:rPr>
        <w:t xml:space="preserve"> руб. или на </w:t>
      </w:r>
      <w:r w:rsidR="00AF6283">
        <w:rPr>
          <w:sz w:val="28"/>
          <w:szCs w:val="28"/>
        </w:rPr>
        <w:t>105,24</w:t>
      </w:r>
      <w:r>
        <w:rPr>
          <w:sz w:val="28"/>
          <w:szCs w:val="28"/>
        </w:rPr>
        <w:t xml:space="preserve"> процента. Объем поступлений указанного вида дохода в 202</w:t>
      </w:r>
      <w:r w:rsidR="00AF6283">
        <w:rPr>
          <w:sz w:val="28"/>
          <w:szCs w:val="28"/>
        </w:rPr>
        <w:t>1</w:t>
      </w:r>
      <w:r>
        <w:rPr>
          <w:sz w:val="28"/>
          <w:szCs w:val="28"/>
        </w:rPr>
        <w:t xml:space="preserve"> году по сравнению с поступлениями за 20</w:t>
      </w:r>
      <w:r w:rsidR="00AF6283">
        <w:rPr>
          <w:sz w:val="28"/>
          <w:szCs w:val="28"/>
        </w:rPr>
        <w:t>20</w:t>
      </w:r>
      <w:r>
        <w:rPr>
          <w:sz w:val="28"/>
          <w:szCs w:val="28"/>
        </w:rPr>
        <w:t xml:space="preserve"> год </w:t>
      </w:r>
      <w:r w:rsidR="00AF6283">
        <w:rPr>
          <w:sz w:val="28"/>
          <w:szCs w:val="28"/>
        </w:rPr>
        <w:t>увеличилс</w:t>
      </w:r>
      <w:r>
        <w:rPr>
          <w:sz w:val="28"/>
          <w:szCs w:val="28"/>
        </w:rPr>
        <w:t xml:space="preserve">я на </w:t>
      </w:r>
      <w:r w:rsidR="00AF6283">
        <w:rPr>
          <w:sz w:val="28"/>
          <w:szCs w:val="28"/>
        </w:rPr>
        <w:t>5 357 280,71</w:t>
      </w:r>
      <w:r>
        <w:rPr>
          <w:sz w:val="28"/>
          <w:szCs w:val="28"/>
        </w:rPr>
        <w:t xml:space="preserve"> руб. или на </w:t>
      </w:r>
      <w:r w:rsidR="00AF6283">
        <w:rPr>
          <w:sz w:val="28"/>
          <w:szCs w:val="28"/>
        </w:rPr>
        <w:t>26,42</w:t>
      </w:r>
      <w:r>
        <w:rPr>
          <w:sz w:val="28"/>
          <w:szCs w:val="28"/>
        </w:rPr>
        <w:t xml:space="preserve"> процента.</w:t>
      </w:r>
    </w:p>
    <w:p w:rsidR="009626A3" w:rsidRDefault="009626A3" w:rsidP="009626A3">
      <w:pPr>
        <w:ind w:firstLine="708"/>
        <w:jc w:val="both"/>
        <w:rPr>
          <w:sz w:val="28"/>
          <w:szCs w:val="28"/>
        </w:rPr>
      </w:pPr>
      <w:r>
        <w:rPr>
          <w:sz w:val="28"/>
          <w:szCs w:val="28"/>
        </w:rPr>
        <w:t xml:space="preserve">Сумма поступлений по налогам на совокупный доход составляет </w:t>
      </w:r>
      <w:r w:rsidR="00AF6283">
        <w:rPr>
          <w:sz w:val="28"/>
          <w:szCs w:val="28"/>
        </w:rPr>
        <w:t>10,63</w:t>
      </w:r>
      <w:r>
        <w:rPr>
          <w:sz w:val="28"/>
          <w:szCs w:val="28"/>
        </w:rPr>
        <w:t xml:space="preserve"> процента от общей суммы налоговых доходов. Фактическое исполнение по данному виду доходов к годовым плановым назначениям составляет </w:t>
      </w:r>
      <w:r w:rsidR="00AF6283">
        <w:rPr>
          <w:sz w:val="28"/>
          <w:szCs w:val="28"/>
        </w:rPr>
        <w:t>31 213 658,34</w:t>
      </w:r>
      <w:r>
        <w:rPr>
          <w:sz w:val="28"/>
          <w:szCs w:val="28"/>
        </w:rPr>
        <w:t xml:space="preserve"> руб. или </w:t>
      </w:r>
      <w:r w:rsidR="00AF6283">
        <w:rPr>
          <w:sz w:val="28"/>
          <w:szCs w:val="28"/>
        </w:rPr>
        <w:t>108,01</w:t>
      </w:r>
      <w:r>
        <w:rPr>
          <w:sz w:val="28"/>
          <w:szCs w:val="28"/>
        </w:rPr>
        <w:t xml:space="preserve"> процента. </w:t>
      </w:r>
      <w:r w:rsidR="00AF6283">
        <w:rPr>
          <w:sz w:val="28"/>
          <w:szCs w:val="28"/>
        </w:rPr>
        <w:t>Увеличение</w:t>
      </w:r>
      <w:r>
        <w:rPr>
          <w:sz w:val="28"/>
          <w:szCs w:val="28"/>
        </w:rPr>
        <w:t xml:space="preserve"> объема поступлений по данным видам доходов по сравнению с 20</w:t>
      </w:r>
      <w:r w:rsidR="00AF6283">
        <w:rPr>
          <w:sz w:val="28"/>
          <w:szCs w:val="28"/>
        </w:rPr>
        <w:t>20</w:t>
      </w:r>
      <w:r>
        <w:rPr>
          <w:sz w:val="28"/>
          <w:szCs w:val="28"/>
        </w:rPr>
        <w:t xml:space="preserve"> годом составило </w:t>
      </w:r>
      <w:r w:rsidR="00AF6283">
        <w:rPr>
          <w:sz w:val="28"/>
          <w:szCs w:val="28"/>
        </w:rPr>
        <w:t>8 091 305,62</w:t>
      </w:r>
      <w:r>
        <w:rPr>
          <w:sz w:val="28"/>
          <w:szCs w:val="28"/>
        </w:rPr>
        <w:t xml:space="preserve"> руб. или </w:t>
      </w:r>
      <w:r w:rsidR="00AF6283">
        <w:rPr>
          <w:sz w:val="28"/>
          <w:szCs w:val="28"/>
        </w:rPr>
        <w:t>34,99</w:t>
      </w:r>
      <w:r>
        <w:rPr>
          <w:sz w:val="28"/>
          <w:szCs w:val="28"/>
        </w:rPr>
        <w:t xml:space="preserve"> процента.</w:t>
      </w:r>
    </w:p>
    <w:p w:rsidR="009626A3" w:rsidRDefault="009626A3" w:rsidP="009626A3">
      <w:pPr>
        <w:ind w:firstLine="708"/>
        <w:jc w:val="both"/>
        <w:rPr>
          <w:sz w:val="28"/>
          <w:szCs w:val="28"/>
        </w:rPr>
      </w:pPr>
      <w:r>
        <w:rPr>
          <w:sz w:val="28"/>
          <w:szCs w:val="28"/>
        </w:rPr>
        <w:t xml:space="preserve">Поступления по налогу на имущество физических лиц составили </w:t>
      </w:r>
      <w:r w:rsidR="00AF6283">
        <w:rPr>
          <w:sz w:val="28"/>
          <w:szCs w:val="28"/>
        </w:rPr>
        <w:t>10 646 674,66 руб. или 103,70</w:t>
      </w:r>
      <w:r>
        <w:rPr>
          <w:sz w:val="28"/>
          <w:szCs w:val="28"/>
        </w:rPr>
        <w:t xml:space="preserve"> процента к утвержденным плановым назначениям. Удельный вес налога на имущество физических лиц составляет </w:t>
      </w:r>
      <w:r w:rsidR="00AF6283">
        <w:rPr>
          <w:sz w:val="28"/>
          <w:szCs w:val="28"/>
        </w:rPr>
        <w:t>3,62</w:t>
      </w:r>
      <w:r w:rsidR="008B3ADD">
        <w:rPr>
          <w:sz w:val="28"/>
          <w:szCs w:val="28"/>
        </w:rPr>
        <w:t xml:space="preserve"> процента </w:t>
      </w:r>
      <w:proofErr w:type="gramStart"/>
      <w:r w:rsidR="008B3ADD">
        <w:rPr>
          <w:sz w:val="28"/>
          <w:szCs w:val="28"/>
        </w:rPr>
        <w:t xml:space="preserve">в </w:t>
      </w:r>
      <w:r>
        <w:rPr>
          <w:sz w:val="28"/>
          <w:szCs w:val="28"/>
        </w:rPr>
        <w:t>обшей</w:t>
      </w:r>
      <w:proofErr w:type="gramEnd"/>
      <w:r>
        <w:rPr>
          <w:sz w:val="28"/>
          <w:szCs w:val="28"/>
        </w:rPr>
        <w:t xml:space="preserve"> сумме налоговых доходов. </w:t>
      </w:r>
      <w:r w:rsidR="00AF6283">
        <w:rPr>
          <w:sz w:val="28"/>
          <w:szCs w:val="28"/>
        </w:rPr>
        <w:t>Снижени</w:t>
      </w:r>
      <w:r>
        <w:rPr>
          <w:sz w:val="28"/>
          <w:szCs w:val="28"/>
        </w:rPr>
        <w:t xml:space="preserve">е поступлений по налогу на имущество физических лиц составляет </w:t>
      </w:r>
      <w:r w:rsidR="008B3ADD">
        <w:rPr>
          <w:sz w:val="28"/>
          <w:szCs w:val="28"/>
        </w:rPr>
        <w:t>1 488 877,33</w:t>
      </w:r>
      <w:r>
        <w:rPr>
          <w:sz w:val="28"/>
          <w:szCs w:val="28"/>
        </w:rPr>
        <w:t xml:space="preserve"> руб. или </w:t>
      </w:r>
      <w:r w:rsidR="008B3ADD">
        <w:rPr>
          <w:sz w:val="28"/>
          <w:szCs w:val="28"/>
        </w:rPr>
        <w:t xml:space="preserve">12,27 </w:t>
      </w:r>
      <w:r>
        <w:rPr>
          <w:sz w:val="28"/>
          <w:szCs w:val="28"/>
        </w:rPr>
        <w:t>процента.</w:t>
      </w:r>
    </w:p>
    <w:p w:rsidR="009626A3" w:rsidRDefault="009626A3" w:rsidP="009626A3">
      <w:pPr>
        <w:jc w:val="both"/>
        <w:rPr>
          <w:sz w:val="28"/>
          <w:szCs w:val="28"/>
        </w:rPr>
      </w:pPr>
      <w:r>
        <w:rPr>
          <w:color w:val="FF0000"/>
          <w:sz w:val="28"/>
          <w:szCs w:val="28"/>
        </w:rPr>
        <w:t xml:space="preserve">         </w:t>
      </w:r>
      <w:r>
        <w:rPr>
          <w:sz w:val="28"/>
          <w:szCs w:val="28"/>
        </w:rPr>
        <w:t xml:space="preserve">Земельный налог в структуре налоговых поступлений составляет </w:t>
      </w:r>
      <w:r w:rsidR="008B3ADD">
        <w:rPr>
          <w:sz w:val="28"/>
          <w:szCs w:val="28"/>
        </w:rPr>
        <w:t>20,14</w:t>
      </w:r>
      <w:r>
        <w:rPr>
          <w:sz w:val="28"/>
          <w:szCs w:val="28"/>
        </w:rPr>
        <w:t xml:space="preserve"> процента.</w:t>
      </w:r>
      <w:r>
        <w:rPr>
          <w:color w:val="FF0000"/>
          <w:sz w:val="28"/>
          <w:szCs w:val="28"/>
        </w:rPr>
        <w:t xml:space="preserve"> </w:t>
      </w:r>
      <w:r>
        <w:rPr>
          <w:sz w:val="28"/>
          <w:szCs w:val="28"/>
        </w:rPr>
        <w:t xml:space="preserve">Фактическое исполнение по земельному налогу к годовым плановым назначениям составляет </w:t>
      </w:r>
      <w:r w:rsidR="008B3ADD">
        <w:rPr>
          <w:sz w:val="28"/>
          <w:szCs w:val="28"/>
        </w:rPr>
        <w:t>59 153 838,84</w:t>
      </w:r>
      <w:r>
        <w:rPr>
          <w:sz w:val="28"/>
          <w:szCs w:val="28"/>
        </w:rPr>
        <w:t xml:space="preserve"> руб. или 103,</w:t>
      </w:r>
      <w:r w:rsidR="008B3ADD">
        <w:rPr>
          <w:sz w:val="28"/>
          <w:szCs w:val="28"/>
        </w:rPr>
        <w:t>7</w:t>
      </w:r>
      <w:r>
        <w:rPr>
          <w:sz w:val="28"/>
          <w:szCs w:val="28"/>
        </w:rPr>
        <w:t>8 процента. По сравнению с 20</w:t>
      </w:r>
      <w:r w:rsidR="008B3ADD">
        <w:rPr>
          <w:sz w:val="28"/>
          <w:szCs w:val="28"/>
        </w:rPr>
        <w:t>20</w:t>
      </w:r>
      <w:r>
        <w:rPr>
          <w:sz w:val="28"/>
          <w:szCs w:val="28"/>
        </w:rPr>
        <w:t xml:space="preserve"> годом объем поступлений по земельному налогу увеличен на </w:t>
      </w:r>
      <w:r w:rsidR="008B3ADD">
        <w:rPr>
          <w:sz w:val="28"/>
          <w:szCs w:val="28"/>
        </w:rPr>
        <w:t>76 509,75</w:t>
      </w:r>
      <w:r>
        <w:rPr>
          <w:sz w:val="28"/>
          <w:szCs w:val="28"/>
        </w:rPr>
        <w:t xml:space="preserve"> руб. или на </w:t>
      </w:r>
      <w:r w:rsidR="008B3ADD">
        <w:rPr>
          <w:sz w:val="28"/>
          <w:szCs w:val="28"/>
        </w:rPr>
        <w:t>0,13</w:t>
      </w:r>
      <w:r>
        <w:rPr>
          <w:sz w:val="28"/>
          <w:szCs w:val="28"/>
        </w:rPr>
        <w:t xml:space="preserve"> процента</w:t>
      </w:r>
    </w:p>
    <w:p w:rsidR="009626A3" w:rsidRDefault="009626A3" w:rsidP="009626A3">
      <w:pPr>
        <w:jc w:val="both"/>
        <w:rPr>
          <w:color w:val="000000"/>
          <w:sz w:val="28"/>
          <w:szCs w:val="28"/>
        </w:rPr>
      </w:pPr>
      <w:r>
        <w:rPr>
          <w:sz w:val="28"/>
          <w:szCs w:val="28"/>
        </w:rPr>
        <w:tab/>
        <w:t>Государственной пошлины за 202</w:t>
      </w:r>
      <w:r w:rsidR="008B3ADD">
        <w:rPr>
          <w:sz w:val="28"/>
          <w:szCs w:val="28"/>
        </w:rPr>
        <w:t>1</w:t>
      </w:r>
      <w:r>
        <w:rPr>
          <w:sz w:val="28"/>
          <w:szCs w:val="28"/>
        </w:rPr>
        <w:t xml:space="preserve"> год в доход местного бюджета поступило </w:t>
      </w:r>
      <w:r w:rsidR="008B3ADD">
        <w:rPr>
          <w:sz w:val="28"/>
          <w:szCs w:val="28"/>
        </w:rPr>
        <w:t>7 312 231,82</w:t>
      </w:r>
      <w:r>
        <w:rPr>
          <w:sz w:val="28"/>
          <w:szCs w:val="28"/>
        </w:rPr>
        <w:t xml:space="preserve"> руб. или </w:t>
      </w:r>
      <w:r w:rsidR="008B3ADD">
        <w:rPr>
          <w:sz w:val="28"/>
          <w:szCs w:val="28"/>
        </w:rPr>
        <w:t>107,48</w:t>
      </w:r>
      <w:r>
        <w:rPr>
          <w:sz w:val="28"/>
          <w:szCs w:val="28"/>
        </w:rPr>
        <w:t xml:space="preserve"> процента к годовым плановым назначениям, что на </w:t>
      </w:r>
      <w:r w:rsidR="008B3ADD">
        <w:rPr>
          <w:sz w:val="28"/>
          <w:szCs w:val="28"/>
        </w:rPr>
        <w:t>128 665,73</w:t>
      </w:r>
      <w:r>
        <w:rPr>
          <w:sz w:val="28"/>
          <w:szCs w:val="28"/>
        </w:rPr>
        <w:t xml:space="preserve"> руб. </w:t>
      </w:r>
      <w:r w:rsidR="008B3ADD">
        <w:rPr>
          <w:sz w:val="28"/>
          <w:szCs w:val="28"/>
        </w:rPr>
        <w:t xml:space="preserve">или на 1,79 процента </w:t>
      </w:r>
      <w:r>
        <w:rPr>
          <w:sz w:val="28"/>
          <w:szCs w:val="28"/>
        </w:rPr>
        <w:t>больше, чем за аналогичный период 20</w:t>
      </w:r>
      <w:r w:rsidR="008B3ADD">
        <w:rPr>
          <w:sz w:val="28"/>
          <w:szCs w:val="28"/>
        </w:rPr>
        <w:t>20</w:t>
      </w:r>
      <w:r>
        <w:rPr>
          <w:sz w:val="28"/>
          <w:szCs w:val="28"/>
        </w:rPr>
        <w:t xml:space="preserve"> года.</w:t>
      </w:r>
      <w:r>
        <w:rPr>
          <w:color w:val="000000"/>
          <w:sz w:val="28"/>
          <w:szCs w:val="28"/>
        </w:rPr>
        <w:t xml:space="preserve">    </w:t>
      </w:r>
    </w:p>
    <w:p w:rsidR="009626A3" w:rsidRDefault="009626A3" w:rsidP="009626A3">
      <w:pPr>
        <w:ind w:firstLine="708"/>
        <w:jc w:val="both"/>
        <w:rPr>
          <w:color w:val="000000"/>
          <w:sz w:val="28"/>
          <w:szCs w:val="28"/>
        </w:rPr>
      </w:pPr>
      <w:r>
        <w:rPr>
          <w:color w:val="000000"/>
          <w:sz w:val="28"/>
          <w:szCs w:val="28"/>
        </w:rPr>
        <w:t>Неналоговые доходы за 202</w:t>
      </w:r>
      <w:r w:rsidR="005C75A0">
        <w:rPr>
          <w:color w:val="000000"/>
          <w:sz w:val="28"/>
          <w:szCs w:val="28"/>
        </w:rPr>
        <w:t xml:space="preserve">1 </w:t>
      </w:r>
      <w:r>
        <w:rPr>
          <w:color w:val="000000"/>
          <w:sz w:val="28"/>
          <w:szCs w:val="28"/>
        </w:rPr>
        <w:t xml:space="preserve">год поступили в сумме </w:t>
      </w:r>
      <w:r w:rsidR="008B3ADD">
        <w:rPr>
          <w:color w:val="000000"/>
          <w:sz w:val="28"/>
          <w:szCs w:val="28"/>
        </w:rPr>
        <w:t>91 840 977,28</w:t>
      </w:r>
      <w:r>
        <w:rPr>
          <w:color w:val="000000"/>
          <w:sz w:val="28"/>
          <w:szCs w:val="28"/>
        </w:rPr>
        <w:t xml:space="preserve"> руб., что составило </w:t>
      </w:r>
      <w:r w:rsidR="00405184">
        <w:rPr>
          <w:color w:val="000000"/>
          <w:sz w:val="28"/>
          <w:szCs w:val="28"/>
        </w:rPr>
        <w:t>117,24</w:t>
      </w:r>
      <w:r>
        <w:rPr>
          <w:color w:val="000000"/>
          <w:sz w:val="28"/>
          <w:szCs w:val="28"/>
        </w:rPr>
        <w:t xml:space="preserve"> процента к годовым плановым назначениям. По сравнению с поступлениями в местный бюджет за 20</w:t>
      </w:r>
      <w:r w:rsidR="008B3ADD">
        <w:rPr>
          <w:color w:val="000000"/>
          <w:sz w:val="28"/>
          <w:szCs w:val="28"/>
        </w:rPr>
        <w:t>20</w:t>
      </w:r>
      <w:r>
        <w:rPr>
          <w:color w:val="000000"/>
          <w:sz w:val="28"/>
          <w:szCs w:val="28"/>
        </w:rPr>
        <w:t xml:space="preserve"> год, поступления неналоговых доходов </w:t>
      </w:r>
      <w:r w:rsidR="00835470">
        <w:rPr>
          <w:color w:val="000000"/>
          <w:sz w:val="28"/>
          <w:szCs w:val="28"/>
        </w:rPr>
        <w:t>увеличились</w:t>
      </w:r>
      <w:r>
        <w:rPr>
          <w:color w:val="000000"/>
          <w:sz w:val="28"/>
          <w:szCs w:val="28"/>
        </w:rPr>
        <w:t xml:space="preserve"> на </w:t>
      </w:r>
      <w:r w:rsidR="00835470">
        <w:rPr>
          <w:color w:val="000000"/>
          <w:sz w:val="28"/>
          <w:szCs w:val="28"/>
        </w:rPr>
        <w:t>17 497 905,94</w:t>
      </w:r>
      <w:r>
        <w:rPr>
          <w:color w:val="000000"/>
          <w:sz w:val="28"/>
          <w:szCs w:val="28"/>
        </w:rPr>
        <w:t xml:space="preserve"> руб. или на </w:t>
      </w:r>
      <w:r w:rsidR="00835470">
        <w:rPr>
          <w:color w:val="000000"/>
          <w:sz w:val="28"/>
          <w:szCs w:val="28"/>
        </w:rPr>
        <w:t>23,54</w:t>
      </w:r>
      <w:r>
        <w:rPr>
          <w:color w:val="000000"/>
          <w:sz w:val="28"/>
          <w:szCs w:val="28"/>
        </w:rPr>
        <w:t xml:space="preserve"> процента.</w:t>
      </w:r>
    </w:p>
    <w:p w:rsidR="00274CC9" w:rsidRDefault="00274CC9" w:rsidP="009626A3">
      <w:pPr>
        <w:ind w:firstLine="708"/>
        <w:jc w:val="both"/>
        <w:rPr>
          <w:sz w:val="28"/>
          <w:szCs w:val="28"/>
        </w:rPr>
      </w:pPr>
    </w:p>
    <w:p w:rsidR="009626A3" w:rsidRDefault="009626A3" w:rsidP="009626A3">
      <w:pPr>
        <w:ind w:firstLine="900"/>
        <w:jc w:val="both"/>
        <w:rPr>
          <w:b/>
          <w:sz w:val="28"/>
          <w:szCs w:val="28"/>
        </w:rPr>
      </w:pPr>
      <w:r>
        <w:rPr>
          <w:b/>
          <w:sz w:val="28"/>
          <w:szCs w:val="28"/>
        </w:rPr>
        <w:t>Структура неналоговых доходов представлена в следующей таблице:</w:t>
      </w:r>
    </w:p>
    <w:p w:rsidR="00274CC9" w:rsidRDefault="00274CC9" w:rsidP="009626A3">
      <w:pPr>
        <w:ind w:firstLine="900"/>
        <w:jc w:val="both"/>
        <w:rPr>
          <w:b/>
          <w:sz w:val="28"/>
          <w:szCs w:val="28"/>
        </w:rPr>
      </w:pPr>
    </w:p>
    <w:tbl>
      <w:tblPr>
        <w:tblW w:w="11057" w:type="dxa"/>
        <w:tblInd w:w="-289" w:type="dxa"/>
        <w:tblLook w:val="04A0" w:firstRow="1" w:lastRow="0" w:firstColumn="1" w:lastColumn="0" w:noHBand="0" w:noVBand="1"/>
      </w:tblPr>
      <w:tblGrid>
        <w:gridCol w:w="2483"/>
        <w:gridCol w:w="1587"/>
        <w:gridCol w:w="1601"/>
        <w:gridCol w:w="1587"/>
        <w:gridCol w:w="995"/>
        <w:gridCol w:w="1670"/>
        <w:gridCol w:w="1134"/>
      </w:tblGrid>
      <w:tr w:rsidR="00873CA5" w:rsidRPr="00873CA5" w:rsidTr="00873CA5">
        <w:trPr>
          <w:trHeight w:val="630"/>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Наименование дохода</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исполнение за  2020 год ( руб.)</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утверждено на 2021 год, с учетом изменений (руб.)</w:t>
            </w: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rPr>
                <w:color w:val="000000"/>
                <w:sz w:val="20"/>
                <w:szCs w:val="20"/>
              </w:rPr>
            </w:pPr>
            <w:r w:rsidRPr="00835470">
              <w:rPr>
                <w:color w:val="000000"/>
                <w:sz w:val="20"/>
                <w:szCs w:val="20"/>
              </w:rPr>
              <w:t>исполнение за   2021 год</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Отклонение по сравнению с аналогичным периодом прошлого года (-уменьшение, +увеличение),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удельный вес в общей суммы доходов 2021 года, %</w:t>
            </w:r>
          </w:p>
        </w:tc>
      </w:tr>
      <w:tr w:rsidR="00873CA5" w:rsidRPr="00873CA5" w:rsidTr="00873CA5">
        <w:trPr>
          <w:trHeight w:val="630"/>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руб.</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w:t>
            </w:r>
          </w:p>
        </w:tc>
        <w:tc>
          <w:tcPr>
            <w:tcW w:w="1670" w:type="dxa"/>
            <w:vMerge/>
            <w:tcBorders>
              <w:top w:val="single" w:sz="4" w:space="0" w:color="auto"/>
              <w:left w:val="single" w:sz="4" w:space="0" w:color="auto"/>
              <w:bottom w:val="single" w:sz="4" w:space="0" w:color="auto"/>
              <w:right w:val="nil"/>
            </w:tcBorders>
            <w:vAlign w:val="center"/>
            <w:hideMark/>
          </w:tcPr>
          <w:p w:rsidR="00835470" w:rsidRPr="00835470" w:rsidRDefault="00835470" w:rsidP="0083547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r>
      <w:tr w:rsidR="00873CA5" w:rsidRPr="00873CA5" w:rsidTr="00873CA5">
        <w:trPr>
          <w:trHeight w:val="458"/>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995"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70" w:type="dxa"/>
            <w:vMerge/>
            <w:tcBorders>
              <w:top w:val="single" w:sz="4" w:space="0" w:color="auto"/>
              <w:left w:val="single" w:sz="4" w:space="0" w:color="auto"/>
              <w:bottom w:val="single" w:sz="4" w:space="0" w:color="auto"/>
              <w:right w:val="nil"/>
            </w:tcBorders>
            <w:vAlign w:val="center"/>
            <w:hideMark/>
          </w:tcPr>
          <w:p w:rsidR="00835470" w:rsidRPr="00835470" w:rsidRDefault="00835470" w:rsidP="0083547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r>
      <w:tr w:rsidR="00873CA5" w:rsidRPr="00873CA5" w:rsidTr="00873CA5">
        <w:trPr>
          <w:trHeight w:val="458"/>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995"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70" w:type="dxa"/>
            <w:vMerge/>
            <w:tcBorders>
              <w:top w:val="single" w:sz="4" w:space="0" w:color="auto"/>
              <w:left w:val="single" w:sz="4" w:space="0" w:color="auto"/>
              <w:bottom w:val="single" w:sz="4" w:space="0" w:color="auto"/>
              <w:right w:val="nil"/>
            </w:tcBorders>
            <w:vAlign w:val="center"/>
            <w:hideMark/>
          </w:tcPr>
          <w:p w:rsidR="00835470" w:rsidRPr="00835470" w:rsidRDefault="00835470" w:rsidP="0083547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r>
      <w:tr w:rsidR="00873CA5" w:rsidRPr="00873CA5" w:rsidTr="00873CA5">
        <w:trPr>
          <w:trHeight w:val="458"/>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995"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70" w:type="dxa"/>
            <w:vMerge/>
            <w:tcBorders>
              <w:top w:val="single" w:sz="4" w:space="0" w:color="auto"/>
              <w:left w:val="single" w:sz="4" w:space="0" w:color="auto"/>
              <w:bottom w:val="single" w:sz="4" w:space="0" w:color="auto"/>
              <w:right w:val="nil"/>
            </w:tcBorders>
            <w:vAlign w:val="center"/>
            <w:hideMark/>
          </w:tcPr>
          <w:p w:rsidR="00835470" w:rsidRPr="00835470" w:rsidRDefault="00835470" w:rsidP="0083547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r>
      <w:tr w:rsidR="00873CA5" w:rsidRPr="00873CA5" w:rsidTr="00873CA5">
        <w:trPr>
          <w:trHeight w:val="458"/>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995"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70" w:type="dxa"/>
            <w:vMerge/>
            <w:tcBorders>
              <w:top w:val="single" w:sz="4" w:space="0" w:color="auto"/>
              <w:left w:val="single" w:sz="4" w:space="0" w:color="auto"/>
              <w:bottom w:val="single" w:sz="4" w:space="0" w:color="auto"/>
              <w:right w:val="nil"/>
            </w:tcBorders>
            <w:vAlign w:val="center"/>
            <w:hideMark/>
          </w:tcPr>
          <w:p w:rsidR="00835470" w:rsidRPr="00835470" w:rsidRDefault="00835470" w:rsidP="0083547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r>
      <w:tr w:rsidR="00873CA5" w:rsidRPr="00873CA5" w:rsidTr="00873CA5">
        <w:trPr>
          <w:trHeight w:val="1166"/>
        </w:trPr>
        <w:tc>
          <w:tcPr>
            <w:tcW w:w="2483" w:type="dxa"/>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both"/>
              <w:rPr>
                <w:color w:val="000000"/>
                <w:sz w:val="20"/>
                <w:szCs w:val="20"/>
              </w:rPr>
            </w:pPr>
            <w:r w:rsidRPr="00835470">
              <w:rPr>
                <w:color w:val="000000"/>
                <w:sz w:val="20"/>
                <w:szCs w:val="20"/>
              </w:rPr>
              <w:t>Доходы от использования имущества, находящегося в государственной и муниципальной собственности</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39</w:t>
            </w:r>
            <w:r w:rsidR="00A60464">
              <w:rPr>
                <w:color w:val="000000"/>
                <w:sz w:val="20"/>
                <w:szCs w:val="20"/>
              </w:rPr>
              <w:t xml:space="preserve"> </w:t>
            </w:r>
            <w:r w:rsidRPr="00835470">
              <w:rPr>
                <w:color w:val="000000"/>
                <w:sz w:val="20"/>
                <w:szCs w:val="20"/>
              </w:rPr>
              <w:t>449</w:t>
            </w:r>
            <w:r w:rsidR="00A60464">
              <w:rPr>
                <w:color w:val="000000"/>
                <w:sz w:val="20"/>
                <w:szCs w:val="20"/>
              </w:rPr>
              <w:t xml:space="preserve"> </w:t>
            </w:r>
            <w:r w:rsidRPr="00835470">
              <w:rPr>
                <w:color w:val="000000"/>
                <w:sz w:val="20"/>
                <w:szCs w:val="20"/>
              </w:rPr>
              <w:t>619,33</w:t>
            </w:r>
          </w:p>
        </w:tc>
        <w:tc>
          <w:tcPr>
            <w:tcW w:w="1601"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42</w:t>
            </w:r>
            <w:r w:rsidR="00A60464">
              <w:rPr>
                <w:color w:val="000000"/>
                <w:sz w:val="20"/>
                <w:szCs w:val="20"/>
              </w:rPr>
              <w:t xml:space="preserve"> </w:t>
            </w:r>
            <w:r w:rsidRPr="00835470">
              <w:rPr>
                <w:color w:val="000000"/>
                <w:sz w:val="20"/>
                <w:szCs w:val="20"/>
              </w:rPr>
              <w:t>188</w:t>
            </w:r>
            <w:r w:rsidR="00A60464">
              <w:rPr>
                <w:color w:val="000000"/>
                <w:sz w:val="20"/>
                <w:szCs w:val="20"/>
              </w:rPr>
              <w:t xml:space="preserve"> </w:t>
            </w:r>
            <w:r w:rsidRPr="00835470">
              <w:rPr>
                <w:color w:val="000000"/>
                <w:sz w:val="20"/>
                <w:szCs w:val="20"/>
              </w:rPr>
              <w:t>190,34</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49</w:t>
            </w:r>
            <w:r w:rsidR="00A60464">
              <w:rPr>
                <w:color w:val="000000"/>
                <w:sz w:val="20"/>
                <w:szCs w:val="20"/>
              </w:rPr>
              <w:t xml:space="preserve"> </w:t>
            </w:r>
            <w:r w:rsidRPr="00835470">
              <w:rPr>
                <w:color w:val="000000"/>
                <w:sz w:val="20"/>
                <w:szCs w:val="20"/>
              </w:rPr>
              <w:t>536</w:t>
            </w:r>
            <w:r w:rsidR="00A60464">
              <w:rPr>
                <w:color w:val="000000"/>
                <w:sz w:val="20"/>
                <w:szCs w:val="20"/>
              </w:rPr>
              <w:t xml:space="preserve"> </w:t>
            </w:r>
            <w:r w:rsidRPr="00835470">
              <w:rPr>
                <w:color w:val="000000"/>
                <w:sz w:val="20"/>
                <w:szCs w:val="20"/>
              </w:rPr>
              <w:t>681,38</w:t>
            </w:r>
          </w:p>
        </w:tc>
        <w:tc>
          <w:tcPr>
            <w:tcW w:w="995"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117,42</w:t>
            </w:r>
          </w:p>
        </w:tc>
        <w:tc>
          <w:tcPr>
            <w:tcW w:w="1670" w:type="dxa"/>
            <w:tcBorders>
              <w:top w:val="nil"/>
              <w:left w:val="nil"/>
              <w:bottom w:val="single" w:sz="4" w:space="0" w:color="auto"/>
              <w:right w:val="single" w:sz="4" w:space="0" w:color="auto"/>
            </w:tcBorders>
            <w:shd w:val="clear" w:color="auto" w:fill="auto"/>
            <w:hideMark/>
          </w:tcPr>
          <w:p w:rsidR="00835470" w:rsidRPr="00835470" w:rsidRDefault="00A60464" w:rsidP="00835470">
            <w:pPr>
              <w:jc w:val="center"/>
              <w:rPr>
                <w:color w:val="000000"/>
                <w:sz w:val="20"/>
                <w:szCs w:val="20"/>
              </w:rPr>
            </w:pPr>
            <w:r>
              <w:rPr>
                <w:color w:val="000000"/>
                <w:sz w:val="20"/>
                <w:szCs w:val="20"/>
              </w:rPr>
              <w:t>+</w:t>
            </w:r>
            <w:r w:rsidR="00835470" w:rsidRPr="00835470">
              <w:rPr>
                <w:color w:val="000000"/>
                <w:sz w:val="20"/>
                <w:szCs w:val="20"/>
              </w:rPr>
              <w:t>10</w:t>
            </w:r>
            <w:r>
              <w:rPr>
                <w:color w:val="000000"/>
                <w:sz w:val="20"/>
                <w:szCs w:val="20"/>
              </w:rPr>
              <w:t xml:space="preserve"> </w:t>
            </w:r>
            <w:r w:rsidR="00835470" w:rsidRPr="00835470">
              <w:rPr>
                <w:color w:val="000000"/>
                <w:sz w:val="20"/>
                <w:szCs w:val="20"/>
              </w:rPr>
              <w:t>087</w:t>
            </w:r>
            <w:r>
              <w:rPr>
                <w:color w:val="000000"/>
                <w:sz w:val="20"/>
                <w:szCs w:val="20"/>
              </w:rPr>
              <w:t xml:space="preserve"> </w:t>
            </w:r>
            <w:r w:rsidR="00835470" w:rsidRPr="00835470">
              <w:rPr>
                <w:color w:val="000000"/>
                <w:sz w:val="20"/>
                <w:szCs w:val="20"/>
              </w:rPr>
              <w:t>062,05</w:t>
            </w:r>
          </w:p>
        </w:tc>
        <w:tc>
          <w:tcPr>
            <w:tcW w:w="1134"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53,94</w:t>
            </w:r>
          </w:p>
        </w:tc>
      </w:tr>
      <w:tr w:rsidR="00873CA5" w:rsidRPr="00873CA5" w:rsidTr="00873CA5">
        <w:trPr>
          <w:trHeight w:val="230"/>
        </w:trPr>
        <w:tc>
          <w:tcPr>
            <w:tcW w:w="2483" w:type="dxa"/>
            <w:vMerge w:val="restart"/>
            <w:tcBorders>
              <w:top w:val="nil"/>
              <w:left w:val="single" w:sz="4" w:space="0" w:color="auto"/>
              <w:bottom w:val="single" w:sz="4" w:space="0" w:color="auto"/>
              <w:right w:val="single" w:sz="4" w:space="0" w:color="auto"/>
            </w:tcBorders>
            <w:shd w:val="clear" w:color="auto" w:fill="auto"/>
            <w:vAlign w:val="bottom"/>
            <w:hideMark/>
          </w:tcPr>
          <w:p w:rsidR="00835470" w:rsidRPr="00835470" w:rsidRDefault="00835470" w:rsidP="00835470">
            <w:pPr>
              <w:rPr>
                <w:color w:val="000000"/>
                <w:sz w:val="20"/>
                <w:szCs w:val="20"/>
              </w:rPr>
            </w:pPr>
            <w:r w:rsidRPr="00835470">
              <w:rPr>
                <w:color w:val="000000"/>
                <w:sz w:val="20"/>
                <w:szCs w:val="20"/>
              </w:rPr>
              <w:t>Плата за негативное воздействие на окружающую среду</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94</w:t>
            </w:r>
            <w:r w:rsidR="00A60464">
              <w:rPr>
                <w:color w:val="000000"/>
                <w:sz w:val="20"/>
                <w:szCs w:val="20"/>
              </w:rPr>
              <w:t xml:space="preserve"> </w:t>
            </w:r>
            <w:r w:rsidRPr="00835470">
              <w:rPr>
                <w:color w:val="000000"/>
                <w:sz w:val="20"/>
                <w:szCs w:val="20"/>
              </w:rPr>
              <w:t>365,83</w:t>
            </w:r>
          </w:p>
        </w:tc>
        <w:tc>
          <w:tcPr>
            <w:tcW w:w="1601"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700</w:t>
            </w:r>
            <w:r w:rsidR="00A60464">
              <w:rPr>
                <w:color w:val="000000"/>
                <w:sz w:val="20"/>
                <w:szCs w:val="20"/>
              </w:rPr>
              <w:t xml:space="preserve"> </w:t>
            </w:r>
            <w:r w:rsidRPr="00835470">
              <w:rPr>
                <w:color w:val="000000"/>
                <w:sz w:val="20"/>
                <w:szCs w:val="20"/>
              </w:rPr>
              <w:t>000,00</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700</w:t>
            </w:r>
            <w:r w:rsidR="00A60464">
              <w:rPr>
                <w:color w:val="000000"/>
                <w:sz w:val="20"/>
                <w:szCs w:val="20"/>
              </w:rPr>
              <w:t xml:space="preserve"> </w:t>
            </w:r>
            <w:r w:rsidRPr="00835470">
              <w:rPr>
                <w:color w:val="000000"/>
                <w:sz w:val="20"/>
                <w:szCs w:val="20"/>
              </w:rPr>
              <w:t>639,49</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100,09</w:t>
            </w:r>
          </w:p>
        </w:tc>
        <w:tc>
          <w:tcPr>
            <w:tcW w:w="1670" w:type="dxa"/>
            <w:vMerge w:val="restart"/>
            <w:tcBorders>
              <w:top w:val="nil"/>
              <w:left w:val="single" w:sz="4" w:space="0" w:color="auto"/>
              <w:bottom w:val="single" w:sz="4" w:space="0" w:color="000000"/>
              <w:right w:val="single" w:sz="4" w:space="0" w:color="auto"/>
            </w:tcBorders>
            <w:shd w:val="clear" w:color="auto" w:fill="auto"/>
            <w:hideMark/>
          </w:tcPr>
          <w:p w:rsidR="00835470" w:rsidRPr="00835470" w:rsidRDefault="00A60464" w:rsidP="00835470">
            <w:pPr>
              <w:jc w:val="center"/>
              <w:rPr>
                <w:color w:val="000000"/>
                <w:sz w:val="20"/>
                <w:szCs w:val="20"/>
              </w:rPr>
            </w:pPr>
            <w:r>
              <w:rPr>
                <w:color w:val="000000"/>
                <w:sz w:val="20"/>
                <w:szCs w:val="20"/>
              </w:rPr>
              <w:t>+</w:t>
            </w:r>
            <w:r w:rsidR="00835470" w:rsidRPr="00835470">
              <w:rPr>
                <w:color w:val="000000"/>
                <w:sz w:val="20"/>
                <w:szCs w:val="20"/>
              </w:rPr>
              <w:t>606</w:t>
            </w:r>
            <w:r>
              <w:rPr>
                <w:color w:val="000000"/>
                <w:sz w:val="20"/>
                <w:szCs w:val="20"/>
              </w:rPr>
              <w:t xml:space="preserve"> </w:t>
            </w:r>
            <w:r w:rsidR="00835470" w:rsidRPr="00835470">
              <w:rPr>
                <w:color w:val="000000"/>
                <w:sz w:val="20"/>
                <w:szCs w:val="20"/>
              </w:rPr>
              <w:t>273,66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0,76</w:t>
            </w:r>
          </w:p>
        </w:tc>
      </w:tr>
      <w:tr w:rsidR="00873CA5" w:rsidRPr="00873CA5" w:rsidTr="00873CA5">
        <w:trPr>
          <w:trHeight w:val="458"/>
        </w:trPr>
        <w:tc>
          <w:tcPr>
            <w:tcW w:w="2483"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995"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70" w:type="dxa"/>
            <w:vMerge/>
            <w:tcBorders>
              <w:top w:val="nil"/>
              <w:left w:val="single" w:sz="4" w:space="0" w:color="auto"/>
              <w:bottom w:val="single" w:sz="4" w:space="0" w:color="000000"/>
              <w:right w:val="single" w:sz="4" w:space="0" w:color="auto"/>
            </w:tcBorders>
            <w:vAlign w:val="center"/>
            <w:hideMark/>
          </w:tcPr>
          <w:p w:rsidR="00835470" w:rsidRPr="00835470" w:rsidRDefault="00835470" w:rsidP="0083547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r>
      <w:tr w:rsidR="00873CA5" w:rsidRPr="00873CA5" w:rsidTr="00873CA5">
        <w:trPr>
          <w:trHeight w:val="537"/>
        </w:trPr>
        <w:tc>
          <w:tcPr>
            <w:tcW w:w="2483"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rPr>
                <w:color w:val="000000"/>
                <w:sz w:val="20"/>
                <w:szCs w:val="20"/>
              </w:rPr>
            </w:pPr>
            <w:r w:rsidRPr="00835470">
              <w:rPr>
                <w:color w:val="000000"/>
                <w:sz w:val="20"/>
                <w:szCs w:val="20"/>
              </w:rPr>
              <w:t>Доходы от оказания платных услуг (работ) и компенсации затрат государства</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26</w:t>
            </w:r>
            <w:r w:rsidR="00A60464">
              <w:rPr>
                <w:color w:val="000000"/>
                <w:sz w:val="20"/>
                <w:szCs w:val="20"/>
              </w:rPr>
              <w:t xml:space="preserve"> </w:t>
            </w:r>
            <w:r w:rsidRPr="00835470">
              <w:rPr>
                <w:color w:val="000000"/>
                <w:sz w:val="20"/>
                <w:szCs w:val="20"/>
              </w:rPr>
              <w:t>875</w:t>
            </w:r>
            <w:r w:rsidR="00A60464">
              <w:rPr>
                <w:color w:val="000000"/>
                <w:sz w:val="20"/>
                <w:szCs w:val="20"/>
              </w:rPr>
              <w:t xml:space="preserve"> </w:t>
            </w:r>
            <w:r w:rsidRPr="00835470">
              <w:rPr>
                <w:color w:val="000000"/>
                <w:sz w:val="20"/>
                <w:szCs w:val="20"/>
              </w:rPr>
              <w:t>602,49</w:t>
            </w:r>
          </w:p>
        </w:tc>
        <w:tc>
          <w:tcPr>
            <w:tcW w:w="1601"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29</w:t>
            </w:r>
            <w:r w:rsidR="00A60464">
              <w:rPr>
                <w:color w:val="000000"/>
                <w:sz w:val="20"/>
                <w:szCs w:val="20"/>
              </w:rPr>
              <w:t xml:space="preserve"> </w:t>
            </w:r>
            <w:r w:rsidRPr="00835470">
              <w:rPr>
                <w:color w:val="000000"/>
                <w:sz w:val="20"/>
                <w:szCs w:val="20"/>
              </w:rPr>
              <w:t>133</w:t>
            </w:r>
            <w:r w:rsidR="00A60464">
              <w:rPr>
                <w:color w:val="000000"/>
                <w:sz w:val="20"/>
                <w:szCs w:val="20"/>
              </w:rPr>
              <w:t xml:space="preserve"> </w:t>
            </w:r>
            <w:r w:rsidRPr="00835470">
              <w:rPr>
                <w:color w:val="000000"/>
                <w:sz w:val="20"/>
                <w:szCs w:val="20"/>
              </w:rPr>
              <w:t>952,98</w:t>
            </w:r>
          </w:p>
        </w:tc>
        <w:tc>
          <w:tcPr>
            <w:tcW w:w="1587"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30</w:t>
            </w:r>
            <w:r w:rsidR="00A60464">
              <w:rPr>
                <w:color w:val="000000"/>
                <w:sz w:val="20"/>
                <w:szCs w:val="20"/>
              </w:rPr>
              <w:t xml:space="preserve"> </w:t>
            </w:r>
            <w:r w:rsidRPr="00835470">
              <w:rPr>
                <w:color w:val="000000"/>
                <w:sz w:val="20"/>
                <w:szCs w:val="20"/>
              </w:rPr>
              <w:t>359</w:t>
            </w:r>
            <w:r w:rsidR="00A60464">
              <w:rPr>
                <w:color w:val="000000"/>
                <w:sz w:val="20"/>
                <w:szCs w:val="20"/>
              </w:rPr>
              <w:t xml:space="preserve"> </w:t>
            </w:r>
            <w:r w:rsidRPr="00835470">
              <w:rPr>
                <w:color w:val="000000"/>
                <w:sz w:val="20"/>
                <w:szCs w:val="20"/>
              </w:rPr>
              <w:t>839,81</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104,21</w:t>
            </w:r>
          </w:p>
        </w:tc>
        <w:tc>
          <w:tcPr>
            <w:tcW w:w="1670" w:type="dxa"/>
            <w:vMerge w:val="restart"/>
            <w:tcBorders>
              <w:top w:val="nil"/>
              <w:left w:val="single" w:sz="4" w:space="0" w:color="auto"/>
              <w:bottom w:val="single" w:sz="4" w:space="0" w:color="000000"/>
              <w:right w:val="single" w:sz="4" w:space="0" w:color="auto"/>
            </w:tcBorders>
            <w:shd w:val="clear" w:color="auto" w:fill="auto"/>
            <w:hideMark/>
          </w:tcPr>
          <w:p w:rsidR="00835470" w:rsidRPr="00835470" w:rsidRDefault="00A60464" w:rsidP="00835470">
            <w:pPr>
              <w:jc w:val="center"/>
              <w:rPr>
                <w:color w:val="000000"/>
                <w:sz w:val="20"/>
                <w:szCs w:val="20"/>
              </w:rPr>
            </w:pPr>
            <w:r>
              <w:rPr>
                <w:color w:val="000000"/>
                <w:sz w:val="20"/>
                <w:szCs w:val="20"/>
              </w:rPr>
              <w:t>+</w:t>
            </w:r>
            <w:r w:rsidR="00835470" w:rsidRPr="00835470">
              <w:rPr>
                <w:color w:val="000000"/>
                <w:sz w:val="20"/>
                <w:szCs w:val="20"/>
              </w:rPr>
              <w:t>3</w:t>
            </w:r>
            <w:r>
              <w:rPr>
                <w:color w:val="000000"/>
                <w:sz w:val="20"/>
                <w:szCs w:val="20"/>
              </w:rPr>
              <w:t xml:space="preserve"> </w:t>
            </w:r>
            <w:r w:rsidR="00835470" w:rsidRPr="00835470">
              <w:rPr>
                <w:color w:val="000000"/>
                <w:sz w:val="20"/>
                <w:szCs w:val="20"/>
              </w:rPr>
              <w:t>484</w:t>
            </w:r>
            <w:r>
              <w:rPr>
                <w:color w:val="000000"/>
                <w:sz w:val="20"/>
                <w:szCs w:val="20"/>
              </w:rPr>
              <w:t xml:space="preserve"> </w:t>
            </w:r>
            <w:r w:rsidR="00835470" w:rsidRPr="00835470">
              <w:rPr>
                <w:color w:val="000000"/>
                <w:sz w:val="20"/>
                <w:szCs w:val="20"/>
              </w:rPr>
              <w:t>237,32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33,06</w:t>
            </w:r>
          </w:p>
        </w:tc>
      </w:tr>
      <w:tr w:rsidR="00873CA5" w:rsidRPr="00873CA5" w:rsidTr="00873CA5">
        <w:trPr>
          <w:trHeight w:val="458"/>
        </w:trPr>
        <w:tc>
          <w:tcPr>
            <w:tcW w:w="2483"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01"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587"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995"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c>
          <w:tcPr>
            <w:tcW w:w="1670" w:type="dxa"/>
            <w:vMerge/>
            <w:tcBorders>
              <w:top w:val="nil"/>
              <w:left w:val="single" w:sz="4" w:space="0" w:color="auto"/>
              <w:bottom w:val="single" w:sz="4" w:space="0" w:color="000000"/>
              <w:right w:val="single" w:sz="4" w:space="0" w:color="auto"/>
            </w:tcBorders>
            <w:vAlign w:val="center"/>
            <w:hideMark/>
          </w:tcPr>
          <w:p w:rsidR="00835470" w:rsidRPr="00835470" w:rsidRDefault="00835470" w:rsidP="00835470">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35470" w:rsidRPr="00835470" w:rsidRDefault="00835470" w:rsidP="00835470">
            <w:pPr>
              <w:rPr>
                <w:color w:val="000000"/>
                <w:sz w:val="20"/>
                <w:szCs w:val="20"/>
              </w:rPr>
            </w:pPr>
          </w:p>
        </w:tc>
      </w:tr>
      <w:tr w:rsidR="00873CA5" w:rsidRPr="00873CA5" w:rsidTr="00873CA5">
        <w:trPr>
          <w:trHeight w:val="707"/>
        </w:trPr>
        <w:tc>
          <w:tcPr>
            <w:tcW w:w="2483" w:type="dxa"/>
            <w:tcBorders>
              <w:top w:val="nil"/>
              <w:left w:val="single" w:sz="4" w:space="0" w:color="auto"/>
              <w:bottom w:val="single" w:sz="4" w:space="0" w:color="auto"/>
              <w:right w:val="single" w:sz="4" w:space="0" w:color="auto"/>
            </w:tcBorders>
            <w:shd w:val="clear" w:color="auto" w:fill="auto"/>
            <w:hideMark/>
          </w:tcPr>
          <w:p w:rsidR="00835470" w:rsidRPr="00835470" w:rsidRDefault="00835470" w:rsidP="00835470">
            <w:pPr>
              <w:rPr>
                <w:color w:val="000000"/>
                <w:sz w:val="20"/>
                <w:szCs w:val="20"/>
              </w:rPr>
            </w:pPr>
            <w:r w:rsidRPr="00835470">
              <w:rPr>
                <w:color w:val="000000"/>
                <w:sz w:val="20"/>
                <w:szCs w:val="20"/>
              </w:rPr>
              <w:t xml:space="preserve">Доходы от продажи материальных и нематериальных активов </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4</w:t>
            </w:r>
            <w:r w:rsidR="00A60464">
              <w:rPr>
                <w:color w:val="000000"/>
                <w:sz w:val="20"/>
                <w:szCs w:val="20"/>
              </w:rPr>
              <w:t xml:space="preserve"> </w:t>
            </w:r>
            <w:r w:rsidRPr="00835470">
              <w:rPr>
                <w:color w:val="000000"/>
                <w:sz w:val="20"/>
                <w:szCs w:val="20"/>
              </w:rPr>
              <w:t>290</w:t>
            </w:r>
            <w:r w:rsidR="00A60464">
              <w:rPr>
                <w:color w:val="000000"/>
                <w:sz w:val="20"/>
                <w:szCs w:val="20"/>
              </w:rPr>
              <w:t xml:space="preserve"> </w:t>
            </w:r>
            <w:r w:rsidRPr="00835470">
              <w:rPr>
                <w:color w:val="000000"/>
                <w:sz w:val="20"/>
                <w:szCs w:val="20"/>
              </w:rPr>
              <w:t>634,29</w:t>
            </w:r>
          </w:p>
        </w:tc>
        <w:tc>
          <w:tcPr>
            <w:tcW w:w="1601"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3</w:t>
            </w:r>
            <w:r w:rsidR="00A60464">
              <w:rPr>
                <w:color w:val="000000"/>
                <w:sz w:val="20"/>
                <w:szCs w:val="20"/>
              </w:rPr>
              <w:t xml:space="preserve"> </w:t>
            </w:r>
            <w:r w:rsidRPr="00835470">
              <w:rPr>
                <w:color w:val="000000"/>
                <w:sz w:val="20"/>
                <w:szCs w:val="20"/>
              </w:rPr>
              <w:t>516</w:t>
            </w:r>
            <w:r w:rsidR="00A60464">
              <w:rPr>
                <w:color w:val="000000"/>
                <w:sz w:val="20"/>
                <w:szCs w:val="20"/>
              </w:rPr>
              <w:t xml:space="preserve"> </w:t>
            </w:r>
            <w:r w:rsidRPr="00835470">
              <w:rPr>
                <w:color w:val="000000"/>
                <w:sz w:val="20"/>
                <w:szCs w:val="20"/>
              </w:rPr>
              <w:t>712,90</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4</w:t>
            </w:r>
            <w:r w:rsidR="00A60464">
              <w:rPr>
                <w:color w:val="000000"/>
                <w:sz w:val="20"/>
                <w:szCs w:val="20"/>
              </w:rPr>
              <w:t xml:space="preserve"> </w:t>
            </w:r>
            <w:r w:rsidRPr="00835470">
              <w:rPr>
                <w:color w:val="000000"/>
                <w:sz w:val="20"/>
                <w:szCs w:val="20"/>
              </w:rPr>
              <w:t>112</w:t>
            </w:r>
            <w:r w:rsidR="00A60464">
              <w:rPr>
                <w:color w:val="000000"/>
                <w:sz w:val="20"/>
                <w:szCs w:val="20"/>
              </w:rPr>
              <w:t xml:space="preserve"> </w:t>
            </w:r>
            <w:r w:rsidRPr="00835470">
              <w:rPr>
                <w:color w:val="000000"/>
                <w:sz w:val="20"/>
                <w:szCs w:val="20"/>
              </w:rPr>
              <w:t>775,06</w:t>
            </w:r>
          </w:p>
        </w:tc>
        <w:tc>
          <w:tcPr>
            <w:tcW w:w="995"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116,95</w:t>
            </w:r>
          </w:p>
        </w:tc>
        <w:tc>
          <w:tcPr>
            <w:tcW w:w="1670"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-177</w:t>
            </w:r>
            <w:r w:rsidR="00A60464">
              <w:rPr>
                <w:color w:val="000000"/>
                <w:sz w:val="20"/>
                <w:szCs w:val="20"/>
              </w:rPr>
              <w:t xml:space="preserve"> </w:t>
            </w:r>
            <w:r w:rsidRPr="00835470">
              <w:rPr>
                <w:color w:val="000000"/>
                <w:sz w:val="20"/>
                <w:szCs w:val="20"/>
              </w:rPr>
              <w:t>859,23</w:t>
            </w:r>
          </w:p>
        </w:tc>
        <w:tc>
          <w:tcPr>
            <w:tcW w:w="1134" w:type="dxa"/>
            <w:tcBorders>
              <w:top w:val="nil"/>
              <w:left w:val="nil"/>
              <w:bottom w:val="single" w:sz="4" w:space="0" w:color="auto"/>
              <w:right w:val="single" w:sz="4" w:space="0" w:color="auto"/>
            </w:tcBorders>
            <w:shd w:val="clear" w:color="auto" w:fill="auto"/>
            <w:noWrap/>
            <w:hideMark/>
          </w:tcPr>
          <w:p w:rsidR="00835470" w:rsidRPr="00835470" w:rsidRDefault="00835470" w:rsidP="00835470">
            <w:pPr>
              <w:jc w:val="center"/>
              <w:rPr>
                <w:rFonts w:ascii="Calibri" w:hAnsi="Calibri" w:cs="Calibri"/>
                <w:color w:val="000000"/>
                <w:sz w:val="20"/>
                <w:szCs w:val="20"/>
              </w:rPr>
            </w:pPr>
            <w:r w:rsidRPr="00835470">
              <w:rPr>
                <w:rFonts w:ascii="Calibri" w:hAnsi="Calibri" w:cs="Calibri"/>
                <w:color w:val="000000"/>
                <w:sz w:val="20"/>
                <w:szCs w:val="20"/>
              </w:rPr>
              <w:t>4,48</w:t>
            </w:r>
          </w:p>
        </w:tc>
      </w:tr>
      <w:tr w:rsidR="00873CA5" w:rsidRPr="00873CA5" w:rsidTr="00873CA5">
        <w:trPr>
          <w:trHeight w:val="84"/>
        </w:trPr>
        <w:tc>
          <w:tcPr>
            <w:tcW w:w="2483" w:type="dxa"/>
            <w:tcBorders>
              <w:top w:val="nil"/>
              <w:left w:val="single" w:sz="4" w:space="0" w:color="auto"/>
              <w:bottom w:val="single" w:sz="4" w:space="0" w:color="auto"/>
              <w:right w:val="single" w:sz="4" w:space="0" w:color="auto"/>
            </w:tcBorders>
            <w:shd w:val="clear" w:color="auto" w:fill="auto"/>
            <w:hideMark/>
          </w:tcPr>
          <w:p w:rsidR="00835470" w:rsidRPr="00835470" w:rsidRDefault="00873CA5" w:rsidP="00835470">
            <w:pPr>
              <w:rPr>
                <w:color w:val="000000"/>
                <w:sz w:val="20"/>
                <w:szCs w:val="20"/>
              </w:rPr>
            </w:pPr>
            <w:r w:rsidRPr="00873CA5">
              <w:rPr>
                <w:color w:val="000000"/>
                <w:sz w:val="20"/>
                <w:szCs w:val="20"/>
              </w:rPr>
              <w:t>П</w:t>
            </w:r>
            <w:r w:rsidR="00835470" w:rsidRPr="00835470">
              <w:rPr>
                <w:color w:val="000000"/>
                <w:sz w:val="20"/>
                <w:szCs w:val="20"/>
              </w:rPr>
              <w:t>рочие неналоговые доходы</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w:t>
            </w:r>
            <w:r w:rsidR="00A60464">
              <w:rPr>
                <w:color w:val="000000"/>
                <w:sz w:val="20"/>
                <w:szCs w:val="20"/>
              </w:rPr>
              <w:t xml:space="preserve"> </w:t>
            </w:r>
            <w:r w:rsidRPr="00835470">
              <w:rPr>
                <w:color w:val="000000"/>
                <w:sz w:val="20"/>
                <w:szCs w:val="20"/>
              </w:rPr>
              <w:t>294</w:t>
            </w:r>
            <w:r w:rsidR="00A60464">
              <w:rPr>
                <w:color w:val="000000"/>
                <w:sz w:val="20"/>
                <w:szCs w:val="20"/>
              </w:rPr>
              <w:t xml:space="preserve"> </w:t>
            </w:r>
            <w:r w:rsidRPr="00835470">
              <w:rPr>
                <w:color w:val="000000"/>
                <w:sz w:val="20"/>
                <w:szCs w:val="20"/>
              </w:rPr>
              <w:t>662,38</w:t>
            </w:r>
          </w:p>
        </w:tc>
        <w:tc>
          <w:tcPr>
            <w:tcW w:w="1601"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2</w:t>
            </w:r>
            <w:r w:rsidR="00A60464">
              <w:rPr>
                <w:color w:val="000000"/>
                <w:sz w:val="20"/>
                <w:szCs w:val="20"/>
              </w:rPr>
              <w:t xml:space="preserve"> </w:t>
            </w:r>
            <w:r w:rsidRPr="00835470">
              <w:rPr>
                <w:color w:val="000000"/>
                <w:sz w:val="20"/>
                <w:szCs w:val="20"/>
              </w:rPr>
              <w:t>895</w:t>
            </w:r>
            <w:r w:rsidR="00A60464">
              <w:rPr>
                <w:color w:val="000000"/>
                <w:sz w:val="20"/>
                <w:szCs w:val="20"/>
              </w:rPr>
              <w:t xml:space="preserve"> </w:t>
            </w:r>
            <w:r w:rsidRPr="00835470">
              <w:rPr>
                <w:color w:val="000000"/>
                <w:sz w:val="20"/>
                <w:szCs w:val="20"/>
              </w:rPr>
              <w:t>802,00</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4</w:t>
            </w:r>
            <w:r w:rsidR="00A60464">
              <w:rPr>
                <w:color w:val="000000"/>
                <w:sz w:val="20"/>
                <w:szCs w:val="20"/>
              </w:rPr>
              <w:t xml:space="preserve"> </w:t>
            </w:r>
            <w:r w:rsidRPr="00835470">
              <w:rPr>
                <w:color w:val="000000"/>
                <w:sz w:val="20"/>
                <w:szCs w:val="20"/>
              </w:rPr>
              <w:t>075</w:t>
            </w:r>
            <w:r w:rsidR="00A60464">
              <w:rPr>
                <w:color w:val="000000"/>
                <w:sz w:val="20"/>
                <w:szCs w:val="20"/>
              </w:rPr>
              <w:t xml:space="preserve"> </w:t>
            </w:r>
            <w:r w:rsidRPr="00835470">
              <w:rPr>
                <w:color w:val="000000"/>
                <w:sz w:val="20"/>
                <w:szCs w:val="20"/>
              </w:rPr>
              <w:t>696,40</w:t>
            </w:r>
          </w:p>
        </w:tc>
        <w:tc>
          <w:tcPr>
            <w:tcW w:w="995"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140,74</w:t>
            </w:r>
          </w:p>
        </w:tc>
        <w:tc>
          <w:tcPr>
            <w:tcW w:w="1670" w:type="dxa"/>
            <w:tcBorders>
              <w:top w:val="nil"/>
              <w:left w:val="nil"/>
              <w:bottom w:val="single" w:sz="4" w:space="0" w:color="auto"/>
              <w:right w:val="single" w:sz="4" w:space="0" w:color="auto"/>
            </w:tcBorders>
            <w:shd w:val="clear" w:color="auto" w:fill="auto"/>
            <w:hideMark/>
          </w:tcPr>
          <w:p w:rsidR="00835470" w:rsidRPr="00835470" w:rsidRDefault="00A60464" w:rsidP="00835470">
            <w:pPr>
              <w:jc w:val="center"/>
              <w:rPr>
                <w:color w:val="000000"/>
                <w:sz w:val="20"/>
                <w:szCs w:val="20"/>
              </w:rPr>
            </w:pPr>
            <w:r>
              <w:rPr>
                <w:color w:val="000000"/>
                <w:sz w:val="20"/>
                <w:szCs w:val="20"/>
              </w:rPr>
              <w:t>+</w:t>
            </w:r>
            <w:r w:rsidR="00835470" w:rsidRPr="00835470">
              <w:rPr>
                <w:color w:val="000000"/>
                <w:sz w:val="20"/>
                <w:szCs w:val="20"/>
              </w:rPr>
              <w:t>2</w:t>
            </w:r>
            <w:r>
              <w:rPr>
                <w:color w:val="000000"/>
                <w:sz w:val="20"/>
                <w:szCs w:val="20"/>
              </w:rPr>
              <w:t xml:space="preserve"> </w:t>
            </w:r>
            <w:r w:rsidR="00835470" w:rsidRPr="00835470">
              <w:rPr>
                <w:color w:val="000000"/>
                <w:sz w:val="20"/>
                <w:szCs w:val="20"/>
              </w:rPr>
              <w:t>781</w:t>
            </w:r>
            <w:r>
              <w:rPr>
                <w:color w:val="000000"/>
                <w:sz w:val="20"/>
                <w:szCs w:val="20"/>
              </w:rPr>
              <w:t xml:space="preserve"> </w:t>
            </w:r>
            <w:r w:rsidR="00835470" w:rsidRPr="00835470">
              <w:rPr>
                <w:color w:val="000000"/>
                <w:sz w:val="20"/>
                <w:szCs w:val="20"/>
              </w:rPr>
              <w:t>034,02</w:t>
            </w:r>
          </w:p>
        </w:tc>
        <w:tc>
          <w:tcPr>
            <w:tcW w:w="1134"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4,44</w:t>
            </w:r>
          </w:p>
        </w:tc>
      </w:tr>
      <w:tr w:rsidR="00873CA5" w:rsidRPr="00873CA5" w:rsidTr="00873CA5">
        <w:trPr>
          <w:trHeight w:val="721"/>
        </w:trPr>
        <w:tc>
          <w:tcPr>
            <w:tcW w:w="2483" w:type="dxa"/>
            <w:tcBorders>
              <w:top w:val="nil"/>
              <w:left w:val="single" w:sz="4" w:space="0" w:color="auto"/>
              <w:bottom w:val="single" w:sz="4" w:space="0" w:color="auto"/>
              <w:right w:val="single" w:sz="4" w:space="0" w:color="auto"/>
            </w:tcBorders>
            <w:shd w:val="clear" w:color="auto" w:fill="auto"/>
            <w:hideMark/>
          </w:tcPr>
          <w:p w:rsidR="00835470" w:rsidRPr="00835470" w:rsidRDefault="00873CA5" w:rsidP="00835470">
            <w:pPr>
              <w:rPr>
                <w:color w:val="000000"/>
                <w:sz w:val="20"/>
                <w:szCs w:val="20"/>
              </w:rPr>
            </w:pPr>
            <w:r w:rsidRPr="00873CA5">
              <w:rPr>
                <w:color w:val="000000"/>
                <w:sz w:val="20"/>
                <w:szCs w:val="20"/>
              </w:rPr>
              <w:t>Ш</w:t>
            </w:r>
            <w:r w:rsidR="00835470" w:rsidRPr="00835470">
              <w:rPr>
                <w:color w:val="000000"/>
                <w:sz w:val="20"/>
                <w:szCs w:val="20"/>
              </w:rPr>
              <w:t>трафы, санкции, возмещение ущерба</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2</w:t>
            </w:r>
            <w:r w:rsidR="00A60464">
              <w:rPr>
                <w:color w:val="000000"/>
                <w:sz w:val="20"/>
                <w:szCs w:val="20"/>
              </w:rPr>
              <w:t xml:space="preserve"> </w:t>
            </w:r>
            <w:r w:rsidRPr="00835470">
              <w:rPr>
                <w:color w:val="000000"/>
                <w:sz w:val="20"/>
                <w:szCs w:val="20"/>
              </w:rPr>
              <w:t>338</w:t>
            </w:r>
            <w:r w:rsidR="00A60464">
              <w:rPr>
                <w:color w:val="000000"/>
                <w:sz w:val="20"/>
                <w:szCs w:val="20"/>
              </w:rPr>
              <w:t xml:space="preserve"> </w:t>
            </w:r>
            <w:r w:rsidRPr="00835470">
              <w:rPr>
                <w:color w:val="000000"/>
                <w:sz w:val="20"/>
                <w:szCs w:val="20"/>
              </w:rPr>
              <w:t>187,02</w:t>
            </w:r>
          </w:p>
        </w:tc>
        <w:tc>
          <w:tcPr>
            <w:tcW w:w="1601"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2</w:t>
            </w:r>
            <w:r w:rsidR="00A60464">
              <w:rPr>
                <w:color w:val="000000"/>
                <w:sz w:val="20"/>
                <w:szCs w:val="20"/>
              </w:rPr>
              <w:t xml:space="preserve"> </w:t>
            </w:r>
            <w:r w:rsidRPr="00835470">
              <w:rPr>
                <w:color w:val="000000"/>
                <w:sz w:val="20"/>
                <w:szCs w:val="20"/>
              </w:rPr>
              <w:t>799</w:t>
            </w:r>
            <w:r w:rsidR="00A60464">
              <w:rPr>
                <w:color w:val="000000"/>
                <w:sz w:val="20"/>
                <w:szCs w:val="20"/>
              </w:rPr>
              <w:t xml:space="preserve"> </w:t>
            </w:r>
            <w:r w:rsidRPr="00835470">
              <w:rPr>
                <w:color w:val="000000"/>
                <w:sz w:val="20"/>
                <w:szCs w:val="20"/>
              </w:rPr>
              <w:t>320,03</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3</w:t>
            </w:r>
            <w:r w:rsidR="00A60464">
              <w:rPr>
                <w:color w:val="000000"/>
                <w:sz w:val="20"/>
                <w:szCs w:val="20"/>
              </w:rPr>
              <w:t xml:space="preserve"> </w:t>
            </w:r>
            <w:r w:rsidRPr="00835470">
              <w:rPr>
                <w:color w:val="000000"/>
                <w:sz w:val="20"/>
                <w:szCs w:val="20"/>
              </w:rPr>
              <w:t>055</w:t>
            </w:r>
            <w:r w:rsidR="00A60464">
              <w:rPr>
                <w:color w:val="000000"/>
                <w:sz w:val="20"/>
                <w:szCs w:val="20"/>
              </w:rPr>
              <w:t xml:space="preserve"> </w:t>
            </w:r>
            <w:r w:rsidRPr="00835470">
              <w:rPr>
                <w:color w:val="000000"/>
                <w:sz w:val="20"/>
                <w:szCs w:val="20"/>
              </w:rPr>
              <w:t>345,14</w:t>
            </w:r>
          </w:p>
        </w:tc>
        <w:tc>
          <w:tcPr>
            <w:tcW w:w="995"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109,15</w:t>
            </w:r>
          </w:p>
        </w:tc>
        <w:tc>
          <w:tcPr>
            <w:tcW w:w="1670"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717</w:t>
            </w:r>
            <w:r w:rsidR="00A60464">
              <w:rPr>
                <w:color w:val="000000"/>
                <w:sz w:val="20"/>
                <w:szCs w:val="20"/>
              </w:rPr>
              <w:t xml:space="preserve"> </w:t>
            </w:r>
            <w:r w:rsidRPr="00835470">
              <w:rPr>
                <w:color w:val="000000"/>
                <w:sz w:val="20"/>
                <w:szCs w:val="20"/>
              </w:rPr>
              <w:t>158,12</w:t>
            </w:r>
          </w:p>
        </w:tc>
        <w:tc>
          <w:tcPr>
            <w:tcW w:w="1134"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color w:val="000000"/>
                <w:sz w:val="20"/>
                <w:szCs w:val="20"/>
              </w:rPr>
            </w:pPr>
            <w:r w:rsidRPr="00835470">
              <w:rPr>
                <w:color w:val="000000"/>
                <w:sz w:val="20"/>
                <w:szCs w:val="20"/>
              </w:rPr>
              <w:t>3,33</w:t>
            </w:r>
          </w:p>
        </w:tc>
      </w:tr>
      <w:tr w:rsidR="00873CA5" w:rsidRPr="00873CA5" w:rsidTr="00873CA5">
        <w:trPr>
          <w:trHeight w:val="480"/>
        </w:trPr>
        <w:tc>
          <w:tcPr>
            <w:tcW w:w="2483" w:type="dxa"/>
            <w:tcBorders>
              <w:top w:val="nil"/>
              <w:left w:val="single" w:sz="4" w:space="0" w:color="auto"/>
              <w:bottom w:val="single" w:sz="4" w:space="0" w:color="auto"/>
              <w:right w:val="single" w:sz="4" w:space="0" w:color="auto"/>
            </w:tcBorders>
            <w:shd w:val="clear" w:color="auto" w:fill="auto"/>
            <w:hideMark/>
          </w:tcPr>
          <w:p w:rsidR="00835470" w:rsidRPr="00835470" w:rsidRDefault="00873CA5" w:rsidP="00835470">
            <w:pPr>
              <w:jc w:val="both"/>
              <w:rPr>
                <w:bCs/>
                <w:color w:val="000000"/>
                <w:sz w:val="20"/>
                <w:szCs w:val="20"/>
              </w:rPr>
            </w:pPr>
            <w:r w:rsidRPr="00873CA5">
              <w:rPr>
                <w:bCs/>
                <w:color w:val="000000"/>
                <w:sz w:val="20"/>
                <w:szCs w:val="20"/>
              </w:rPr>
              <w:t>ИТОГО</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bCs/>
                <w:color w:val="000000"/>
                <w:sz w:val="20"/>
                <w:szCs w:val="20"/>
              </w:rPr>
            </w:pPr>
            <w:r w:rsidRPr="00835470">
              <w:rPr>
                <w:bCs/>
                <w:color w:val="000000"/>
                <w:sz w:val="20"/>
                <w:szCs w:val="20"/>
              </w:rPr>
              <w:t>74</w:t>
            </w:r>
            <w:r w:rsidR="00A60464">
              <w:rPr>
                <w:bCs/>
                <w:color w:val="000000"/>
                <w:sz w:val="20"/>
                <w:szCs w:val="20"/>
              </w:rPr>
              <w:t xml:space="preserve"> </w:t>
            </w:r>
            <w:r w:rsidRPr="00835470">
              <w:rPr>
                <w:bCs/>
                <w:color w:val="000000"/>
                <w:sz w:val="20"/>
                <w:szCs w:val="20"/>
              </w:rPr>
              <w:t>343</w:t>
            </w:r>
            <w:r w:rsidR="00A60464">
              <w:rPr>
                <w:bCs/>
                <w:color w:val="000000"/>
                <w:sz w:val="20"/>
                <w:szCs w:val="20"/>
              </w:rPr>
              <w:t xml:space="preserve"> </w:t>
            </w:r>
            <w:r w:rsidRPr="00835470">
              <w:rPr>
                <w:bCs/>
                <w:color w:val="000000"/>
                <w:sz w:val="20"/>
                <w:szCs w:val="20"/>
              </w:rPr>
              <w:t>071,34</w:t>
            </w:r>
          </w:p>
        </w:tc>
        <w:tc>
          <w:tcPr>
            <w:tcW w:w="1601"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bCs/>
                <w:color w:val="000000"/>
                <w:sz w:val="20"/>
                <w:szCs w:val="20"/>
              </w:rPr>
            </w:pPr>
            <w:r w:rsidRPr="00835470">
              <w:rPr>
                <w:bCs/>
                <w:color w:val="000000"/>
                <w:sz w:val="20"/>
                <w:szCs w:val="20"/>
              </w:rPr>
              <w:t>78</w:t>
            </w:r>
            <w:r w:rsidR="00A60464">
              <w:rPr>
                <w:bCs/>
                <w:color w:val="000000"/>
                <w:sz w:val="20"/>
                <w:szCs w:val="20"/>
              </w:rPr>
              <w:t xml:space="preserve"> </w:t>
            </w:r>
            <w:r w:rsidRPr="00835470">
              <w:rPr>
                <w:bCs/>
                <w:color w:val="000000"/>
                <w:sz w:val="20"/>
                <w:szCs w:val="20"/>
              </w:rPr>
              <w:t>338</w:t>
            </w:r>
            <w:r w:rsidR="00A60464">
              <w:rPr>
                <w:bCs/>
                <w:color w:val="000000"/>
                <w:sz w:val="20"/>
                <w:szCs w:val="20"/>
              </w:rPr>
              <w:t xml:space="preserve"> </w:t>
            </w:r>
            <w:r w:rsidRPr="00835470">
              <w:rPr>
                <w:bCs/>
                <w:color w:val="000000"/>
                <w:sz w:val="20"/>
                <w:szCs w:val="20"/>
              </w:rPr>
              <w:t>176,25</w:t>
            </w:r>
          </w:p>
        </w:tc>
        <w:tc>
          <w:tcPr>
            <w:tcW w:w="1587"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bCs/>
                <w:color w:val="000000"/>
                <w:sz w:val="20"/>
                <w:szCs w:val="20"/>
              </w:rPr>
            </w:pPr>
            <w:r w:rsidRPr="00835470">
              <w:rPr>
                <w:bCs/>
                <w:color w:val="000000"/>
                <w:sz w:val="20"/>
                <w:szCs w:val="20"/>
              </w:rPr>
              <w:t>91</w:t>
            </w:r>
            <w:r w:rsidR="00A60464">
              <w:rPr>
                <w:bCs/>
                <w:color w:val="000000"/>
                <w:sz w:val="20"/>
                <w:szCs w:val="20"/>
              </w:rPr>
              <w:t xml:space="preserve"> </w:t>
            </w:r>
            <w:r w:rsidRPr="00835470">
              <w:rPr>
                <w:bCs/>
                <w:color w:val="000000"/>
                <w:sz w:val="20"/>
                <w:szCs w:val="20"/>
              </w:rPr>
              <w:t>840</w:t>
            </w:r>
            <w:r w:rsidR="00A60464">
              <w:rPr>
                <w:bCs/>
                <w:color w:val="000000"/>
                <w:sz w:val="20"/>
                <w:szCs w:val="20"/>
              </w:rPr>
              <w:t xml:space="preserve"> </w:t>
            </w:r>
            <w:r w:rsidRPr="00835470">
              <w:rPr>
                <w:bCs/>
                <w:color w:val="000000"/>
                <w:sz w:val="20"/>
                <w:szCs w:val="20"/>
              </w:rPr>
              <w:t>977,28</w:t>
            </w:r>
          </w:p>
        </w:tc>
        <w:tc>
          <w:tcPr>
            <w:tcW w:w="995"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bCs/>
                <w:color w:val="000000"/>
                <w:sz w:val="20"/>
                <w:szCs w:val="20"/>
              </w:rPr>
            </w:pPr>
            <w:r w:rsidRPr="00835470">
              <w:rPr>
                <w:bCs/>
                <w:color w:val="000000"/>
                <w:sz w:val="20"/>
                <w:szCs w:val="20"/>
              </w:rPr>
              <w:t>117,24</w:t>
            </w:r>
          </w:p>
        </w:tc>
        <w:tc>
          <w:tcPr>
            <w:tcW w:w="1670"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bCs/>
                <w:color w:val="000000"/>
                <w:sz w:val="20"/>
                <w:szCs w:val="20"/>
              </w:rPr>
            </w:pPr>
            <w:r w:rsidRPr="00835470">
              <w:rPr>
                <w:bCs/>
                <w:color w:val="000000"/>
                <w:sz w:val="20"/>
                <w:szCs w:val="20"/>
              </w:rPr>
              <w:t>17</w:t>
            </w:r>
            <w:r w:rsidR="00A60464">
              <w:rPr>
                <w:bCs/>
                <w:color w:val="000000"/>
                <w:sz w:val="20"/>
                <w:szCs w:val="20"/>
              </w:rPr>
              <w:t xml:space="preserve"> </w:t>
            </w:r>
            <w:r w:rsidRPr="00835470">
              <w:rPr>
                <w:bCs/>
                <w:color w:val="000000"/>
                <w:sz w:val="20"/>
                <w:szCs w:val="20"/>
              </w:rPr>
              <w:t>497</w:t>
            </w:r>
            <w:r w:rsidR="00A60464">
              <w:rPr>
                <w:bCs/>
                <w:color w:val="000000"/>
                <w:sz w:val="20"/>
                <w:szCs w:val="20"/>
              </w:rPr>
              <w:t xml:space="preserve"> </w:t>
            </w:r>
            <w:r w:rsidRPr="00835470">
              <w:rPr>
                <w:bCs/>
                <w:color w:val="000000"/>
                <w:sz w:val="20"/>
                <w:szCs w:val="20"/>
              </w:rPr>
              <w:t>905,94</w:t>
            </w:r>
          </w:p>
        </w:tc>
        <w:tc>
          <w:tcPr>
            <w:tcW w:w="1134" w:type="dxa"/>
            <w:tcBorders>
              <w:top w:val="nil"/>
              <w:left w:val="nil"/>
              <w:bottom w:val="single" w:sz="4" w:space="0" w:color="auto"/>
              <w:right w:val="single" w:sz="4" w:space="0" w:color="auto"/>
            </w:tcBorders>
            <w:shd w:val="clear" w:color="auto" w:fill="auto"/>
            <w:hideMark/>
          </w:tcPr>
          <w:p w:rsidR="00835470" w:rsidRPr="00835470" w:rsidRDefault="00835470" w:rsidP="00835470">
            <w:pPr>
              <w:jc w:val="center"/>
              <w:rPr>
                <w:bCs/>
                <w:color w:val="000000"/>
                <w:sz w:val="20"/>
                <w:szCs w:val="20"/>
              </w:rPr>
            </w:pPr>
            <w:r w:rsidRPr="00835470">
              <w:rPr>
                <w:bCs/>
                <w:color w:val="000000"/>
                <w:sz w:val="20"/>
                <w:szCs w:val="20"/>
              </w:rPr>
              <w:t>100,00</w:t>
            </w:r>
          </w:p>
        </w:tc>
      </w:tr>
    </w:tbl>
    <w:p w:rsidR="009626A3" w:rsidRDefault="009626A3" w:rsidP="009626A3">
      <w:pPr>
        <w:jc w:val="both"/>
        <w:rPr>
          <w:sz w:val="28"/>
          <w:szCs w:val="28"/>
        </w:rPr>
      </w:pPr>
      <w:r>
        <w:rPr>
          <w:sz w:val="28"/>
          <w:szCs w:val="28"/>
        </w:rPr>
        <w:t xml:space="preserve">      </w:t>
      </w:r>
      <w:r>
        <w:t xml:space="preserve">   </w:t>
      </w:r>
      <w:r>
        <w:rPr>
          <w:sz w:val="28"/>
          <w:szCs w:val="28"/>
        </w:rPr>
        <w:t>В структуре неналоговых поступлений наибольший удельный вес занимают доходы от использования имущества, находящегося в государственной и муниципальной собственности (</w:t>
      </w:r>
      <w:r w:rsidR="00873CA5">
        <w:rPr>
          <w:sz w:val="28"/>
          <w:szCs w:val="28"/>
        </w:rPr>
        <w:t>53,94</w:t>
      </w:r>
      <w:r>
        <w:rPr>
          <w:sz w:val="28"/>
          <w:szCs w:val="28"/>
        </w:rPr>
        <w:t xml:space="preserve"> процента) и доходы от оказания платных услуг (работ) и компенсации затрат государства (</w:t>
      </w:r>
      <w:r w:rsidR="00873CA5">
        <w:rPr>
          <w:sz w:val="28"/>
          <w:szCs w:val="28"/>
        </w:rPr>
        <w:t>33,06</w:t>
      </w:r>
      <w:r>
        <w:rPr>
          <w:sz w:val="28"/>
          <w:szCs w:val="28"/>
        </w:rPr>
        <w:t xml:space="preserve"> процента). </w:t>
      </w:r>
    </w:p>
    <w:p w:rsidR="009626A3" w:rsidRDefault="009626A3" w:rsidP="009626A3">
      <w:pPr>
        <w:ind w:firstLine="708"/>
        <w:jc w:val="both"/>
        <w:rPr>
          <w:sz w:val="28"/>
          <w:szCs w:val="28"/>
        </w:rPr>
      </w:pPr>
      <w:r>
        <w:rPr>
          <w:sz w:val="28"/>
          <w:szCs w:val="28"/>
        </w:rPr>
        <w:t xml:space="preserve">Поступления по доходам от использования имущества, находящегося в государственной и муниципальной собственности, составили </w:t>
      </w:r>
      <w:r w:rsidR="00873CA5">
        <w:rPr>
          <w:sz w:val="28"/>
          <w:szCs w:val="28"/>
        </w:rPr>
        <w:t>49 536 681,38</w:t>
      </w:r>
      <w:r>
        <w:rPr>
          <w:sz w:val="28"/>
          <w:szCs w:val="28"/>
        </w:rPr>
        <w:t xml:space="preserve"> руб. или </w:t>
      </w:r>
      <w:r w:rsidR="00873CA5">
        <w:rPr>
          <w:sz w:val="28"/>
          <w:szCs w:val="28"/>
        </w:rPr>
        <w:t>117,42</w:t>
      </w:r>
      <w:r>
        <w:rPr>
          <w:sz w:val="28"/>
          <w:szCs w:val="28"/>
        </w:rPr>
        <w:t xml:space="preserve"> процента к плановым назначениям.</w:t>
      </w:r>
    </w:p>
    <w:p w:rsidR="009626A3" w:rsidRDefault="009626A3" w:rsidP="009626A3">
      <w:pPr>
        <w:ind w:firstLine="708"/>
        <w:jc w:val="both"/>
        <w:rPr>
          <w:sz w:val="28"/>
          <w:szCs w:val="28"/>
        </w:rPr>
      </w:pPr>
      <w:r>
        <w:rPr>
          <w:sz w:val="28"/>
          <w:szCs w:val="28"/>
        </w:rPr>
        <w:t xml:space="preserve">Доходы от оказания платных услуг (работ) и компенсации затрат государства составили </w:t>
      </w:r>
      <w:r w:rsidR="00873CA5">
        <w:rPr>
          <w:sz w:val="28"/>
          <w:szCs w:val="28"/>
        </w:rPr>
        <w:t>30</w:t>
      </w:r>
      <w:r w:rsidR="007722CC">
        <w:rPr>
          <w:sz w:val="28"/>
          <w:szCs w:val="28"/>
        </w:rPr>
        <w:t> 359 839,81</w:t>
      </w:r>
      <w:r>
        <w:rPr>
          <w:sz w:val="28"/>
          <w:szCs w:val="28"/>
        </w:rPr>
        <w:t xml:space="preserve"> руб. или </w:t>
      </w:r>
      <w:r w:rsidR="007722CC">
        <w:rPr>
          <w:sz w:val="28"/>
          <w:szCs w:val="28"/>
        </w:rPr>
        <w:t>104,21</w:t>
      </w:r>
      <w:r>
        <w:rPr>
          <w:sz w:val="28"/>
          <w:szCs w:val="28"/>
        </w:rPr>
        <w:t xml:space="preserve"> процента к плановым назначениям. </w:t>
      </w:r>
      <w:r w:rsidR="007722CC">
        <w:rPr>
          <w:sz w:val="28"/>
          <w:szCs w:val="28"/>
        </w:rPr>
        <w:t>Увеличение</w:t>
      </w:r>
      <w:r>
        <w:rPr>
          <w:sz w:val="28"/>
          <w:szCs w:val="28"/>
        </w:rPr>
        <w:t xml:space="preserve"> по сравнению с аналогичным период</w:t>
      </w:r>
      <w:r w:rsidR="007722CC">
        <w:rPr>
          <w:sz w:val="28"/>
          <w:szCs w:val="28"/>
        </w:rPr>
        <w:t>ом</w:t>
      </w:r>
      <w:r>
        <w:rPr>
          <w:sz w:val="28"/>
          <w:szCs w:val="28"/>
        </w:rPr>
        <w:t xml:space="preserve"> 20</w:t>
      </w:r>
      <w:r w:rsidR="007722CC">
        <w:rPr>
          <w:sz w:val="28"/>
          <w:szCs w:val="28"/>
        </w:rPr>
        <w:t>20</w:t>
      </w:r>
      <w:r>
        <w:rPr>
          <w:sz w:val="28"/>
          <w:szCs w:val="28"/>
        </w:rPr>
        <w:t xml:space="preserve"> года составило </w:t>
      </w:r>
      <w:r w:rsidR="007722CC">
        <w:rPr>
          <w:sz w:val="28"/>
          <w:szCs w:val="28"/>
        </w:rPr>
        <w:t>3 484 237,32</w:t>
      </w:r>
      <w:r>
        <w:rPr>
          <w:sz w:val="28"/>
          <w:szCs w:val="28"/>
        </w:rPr>
        <w:t xml:space="preserve"> руб. или </w:t>
      </w:r>
      <w:r w:rsidR="007722CC">
        <w:rPr>
          <w:sz w:val="28"/>
          <w:szCs w:val="28"/>
        </w:rPr>
        <w:t>12,96</w:t>
      </w:r>
      <w:r>
        <w:rPr>
          <w:sz w:val="28"/>
          <w:szCs w:val="28"/>
        </w:rPr>
        <w:t xml:space="preserve"> процента. </w:t>
      </w:r>
    </w:p>
    <w:p w:rsidR="007722CC" w:rsidRDefault="007722CC" w:rsidP="007722CC">
      <w:pPr>
        <w:ind w:firstLine="708"/>
        <w:jc w:val="both"/>
        <w:rPr>
          <w:sz w:val="28"/>
          <w:szCs w:val="28"/>
        </w:rPr>
      </w:pPr>
      <w:r w:rsidRPr="00EF421A">
        <w:rPr>
          <w:sz w:val="28"/>
          <w:szCs w:val="28"/>
        </w:rPr>
        <w:t xml:space="preserve">Доходы от продажи материальных и нематериальных активов </w:t>
      </w:r>
      <w:r>
        <w:rPr>
          <w:sz w:val="28"/>
          <w:szCs w:val="28"/>
        </w:rPr>
        <w:t>за 2021 года</w:t>
      </w:r>
      <w:r w:rsidRPr="00EF421A">
        <w:rPr>
          <w:sz w:val="28"/>
          <w:szCs w:val="28"/>
        </w:rPr>
        <w:t xml:space="preserve"> составили </w:t>
      </w:r>
      <w:r w:rsidR="006F6CB9">
        <w:rPr>
          <w:sz w:val="28"/>
          <w:szCs w:val="28"/>
        </w:rPr>
        <w:t>4 112 775,06</w:t>
      </w:r>
      <w:r>
        <w:rPr>
          <w:sz w:val="28"/>
          <w:szCs w:val="28"/>
        </w:rPr>
        <w:t xml:space="preserve"> руб</w:t>
      </w:r>
      <w:r w:rsidRPr="00EF421A">
        <w:rPr>
          <w:sz w:val="28"/>
          <w:szCs w:val="28"/>
        </w:rPr>
        <w:t>.</w:t>
      </w:r>
      <w:r w:rsidR="006F6CB9">
        <w:rPr>
          <w:sz w:val="28"/>
          <w:szCs w:val="28"/>
        </w:rPr>
        <w:t xml:space="preserve"> или 116,95 процента к плановым назначениям.</w:t>
      </w:r>
      <w:r w:rsidRPr="00EF421A">
        <w:rPr>
          <w:sz w:val="28"/>
          <w:szCs w:val="28"/>
        </w:rPr>
        <w:t xml:space="preserve"> По сравнению с аналогичным периодом прошлого года поступления по данному виду дохода у</w:t>
      </w:r>
      <w:r>
        <w:rPr>
          <w:sz w:val="28"/>
          <w:szCs w:val="28"/>
        </w:rPr>
        <w:t>меньшились</w:t>
      </w:r>
      <w:r w:rsidRPr="00EF421A">
        <w:rPr>
          <w:sz w:val="28"/>
          <w:szCs w:val="28"/>
        </w:rPr>
        <w:t xml:space="preserve"> на </w:t>
      </w:r>
      <w:r w:rsidR="006F6CB9">
        <w:rPr>
          <w:sz w:val="28"/>
          <w:szCs w:val="28"/>
        </w:rPr>
        <w:t>177 859,23</w:t>
      </w:r>
      <w:r>
        <w:rPr>
          <w:sz w:val="28"/>
          <w:szCs w:val="28"/>
        </w:rPr>
        <w:t xml:space="preserve"> руб</w:t>
      </w:r>
      <w:r w:rsidRPr="00EF421A">
        <w:rPr>
          <w:sz w:val="28"/>
          <w:szCs w:val="28"/>
        </w:rPr>
        <w:t>.</w:t>
      </w:r>
      <w:r>
        <w:rPr>
          <w:sz w:val="28"/>
          <w:szCs w:val="28"/>
        </w:rPr>
        <w:t xml:space="preserve"> или на </w:t>
      </w:r>
      <w:r w:rsidR="006F6CB9">
        <w:rPr>
          <w:sz w:val="28"/>
          <w:szCs w:val="28"/>
        </w:rPr>
        <w:t>4,15</w:t>
      </w:r>
      <w:r>
        <w:rPr>
          <w:sz w:val="28"/>
          <w:szCs w:val="28"/>
        </w:rPr>
        <w:t xml:space="preserve"> процента.</w:t>
      </w:r>
    </w:p>
    <w:p w:rsidR="006F6CB9" w:rsidRDefault="006F6CB9" w:rsidP="007722CC">
      <w:pPr>
        <w:ind w:firstLine="708"/>
        <w:jc w:val="both"/>
        <w:rPr>
          <w:sz w:val="28"/>
          <w:szCs w:val="28"/>
        </w:rPr>
      </w:pPr>
      <w:r>
        <w:rPr>
          <w:sz w:val="28"/>
          <w:szCs w:val="28"/>
        </w:rPr>
        <w:t>Прочие неналоговые доходы составили 4 075 696,40 руб. или 140,74 процента к плановым назначениям.</w:t>
      </w:r>
    </w:p>
    <w:p w:rsidR="007722CC" w:rsidRPr="00EF421A" w:rsidRDefault="007722CC" w:rsidP="007722CC">
      <w:pPr>
        <w:ind w:firstLine="708"/>
        <w:jc w:val="both"/>
        <w:rPr>
          <w:sz w:val="28"/>
          <w:szCs w:val="28"/>
        </w:rPr>
      </w:pPr>
      <w:r>
        <w:rPr>
          <w:sz w:val="28"/>
          <w:szCs w:val="28"/>
        </w:rPr>
        <w:t xml:space="preserve">Доходы по штрафам, санкциям и возмещению ущерба поступили в сумме </w:t>
      </w:r>
      <w:r w:rsidR="006F6CB9">
        <w:rPr>
          <w:sz w:val="28"/>
          <w:szCs w:val="28"/>
        </w:rPr>
        <w:t>3 055 345,14</w:t>
      </w:r>
      <w:r>
        <w:rPr>
          <w:sz w:val="28"/>
          <w:szCs w:val="28"/>
        </w:rPr>
        <w:t xml:space="preserve"> руб., что составляет </w:t>
      </w:r>
      <w:r w:rsidR="006F6CB9">
        <w:rPr>
          <w:sz w:val="28"/>
          <w:szCs w:val="28"/>
        </w:rPr>
        <w:t>109,15</w:t>
      </w:r>
      <w:r>
        <w:rPr>
          <w:sz w:val="28"/>
          <w:szCs w:val="28"/>
        </w:rPr>
        <w:t xml:space="preserve"> процента от плановых назначений. По сравнению с аналогичным периодом 2020 года поступления по данному виду дохода увеличились на </w:t>
      </w:r>
      <w:r w:rsidR="006F6CB9">
        <w:rPr>
          <w:sz w:val="28"/>
          <w:szCs w:val="28"/>
        </w:rPr>
        <w:t>717 158,12</w:t>
      </w:r>
      <w:r>
        <w:rPr>
          <w:sz w:val="28"/>
          <w:szCs w:val="28"/>
        </w:rPr>
        <w:t xml:space="preserve"> руб. или на </w:t>
      </w:r>
      <w:r w:rsidR="00A70EE0">
        <w:rPr>
          <w:sz w:val="28"/>
          <w:szCs w:val="28"/>
        </w:rPr>
        <w:t>30,67</w:t>
      </w:r>
      <w:r>
        <w:rPr>
          <w:sz w:val="28"/>
          <w:szCs w:val="28"/>
        </w:rPr>
        <w:t xml:space="preserve"> процента.</w:t>
      </w:r>
    </w:p>
    <w:p w:rsidR="009626A3" w:rsidRDefault="009626A3" w:rsidP="009626A3">
      <w:pPr>
        <w:ind w:firstLine="708"/>
        <w:jc w:val="both"/>
        <w:rPr>
          <w:sz w:val="28"/>
          <w:szCs w:val="28"/>
        </w:rPr>
      </w:pPr>
      <w:r>
        <w:rPr>
          <w:sz w:val="28"/>
          <w:szCs w:val="28"/>
        </w:rPr>
        <w:lastRenderedPageBreak/>
        <w:t>Безвозмездные поступления в бюджете Благодарненского городского округа Ставропольского края в 202</w:t>
      </w:r>
      <w:r w:rsidR="00A70EE0">
        <w:rPr>
          <w:sz w:val="28"/>
          <w:szCs w:val="28"/>
        </w:rPr>
        <w:t>1</w:t>
      </w:r>
      <w:r>
        <w:rPr>
          <w:sz w:val="28"/>
          <w:szCs w:val="28"/>
        </w:rPr>
        <w:t xml:space="preserve"> году предусмотрены в сумме </w:t>
      </w:r>
      <w:r w:rsidR="00A70EE0">
        <w:rPr>
          <w:sz w:val="28"/>
          <w:szCs w:val="28"/>
        </w:rPr>
        <w:t>1 949 401 304,45</w:t>
      </w:r>
      <w:r>
        <w:rPr>
          <w:sz w:val="28"/>
          <w:szCs w:val="28"/>
        </w:rPr>
        <w:t xml:space="preserve"> руб., фактически за отчетный период поступило </w:t>
      </w:r>
      <w:r w:rsidR="00A70EE0">
        <w:rPr>
          <w:sz w:val="28"/>
          <w:szCs w:val="28"/>
        </w:rPr>
        <w:t>1 942 881 158,91</w:t>
      </w:r>
      <w:r>
        <w:rPr>
          <w:sz w:val="22"/>
          <w:szCs w:val="22"/>
        </w:rPr>
        <w:t xml:space="preserve"> </w:t>
      </w:r>
      <w:r>
        <w:rPr>
          <w:sz w:val="28"/>
          <w:szCs w:val="28"/>
        </w:rPr>
        <w:t>руб. (</w:t>
      </w:r>
      <w:r w:rsidR="00A70EE0">
        <w:rPr>
          <w:sz w:val="28"/>
          <w:szCs w:val="28"/>
        </w:rPr>
        <w:t>99,67</w:t>
      </w:r>
      <w:r>
        <w:rPr>
          <w:sz w:val="28"/>
          <w:szCs w:val="28"/>
        </w:rPr>
        <w:t xml:space="preserve"> процента).</w:t>
      </w:r>
    </w:p>
    <w:p w:rsidR="009626A3" w:rsidRDefault="009626A3" w:rsidP="009626A3">
      <w:pPr>
        <w:ind w:firstLine="708"/>
        <w:jc w:val="both"/>
        <w:rPr>
          <w:sz w:val="28"/>
          <w:szCs w:val="28"/>
        </w:rPr>
      </w:pPr>
    </w:p>
    <w:p w:rsidR="009626A3" w:rsidRDefault="009626A3" w:rsidP="009626A3">
      <w:pPr>
        <w:pStyle w:val="ad"/>
        <w:spacing w:after="0"/>
        <w:ind w:left="0" w:firstLine="720"/>
        <w:jc w:val="center"/>
        <w:rPr>
          <w:b/>
          <w:color w:val="000000"/>
          <w:sz w:val="28"/>
          <w:szCs w:val="28"/>
        </w:rPr>
      </w:pPr>
      <w:r>
        <w:rPr>
          <w:b/>
          <w:color w:val="000000"/>
          <w:sz w:val="28"/>
          <w:szCs w:val="28"/>
        </w:rPr>
        <w:t xml:space="preserve">Исполнение плана по безвозмездным поступлениям местного бюджета за </w:t>
      </w:r>
      <w:r w:rsidR="00A70EE0">
        <w:rPr>
          <w:b/>
          <w:color w:val="000000"/>
          <w:sz w:val="28"/>
          <w:szCs w:val="28"/>
        </w:rPr>
        <w:t>2021</w:t>
      </w:r>
      <w:r>
        <w:rPr>
          <w:b/>
          <w:color w:val="000000"/>
          <w:sz w:val="28"/>
          <w:szCs w:val="28"/>
        </w:rPr>
        <w:t xml:space="preserve"> год характеризуется следующими показателями:</w:t>
      </w:r>
    </w:p>
    <w:p w:rsidR="003E0C92" w:rsidRDefault="003E0C92" w:rsidP="009626A3">
      <w:pPr>
        <w:pStyle w:val="ad"/>
        <w:spacing w:after="0"/>
        <w:ind w:left="0" w:firstLine="720"/>
        <w:jc w:val="center"/>
        <w:rPr>
          <w:b/>
          <w:color w:val="000000"/>
          <w:sz w:val="28"/>
          <w:szCs w:val="28"/>
        </w:rPr>
      </w:pPr>
    </w:p>
    <w:tbl>
      <w:tblPr>
        <w:tblW w:w="11369" w:type="dxa"/>
        <w:tblInd w:w="-601" w:type="dxa"/>
        <w:tblLayout w:type="fixed"/>
        <w:tblLook w:val="04A0" w:firstRow="1" w:lastRow="0" w:firstColumn="1" w:lastColumn="0" w:noHBand="0" w:noVBand="1"/>
      </w:tblPr>
      <w:tblGrid>
        <w:gridCol w:w="2723"/>
        <w:gridCol w:w="1716"/>
        <w:gridCol w:w="1716"/>
        <w:gridCol w:w="1716"/>
        <w:gridCol w:w="876"/>
        <w:gridCol w:w="1620"/>
        <w:gridCol w:w="1002"/>
      </w:tblGrid>
      <w:tr w:rsidR="009626A3" w:rsidTr="00D57BC8">
        <w:trPr>
          <w:trHeight w:val="630"/>
        </w:trPr>
        <w:tc>
          <w:tcPr>
            <w:tcW w:w="2723" w:type="dxa"/>
            <w:vMerge w:val="restart"/>
            <w:tcBorders>
              <w:top w:val="single" w:sz="4" w:space="0" w:color="auto"/>
              <w:left w:val="single" w:sz="4" w:space="0" w:color="auto"/>
              <w:bottom w:val="single" w:sz="4" w:space="0" w:color="auto"/>
              <w:right w:val="single" w:sz="4" w:space="0" w:color="auto"/>
            </w:tcBorders>
            <w:hideMark/>
          </w:tcPr>
          <w:p w:rsidR="009626A3" w:rsidRDefault="009626A3">
            <w:pPr>
              <w:jc w:val="center"/>
              <w:rPr>
                <w:color w:val="000000"/>
                <w:sz w:val="22"/>
                <w:szCs w:val="22"/>
              </w:rPr>
            </w:pPr>
            <w:r>
              <w:rPr>
                <w:color w:val="000000"/>
                <w:sz w:val="22"/>
                <w:szCs w:val="22"/>
              </w:rPr>
              <w:t>Наименование дохода</w:t>
            </w:r>
          </w:p>
        </w:tc>
        <w:tc>
          <w:tcPr>
            <w:tcW w:w="1716" w:type="dxa"/>
            <w:vMerge w:val="restart"/>
            <w:tcBorders>
              <w:top w:val="single" w:sz="4" w:space="0" w:color="auto"/>
              <w:left w:val="single" w:sz="4" w:space="0" w:color="auto"/>
              <w:bottom w:val="single" w:sz="4" w:space="0" w:color="auto"/>
              <w:right w:val="single" w:sz="4" w:space="0" w:color="auto"/>
            </w:tcBorders>
            <w:hideMark/>
          </w:tcPr>
          <w:p w:rsidR="009626A3" w:rsidRDefault="00D319CB">
            <w:pPr>
              <w:jc w:val="center"/>
              <w:rPr>
                <w:b/>
                <w:color w:val="000000"/>
                <w:sz w:val="22"/>
                <w:szCs w:val="22"/>
              </w:rPr>
            </w:pPr>
            <w:r>
              <w:rPr>
                <w:b/>
                <w:color w:val="000000"/>
                <w:sz w:val="22"/>
                <w:szCs w:val="22"/>
              </w:rPr>
              <w:t>исполнение за  2020</w:t>
            </w:r>
            <w:r w:rsidR="009626A3">
              <w:rPr>
                <w:b/>
                <w:color w:val="000000"/>
                <w:sz w:val="22"/>
                <w:szCs w:val="22"/>
              </w:rPr>
              <w:t xml:space="preserve"> год ( руб.)</w:t>
            </w:r>
          </w:p>
        </w:tc>
        <w:tc>
          <w:tcPr>
            <w:tcW w:w="1716" w:type="dxa"/>
            <w:vMerge w:val="restart"/>
            <w:tcBorders>
              <w:top w:val="single" w:sz="4" w:space="0" w:color="auto"/>
              <w:left w:val="nil"/>
              <w:bottom w:val="single" w:sz="4" w:space="0" w:color="auto"/>
              <w:right w:val="single" w:sz="4" w:space="0" w:color="auto"/>
            </w:tcBorders>
            <w:hideMark/>
          </w:tcPr>
          <w:p w:rsidR="009626A3" w:rsidRDefault="00D319CB">
            <w:pPr>
              <w:jc w:val="center"/>
              <w:rPr>
                <w:b/>
                <w:color w:val="000000"/>
                <w:sz w:val="22"/>
                <w:szCs w:val="22"/>
              </w:rPr>
            </w:pPr>
            <w:r>
              <w:rPr>
                <w:b/>
                <w:color w:val="000000"/>
                <w:sz w:val="22"/>
                <w:szCs w:val="22"/>
              </w:rPr>
              <w:t>утверждено на 2021</w:t>
            </w:r>
            <w:r w:rsidR="009626A3">
              <w:rPr>
                <w:b/>
                <w:color w:val="000000"/>
                <w:sz w:val="22"/>
                <w:szCs w:val="22"/>
              </w:rPr>
              <w:t xml:space="preserve"> год, с учетом изменений (руб.)</w:t>
            </w:r>
          </w:p>
        </w:tc>
        <w:tc>
          <w:tcPr>
            <w:tcW w:w="2592" w:type="dxa"/>
            <w:gridSpan w:val="2"/>
            <w:tcBorders>
              <w:top w:val="single" w:sz="4" w:space="0" w:color="auto"/>
              <w:left w:val="nil"/>
              <w:bottom w:val="single" w:sz="4" w:space="0" w:color="auto"/>
              <w:right w:val="single" w:sz="4" w:space="0" w:color="auto"/>
            </w:tcBorders>
            <w:hideMark/>
          </w:tcPr>
          <w:p w:rsidR="009626A3" w:rsidRDefault="00D319CB">
            <w:pPr>
              <w:rPr>
                <w:b/>
                <w:color w:val="000000"/>
                <w:sz w:val="22"/>
                <w:szCs w:val="22"/>
              </w:rPr>
            </w:pPr>
            <w:r>
              <w:rPr>
                <w:b/>
                <w:color w:val="000000"/>
                <w:sz w:val="22"/>
                <w:szCs w:val="22"/>
              </w:rPr>
              <w:t>исполнение за   2021</w:t>
            </w:r>
            <w:r w:rsidR="009626A3">
              <w:rPr>
                <w:b/>
                <w:color w:val="000000"/>
                <w:sz w:val="22"/>
                <w:szCs w:val="22"/>
              </w:rPr>
              <w:t xml:space="preserve"> год</w:t>
            </w:r>
          </w:p>
        </w:tc>
        <w:tc>
          <w:tcPr>
            <w:tcW w:w="1620" w:type="dxa"/>
            <w:vMerge w:val="restart"/>
            <w:tcBorders>
              <w:top w:val="single" w:sz="4" w:space="0" w:color="auto"/>
              <w:left w:val="single" w:sz="4" w:space="0" w:color="auto"/>
              <w:bottom w:val="single" w:sz="4" w:space="0" w:color="auto"/>
              <w:right w:val="nil"/>
            </w:tcBorders>
            <w:hideMark/>
          </w:tcPr>
          <w:p w:rsidR="009626A3" w:rsidRDefault="009626A3">
            <w:pPr>
              <w:jc w:val="center"/>
              <w:rPr>
                <w:b/>
                <w:color w:val="000000"/>
                <w:sz w:val="22"/>
                <w:szCs w:val="22"/>
              </w:rPr>
            </w:pPr>
            <w:r>
              <w:rPr>
                <w:b/>
                <w:color w:val="000000"/>
                <w:sz w:val="22"/>
                <w:szCs w:val="22"/>
              </w:rPr>
              <w:t>Отклонение по сравнению с аналогичным периодом прошлого года (</w:t>
            </w:r>
            <w:r w:rsidR="007C5BFE">
              <w:rPr>
                <w:b/>
                <w:color w:val="000000"/>
                <w:sz w:val="22"/>
                <w:szCs w:val="22"/>
              </w:rPr>
              <w:t xml:space="preserve">-уменьшение, +увеличение), </w:t>
            </w:r>
            <w:r>
              <w:rPr>
                <w:b/>
                <w:color w:val="000000"/>
                <w:sz w:val="22"/>
                <w:szCs w:val="22"/>
              </w:rPr>
              <w:t>руб.</w:t>
            </w:r>
          </w:p>
        </w:tc>
        <w:tc>
          <w:tcPr>
            <w:tcW w:w="1002" w:type="dxa"/>
            <w:vMerge w:val="restart"/>
            <w:tcBorders>
              <w:top w:val="single" w:sz="4" w:space="0" w:color="auto"/>
              <w:left w:val="single" w:sz="4" w:space="0" w:color="auto"/>
              <w:bottom w:val="single" w:sz="4" w:space="0" w:color="auto"/>
              <w:right w:val="single" w:sz="4" w:space="0" w:color="auto"/>
            </w:tcBorders>
            <w:hideMark/>
          </w:tcPr>
          <w:p w:rsidR="009626A3" w:rsidRDefault="009626A3">
            <w:pPr>
              <w:jc w:val="center"/>
              <w:rPr>
                <w:b/>
                <w:color w:val="000000"/>
              </w:rPr>
            </w:pPr>
            <w:r>
              <w:rPr>
                <w:b/>
                <w:color w:val="000000"/>
              </w:rPr>
              <w:t>удельны</w:t>
            </w:r>
            <w:r w:rsidR="00D319CB">
              <w:rPr>
                <w:b/>
                <w:color w:val="000000"/>
              </w:rPr>
              <w:t>й вес в общей суммы доходов 2021</w:t>
            </w:r>
            <w:r>
              <w:rPr>
                <w:b/>
                <w:color w:val="000000"/>
              </w:rPr>
              <w:t xml:space="preserve"> года, %</w:t>
            </w:r>
          </w:p>
        </w:tc>
      </w:tr>
      <w:tr w:rsidR="009626A3" w:rsidTr="00D57BC8">
        <w:trPr>
          <w:trHeight w:val="630"/>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color w:val="00000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single" w:sz="4" w:space="0" w:color="auto"/>
              <w:left w:val="nil"/>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val="restart"/>
            <w:tcBorders>
              <w:top w:val="nil"/>
              <w:left w:val="single" w:sz="4" w:space="0" w:color="auto"/>
              <w:bottom w:val="single" w:sz="4" w:space="0" w:color="auto"/>
              <w:right w:val="single" w:sz="4" w:space="0" w:color="auto"/>
            </w:tcBorders>
            <w:hideMark/>
          </w:tcPr>
          <w:p w:rsidR="009626A3" w:rsidRDefault="009626A3">
            <w:pPr>
              <w:jc w:val="center"/>
              <w:rPr>
                <w:b/>
                <w:color w:val="000000"/>
                <w:sz w:val="22"/>
                <w:szCs w:val="22"/>
              </w:rPr>
            </w:pPr>
            <w:r>
              <w:rPr>
                <w:b/>
                <w:color w:val="000000"/>
                <w:sz w:val="22"/>
                <w:szCs w:val="22"/>
              </w:rPr>
              <w:t>руб.</w:t>
            </w:r>
          </w:p>
        </w:tc>
        <w:tc>
          <w:tcPr>
            <w:tcW w:w="876" w:type="dxa"/>
            <w:vMerge w:val="restart"/>
            <w:tcBorders>
              <w:top w:val="nil"/>
              <w:left w:val="single" w:sz="4" w:space="0" w:color="auto"/>
              <w:bottom w:val="single" w:sz="4" w:space="0" w:color="auto"/>
              <w:right w:val="single" w:sz="4" w:space="0" w:color="auto"/>
            </w:tcBorders>
            <w:hideMark/>
          </w:tcPr>
          <w:p w:rsidR="009626A3" w:rsidRDefault="009626A3">
            <w:pPr>
              <w:jc w:val="center"/>
              <w:rPr>
                <w:b/>
                <w:color w:val="000000"/>
                <w:sz w:val="22"/>
                <w:szCs w:val="22"/>
              </w:rPr>
            </w:pPr>
            <w:r>
              <w:rPr>
                <w:b/>
                <w:color w:val="000000"/>
                <w:sz w:val="22"/>
                <w:szCs w:val="22"/>
              </w:rPr>
              <w:t>%</w:t>
            </w:r>
          </w:p>
        </w:tc>
        <w:tc>
          <w:tcPr>
            <w:tcW w:w="1620" w:type="dxa"/>
            <w:vMerge/>
            <w:tcBorders>
              <w:top w:val="single" w:sz="4" w:space="0" w:color="auto"/>
              <w:left w:val="single" w:sz="4" w:space="0" w:color="auto"/>
              <w:bottom w:val="single" w:sz="4" w:space="0" w:color="auto"/>
              <w:right w:val="nil"/>
            </w:tcBorders>
            <w:vAlign w:val="center"/>
            <w:hideMark/>
          </w:tcPr>
          <w:p w:rsidR="009626A3" w:rsidRDefault="009626A3">
            <w:pPr>
              <w:rPr>
                <w:b/>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rPr>
            </w:pPr>
          </w:p>
        </w:tc>
      </w:tr>
      <w:tr w:rsidR="009626A3" w:rsidTr="00D57BC8">
        <w:trPr>
          <w:trHeight w:val="458"/>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color w:val="00000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single" w:sz="4" w:space="0" w:color="auto"/>
              <w:left w:val="nil"/>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620" w:type="dxa"/>
            <w:vMerge/>
            <w:tcBorders>
              <w:top w:val="single" w:sz="4" w:space="0" w:color="auto"/>
              <w:left w:val="single" w:sz="4" w:space="0" w:color="auto"/>
              <w:bottom w:val="single" w:sz="4" w:space="0" w:color="auto"/>
              <w:right w:val="nil"/>
            </w:tcBorders>
            <w:vAlign w:val="center"/>
            <w:hideMark/>
          </w:tcPr>
          <w:p w:rsidR="009626A3" w:rsidRDefault="009626A3">
            <w:pPr>
              <w:rPr>
                <w:b/>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rPr>
            </w:pPr>
          </w:p>
        </w:tc>
      </w:tr>
      <w:tr w:rsidR="009626A3" w:rsidTr="00D57BC8">
        <w:trPr>
          <w:trHeight w:val="458"/>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color w:val="00000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single" w:sz="4" w:space="0" w:color="auto"/>
              <w:left w:val="nil"/>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620" w:type="dxa"/>
            <w:vMerge/>
            <w:tcBorders>
              <w:top w:val="single" w:sz="4" w:space="0" w:color="auto"/>
              <w:left w:val="single" w:sz="4" w:space="0" w:color="auto"/>
              <w:bottom w:val="single" w:sz="4" w:space="0" w:color="auto"/>
              <w:right w:val="nil"/>
            </w:tcBorders>
            <w:vAlign w:val="center"/>
            <w:hideMark/>
          </w:tcPr>
          <w:p w:rsidR="009626A3" w:rsidRDefault="009626A3">
            <w:pPr>
              <w:rPr>
                <w:b/>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rPr>
            </w:pPr>
          </w:p>
        </w:tc>
      </w:tr>
      <w:tr w:rsidR="009626A3" w:rsidTr="00D57BC8">
        <w:trPr>
          <w:trHeight w:val="458"/>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color w:val="00000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single" w:sz="4" w:space="0" w:color="auto"/>
              <w:left w:val="nil"/>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620" w:type="dxa"/>
            <w:vMerge/>
            <w:tcBorders>
              <w:top w:val="single" w:sz="4" w:space="0" w:color="auto"/>
              <w:left w:val="single" w:sz="4" w:space="0" w:color="auto"/>
              <w:bottom w:val="single" w:sz="4" w:space="0" w:color="auto"/>
              <w:right w:val="nil"/>
            </w:tcBorders>
            <w:vAlign w:val="center"/>
            <w:hideMark/>
          </w:tcPr>
          <w:p w:rsidR="009626A3" w:rsidRDefault="009626A3">
            <w:pPr>
              <w:rPr>
                <w:b/>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rPr>
            </w:pPr>
          </w:p>
        </w:tc>
      </w:tr>
      <w:tr w:rsidR="009626A3" w:rsidTr="00D57BC8">
        <w:trPr>
          <w:trHeight w:val="458"/>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color w:val="00000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single" w:sz="4" w:space="0" w:color="auto"/>
              <w:left w:val="nil"/>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620" w:type="dxa"/>
            <w:vMerge/>
            <w:tcBorders>
              <w:top w:val="single" w:sz="4" w:space="0" w:color="auto"/>
              <w:left w:val="single" w:sz="4" w:space="0" w:color="auto"/>
              <w:bottom w:val="single" w:sz="4" w:space="0" w:color="auto"/>
              <w:right w:val="nil"/>
            </w:tcBorders>
            <w:vAlign w:val="center"/>
            <w:hideMark/>
          </w:tcPr>
          <w:p w:rsidR="009626A3" w:rsidRDefault="009626A3">
            <w:pPr>
              <w:rPr>
                <w:b/>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rPr>
            </w:pPr>
          </w:p>
        </w:tc>
      </w:tr>
      <w:tr w:rsidR="009626A3" w:rsidTr="00D57BC8">
        <w:trPr>
          <w:trHeight w:val="458"/>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color w:val="00000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single" w:sz="4" w:space="0" w:color="auto"/>
              <w:left w:val="nil"/>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620" w:type="dxa"/>
            <w:vMerge/>
            <w:tcBorders>
              <w:top w:val="single" w:sz="4" w:space="0" w:color="auto"/>
              <w:left w:val="single" w:sz="4" w:space="0" w:color="auto"/>
              <w:bottom w:val="single" w:sz="4" w:space="0" w:color="auto"/>
              <w:right w:val="nil"/>
            </w:tcBorders>
            <w:vAlign w:val="center"/>
            <w:hideMark/>
          </w:tcPr>
          <w:p w:rsidR="009626A3" w:rsidRDefault="009626A3">
            <w:pPr>
              <w:rPr>
                <w:b/>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rPr>
            </w:pPr>
          </w:p>
        </w:tc>
      </w:tr>
      <w:tr w:rsidR="009626A3" w:rsidTr="00D57BC8">
        <w:trPr>
          <w:trHeight w:val="458"/>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color w:val="00000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single" w:sz="4" w:space="0" w:color="auto"/>
              <w:left w:val="nil"/>
              <w:bottom w:val="single" w:sz="4" w:space="0" w:color="auto"/>
              <w:right w:val="single" w:sz="4" w:space="0" w:color="auto"/>
            </w:tcBorders>
            <w:vAlign w:val="center"/>
            <w:hideMark/>
          </w:tcPr>
          <w:p w:rsidR="009626A3" w:rsidRDefault="009626A3">
            <w:pPr>
              <w:rPr>
                <w:b/>
                <w:color w:val="00000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876" w:type="dxa"/>
            <w:vMerge/>
            <w:tcBorders>
              <w:top w:val="nil"/>
              <w:left w:val="single" w:sz="4" w:space="0" w:color="auto"/>
              <w:bottom w:val="single" w:sz="4" w:space="0" w:color="auto"/>
              <w:right w:val="single" w:sz="4" w:space="0" w:color="auto"/>
            </w:tcBorders>
            <w:vAlign w:val="center"/>
            <w:hideMark/>
          </w:tcPr>
          <w:p w:rsidR="009626A3" w:rsidRDefault="009626A3">
            <w:pPr>
              <w:rPr>
                <w:b/>
                <w:color w:val="000000"/>
                <w:sz w:val="22"/>
                <w:szCs w:val="22"/>
              </w:rPr>
            </w:pPr>
          </w:p>
        </w:tc>
        <w:tc>
          <w:tcPr>
            <w:tcW w:w="1620" w:type="dxa"/>
            <w:vMerge/>
            <w:tcBorders>
              <w:top w:val="single" w:sz="4" w:space="0" w:color="auto"/>
              <w:left w:val="single" w:sz="4" w:space="0" w:color="auto"/>
              <w:bottom w:val="single" w:sz="4" w:space="0" w:color="auto"/>
              <w:right w:val="nil"/>
            </w:tcBorders>
            <w:vAlign w:val="center"/>
            <w:hideMark/>
          </w:tcPr>
          <w:p w:rsidR="009626A3" w:rsidRDefault="009626A3">
            <w:pPr>
              <w:rPr>
                <w:b/>
                <w:color w:val="000000"/>
                <w:sz w:val="22"/>
                <w:szCs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626A3" w:rsidRDefault="009626A3">
            <w:pPr>
              <w:rPr>
                <w:b/>
                <w:color w:val="000000"/>
              </w:rPr>
            </w:pPr>
          </w:p>
        </w:tc>
      </w:tr>
      <w:tr w:rsidR="00D319CB" w:rsidTr="00D57BC8">
        <w:trPr>
          <w:trHeight w:val="58"/>
        </w:trPr>
        <w:tc>
          <w:tcPr>
            <w:tcW w:w="2723" w:type="dxa"/>
            <w:tcBorders>
              <w:top w:val="single" w:sz="4" w:space="0" w:color="auto"/>
              <w:left w:val="single" w:sz="4" w:space="0" w:color="auto"/>
              <w:bottom w:val="single" w:sz="4" w:space="0" w:color="auto"/>
              <w:right w:val="single" w:sz="4" w:space="0" w:color="auto"/>
            </w:tcBorders>
            <w:vAlign w:val="bottom"/>
            <w:hideMark/>
          </w:tcPr>
          <w:p w:rsidR="00D319CB" w:rsidRDefault="00D319CB" w:rsidP="00D319CB">
            <w:pPr>
              <w:rPr>
                <w:color w:val="000000"/>
                <w:sz w:val="22"/>
                <w:szCs w:val="22"/>
              </w:rPr>
            </w:pPr>
            <w:r>
              <w:rPr>
                <w:color w:val="000000"/>
                <w:sz w:val="22"/>
                <w:szCs w:val="22"/>
              </w:rPr>
              <w:t>БЕЗВОЗМЕЗДНЫЕ ПОСТУПЛЕНИЯ</w:t>
            </w:r>
          </w:p>
        </w:tc>
        <w:tc>
          <w:tcPr>
            <w:tcW w:w="1716"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bCs/>
                <w:color w:val="000000"/>
                <w:sz w:val="20"/>
                <w:szCs w:val="20"/>
              </w:rPr>
            </w:pPr>
            <w:r w:rsidRPr="00653B76">
              <w:rPr>
                <w:bCs/>
                <w:color w:val="000000"/>
                <w:sz w:val="20"/>
                <w:szCs w:val="20"/>
              </w:rPr>
              <w:t>1</w:t>
            </w:r>
            <w:r w:rsidR="00653B76">
              <w:rPr>
                <w:bCs/>
                <w:color w:val="000000"/>
                <w:sz w:val="20"/>
                <w:szCs w:val="20"/>
              </w:rPr>
              <w:t xml:space="preserve"> </w:t>
            </w:r>
            <w:r w:rsidRPr="00653B76">
              <w:rPr>
                <w:bCs/>
                <w:color w:val="000000"/>
                <w:sz w:val="20"/>
                <w:szCs w:val="20"/>
              </w:rPr>
              <w:t>731</w:t>
            </w:r>
            <w:r w:rsidR="00653B76">
              <w:rPr>
                <w:bCs/>
                <w:color w:val="000000"/>
                <w:sz w:val="20"/>
                <w:szCs w:val="20"/>
              </w:rPr>
              <w:t xml:space="preserve"> </w:t>
            </w:r>
            <w:r w:rsidRPr="00653B76">
              <w:rPr>
                <w:bCs/>
                <w:color w:val="000000"/>
                <w:sz w:val="20"/>
                <w:szCs w:val="20"/>
              </w:rPr>
              <w:t>743</w:t>
            </w:r>
            <w:r w:rsidR="00653B76" w:rsidRPr="00653B76">
              <w:rPr>
                <w:bCs/>
                <w:color w:val="000000"/>
                <w:sz w:val="20"/>
                <w:szCs w:val="20"/>
              </w:rPr>
              <w:t xml:space="preserve"> </w:t>
            </w:r>
            <w:r w:rsidRPr="00653B76">
              <w:rPr>
                <w:bCs/>
                <w:color w:val="000000"/>
                <w:sz w:val="20"/>
                <w:szCs w:val="20"/>
              </w:rPr>
              <w:t>649,92</w:t>
            </w:r>
          </w:p>
        </w:tc>
        <w:tc>
          <w:tcPr>
            <w:tcW w:w="1716" w:type="dxa"/>
            <w:tcBorders>
              <w:top w:val="single" w:sz="4" w:space="0" w:color="auto"/>
              <w:left w:val="nil"/>
              <w:bottom w:val="single" w:sz="4" w:space="0" w:color="auto"/>
              <w:right w:val="single" w:sz="4" w:space="0" w:color="auto"/>
            </w:tcBorders>
          </w:tcPr>
          <w:p w:rsidR="00D319CB" w:rsidRPr="00653B76" w:rsidRDefault="00D319CB" w:rsidP="00D319CB">
            <w:pPr>
              <w:jc w:val="center"/>
              <w:rPr>
                <w:bCs/>
                <w:color w:val="000000"/>
                <w:sz w:val="20"/>
                <w:szCs w:val="20"/>
              </w:rPr>
            </w:pPr>
            <w:r w:rsidRPr="00653B76">
              <w:rPr>
                <w:bCs/>
                <w:color w:val="000000"/>
                <w:sz w:val="20"/>
                <w:szCs w:val="20"/>
              </w:rPr>
              <w:t>1</w:t>
            </w:r>
            <w:r w:rsidR="00653B76">
              <w:rPr>
                <w:bCs/>
                <w:color w:val="000000"/>
                <w:sz w:val="20"/>
                <w:szCs w:val="20"/>
              </w:rPr>
              <w:t xml:space="preserve"> </w:t>
            </w:r>
            <w:r w:rsidRPr="00653B76">
              <w:rPr>
                <w:bCs/>
                <w:color w:val="000000"/>
                <w:sz w:val="20"/>
                <w:szCs w:val="20"/>
              </w:rPr>
              <w:t>949</w:t>
            </w:r>
            <w:r w:rsidR="00653B76">
              <w:rPr>
                <w:bCs/>
                <w:color w:val="000000"/>
                <w:sz w:val="20"/>
                <w:szCs w:val="20"/>
              </w:rPr>
              <w:t xml:space="preserve"> </w:t>
            </w:r>
            <w:r w:rsidRPr="00653B76">
              <w:rPr>
                <w:bCs/>
                <w:color w:val="000000"/>
                <w:sz w:val="20"/>
                <w:szCs w:val="20"/>
              </w:rPr>
              <w:t>401</w:t>
            </w:r>
            <w:r w:rsidR="00653B76">
              <w:rPr>
                <w:bCs/>
                <w:color w:val="000000"/>
                <w:sz w:val="20"/>
                <w:szCs w:val="20"/>
              </w:rPr>
              <w:t xml:space="preserve"> </w:t>
            </w:r>
            <w:r w:rsidRPr="00653B76">
              <w:rPr>
                <w:bCs/>
                <w:color w:val="000000"/>
                <w:sz w:val="20"/>
                <w:szCs w:val="20"/>
              </w:rPr>
              <w:t>304,45</w:t>
            </w:r>
          </w:p>
        </w:tc>
        <w:tc>
          <w:tcPr>
            <w:tcW w:w="1716" w:type="dxa"/>
            <w:tcBorders>
              <w:top w:val="nil"/>
              <w:left w:val="single" w:sz="4" w:space="0" w:color="auto"/>
              <w:bottom w:val="single" w:sz="4" w:space="0" w:color="auto"/>
              <w:right w:val="single" w:sz="4" w:space="0" w:color="auto"/>
            </w:tcBorders>
          </w:tcPr>
          <w:p w:rsidR="00D319CB" w:rsidRPr="00653B76" w:rsidRDefault="00D319CB" w:rsidP="00D319CB">
            <w:pPr>
              <w:jc w:val="center"/>
              <w:rPr>
                <w:bCs/>
                <w:color w:val="000000"/>
                <w:sz w:val="20"/>
                <w:szCs w:val="20"/>
              </w:rPr>
            </w:pPr>
            <w:r w:rsidRPr="00653B76">
              <w:rPr>
                <w:bCs/>
                <w:color w:val="000000"/>
                <w:sz w:val="20"/>
                <w:szCs w:val="20"/>
              </w:rPr>
              <w:t>1</w:t>
            </w:r>
            <w:r w:rsidR="00653B76">
              <w:rPr>
                <w:bCs/>
                <w:color w:val="000000"/>
                <w:sz w:val="20"/>
                <w:szCs w:val="20"/>
              </w:rPr>
              <w:t xml:space="preserve"> </w:t>
            </w:r>
            <w:r w:rsidRPr="00653B76">
              <w:rPr>
                <w:bCs/>
                <w:color w:val="000000"/>
                <w:sz w:val="20"/>
                <w:szCs w:val="20"/>
              </w:rPr>
              <w:t>942</w:t>
            </w:r>
            <w:r w:rsidR="00653B76">
              <w:rPr>
                <w:bCs/>
                <w:color w:val="000000"/>
                <w:sz w:val="20"/>
                <w:szCs w:val="20"/>
              </w:rPr>
              <w:t xml:space="preserve"> </w:t>
            </w:r>
            <w:r w:rsidRPr="00653B76">
              <w:rPr>
                <w:bCs/>
                <w:color w:val="000000"/>
                <w:sz w:val="20"/>
                <w:szCs w:val="20"/>
              </w:rPr>
              <w:t>881</w:t>
            </w:r>
            <w:r w:rsidR="00653B76">
              <w:rPr>
                <w:bCs/>
                <w:color w:val="000000"/>
                <w:sz w:val="20"/>
                <w:szCs w:val="20"/>
              </w:rPr>
              <w:t xml:space="preserve"> </w:t>
            </w:r>
            <w:r w:rsidRPr="00653B76">
              <w:rPr>
                <w:bCs/>
                <w:color w:val="000000"/>
                <w:sz w:val="20"/>
                <w:szCs w:val="20"/>
              </w:rPr>
              <w:t>158,91</w:t>
            </w:r>
          </w:p>
        </w:tc>
        <w:tc>
          <w:tcPr>
            <w:tcW w:w="876" w:type="dxa"/>
            <w:tcBorders>
              <w:top w:val="nil"/>
              <w:left w:val="single" w:sz="4" w:space="0" w:color="auto"/>
              <w:bottom w:val="single" w:sz="4" w:space="0" w:color="auto"/>
              <w:right w:val="single" w:sz="4" w:space="0" w:color="auto"/>
            </w:tcBorders>
          </w:tcPr>
          <w:p w:rsidR="00D319CB" w:rsidRPr="00653B76" w:rsidRDefault="00D319CB" w:rsidP="00D319CB">
            <w:pPr>
              <w:jc w:val="center"/>
              <w:rPr>
                <w:bCs/>
                <w:color w:val="000000"/>
                <w:sz w:val="20"/>
                <w:szCs w:val="20"/>
              </w:rPr>
            </w:pPr>
            <w:r w:rsidRPr="00653B76">
              <w:rPr>
                <w:bCs/>
                <w:color w:val="000000"/>
                <w:sz w:val="20"/>
                <w:szCs w:val="20"/>
              </w:rPr>
              <w:t>99,67</w:t>
            </w:r>
          </w:p>
        </w:tc>
        <w:tc>
          <w:tcPr>
            <w:tcW w:w="1620" w:type="dxa"/>
            <w:tcBorders>
              <w:top w:val="single" w:sz="4" w:space="0" w:color="auto"/>
              <w:left w:val="single" w:sz="4" w:space="0" w:color="auto"/>
              <w:bottom w:val="single" w:sz="4" w:space="0" w:color="auto"/>
              <w:right w:val="nil"/>
            </w:tcBorders>
          </w:tcPr>
          <w:p w:rsidR="00D319CB" w:rsidRPr="00653B76" w:rsidRDefault="00653B76" w:rsidP="00D319CB">
            <w:pPr>
              <w:jc w:val="center"/>
              <w:rPr>
                <w:bCs/>
                <w:color w:val="000000"/>
                <w:sz w:val="20"/>
                <w:szCs w:val="20"/>
              </w:rPr>
            </w:pPr>
            <w:r>
              <w:rPr>
                <w:bCs/>
                <w:color w:val="000000"/>
                <w:sz w:val="20"/>
                <w:szCs w:val="20"/>
              </w:rPr>
              <w:t>+</w:t>
            </w:r>
            <w:r w:rsidR="00D319CB" w:rsidRPr="00653B76">
              <w:rPr>
                <w:bCs/>
                <w:color w:val="000000"/>
                <w:sz w:val="20"/>
                <w:szCs w:val="20"/>
              </w:rPr>
              <w:t>211</w:t>
            </w:r>
            <w:r>
              <w:rPr>
                <w:bCs/>
                <w:color w:val="000000"/>
                <w:sz w:val="20"/>
                <w:szCs w:val="20"/>
              </w:rPr>
              <w:t xml:space="preserve"> </w:t>
            </w:r>
            <w:r w:rsidR="00D319CB" w:rsidRPr="00653B76">
              <w:rPr>
                <w:bCs/>
                <w:color w:val="000000"/>
                <w:sz w:val="20"/>
                <w:szCs w:val="20"/>
              </w:rPr>
              <w:t>137</w:t>
            </w:r>
            <w:r>
              <w:rPr>
                <w:bCs/>
                <w:color w:val="000000"/>
                <w:sz w:val="20"/>
                <w:szCs w:val="20"/>
              </w:rPr>
              <w:t xml:space="preserve"> </w:t>
            </w:r>
            <w:r w:rsidR="00D319CB" w:rsidRPr="00653B76">
              <w:rPr>
                <w:bCs/>
                <w:color w:val="000000"/>
                <w:sz w:val="20"/>
                <w:szCs w:val="20"/>
              </w:rPr>
              <w:t>508,99</w:t>
            </w:r>
          </w:p>
        </w:tc>
        <w:tc>
          <w:tcPr>
            <w:tcW w:w="1002"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bCs/>
                <w:color w:val="000000"/>
                <w:sz w:val="20"/>
                <w:szCs w:val="20"/>
              </w:rPr>
            </w:pPr>
            <w:r w:rsidRPr="00653B76">
              <w:rPr>
                <w:bCs/>
                <w:color w:val="000000"/>
                <w:sz w:val="20"/>
                <w:szCs w:val="20"/>
              </w:rPr>
              <w:t>100,00</w:t>
            </w:r>
          </w:p>
        </w:tc>
      </w:tr>
      <w:tr w:rsidR="00D319CB" w:rsidTr="00D57BC8">
        <w:trPr>
          <w:trHeight w:val="276"/>
        </w:trPr>
        <w:tc>
          <w:tcPr>
            <w:tcW w:w="2723" w:type="dxa"/>
            <w:tcBorders>
              <w:top w:val="single" w:sz="4" w:space="0" w:color="auto"/>
              <w:left w:val="single" w:sz="4" w:space="0" w:color="auto"/>
              <w:bottom w:val="single" w:sz="4" w:space="0" w:color="auto"/>
              <w:right w:val="single" w:sz="4" w:space="0" w:color="auto"/>
            </w:tcBorders>
            <w:vAlign w:val="bottom"/>
            <w:hideMark/>
          </w:tcPr>
          <w:p w:rsidR="00D319CB" w:rsidRDefault="00D319CB" w:rsidP="00D319CB">
            <w:pPr>
              <w:rPr>
                <w:color w:val="000000"/>
                <w:sz w:val="22"/>
                <w:szCs w:val="22"/>
              </w:rPr>
            </w:pPr>
            <w:r>
              <w:rPr>
                <w:color w:val="000000"/>
                <w:sz w:val="22"/>
                <w:szCs w:val="22"/>
              </w:rPr>
              <w:t>БЕЗВОЗМЕЗДНЫЕ ПОСТУПЛЕНИЙ ОТ ДРУГИХ БЮДЖЕТОВ БЮДЖЕТНОЙ СИСТЕМЫ РОССИЙСКОЙ ФЕДЕРАЦИИ</w:t>
            </w:r>
          </w:p>
        </w:tc>
        <w:tc>
          <w:tcPr>
            <w:tcW w:w="1716"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w:t>
            </w:r>
            <w:r w:rsidR="00653B76">
              <w:rPr>
                <w:color w:val="000000"/>
                <w:sz w:val="20"/>
                <w:szCs w:val="20"/>
              </w:rPr>
              <w:t xml:space="preserve"> </w:t>
            </w:r>
            <w:r w:rsidRPr="00653B76">
              <w:rPr>
                <w:color w:val="000000"/>
                <w:sz w:val="20"/>
                <w:szCs w:val="20"/>
              </w:rPr>
              <w:t>731</w:t>
            </w:r>
            <w:r w:rsidR="00653B76">
              <w:rPr>
                <w:color w:val="000000"/>
                <w:sz w:val="20"/>
                <w:szCs w:val="20"/>
              </w:rPr>
              <w:t xml:space="preserve"> </w:t>
            </w:r>
            <w:r w:rsidRPr="00653B76">
              <w:rPr>
                <w:color w:val="000000"/>
                <w:sz w:val="20"/>
                <w:szCs w:val="20"/>
              </w:rPr>
              <w:t>148</w:t>
            </w:r>
            <w:r w:rsidR="00653B76">
              <w:rPr>
                <w:color w:val="000000"/>
                <w:sz w:val="20"/>
                <w:szCs w:val="20"/>
              </w:rPr>
              <w:t xml:space="preserve"> </w:t>
            </w:r>
            <w:r w:rsidRPr="00653B76">
              <w:rPr>
                <w:color w:val="000000"/>
                <w:sz w:val="20"/>
                <w:szCs w:val="20"/>
              </w:rPr>
              <w:t>012,43</w:t>
            </w:r>
          </w:p>
        </w:tc>
        <w:tc>
          <w:tcPr>
            <w:tcW w:w="1716"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w:t>
            </w:r>
            <w:r w:rsidR="00653B76">
              <w:rPr>
                <w:color w:val="000000"/>
                <w:sz w:val="20"/>
                <w:szCs w:val="20"/>
              </w:rPr>
              <w:t xml:space="preserve"> </w:t>
            </w:r>
            <w:r w:rsidRPr="00653B76">
              <w:rPr>
                <w:color w:val="000000"/>
                <w:sz w:val="20"/>
                <w:szCs w:val="20"/>
              </w:rPr>
              <w:t>954</w:t>
            </w:r>
            <w:r w:rsidR="00653B76">
              <w:rPr>
                <w:color w:val="000000"/>
                <w:sz w:val="20"/>
                <w:szCs w:val="20"/>
              </w:rPr>
              <w:t xml:space="preserve"> </w:t>
            </w:r>
            <w:r w:rsidRPr="00653B76">
              <w:rPr>
                <w:color w:val="000000"/>
                <w:sz w:val="20"/>
                <w:szCs w:val="20"/>
              </w:rPr>
              <w:t>819</w:t>
            </w:r>
            <w:r w:rsidR="00653B76">
              <w:rPr>
                <w:color w:val="000000"/>
                <w:sz w:val="20"/>
                <w:szCs w:val="20"/>
              </w:rPr>
              <w:t xml:space="preserve"> </w:t>
            </w:r>
            <w:r w:rsidRPr="00653B76">
              <w:rPr>
                <w:color w:val="000000"/>
                <w:sz w:val="20"/>
                <w:szCs w:val="20"/>
              </w:rPr>
              <w:t>922,42</w:t>
            </w:r>
          </w:p>
        </w:tc>
        <w:tc>
          <w:tcPr>
            <w:tcW w:w="1716"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w:t>
            </w:r>
            <w:r w:rsidR="00653B76">
              <w:rPr>
                <w:color w:val="000000"/>
                <w:sz w:val="20"/>
                <w:szCs w:val="20"/>
              </w:rPr>
              <w:t xml:space="preserve"> </w:t>
            </w:r>
            <w:r w:rsidRPr="00653B76">
              <w:rPr>
                <w:color w:val="000000"/>
                <w:sz w:val="20"/>
                <w:szCs w:val="20"/>
              </w:rPr>
              <w:t>948</w:t>
            </w:r>
            <w:r w:rsidR="00653B76">
              <w:rPr>
                <w:color w:val="000000"/>
                <w:sz w:val="20"/>
                <w:szCs w:val="20"/>
              </w:rPr>
              <w:t xml:space="preserve"> </w:t>
            </w:r>
            <w:r w:rsidRPr="00653B76">
              <w:rPr>
                <w:color w:val="000000"/>
                <w:sz w:val="20"/>
                <w:szCs w:val="20"/>
              </w:rPr>
              <w:t>080</w:t>
            </w:r>
            <w:r w:rsidR="00653B76">
              <w:rPr>
                <w:color w:val="000000"/>
                <w:sz w:val="20"/>
                <w:szCs w:val="20"/>
              </w:rPr>
              <w:t xml:space="preserve"> </w:t>
            </w:r>
            <w:r w:rsidRPr="00653B76">
              <w:rPr>
                <w:color w:val="000000"/>
                <w:sz w:val="20"/>
                <w:szCs w:val="20"/>
              </w:rPr>
              <w:t>002,88</w:t>
            </w:r>
          </w:p>
        </w:tc>
        <w:tc>
          <w:tcPr>
            <w:tcW w:w="876"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99,66</w:t>
            </w:r>
          </w:p>
        </w:tc>
        <w:tc>
          <w:tcPr>
            <w:tcW w:w="1620" w:type="dxa"/>
            <w:tcBorders>
              <w:top w:val="single" w:sz="4" w:space="0" w:color="auto"/>
              <w:left w:val="single" w:sz="4" w:space="0" w:color="auto"/>
              <w:bottom w:val="single" w:sz="4" w:space="0" w:color="auto"/>
              <w:right w:val="nil"/>
            </w:tcBorders>
          </w:tcPr>
          <w:p w:rsidR="00D319CB" w:rsidRPr="00653B76" w:rsidRDefault="00653B76" w:rsidP="00D319CB">
            <w:pPr>
              <w:jc w:val="center"/>
              <w:rPr>
                <w:color w:val="000000"/>
                <w:sz w:val="20"/>
                <w:szCs w:val="20"/>
              </w:rPr>
            </w:pPr>
            <w:r>
              <w:rPr>
                <w:color w:val="000000"/>
                <w:sz w:val="20"/>
                <w:szCs w:val="20"/>
              </w:rPr>
              <w:t>+</w:t>
            </w:r>
            <w:r w:rsidR="00D319CB" w:rsidRPr="00653B76">
              <w:rPr>
                <w:color w:val="000000"/>
                <w:sz w:val="20"/>
                <w:szCs w:val="20"/>
              </w:rPr>
              <w:t>216</w:t>
            </w:r>
            <w:r>
              <w:rPr>
                <w:color w:val="000000"/>
                <w:sz w:val="20"/>
                <w:szCs w:val="20"/>
              </w:rPr>
              <w:t xml:space="preserve"> </w:t>
            </w:r>
            <w:r w:rsidR="00D319CB" w:rsidRPr="00653B76">
              <w:rPr>
                <w:color w:val="000000"/>
                <w:sz w:val="20"/>
                <w:szCs w:val="20"/>
              </w:rPr>
              <w:t>931</w:t>
            </w:r>
            <w:r>
              <w:rPr>
                <w:color w:val="000000"/>
                <w:sz w:val="20"/>
                <w:szCs w:val="20"/>
              </w:rPr>
              <w:t xml:space="preserve"> </w:t>
            </w:r>
            <w:r w:rsidR="00D319CB" w:rsidRPr="00653B76">
              <w:rPr>
                <w:color w:val="000000"/>
                <w:sz w:val="20"/>
                <w:szCs w:val="20"/>
              </w:rPr>
              <w:t>990,45</w:t>
            </w:r>
          </w:p>
        </w:tc>
        <w:tc>
          <w:tcPr>
            <w:tcW w:w="1002"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100,27</w:t>
            </w:r>
          </w:p>
        </w:tc>
      </w:tr>
      <w:tr w:rsidR="00D319CB" w:rsidTr="00D57BC8">
        <w:trPr>
          <w:trHeight w:val="840"/>
        </w:trPr>
        <w:tc>
          <w:tcPr>
            <w:tcW w:w="2723" w:type="dxa"/>
            <w:tcBorders>
              <w:top w:val="nil"/>
              <w:left w:val="single" w:sz="4" w:space="0" w:color="auto"/>
              <w:bottom w:val="single" w:sz="4" w:space="0" w:color="auto"/>
              <w:right w:val="single" w:sz="4" w:space="0" w:color="auto"/>
            </w:tcBorders>
            <w:vAlign w:val="bottom"/>
            <w:hideMark/>
          </w:tcPr>
          <w:p w:rsidR="00D319CB" w:rsidRDefault="00D319CB" w:rsidP="00D319CB">
            <w:pPr>
              <w:rPr>
                <w:color w:val="000000"/>
                <w:sz w:val="22"/>
                <w:szCs w:val="22"/>
              </w:rPr>
            </w:pPr>
            <w:r>
              <w:rPr>
                <w:color w:val="000000"/>
                <w:sz w:val="22"/>
                <w:szCs w:val="22"/>
              </w:rPr>
              <w:t>Дотации бюджетам субъектов Российской Федерации и муниципальных образований</w:t>
            </w:r>
          </w:p>
        </w:tc>
        <w:tc>
          <w:tcPr>
            <w:tcW w:w="171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426</w:t>
            </w:r>
            <w:r w:rsidR="00653B76">
              <w:rPr>
                <w:color w:val="000000"/>
                <w:sz w:val="20"/>
                <w:szCs w:val="20"/>
              </w:rPr>
              <w:t xml:space="preserve"> </w:t>
            </w:r>
            <w:r w:rsidRPr="00653B76">
              <w:rPr>
                <w:color w:val="000000"/>
                <w:sz w:val="20"/>
                <w:szCs w:val="20"/>
              </w:rPr>
              <w:t>424</w:t>
            </w:r>
            <w:r w:rsidR="00653B76">
              <w:rPr>
                <w:color w:val="000000"/>
                <w:sz w:val="20"/>
                <w:szCs w:val="20"/>
              </w:rPr>
              <w:t xml:space="preserve"> </w:t>
            </w:r>
            <w:r w:rsidRPr="00653B76">
              <w:rPr>
                <w:color w:val="000000"/>
                <w:sz w:val="20"/>
                <w:szCs w:val="20"/>
              </w:rPr>
              <w:t>900,00</w:t>
            </w:r>
          </w:p>
        </w:tc>
        <w:tc>
          <w:tcPr>
            <w:tcW w:w="171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436</w:t>
            </w:r>
            <w:r w:rsidR="00653B76">
              <w:rPr>
                <w:color w:val="000000"/>
                <w:sz w:val="20"/>
                <w:szCs w:val="20"/>
              </w:rPr>
              <w:t xml:space="preserve"> </w:t>
            </w:r>
            <w:r w:rsidRPr="00653B76">
              <w:rPr>
                <w:color w:val="000000"/>
                <w:sz w:val="20"/>
                <w:szCs w:val="20"/>
              </w:rPr>
              <w:t>509</w:t>
            </w:r>
            <w:r w:rsidR="00653B76">
              <w:rPr>
                <w:color w:val="000000"/>
                <w:sz w:val="20"/>
                <w:szCs w:val="20"/>
              </w:rPr>
              <w:t xml:space="preserve"> </w:t>
            </w:r>
            <w:r w:rsidRPr="00653B76">
              <w:rPr>
                <w:color w:val="000000"/>
                <w:sz w:val="20"/>
                <w:szCs w:val="20"/>
              </w:rPr>
              <w:t>000,00</w:t>
            </w:r>
          </w:p>
        </w:tc>
        <w:tc>
          <w:tcPr>
            <w:tcW w:w="171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436</w:t>
            </w:r>
            <w:r w:rsidR="00653B76">
              <w:rPr>
                <w:color w:val="000000"/>
                <w:sz w:val="20"/>
                <w:szCs w:val="20"/>
              </w:rPr>
              <w:t xml:space="preserve"> </w:t>
            </w:r>
            <w:r w:rsidRPr="00653B76">
              <w:rPr>
                <w:color w:val="000000"/>
                <w:sz w:val="20"/>
                <w:szCs w:val="20"/>
              </w:rPr>
              <w:t>509</w:t>
            </w:r>
            <w:r w:rsidR="00653B76">
              <w:rPr>
                <w:color w:val="000000"/>
                <w:sz w:val="20"/>
                <w:szCs w:val="20"/>
              </w:rPr>
              <w:t xml:space="preserve"> </w:t>
            </w:r>
            <w:r w:rsidRPr="00653B76">
              <w:rPr>
                <w:color w:val="000000"/>
                <w:sz w:val="20"/>
                <w:szCs w:val="20"/>
              </w:rPr>
              <w:t>000,00</w:t>
            </w:r>
          </w:p>
        </w:tc>
        <w:tc>
          <w:tcPr>
            <w:tcW w:w="87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100,00</w:t>
            </w:r>
          </w:p>
        </w:tc>
        <w:tc>
          <w:tcPr>
            <w:tcW w:w="1620" w:type="dxa"/>
            <w:tcBorders>
              <w:top w:val="nil"/>
              <w:left w:val="nil"/>
              <w:bottom w:val="single" w:sz="4" w:space="0" w:color="auto"/>
              <w:right w:val="single" w:sz="4" w:space="0" w:color="auto"/>
            </w:tcBorders>
          </w:tcPr>
          <w:p w:rsidR="00D319CB" w:rsidRPr="00653B76" w:rsidRDefault="00653B76" w:rsidP="00D319CB">
            <w:pPr>
              <w:jc w:val="center"/>
              <w:rPr>
                <w:color w:val="000000"/>
                <w:sz w:val="20"/>
                <w:szCs w:val="20"/>
              </w:rPr>
            </w:pPr>
            <w:r>
              <w:rPr>
                <w:color w:val="000000"/>
                <w:sz w:val="20"/>
                <w:szCs w:val="20"/>
              </w:rPr>
              <w:t>+</w:t>
            </w:r>
            <w:r w:rsidR="00D319CB" w:rsidRPr="00653B76">
              <w:rPr>
                <w:color w:val="000000"/>
                <w:sz w:val="20"/>
                <w:szCs w:val="20"/>
              </w:rPr>
              <w:t>10</w:t>
            </w:r>
            <w:r>
              <w:rPr>
                <w:color w:val="000000"/>
                <w:sz w:val="20"/>
                <w:szCs w:val="20"/>
              </w:rPr>
              <w:t xml:space="preserve"> </w:t>
            </w:r>
            <w:r w:rsidR="00D319CB" w:rsidRPr="00653B76">
              <w:rPr>
                <w:color w:val="000000"/>
                <w:sz w:val="20"/>
                <w:szCs w:val="20"/>
              </w:rPr>
              <w:t>084</w:t>
            </w:r>
            <w:r>
              <w:rPr>
                <w:color w:val="000000"/>
                <w:sz w:val="20"/>
                <w:szCs w:val="20"/>
              </w:rPr>
              <w:t xml:space="preserve"> </w:t>
            </w:r>
            <w:r w:rsidR="00D319CB" w:rsidRPr="00653B76">
              <w:rPr>
                <w:color w:val="000000"/>
                <w:sz w:val="20"/>
                <w:szCs w:val="20"/>
              </w:rPr>
              <w:t>100,00</w:t>
            </w:r>
          </w:p>
        </w:tc>
        <w:tc>
          <w:tcPr>
            <w:tcW w:w="1002" w:type="dxa"/>
            <w:tcBorders>
              <w:top w:val="nil"/>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22,47</w:t>
            </w:r>
          </w:p>
        </w:tc>
      </w:tr>
      <w:tr w:rsidR="00D319CB" w:rsidTr="00D57BC8">
        <w:trPr>
          <w:trHeight w:val="1530"/>
        </w:trPr>
        <w:tc>
          <w:tcPr>
            <w:tcW w:w="2723" w:type="dxa"/>
            <w:tcBorders>
              <w:top w:val="nil"/>
              <w:left w:val="single" w:sz="4" w:space="0" w:color="auto"/>
              <w:bottom w:val="single" w:sz="4" w:space="0" w:color="auto"/>
              <w:right w:val="single" w:sz="4" w:space="0" w:color="auto"/>
            </w:tcBorders>
            <w:vAlign w:val="bottom"/>
            <w:hideMark/>
          </w:tcPr>
          <w:p w:rsidR="00D319CB" w:rsidRDefault="00D319CB" w:rsidP="00D319CB">
            <w:pPr>
              <w:rPr>
                <w:color w:val="000000"/>
                <w:sz w:val="22"/>
                <w:szCs w:val="22"/>
              </w:rPr>
            </w:pPr>
            <w:r>
              <w:rPr>
                <w:color w:val="000000"/>
                <w:sz w:val="22"/>
                <w:szCs w:val="22"/>
              </w:rPr>
              <w:t>Субсидии бюджетам субъектов Российской Федерации и муниципальных образований (межбюджетные субсидии)</w:t>
            </w:r>
          </w:p>
          <w:p w:rsidR="00D319CB" w:rsidRDefault="00D319CB" w:rsidP="00D319CB">
            <w:pPr>
              <w:rPr>
                <w:color w:val="000000"/>
                <w:sz w:val="22"/>
                <w:szCs w:val="22"/>
              </w:rPr>
            </w:pPr>
            <w:r>
              <w:rPr>
                <w:color w:val="000000"/>
                <w:sz w:val="22"/>
                <w:szCs w:val="22"/>
              </w:rPr>
              <w:t> </w:t>
            </w:r>
          </w:p>
        </w:tc>
        <w:tc>
          <w:tcPr>
            <w:tcW w:w="1716" w:type="dxa"/>
            <w:tcBorders>
              <w:top w:val="single" w:sz="4" w:space="0" w:color="auto"/>
              <w:left w:val="nil"/>
              <w:bottom w:val="single" w:sz="4" w:space="0" w:color="auto"/>
              <w:right w:val="single" w:sz="4" w:space="0" w:color="auto"/>
            </w:tcBorders>
            <w:noWrap/>
          </w:tcPr>
          <w:p w:rsidR="00D319CB" w:rsidRPr="00653B76" w:rsidRDefault="00D319CB" w:rsidP="00D319CB">
            <w:pPr>
              <w:jc w:val="center"/>
              <w:rPr>
                <w:color w:val="000000"/>
                <w:sz w:val="20"/>
                <w:szCs w:val="20"/>
              </w:rPr>
            </w:pPr>
            <w:r w:rsidRPr="00653B76">
              <w:rPr>
                <w:color w:val="000000"/>
                <w:sz w:val="20"/>
                <w:szCs w:val="20"/>
              </w:rPr>
              <w:t>276</w:t>
            </w:r>
            <w:r w:rsidR="00653B76">
              <w:rPr>
                <w:color w:val="000000"/>
                <w:sz w:val="20"/>
                <w:szCs w:val="20"/>
              </w:rPr>
              <w:t xml:space="preserve"> </w:t>
            </w:r>
            <w:r w:rsidRPr="00653B76">
              <w:rPr>
                <w:color w:val="000000"/>
                <w:sz w:val="20"/>
                <w:szCs w:val="20"/>
              </w:rPr>
              <w:t>999</w:t>
            </w:r>
            <w:r w:rsidR="00653B76">
              <w:rPr>
                <w:color w:val="000000"/>
                <w:sz w:val="20"/>
                <w:szCs w:val="20"/>
              </w:rPr>
              <w:t xml:space="preserve"> </w:t>
            </w:r>
            <w:r w:rsidRPr="00653B76">
              <w:rPr>
                <w:color w:val="000000"/>
                <w:sz w:val="20"/>
                <w:szCs w:val="20"/>
              </w:rPr>
              <w:t>912,48</w:t>
            </w:r>
          </w:p>
        </w:tc>
        <w:tc>
          <w:tcPr>
            <w:tcW w:w="1716" w:type="dxa"/>
            <w:tcBorders>
              <w:top w:val="nil"/>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269</w:t>
            </w:r>
            <w:r w:rsidR="00653B76">
              <w:rPr>
                <w:color w:val="000000"/>
                <w:sz w:val="20"/>
                <w:szCs w:val="20"/>
              </w:rPr>
              <w:t xml:space="preserve"> </w:t>
            </w:r>
            <w:r w:rsidRPr="00653B76">
              <w:rPr>
                <w:color w:val="000000"/>
                <w:sz w:val="20"/>
                <w:szCs w:val="20"/>
              </w:rPr>
              <w:t>127</w:t>
            </w:r>
            <w:r w:rsidR="00653B76">
              <w:rPr>
                <w:color w:val="000000"/>
                <w:sz w:val="20"/>
                <w:szCs w:val="20"/>
              </w:rPr>
              <w:t xml:space="preserve"> </w:t>
            </w:r>
            <w:r w:rsidRPr="00653B76">
              <w:rPr>
                <w:color w:val="000000"/>
                <w:sz w:val="20"/>
                <w:szCs w:val="20"/>
              </w:rPr>
              <w:t>448,56</w:t>
            </w:r>
          </w:p>
        </w:tc>
        <w:tc>
          <w:tcPr>
            <w:tcW w:w="1716" w:type="dxa"/>
            <w:tcBorders>
              <w:top w:val="nil"/>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266</w:t>
            </w:r>
            <w:r w:rsidR="00653B76">
              <w:rPr>
                <w:color w:val="000000"/>
                <w:sz w:val="20"/>
                <w:szCs w:val="20"/>
              </w:rPr>
              <w:t xml:space="preserve"> </w:t>
            </w:r>
            <w:r w:rsidRPr="00653B76">
              <w:rPr>
                <w:color w:val="000000"/>
                <w:sz w:val="20"/>
                <w:szCs w:val="20"/>
              </w:rPr>
              <w:t>680</w:t>
            </w:r>
            <w:r w:rsidR="00653B76">
              <w:rPr>
                <w:color w:val="000000"/>
                <w:sz w:val="20"/>
                <w:szCs w:val="20"/>
              </w:rPr>
              <w:t xml:space="preserve"> </w:t>
            </w:r>
            <w:r w:rsidRPr="00653B76">
              <w:rPr>
                <w:color w:val="000000"/>
                <w:sz w:val="20"/>
                <w:szCs w:val="20"/>
              </w:rPr>
              <w:t>542,02</w:t>
            </w:r>
          </w:p>
        </w:tc>
        <w:tc>
          <w:tcPr>
            <w:tcW w:w="876" w:type="dxa"/>
            <w:tcBorders>
              <w:top w:val="nil"/>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99,09</w:t>
            </w:r>
          </w:p>
        </w:tc>
        <w:tc>
          <w:tcPr>
            <w:tcW w:w="1620" w:type="dxa"/>
            <w:tcBorders>
              <w:top w:val="nil"/>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-10</w:t>
            </w:r>
            <w:r w:rsidR="00653B76">
              <w:rPr>
                <w:color w:val="000000"/>
                <w:sz w:val="20"/>
                <w:szCs w:val="20"/>
              </w:rPr>
              <w:t xml:space="preserve"> </w:t>
            </w:r>
            <w:r w:rsidRPr="00653B76">
              <w:rPr>
                <w:color w:val="000000"/>
                <w:sz w:val="20"/>
                <w:szCs w:val="20"/>
              </w:rPr>
              <w:t>319</w:t>
            </w:r>
            <w:r w:rsidR="00653B76">
              <w:rPr>
                <w:color w:val="000000"/>
                <w:sz w:val="20"/>
                <w:szCs w:val="20"/>
              </w:rPr>
              <w:t xml:space="preserve"> </w:t>
            </w:r>
            <w:r w:rsidRPr="00653B76">
              <w:rPr>
                <w:color w:val="000000"/>
                <w:sz w:val="20"/>
                <w:szCs w:val="20"/>
              </w:rPr>
              <w:t>370,46</w:t>
            </w:r>
          </w:p>
        </w:tc>
        <w:tc>
          <w:tcPr>
            <w:tcW w:w="1002" w:type="dxa"/>
            <w:tcBorders>
              <w:top w:val="nil"/>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13,73</w:t>
            </w:r>
          </w:p>
        </w:tc>
      </w:tr>
      <w:tr w:rsidR="00D319CB" w:rsidTr="00902B9B">
        <w:trPr>
          <w:trHeight w:val="1142"/>
        </w:trPr>
        <w:tc>
          <w:tcPr>
            <w:tcW w:w="2723" w:type="dxa"/>
            <w:tcBorders>
              <w:top w:val="single" w:sz="4" w:space="0" w:color="auto"/>
              <w:left w:val="single" w:sz="4" w:space="0" w:color="auto"/>
              <w:bottom w:val="single" w:sz="4" w:space="0" w:color="auto"/>
              <w:right w:val="single" w:sz="4" w:space="0" w:color="auto"/>
            </w:tcBorders>
            <w:hideMark/>
          </w:tcPr>
          <w:p w:rsidR="00D319CB" w:rsidRDefault="00D319CB" w:rsidP="00653B76">
            <w:pPr>
              <w:rPr>
                <w:color w:val="000000"/>
                <w:sz w:val="22"/>
                <w:szCs w:val="22"/>
              </w:rPr>
            </w:pPr>
            <w:r>
              <w:rPr>
                <w:color w:val="000000"/>
                <w:sz w:val="22"/>
                <w:szCs w:val="22"/>
              </w:rPr>
              <w:t>Субвенции бюджетам субъектов Российской Федерации и муниципальных образований</w:t>
            </w:r>
          </w:p>
          <w:p w:rsidR="00D319CB" w:rsidRDefault="00D319CB" w:rsidP="00653B76">
            <w:pPr>
              <w:rPr>
                <w:color w:val="000000"/>
                <w:sz w:val="22"/>
                <w:szCs w:val="22"/>
              </w:rPr>
            </w:pPr>
          </w:p>
        </w:tc>
        <w:tc>
          <w:tcPr>
            <w:tcW w:w="1716" w:type="dxa"/>
            <w:tcBorders>
              <w:top w:val="single" w:sz="4" w:space="0" w:color="auto"/>
              <w:left w:val="nil"/>
              <w:bottom w:val="single" w:sz="4" w:space="0" w:color="auto"/>
              <w:right w:val="single" w:sz="4" w:space="0" w:color="auto"/>
            </w:tcBorders>
            <w:noWrap/>
          </w:tcPr>
          <w:p w:rsidR="00D319CB" w:rsidRPr="00653B76" w:rsidRDefault="00D319CB" w:rsidP="00D319CB">
            <w:pPr>
              <w:jc w:val="center"/>
              <w:rPr>
                <w:color w:val="000000"/>
                <w:sz w:val="20"/>
                <w:szCs w:val="20"/>
              </w:rPr>
            </w:pPr>
            <w:r w:rsidRPr="00653B76">
              <w:rPr>
                <w:color w:val="000000"/>
                <w:sz w:val="20"/>
                <w:szCs w:val="20"/>
              </w:rPr>
              <w:lastRenderedPageBreak/>
              <w:t>1</w:t>
            </w:r>
            <w:r w:rsidR="00653B76">
              <w:rPr>
                <w:color w:val="000000"/>
                <w:sz w:val="20"/>
                <w:szCs w:val="20"/>
              </w:rPr>
              <w:t xml:space="preserve"> </w:t>
            </w:r>
            <w:r w:rsidRPr="00653B76">
              <w:rPr>
                <w:color w:val="000000"/>
                <w:sz w:val="20"/>
                <w:szCs w:val="20"/>
              </w:rPr>
              <w:t>016</w:t>
            </w:r>
            <w:r w:rsidR="00653B76">
              <w:rPr>
                <w:color w:val="000000"/>
                <w:sz w:val="20"/>
                <w:szCs w:val="20"/>
              </w:rPr>
              <w:t xml:space="preserve"> </w:t>
            </w:r>
            <w:r w:rsidRPr="00653B76">
              <w:rPr>
                <w:color w:val="000000"/>
                <w:sz w:val="20"/>
                <w:szCs w:val="20"/>
              </w:rPr>
              <w:t>038</w:t>
            </w:r>
            <w:r w:rsidR="00653B76">
              <w:rPr>
                <w:color w:val="000000"/>
                <w:sz w:val="20"/>
                <w:szCs w:val="20"/>
              </w:rPr>
              <w:t xml:space="preserve"> </w:t>
            </w:r>
            <w:r w:rsidRPr="00653B76">
              <w:rPr>
                <w:color w:val="000000"/>
                <w:sz w:val="20"/>
                <w:szCs w:val="20"/>
              </w:rPr>
              <w:t>865,97</w:t>
            </w:r>
          </w:p>
        </w:tc>
        <w:tc>
          <w:tcPr>
            <w:tcW w:w="171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w:t>
            </w:r>
            <w:r w:rsidR="00653B76">
              <w:rPr>
                <w:color w:val="000000"/>
                <w:sz w:val="20"/>
                <w:szCs w:val="20"/>
              </w:rPr>
              <w:t xml:space="preserve"> </w:t>
            </w:r>
            <w:r w:rsidRPr="00653B76">
              <w:rPr>
                <w:color w:val="000000"/>
                <w:sz w:val="20"/>
                <w:szCs w:val="20"/>
              </w:rPr>
              <w:t>212</w:t>
            </w:r>
            <w:r w:rsidR="00653B76">
              <w:rPr>
                <w:color w:val="000000"/>
                <w:sz w:val="20"/>
                <w:szCs w:val="20"/>
              </w:rPr>
              <w:t xml:space="preserve"> </w:t>
            </w:r>
            <w:r w:rsidRPr="00653B76">
              <w:rPr>
                <w:color w:val="000000"/>
                <w:sz w:val="20"/>
                <w:szCs w:val="20"/>
              </w:rPr>
              <w:t>771</w:t>
            </w:r>
            <w:r w:rsidR="00653B76">
              <w:rPr>
                <w:color w:val="000000"/>
                <w:sz w:val="20"/>
                <w:szCs w:val="20"/>
              </w:rPr>
              <w:t xml:space="preserve"> </w:t>
            </w:r>
            <w:r w:rsidRPr="00653B76">
              <w:rPr>
                <w:color w:val="000000"/>
                <w:sz w:val="20"/>
                <w:szCs w:val="20"/>
              </w:rPr>
              <w:t>110,75</w:t>
            </w:r>
          </w:p>
        </w:tc>
        <w:tc>
          <w:tcPr>
            <w:tcW w:w="1716"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w:t>
            </w:r>
            <w:r w:rsidR="00653B76">
              <w:rPr>
                <w:color w:val="000000"/>
                <w:sz w:val="20"/>
                <w:szCs w:val="20"/>
              </w:rPr>
              <w:t xml:space="preserve"> </w:t>
            </w:r>
            <w:r w:rsidRPr="00653B76">
              <w:rPr>
                <w:color w:val="000000"/>
                <w:sz w:val="20"/>
                <w:szCs w:val="20"/>
              </w:rPr>
              <w:t>213</w:t>
            </w:r>
            <w:r w:rsidR="00653B76">
              <w:rPr>
                <w:color w:val="000000"/>
                <w:sz w:val="20"/>
                <w:szCs w:val="20"/>
              </w:rPr>
              <w:t xml:space="preserve"> </w:t>
            </w:r>
            <w:r w:rsidRPr="00653B76">
              <w:rPr>
                <w:color w:val="000000"/>
                <w:sz w:val="20"/>
                <w:szCs w:val="20"/>
              </w:rPr>
              <w:t>354</w:t>
            </w:r>
            <w:r w:rsidR="00653B76">
              <w:rPr>
                <w:color w:val="000000"/>
                <w:sz w:val="20"/>
                <w:szCs w:val="20"/>
              </w:rPr>
              <w:t xml:space="preserve"> </w:t>
            </w:r>
            <w:r w:rsidRPr="00653B76">
              <w:rPr>
                <w:color w:val="000000"/>
                <w:sz w:val="20"/>
                <w:szCs w:val="20"/>
              </w:rPr>
              <w:t>064,45</w:t>
            </w:r>
          </w:p>
        </w:tc>
        <w:tc>
          <w:tcPr>
            <w:tcW w:w="876"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100,05</w:t>
            </w:r>
          </w:p>
        </w:tc>
        <w:tc>
          <w:tcPr>
            <w:tcW w:w="1620" w:type="dxa"/>
            <w:tcBorders>
              <w:top w:val="single" w:sz="4" w:space="0" w:color="auto"/>
              <w:left w:val="single" w:sz="4" w:space="0" w:color="auto"/>
              <w:bottom w:val="single" w:sz="4" w:space="0" w:color="auto"/>
              <w:right w:val="single" w:sz="4" w:space="0" w:color="auto"/>
            </w:tcBorders>
          </w:tcPr>
          <w:p w:rsidR="00D319CB" w:rsidRPr="00653B76" w:rsidRDefault="00653B76" w:rsidP="00D319CB">
            <w:pPr>
              <w:jc w:val="center"/>
              <w:rPr>
                <w:color w:val="000000"/>
                <w:sz w:val="20"/>
                <w:szCs w:val="20"/>
              </w:rPr>
            </w:pPr>
            <w:r>
              <w:rPr>
                <w:color w:val="000000"/>
                <w:sz w:val="20"/>
                <w:szCs w:val="20"/>
              </w:rPr>
              <w:t>+</w:t>
            </w:r>
            <w:r w:rsidR="00D319CB" w:rsidRPr="00653B76">
              <w:rPr>
                <w:color w:val="000000"/>
                <w:sz w:val="20"/>
                <w:szCs w:val="20"/>
              </w:rPr>
              <w:t>197</w:t>
            </w:r>
            <w:r>
              <w:rPr>
                <w:color w:val="000000"/>
                <w:sz w:val="20"/>
                <w:szCs w:val="20"/>
              </w:rPr>
              <w:t xml:space="preserve"> </w:t>
            </w:r>
            <w:r w:rsidR="00D319CB" w:rsidRPr="00653B76">
              <w:rPr>
                <w:color w:val="000000"/>
                <w:sz w:val="20"/>
                <w:szCs w:val="20"/>
              </w:rPr>
              <w:t>315</w:t>
            </w:r>
            <w:r>
              <w:rPr>
                <w:color w:val="000000"/>
                <w:sz w:val="20"/>
                <w:szCs w:val="20"/>
              </w:rPr>
              <w:t xml:space="preserve"> </w:t>
            </w:r>
            <w:r w:rsidR="00D319CB" w:rsidRPr="00653B76">
              <w:rPr>
                <w:color w:val="000000"/>
                <w:sz w:val="20"/>
                <w:szCs w:val="20"/>
              </w:rPr>
              <w:t>198,48</w:t>
            </w:r>
          </w:p>
        </w:tc>
        <w:tc>
          <w:tcPr>
            <w:tcW w:w="1002" w:type="dxa"/>
            <w:tcBorders>
              <w:top w:val="single" w:sz="4" w:space="0" w:color="auto"/>
              <w:left w:val="single" w:sz="4" w:space="0" w:color="auto"/>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62,45</w:t>
            </w:r>
          </w:p>
        </w:tc>
      </w:tr>
      <w:tr w:rsidR="00D319CB" w:rsidTr="00653B76">
        <w:trPr>
          <w:trHeight w:val="652"/>
        </w:trPr>
        <w:tc>
          <w:tcPr>
            <w:tcW w:w="2723" w:type="dxa"/>
            <w:tcBorders>
              <w:top w:val="single" w:sz="4" w:space="0" w:color="auto"/>
              <w:left w:val="single" w:sz="4" w:space="0" w:color="auto"/>
              <w:bottom w:val="single" w:sz="4" w:space="0" w:color="auto"/>
              <w:right w:val="single" w:sz="4" w:space="0" w:color="auto"/>
            </w:tcBorders>
            <w:hideMark/>
          </w:tcPr>
          <w:p w:rsidR="00D319CB" w:rsidRDefault="00D319CB" w:rsidP="00653B76">
            <w:pPr>
              <w:rPr>
                <w:color w:val="000000"/>
                <w:sz w:val="22"/>
                <w:szCs w:val="22"/>
              </w:rPr>
            </w:pPr>
            <w:r>
              <w:rPr>
                <w:color w:val="000000"/>
                <w:sz w:val="22"/>
                <w:szCs w:val="22"/>
              </w:rPr>
              <w:t>Иные межбюджетные трансферты</w:t>
            </w:r>
          </w:p>
        </w:tc>
        <w:tc>
          <w:tcPr>
            <w:tcW w:w="1716" w:type="dxa"/>
            <w:tcBorders>
              <w:top w:val="single" w:sz="4" w:space="0" w:color="auto"/>
              <w:left w:val="nil"/>
              <w:bottom w:val="single" w:sz="4" w:space="0" w:color="auto"/>
              <w:right w:val="single" w:sz="4" w:space="0" w:color="auto"/>
            </w:tcBorders>
            <w:noWrap/>
          </w:tcPr>
          <w:p w:rsidR="00D319CB" w:rsidRPr="00653B76" w:rsidRDefault="00D319CB" w:rsidP="00D319CB">
            <w:pPr>
              <w:jc w:val="center"/>
              <w:rPr>
                <w:color w:val="000000"/>
                <w:sz w:val="20"/>
                <w:szCs w:val="20"/>
              </w:rPr>
            </w:pPr>
            <w:r w:rsidRPr="00653B76">
              <w:rPr>
                <w:color w:val="000000"/>
                <w:sz w:val="20"/>
                <w:szCs w:val="20"/>
              </w:rPr>
              <w:t>11</w:t>
            </w:r>
            <w:r w:rsidR="00484569">
              <w:rPr>
                <w:color w:val="000000"/>
                <w:sz w:val="20"/>
                <w:szCs w:val="20"/>
              </w:rPr>
              <w:t xml:space="preserve"> </w:t>
            </w:r>
            <w:r w:rsidRPr="00653B76">
              <w:rPr>
                <w:color w:val="000000"/>
                <w:sz w:val="20"/>
                <w:szCs w:val="20"/>
              </w:rPr>
              <w:t>684</w:t>
            </w:r>
            <w:r w:rsidR="00484569">
              <w:rPr>
                <w:color w:val="000000"/>
                <w:sz w:val="20"/>
                <w:szCs w:val="20"/>
              </w:rPr>
              <w:t xml:space="preserve"> </w:t>
            </w:r>
            <w:r w:rsidRPr="00653B76">
              <w:rPr>
                <w:color w:val="000000"/>
                <w:sz w:val="20"/>
                <w:szCs w:val="20"/>
              </w:rPr>
              <w:t>333,98</w:t>
            </w:r>
          </w:p>
        </w:tc>
        <w:tc>
          <w:tcPr>
            <w:tcW w:w="171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36</w:t>
            </w:r>
            <w:r w:rsidR="00484569">
              <w:rPr>
                <w:color w:val="000000"/>
                <w:sz w:val="20"/>
                <w:szCs w:val="20"/>
              </w:rPr>
              <w:t xml:space="preserve"> </w:t>
            </w:r>
            <w:r w:rsidRPr="00653B76">
              <w:rPr>
                <w:color w:val="000000"/>
                <w:sz w:val="20"/>
                <w:szCs w:val="20"/>
              </w:rPr>
              <w:t>412</w:t>
            </w:r>
            <w:r w:rsidR="00484569">
              <w:rPr>
                <w:color w:val="000000"/>
                <w:sz w:val="20"/>
                <w:szCs w:val="20"/>
              </w:rPr>
              <w:t xml:space="preserve"> </w:t>
            </w:r>
            <w:r w:rsidRPr="00653B76">
              <w:rPr>
                <w:color w:val="000000"/>
                <w:sz w:val="20"/>
                <w:szCs w:val="20"/>
              </w:rPr>
              <w:t>363,11</w:t>
            </w:r>
          </w:p>
        </w:tc>
        <w:tc>
          <w:tcPr>
            <w:tcW w:w="171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31</w:t>
            </w:r>
            <w:r w:rsidR="00484569">
              <w:rPr>
                <w:color w:val="000000"/>
                <w:sz w:val="20"/>
                <w:szCs w:val="20"/>
              </w:rPr>
              <w:t xml:space="preserve"> </w:t>
            </w:r>
            <w:r w:rsidRPr="00653B76">
              <w:rPr>
                <w:color w:val="000000"/>
                <w:sz w:val="20"/>
                <w:szCs w:val="20"/>
              </w:rPr>
              <w:t>536</w:t>
            </w:r>
            <w:r w:rsidR="00484569">
              <w:rPr>
                <w:color w:val="000000"/>
                <w:sz w:val="20"/>
                <w:szCs w:val="20"/>
              </w:rPr>
              <w:t xml:space="preserve"> </w:t>
            </w:r>
            <w:r w:rsidRPr="00653B76">
              <w:rPr>
                <w:color w:val="000000"/>
                <w:sz w:val="20"/>
                <w:szCs w:val="20"/>
              </w:rPr>
              <w:t>396,41</w:t>
            </w:r>
          </w:p>
        </w:tc>
        <w:tc>
          <w:tcPr>
            <w:tcW w:w="876" w:type="dxa"/>
            <w:tcBorders>
              <w:top w:val="single" w:sz="4" w:space="0" w:color="auto"/>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86,61</w:t>
            </w:r>
          </w:p>
        </w:tc>
        <w:tc>
          <w:tcPr>
            <w:tcW w:w="1620" w:type="dxa"/>
            <w:tcBorders>
              <w:top w:val="single" w:sz="4" w:space="0" w:color="auto"/>
              <w:left w:val="nil"/>
              <w:bottom w:val="single" w:sz="4" w:space="0" w:color="auto"/>
              <w:right w:val="single" w:sz="4" w:space="0" w:color="auto"/>
            </w:tcBorders>
          </w:tcPr>
          <w:p w:rsidR="00D319CB" w:rsidRPr="00653B76" w:rsidRDefault="00484569" w:rsidP="00D319CB">
            <w:pPr>
              <w:jc w:val="center"/>
              <w:rPr>
                <w:color w:val="000000"/>
                <w:sz w:val="20"/>
                <w:szCs w:val="20"/>
              </w:rPr>
            </w:pPr>
            <w:r>
              <w:rPr>
                <w:color w:val="000000"/>
                <w:sz w:val="20"/>
                <w:szCs w:val="20"/>
              </w:rPr>
              <w:t>+</w:t>
            </w:r>
            <w:r w:rsidR="00D319CB" w:rsidRPr="00653B76">
              <w:rPr>
                <w:color w:val="000000"/>
                <w:sz w:val="20"/>
                <w:szCs w:val="20"/>
              </w:rPr>
              <w:t>19</w:t>
            </w:r>
            <w:r w:rsidR="00653B76">
              <w:rPr>
                <w:color w:val="000000"/>
                <w:sz w:val="20"/>
                <w:szCs w:val="20"/>
              </w:rPr>
              <w:t xml:space="preserve"> </w:t>
            </w:r>
            <w:r w:rsidR="00D319CB" w:rsidRPr="00653B76">
              <w:rPr>
                <w:color w:val="000000"/>
                <w:sz w:val="20"/>
                <w:szCs w:val="20"/>
              </w:rPr>
              <w:t>852</w:t>
            </w:r>
            <w:r w:rsidR="00653B76">
              <w:rPr>
                <w:color w:val="000000"/>
                <w:sz w:val="20"/>
                <w:szCs w:val="20"/>
              </w:rPr>
              <w:t xml:space="preserve"> </w:t>
            </w:r>
            <w:r w:rsidR="00D319CB" w:rsidRPr="00653B76">
              <w:rPr>
                <w:color w:val="000000"/>
                <w:sz w:val="20"/>
                <w:szCs w:val="20"/>
              </w:rPr>
              <w:t>062,43</w:t>
            </w:r>
          </w:p>
        </w:tc>
        <w:tc>
          <w:tcPr>
            <w:tcW w:w="1002" w:type="dxa"/>
            <w:tcBorders>
              <w:top w:val="single" w:sz="4" w:space="0" w:color="auto"/>
              <w:left w:val="nil"/>
              <w:bottom w:val="single" w:sz="4" w:space="0" w:color="auto"/>
              <w:right w:val="single" w:sz="4" w:space="0" w:color="auto"/>
            </w:tcBorders>
            <w:noWrap/>
          </w:tcPr>
          <w:p w:rsidR="00D319CB" w:rsidRPr="00653B76" w:rsidRDefault="00D319CB" w:rsidP="00D319CB">
            <w:pPr>
              <w:jc w:val="center"/>
              <w:rPr>
                <w:rFonts w:ascii="Calibri" w:hAnsi="Calibri" w:cs="Calibri"/>
                <w:color w:val="000000"/>
                <w:sz w:val="20"/>
                <w:szCs w:val="20"/>
              </w:rPr>
            </w:pPr>
            <w:r w:rsidRPr="00653B76">
              <w:rPr>
                <w:rFonts w:ascii="Calibri" w:hAnsi="Calibri" w:cs="Calibri"/>
                <w:color w:val="000000"/>
                <w:sz w:val="20"/>
                <w:szCs w:val="20"/>
              </w:rPr>
              <w:t>1,62</w:t>
            </w:r>
          </w:p>
        </w:tc>
      </w:tr>
      <w:tr w:rsidR="00D319CB" w:rsidTr="00653B76">
        <w:trPr>
          <w:trHeight w:val="700"/>
        </w:trPr>
        <w:tc>
          <w:tcPr>
            <w:tcW w:w="2723" w:type="dxa"/>
            <w:tcBorders>
              <w:top w:val="nil"/>
              <w:left w:val="single" w:sz="4" w:space="0" w:color="auto"/>
              <w:bottom w:val="single" w:sz="4" w:space="0" w:color="auto"/>
              <w:right w:val="single" w:sz="4" w:space="0" w:color="auto"/>
            </w:tcBorders>
            <w:hideMark/>
          </w:tcPr>
          <w:p w:rsidR="00D319CB" w:rsidRDefault="00D319CB" w:rsidP="00653B76">
            <w:pPr>
              <w:rPr>
                <w:color w:val="000000"/>
                <w:sz w:val="22"/>
                <w:szCs w:val="22"/>
              </w:rPr>
            </w:pPr>
            <w:r>
              <w:rPr>
                <w:color w:val="000000"/>
                <w:sz w:val="22"/>
                <w:szCs w:val="22"/>
              </w:rPr>
              <w:t>Прочие безвозмездные поступления</w:t>
            </w:r>
          </w:p>
        </w:tc>
        <w:tc>
          <w:tcPr>
            <w:tcW w:w="1716" w:type="dxa"/>
            <w:tcBorders>
              <w:top w:val="nil"/>
              <w:left w:val="nil"/>
              <w:bottom w:val="single" w:sz="4" w:space="0" w:color="auto"/>
              <w:right w:val="single" w:sz="4" w:space="0" w:color="auto"/>
            </w:tcBorders>
            <w:noWrap/>
          </w:tcPr>
          <w:p w:rsidR="00D319CB" w:rsidRPr="00653B76" w:rsidRDefault="00D319CB" w:rsidP="00D319CB">
            <w:pPr>
              <w:jc w:val="center"/>
              <w:rPr>
                <w:color w:val="000000"/>
                <w:sz w:val="20"/>
                <w:szCs w:val="20"/>
              </w:rPr>
            </w:pPr>
            <w:r w:rsidRPr="00653B76">
              <w:rPr>
                <w:color w:val="000000"/>
                <w:sz w:val="20"/>
                <w:szCs w:val="20"/>
              </w:rPr>
              <w:t>6</w:t>
            </w:r>
            <w:r w:rsidR="00484569">
              <w:rPr>
                <w:color w:val="000000"/>
                <w:sz w:val="20"/>
                <w:szCs w:val="20"/>
              </w:rPr>
              <w:t xml:space="preserve"> </w:t>
            </w:r>
            <w:r w:rsidRPr="00653B76">
              <w:rPr>
                <w:color w:val="000000"/>
                <w:sz w:val="20"/>
                <w:szCs w:val="20"/>
              </w:rPr>
              <w:t>004</w:t>
            </w:r>
            <w:r w:rsidR="00484569">
              <w:rPr>
                <w:color w:val="000000"/>
                <w:sz w:val="20"/>
                <w:szCs w:val="20"/>
              </w:rPr>
              <w:t xml:space="preserve"> </w:t>
            </w:r>
            <w:r w:rsidRPr="00653B76">
              <w:rPr>
                <w:color w:val="000000"/>
                <w:sz w:val="20"/>
                <w:szCs w:val="20"/>
              </w:rPr>
              <w:t>588,80</w:t>
            </w:r>
          </w:p>
        </w:tc>
        <w:tc>
          <w:tcPr>
            <w:tcW w:w="1716" w:type="dxa"/>
            <w:tcBorders>
              <w:top w:val="nil"/>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78</w:t>
            </w:r>
            <w:r w:rsidR="00484569">
              <w:rPr>
                <w:color w:val="000000"/>
                <w:sz w:val="20"/>
                <w:szCs w:val="20"/>
              </w:rPr>
              <w:t xml:space="preserve"> </w:t>
            </w:r>
            <w:r w:rsidRPr="00653B76">
              <w:rPr>
                <w:color w:val="000000"/>
                <w:sz w:val="20"/>
                <w:szCs w:val="20"/>
              </w:rPr>
              <w:t>874,10</w:t>
            </w:r>
          </w:p>
        </w:tc>
        <w:tc>
          <w:tcPr>
            <w:tcW w:w="1716" w:type="dxa"/>
            <w:tcBorders>
              <w:top w:val="nil"/>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18</w:t>
            </w:r>
            <w:r w:rsidR="00484569">
              <w:rPr>
                <w:color w:val="000000"/>
                <w:sz w:val="20"/>
                <w:szCs w:val="20"/>
              </w:rPr>
              <w:t xml:space="preserve"> </w:t>
            </w:r>
            <w:r w:rsidRPr="00653B76">
              <w:rPr>
                <w:color w:val="000000"/>
                <w:sz w:val="20"/>
                <w:szCs w:val="20"/>
              </w:rPr>
              <w:t>244,10</w:t>
            </w:r>
          </w:p>
        </w:tc>
        <w:tc>
          <w:tcPr>
            <w:tcW w:w="876" w:type="dxa"/>
            <w:tcBorders>
              <w:top w:val="nil"/>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23,13</w:t>
            </w:r>
          </w:p>
        </w:tc>
        <w:tc>
          <w:tcPr>
            <w:tcW w:w="1620" w:type="dxa"/>
            <w:tcBorders>
              <w:top w:val="nil"/>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-5</w:t>
            </w:r>
            <w:r w:rsidR="00484569">
              <w:rPr>
                <w:color w:val="000000"/>
                <w:sz w:val="20"/>
                <w:szCs w:val="20"/>
              </w:rPr>
              <w:t xml:space="preserve"> </w:t>
            </w:r>
            <w:r w:rsidRPr="00653B76">
              <w:rPr>
                <w:color w:val="000000"/>
                <w:sz w:val="20"/>
                <w:szCs w:val="20"/>
              </w:rPr>
              <w:t>986</w:t>
            </w:r>
            <w:r w:rsidR="00484569">
              <w:rPr>
                <w:color w:val="000000"/>
                <w:sz w:val="20"/>
                <w:szCs w:val="20"/>
              </w:rPr>
              <w:t xml:space="preserve"> </w:t>
            </w:r>
            <w:r w:rsidRPr="00653B76">
              <w:rPr>
                <w:color w:val="000000"/>
                <w:sz w:val="20"/>
                <w:szCs w:val="20"/>
              </w:rPr>
              <w:t>344,70</w:t>
            </w:r>
          </w:p>
        </w:tc>
        <w:tc>
          <w:tcPr>
            <w:tcW w:w="1002" w:type="dxa"/>
            <w:tcBorders>
              <w:top w:val="nil"/>
              <w:left w:val="nil"/>
              <w:bottom w:val="single" w:sz="4" w:space="0" w:color="auto"/>
              <w:right w:val="single" w:sz="4" w:space="0" w:color="auto"/>
            </w:tcBorders>
          </w:tcPr>
          <w:p w:rsidR="00D319CB" w:rsidRPr="00653B76" w:rsidRDefault="00D319CB" w:rsidP="00D319CB">
            <w:pPr>
              <w:jc w:val="center"/>
              <w:rPr>
                <w:color w:val="000000"/>
                <w:sz w:val="20"/>
                <w:szCs w:val="20"/>
              </w:rPr>
            </w:pPr>
            <w:r w:rsidRPr="00653B76">
              <w:rPr>
                <w:color w:val="000000"/>
                <w:sz w:val="20"/>
                <w:szCs w:val="20"/>
              </w:rPr>
              <w:t>0,00</w:t>
            </w:r>
          </w:p>
        </w:tc>
      </w:tr>
      <w:tr w:rsidR="005447CB" w:rsidTr="00D57BC8">
        <w:trPr>
          <w:trHeight w:val="876"/>
        </w:trPr>
        <w:tc>
          <w:tcPr>
            <w:tcW w:w="2723" w:type="dxa"/>
            <w:tcBorders>
              <w:top w:val="nil"/>
              <w:left w:val="single" w:sz="4" w:space="0" w:color="auto"/>
              <w:bottom w:val="single" w:sz="4" w:space="0" w:color="auto"/>
              <w:right w:val="single" w:sz="4" w:space="0" w:color="auto"/>
            </w:tcBorders>
            <w:vAlign w:val="bottom"/>
          </w:tcPr>
          <w:p w:rsidR="005447CB" w:rsidRDefault="005447CB" w:rsidP="005447CB">
            <w:pPr>
              <w:rPr>
                <w:color w:val="000000"/>
                <w:sz w:val="22"/>
                <w:szCs w:val="22"/>
              </w:rPr>
            </w:pPr>
            <w:r>
              <w:rPr>
                <w:color w:val="000000"/>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16" w:type="dxa"/>
            <w:tcBorders>
              <w:top w:val="nil"/>
              <w:left w:val="nil"/>
              <w:bottom w:val="single" w:sz="4" w:space="0" w:color="auto"/>
              <w:right w:val="single" w:sz="4" w:space="0" w:color="auto"/>
            </w:tcBorders>
            <w:noWrap/>
          </w:tcPr>
          <w:p w:rsidR="005447CB" w:rsidRPr="00653B76" w:rsidRDefault="005447CB" w:rsidP="005447CB">
            <w:pPr>
              <w:jc w:val="center"/>
              <w:rPr>
                <w:color w:val="000000"/>
                <w:sz w:val="20"/>
                <w:szCs w:val="20"/>
              </w:rPr>
            </w:pPr>
            <w:r w:rsidRPr="00653B76">
              <w:rPr>
                <w:color w:val="000000"/>
                <w:sz w:val="20"/>
                <w:szCs w:val="20"/>
              </w:rPr>
              <w:t>0,00</w:t>
            </w:r>
          </w:p>
        </w:tc>
        <w:tc>
          <w:tcPr>
            <w:tcW w:w="1716" w:type="dxa"/>
            <w:tcBorders>
              <w:top w:val="nil"/>
              <w:left w:val="nil"/>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0,00</w:t>
            </w:r>
          </w:p>
        </w:tc>
        <w:tc>
          <w:tcPr>
            <w:tcW w:w="1716" w:type="dxa"/>
            <w:tcBorders>
              <w:top w:val="nil"/>
              <w:left w:val="nil"/>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280</w:t>
            </w:r>
            <w:r w:rsidR="00484569">
              <w:rPr>
                <w:color w:val="000000"/>
                <w:sz w:val="20"/>
                <w:szCs w:val="20"/>
              </w:rPr>
              <w:t xml:space="preserve"> </w:t>
            </w:r>
            <w:r w:rsidRPr="00653B76">
              <w:rPr>
                <w:color w:val="000000"/>
                <w:sz w:val="20"/>
                <w:szCs w:val="20"/>
              </w:rPr>
              <w:t>404,00</w:t>
            </w:r>
          </w:p>
        </w:tc>
        <w:tc>
          <w:tcPr>
            <w:tcW w:w="876" w:type="dxa"/>
            <w:tcBorders>
              <w:top w:val="nil"/>
              <w:left w:val="nil"/>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0,00</w:t>
            </w:r>
          </w:p>
        </w:tc>
        <w:tc>
          <w:tcPr>
            <w:tcW w:w="1620" w:type="dxa"/>
            <w:tcBorders>
              <w:top w:val="nil"/>
              <w:left w:val="nil"/>
              <w:bottom w:val="single" w:sz="4" w:space="0" w:color="auto"/>
              <w:right w:val="single" w:sz="4" w:space="0" w:color="auto"/>
            </w:tcBorders>
          </w:tcPr>
          <w:p w:rsidR="005447CB" w:rsidRPr="00653B76" w:rsidRDefault="00484569" w:rsidP="005447CB">
            <w:pPr>
              <w:jc w:val="center"/>
              <w:rPr>
                <w:color w:val="000000"/>
                <w:sz w:val="20"/>
                <w:szCs w:val="20"/>
              </w:rPr>
            </w:pPr>
            <w:r>
              <w:rPr>
                <w:color w:val="000000"/>
                <w:sz w:val="20"/>
                <w:szCs w:val="20"/>
              </w:rPr>
              <w:t>+</w:t>
            </w:r>
            <w:r w:rsidR="005447CB" w:rsidRPr="00653B76">
              <w:rPr>
                <w:color w:val="000000"/>
                <w:sz w:val="20"/>
                <w:szCs w:val="20"/>
              </w:rPr>
              <w:t>280</w:t>
            </w:r>
            <w:r>
              <w:rPr>
                <w:color w:val="000000"/>
                <w:sz w:val="20"/>
                <w:szCs w:val="20"/>
              </w:rPr>
              <w:t xml:space="preserve"> </w:t>
            </w:r>
            <w:r w:rsidR="005447CB" w:rsidRPr="00653B76">
              <w:rPr>
                <w:color w:val="000000"/>
                <w:sz w:val="20"/>
                <w:szCs w:val="20"/>
              </w:rPr>
              <w:t>404,00</w:t>
            </w:r>
          </w:p>
        </w:tc>
        <w:tc>
          <w:tcPr>
            <w:tcW w:w="1002" w:type="dxa"/>
            <w:tcBorders>
              <w:top w:val="nil"/>
              <w:left w:val="nil"/>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0,01</w:t>
            </w:r>
          </w:p>
        </w:tc>
      </w:tr>
      <w:tr w:rsidR="005447CB" w:rsidTr="00D57BC8">
        <w:trPr>
          <w:trHeight w:val="1476"/>
        </w:trPr>
        <w:tc>
          <w:tcPr>
            <w:tcW w:w="2723" w:type="dxa"/>
            <w:tcBorders>
              <w:top w:val="single" w:sz="4" w:space="0" w:color="auto"/>
              <w:left w:val="single" w:sz="4" w:space="0" w:color="auto"/>
              <w:bottom w:val="single" w:sz="4" w:space="0" w:color="auto"/>
              <w:right w:val="single" w:sz="4" w:space="0" w:color="auto"/>
            </w:tcBorders>
            <w:vAlign w:val="bottom"/>
            <w:hideMark/>
          </w:tcPr>
          <w:p w:rsidR="005447CB" w:rsidRDefault="005447CB" w:rsidP="005447CB">
            <w:pPr>
              <w:rPr>
                <w:color w:val="000000"/>
                <w:sz w:val="22"/>
                <w:szCs w:val="22"/>
              </w:rPr>
            </w:pPr>
            <w:r>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1716" w:type="dxa"/>
            <w:tcBorders>
              <w:top w:val="single" w:sz="4" w:space="0" w:color="auto"/>
              <w:left w:val="single" w:sz="4" w:space="0" w:color="auto"/>
              <w:bottom w:val="single" w:sz="4" w:space="0" w:color="auto"/>
              <w:right w:val="single" w:sz="4" w:space="0" w:color="auto"/>
            </w:tcBorders>
            <w:noWrap/>
          </w:tcPr>
          <w:p w:rsidR="005447CB" w:rsidRPr="00653B76" w:rsidRDefault="005447CB" w:rsidP="005447CB">
            <w:pPr>
              <w:jc w:val="center"/>
              <w:rPr>
                <w:color w:val="000000"/>
                <w:sz w:val="20"/>
                <w:szCs w:val="20"/>
              </w:rPr>
            </w:pPr>
            <w:r w:rsidRPr="00653B76">
              <w:rPr>
                <w:color w:val="000000"/>
                <w:sz w:val="20"/>
                <w:szCs w:val="20"/>
              </w:rPr>
              <w:t>-5</w:t>
            </w:r>
            <w:r w:rsidR="00484569">
              <w:rPr>
                <w:color w:val="000000"/>
                <w:sz w:val="20"/>
                <w:szCs w:val="20"/>
              </w:rPr>
              <w:t xml:space="preserve"> </w:t>
            </w:r>
            <w:r w:rsidRPr="00653B76">
              <w:rPr>
                <w:color w:val="000000"/>
                <w:sz w:val="20"/>
                <w:szCs w:val="20"/>
              </w:rPr>
              <w:t>408</w:t>
            </w:r>
            <w:r w:rsidR="00484569">
              <w:rPr>
                <w:color w:val="000000"/>
                <w:sz w:val="20"/>
                <w:szCs w:val="20"/>
              </w:rPr>
              <w:t xml:space="preserve"> </w:t>
            </w:r>
            <w:r w:rsidRPr="00653B76">
              <w:rPr>
                <w:color w:val="000000"/>
                <w:sz w:val="20"/>
                <w:szCs w:val="20"/>
              </w:rPr>
              <w:t>951,31</w:t>
            </w:r>
          </w:p>
        </w:tc>
        <w:tc>
          <w:tcPr>
            <w:tcW w:w="1716" w:type="dxa"/>
            <w:tcBorders>
              <w:top w:val="single" w:sz="4" w:space="0" w:color="auto"/>
              <w:left w:val="single" w:sz="4" w:space="0" w:color="auto"/>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-5</w:t>
            </w:r>
            <w:r w:rsidR="00484569">
              <w:rPr>
                <w:color w:val="000000"/>
                <w:sz w:val="20"/>
                <w:szCs w:val="20"/>
              </w:rPr>
              <w:t xml:space="preserve"> </w:t>
            </w:r>
            <w:r w:rsidRPr="00653B76">
              <w:rPr>
                <w:color w:val="000000"/>
                <w:sz w:val="20"/>
                <w:szCs w:val="20"/>
              </w:rPr>
              <w:t>497</w:t>
            </w:r>
            <w:r w:rsidR="00484569">
              <w:rPr>
                <w:color w:val="000000"/>
                <w:sz w:val="20"/>
                <w:szCs w:val="20"/>
              </w:rPr>
              <w:t xml:space="preserve"> </w:t>
            </w:r>
            <w:r w:rsidRPr="00653B76">
              <w:rPr>
                <w:color w:val="000000"/>
                <w:sz w:val="20"/>
                <w:szCs w:val="20"/>
              </w:rPr>
              <w:t>492,07</w:t>
            </w:r>
          </w:p>
        </w:tc>
        <w:tc>
          <w:tcPr>
            <w:tcW w:w="1716" w:type="dxa"/>
            <w:tcBorders>
              <w:top w:val="single" w:sz="4" w:space="0" w:color="auto"/>
              <w:left w:val="single" w:sz="4" w:space="0" w:color="auto"/>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-5</w:t>
            </w:r>
            <w:r w:rsidR="00484569">
              <w:rPr>
                <w:color w:val="000000"/>
                <w:sz w:val="20"/>
                <w:szCs w:val="20"/>
              </w:rPr>
              <w:t xml:space="preserve"> </w:t>
            </w:r>
            <w:r w:rsidRPr="00653B76">
              <w:rPr>
                <w:color w:val="000000"/>
                <w:sz w:val="20"/>
                <w:szCs w:val="20"/>
              </w:rPr>
              <w:t>497</w:t>
            </w:r>
            <w:r w:rsidR="00484569">
              <w:rPr>
                <w:color w:val="000000"/>
                <w:sz w:val="20"/>
                <w:szCs w:val="20"/>
              </w:rPr>
              <w:t xml:space="preserve"> </w:t>
            </w:r>
            <w:r w:rsidRPr="00653B76">
              <w:rPr>
                <w:color w:val="000000"/>
                <w:sz w:val="20"/>
                <w:szCs w:val="20"/>
              </w:rPr>
              <w:t>492,07</w:t>
            </w:r>
          </w:p>
        </w:tc>
        <w:tc>
          <w:tcPr>
            <w:tcW w:w="876" w:type="dxa"/>
            <w:tcBorders>
              <w:top w:val="single" w:sz="4" w:space="0" w:color="auto"/>
              <w:left w:val="single" w:sz="4" w:space="0" w:color="auto"/>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100,00</w:t>
            </w:r>
          </w:p>
        </w:tc>
        <w:tc>
          <w:tcPr>
            <w:tcW w:w="1620" w:type="dxa"/>
            <w:tcBorders>
              <w:top w:val="single" w:sz="4" w:space="0" w:color="auto"/>
              <w:left w:val="single" w:sz="4" w:space="0" w:color="auto"/>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-88</w:t>
            </w:r>
            <w:r w:rsidR="00484569">
              <w:rPr>
                <w:color w:val="000000"/>
                <w:sz w:val="20"/>
                <w:szCs w:val="20"/>
              </w:rPr>
              <w:t xml:space="preserve"> </w:t>
            </w:r>
            <w:r w:rsidRPr="00653B76">
              <w:rPr>
                <w:color w:val="000000"/>
                <w:sz w:val="20"/>
                <w:szCs w:val="20"/>
              </w:rPr>
              <w:t>540,76</w:t>
            </w:r>
          </w:p>
        </w:tc>
        <w:tc>
          <w:tcPr>
            <w:tcW w:w="1002" w:type="dxa"/>
            <w:tcBorders>
              <w:top w:val="single" w:sz="4" w:space="0" w:color="auto"/>
              <w:left w:val="single" w:sz="4" w:space="0" w:color="auto"/>
              <w:bottom w:val="single" w:sz="4" w:space="0" w:color="auto"/>
              <w:right w:val="single" w:sz="4" w:space="0" w:color="auto"/>
            </w:tcBorders>
          </w:tcPr>
          <w:p w:rsidR="005447CB" w:rsidRPr="00653B76" w:rsidRDefault="005447CB" w:rsidP="005447CB">
            <w:pPr>
              <w:jc w:val="center"/>
              <w:rPr>
                <w:color w:val="000000"/>
                <w:sz w:val="20"/>
                <w:szCs w:val="20"/>
              </w:rPr>
            </w:pPr>
            <w:r w:rsidRPr="00653B76">
              <w:rPr>
                <w:color w:val="000000"/>
                <w:sz w:val="20"/>
                <w:szCs w:val="20"/>
              </w:rPr>
              <w:t>-0,28</w:t>
            </w:r>
          </w:p>
        </w:tc>
      </w:tr>
    </w:tbl>
    <w:p w:rsidR="009626A3" w:rsidRPr="00484569" w:rsidRDefault="009626A3" w:rsidP="009626A3">
      <w:pPr>
        <w:ind w:firstLine="900"/>
        <w:jc w:val="both"/>
        <w:rPr>
          <w:color w:val="000000" w:themeColor="text1"/>
          <w:sz w:val="28"/>
          <w:szCs w:val="28"/>
        </w:rPr>
      </w:pPr>
      <w:r w:rsidRPr="00484569">
        <w:rPr>
          <w:color w:val="000000" w:themeColor="text1"/>
          <w:sz w:val="28"/>
          <w:szCs w:val="28"/>
        </w:rPr>
        <w:t>Безвозмездные поступления</w:t>
      </w:r>
      <w:r w:rsidR="00680E0F">
        <w:rPr>
          <w:color w:val="000000" w:themeColor="text1"/>
          <w:sz w:val="28"/>
          <w:szCs w:val="28"/>
        </w:rPr>
        <w:t xml:space="preserve"> от д</w:t>
      </w:r>
      <w:r w:rsidR="00484569">
        <w:rPr>
          <w:color w:val="000000" w:themeColor="text1"/>
          <w:sz w:val="28"/>
          <w:szCs w:val="28"/>
        </w:rPr>
        <w:t xml:space="preserve">ругих </w:t>
      </w:r>
      <w:r w:rsidR="00680E0F">
        <w:rPr>
          <w:color w:val="000000" w:themeColor="text1"/>
          <w:sz w:val="28"/>
          <w:szCs w:val="28"/>
        </w:rPr>
        <w:t>бюджетов бюджетной системы Российской Федерации</w:t>
      </w:r>
      <w:r w:rsidRPr="00484569">
        <w:rPr>
          <w:color w:val="000000" w:themeColor="text1"/>
          <w:sz w:val="28"/>
          <w:szCs w:val="28"/>
        </w:rPr>
        <w:t xml:space="preserve"> в бюджете Благодарненского городского округа Ставропольского края на </w:t>
      </w:r>
      <w:r w:rsidR="00484569">
        <w:rPr>
          <w:color w:val="000000" w:themeColor="text1"/>
          <w:sz w:val="28"/>
          <w:szCs w:val="28"/>
        </w:rPr>
        <w:t>2021</w:t>
      </w:r>
      <w:r w:rsidRPr="00484569">
        <w:rPr>
          <w:color w:val="000000" w:themeColor="text1"/>
          <w:sz w:val="28"/>
          <w:szCs w:val="28"/>
        </w:rPr>
        <w:t xml:space="preserve"> год предусмотрены в сумме </w:t>
      </w:r>
      <w:r w:rsidR="00680E0F">
        <w:rPr>
          <w:color w:val="000000" w:themeColor="text1"/>
          <w:sz w:val="28"/>
          <w:szCs w:val="28"/>
        </w:rPr>
        <w:t>1 954 819 922,42</w:t>
      </w:r>
      <w:r w:rsidRPr="00484569">
        <w:rPr>
          <w:color w:val="000000" w:themeColor="text1"/>
          <w:sz w:val="28"/>
          <w:szCs w:val="28"/>
        </w:rPr>
        <w:t xml:space="preserve"> руб. Кассовое исполнение по безвозмездным поступлениям</w:t>
      </w:r>
      <w:r w:rsidR="00902B9B" w:rsidRPr="00902B9B">
        <w:rPr>
          <w:color w:val="000000" w:themeColor="text1"/>
          <w:sz w:val="28"/>
          <w:szCs w:val="28"/>
        </w:rPr>
        <w:t xml:space="preserve"> </w:t>
      </w:r>
      <w:r w:rsidR="00902B9B">
        <w:rPr>
          <w:color w:val="000000" w:themeColor="text1"/>
          <w:sz w:val="28"/>
          <w:szCs w:val="28"/>
        </w:rPr>
        <w:t>от других бюджетов бюджетной системы Российской Федерации в бюджет</w:t>
      </w:r>
      <w:r w:rsidR="00902B9B" w:rsidRPr="00484569">
        <w:rPr>
          <w:color w:val="000000" w:themeColor="text1"/>
          <w:sz w:val="28"/>
          <w:szCs w:val="28"/>
        </w:rPr>
        <w:t xml:space="preserve"> Благодарненского городского округа Ставропольского края </w:t>
      </w:r>
      <w:r w:rsidRPr="00484569">
        <w:rPr>
          <w:color w:val="000000" w:themeColor="text1"/>
          <w:sz w:val="28"/>
          <w:szCs w:val="28"/>
        </w:rPr>
        <w:t xml:space="preserve">составило </w:t>
      </w:r>
      <w:r w:rsidR="00680E0F">
        <w:rPr>
          <w:color w:val="000000" w:themeColor="text1"/>
          <w:sz w:val="28"/>
          <w:szCs w:val="28"/>
        </w:rPr>
        <w:t>1 948 080 002,88</w:t>
      </w:r>
      <w:r w:rsidRPr="00484569">
        <w:rPr>
          <w:color w:val="000000" w:themeColor="text1"/>
          <w:sz w:val="28"/>
          <w:szCs w:val="28"/>
        </w:rPr>
        <w:t xml:space="preserve"> руб. или </w:t>
      </w:r>
      <w:r w:rsidR="00680E0F">
        <w:rPr>
          <w:color w:val="000000" w:themeColor="text1"/>
          <w:sz w:val="28"/>
          <w:szCs w:val="28"/>
        </w:rPr>
        <w:t>99,66</w:t>
      </w:r>
      <w:r w:rsidRPr="00484569">
        <w:rPr>
          <w:color w:val="000000" w:themeColor="text1"/>
          <w:sz w:val="28"/>
          <w:szCs w:val="28"/>
        </w:rPr>
        <w:t xml:space="preserve"> процента от утвержденных плановых назначений. </w:t>
      </w:r>
    </w:p>
    <w:p w:rsidR="009626A3" w:rsidRPr="00A60464" w:rsidRDefault="009626A3" w:rsidP="009626A3">
      <w:pPr>
        <w:ind w:firstLine="900"/>
        <w:jc w:val="both"/>
        <w:rPr>
          <w:color w:val="000000" w:themeColor="text1"/>
          <w:sz w:val="28"/>
          <w:szCs w:val="28"/>
        </w:rPr>
      </w:pPr>
      <w:r w:rsidRPr="00A60464">
        <w:rPr>
          <w:color w:val="000000" w:themeColor="text1"/>
          <w:sz w:val="28"/>
          <w:szCs w:val="28"/>
        </w:rPr>
        <w:t>Наибольший удельный вес безвозмездных поступлений составляют субвенции бюджетам субъектов Российской Федерации и муниципальных образований (</w:t>
      </w:r>
      <w:r w:rsidR="00A60464" w:rsidRPr="00A60464">
        <w:rPr>
          <w:color w:val="000000" w:themeColor="text1"/>
          <w:sz w:val="28"/>
          <w:szCs w:val="28"/>
        </w:rPr>
        <w:t>62,45</w:t>
      </w:r>
      <w:r w:rsidRPr="00A60464">
        <w:rPr>
          <w:color w:val="000000" w:themeColor="text1"/>
          <w:sz w:val="28"/>
          <w:szCs w:val="28"/>
        </w:rPr>
        <w:t xml:space="preserve"> процента) и дотации бюджетам субъектов Российской Федерации и муниципальных образований (</w:t>
      </w:r>
      <w:r w:rsidR="00A60464" w:rsidRPr="00A60464">
        <w:rPr>
          <w:color w:val="000000" w:themeColor="text1"/>
          <w:sz w:val="28"/>
          <w:szCs w:val="28"/>
        </w:rPr>
        <w:t>22,47</w:t>
      </w:r>
      <w:r w:rsidRPr="00A60464">
        <w:rPr>
          <w:color w:val="000000" w:themeColor="text1"/>
          <w:sz w:val="28"/>
          <w:szCs w:val="28"/>
        </w:rPr>
        <w:t xml:space="preserve"> процента), доля субсидии бюджетам субъектов Российской Федерации и муниципальных образований составила </w:t>
      </w:r>
      <w:r w:rsidR="00A60464" w:rsidRPr="00A60464">
        <w:rPr>
          <w:color w:val="000000" w:themeColor="text1"/>
          <w:sz w:val="28"/>
          <w:szCs w:val="28"/>
        </w:rPr>
        <w:t>13,73</w:t>
      </w:r>
      <w:r w:rsidRPr="00A60464">
        <w:rPr>
          <w:color w:val="000000" w:themeColor="text1"/>
          <w:sz w:val="28"/>
          <w:szCs w:val="28"/>
        </w:rPr>
        <w:t xml:space="preserve"> процента.</w:t>
      </w:r>
    </w:p>
    <w:p w:rsidR="009626A3" w:rsidRDefault="009626A3" w:rsidP="009626A3">
      <w:pPr>
        <w:jc w:val="both"/>
        <w:rPr>
          <w:sz w:val="28"/>
          <w:szCs w:val="28"/>
        </w:rPr>
      </w:pPr>
    </w:p>
    <w:p w:rsidR="009626A3" w:rsidRDefault="009626A3" w:rsidP="009626A3">
      <w:pPr>
        <w:jc w:val="center"/>
        <w:rPr>
          <w:b/>
          <w:sz w:val="28"/>
          <w:szCs w:val="28"/>
        </w:rPr>
      </w:pPr>
      <w:r>
        <w:rPr>
          <w:b/>
          <w:sz w:val="28"/>
          <w:szCs w:val="28"/>
        </w:rPr>
        <w:t>Исполнение местного бюджета по расходам</w:t>
      </w:r>
    </w:p>
    <w:p w:rsidR="00A22291" w:rsidRDefault="00A22291" w:rsidP="00A22291">
      <w:pPr>
        <w:ind w:firstLine="567"/>
        <w:jc w:val="both"/>
        <w:rPr>
          <w:sz w:val="28"/>
          <w:szCs w:val="28"/>
        </w:rPr>
      </w:pPr>
      <w:r>
        <w:rPr>
          <w:sz w:val="28"/>
          <w:szCs w:val="28"/>
        </w:rPr>
        <w:t>Бюджет Благодарненского городского округа Ставропольского края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A22291" w:rsidRDefault="00A22291" w:rsidP="00A22291">
      <w:pPr>
        <w:ind w:firstLine="567"/>
        <w:jc w:val="both"/>
        <w:rPr>
          <w:sz w:val="28"/>
          <w:szCs w:val="28"/>
        </w:rPr>
      </w:pPr>
      <w:r>
        <w:rPr>
          <w:rFonts w:eastAsia="Calibri"/>
          <w:color w:val="000000"/>
          <w:sz w:val="28"/>
          <w:szCs w:val="28"/>
        </w:rPr>
        <w:t xml:space="preserve">Исполнение расходов бюджета </w:t>
      </w:r>
      <w:r>
        <w:rPr>
          <w:color w:val="000000"/>
          <w:sz w:val="28"/>
          <w:szCs w:val="28"/>
        </w:rPr>
        <w:t>Благодарненского</w:t>
      </w:r>
      <w:r>
        <w:rPr>
          <w:rFonts w:eastAsia="Calibri"/>
          <w:bCs/>
          <w:color w:val="000000"/>
          <w:sz w:val="28"/>
          <w:szCs w:val="28"/>
        </w:rPr>
        <w:t xml:space="preserve"> городского округа</w:t>
      </w:r>
      <w:r>
        <w:rPr>
          <w:rFonts w:eastAsia="Calibri"/>
          <w:color w:val="000000"/>
          <w:sz w:val="28"/>
          <w:szCs w:val="28"/>
        </w:rPr>
        <w:t xml:space="preserve"> Ставропольского края на 2021 год в соответствии с ведомственной структурой расходов закреплено за 11 главными распорядителями бюджетных средств местного бюджета. </w:t>
      </w:r>
    </w:p>
    <w:p w:rsidR="00A22291" w:rsidRPr="005C4403" w:rsidRDefault="00A22291" w:rsidP="00A22291">
      <w:pPr>
        <w:ind w:firstLine="567"/>
        <w:jc w:val="both"/>
        <w:rPr>
          <w:color w:val="000000" w:themeColor="text1"/>
          <w:sz w:val="28"/>
          <w:szCs w:val="28"/>
        </w:rPr>
      </w:pPr>
      <w:r w:rsidRPr="005C4403">
        <w:rPr>
          <w:sz w:val="28"/>
          <w:szCs w:val="28"/>
        </w:rPr>
        <w:lastRenderedPageBreak/>
        <w:t xml:space="preserve">В течение 2021 года в местный бюджет </w:t>
      </w:r>
      <w:r>
        <w:rPr>
          <w:sz w:val="28"/>
          <w:szCs w:val="28"/>
        </w:rPr>
        <w:t xml:space="preserve">одиннадцать </w:t>
      </w:r>
      <w:r w:rsidRPr="005C4403">
        <w:rPr>
          <w:sz w:val="28"/>
          <w:szCs w:val="28"/>
        </w:rPr>
        <w:t xml:space="preserve">раз вносились изменения, которыми объем расходов местного бюджета скорректирован в сторону увеличения на сумму +329 499 700,11 руб. или на 15,36 процента. В соответствии с решением Совета депутатов Благодарненского городского округа Ставропольского края от </w:t>
      </w:r>
      <w:r w:rsidR="0033135A">
        <w:rPr>
          <w:sz w:val="28"/>
          <w:szCs w:val="28"/>
        </w:rPr>
        <w:t>28</w:t>
      </w:r>
      <w:r w:rsidRPr="005C4403">
        <w:rPr>
          <w:sz w:val="28"/>
          <w:szCs w:val="28"/>
        </w:rPr>
        <w:t xml:space="preserve"> декабря 2021 года № 476 «О внесении изменений в решение Совета депутатов Благодарненского городского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 плановые показатели по расходам составляют 2 474 584 891,76 руб., что соответствует плановым бюджетным назначениями, отраженным в отчете об исполнении бюджета Благодарненского городского округа Ставропольского края за 2021 год. </w:t>
      </w:r>
    </w:p>
    <w:p w:rsidR="00A22291" w:rsidRDefault="00A22291" w:rsidP="00A22291">
      <w:pPr>
        <w:ind w:firstLine="567"/>
        <w:jc w:val="both"/>
        <w:rPr>
          <w:sz w:val="28"/>
          <w:szCs w:val="28"/>
        </w:rPr>
      </w:pPr>
      <w:r>
        <w:rPr>
          <w:sz w:val="28"/>
          <w:szCs w:val="28"/>
        </w:rPr>
        <w:t xml:space="preserve">Уточненный план по расходам по состоянию на 01 января 2022 года составил 2 474 584 891,76 руб. Фактическое исполнение расходной части местного бюджета составило 2 345 783 841,10 руб. или 94,80 процента к уточненным плановым бюджетным назначениям, не исполнение расходной части местного бюджета составило 128 801 050,66 руб.  </w:t>
      </w:r>
    </w:p>
    <w:p w:rsidR="00A22291" w:rsidRDefault="00A22291" w:rsidP="00A22291">
      <w:pPr>
        <w:jc w:val="both"/>
      </w:pPr>
      <w:r>
        <w:rPr>
          <w:sz w:val="28"/>
          <w:szCs w:val="28"/>
        </w:rPr>
        <w:t xml:space="preserve">        Показатели исполнения расходной части местного бюджета за 2021 год в разрезе разделов функциональной классификации расходов представлены в следующей таблице:</w:t>
      </w:r>
      <w:r>
        <w:t xml:space="preserve">                                                                                                                     </w:t>
      </w:r>
    </w:p>
    <w:p w:rsidR="00A22291" w:rsidRDefault="00A22291" w:rsidP="00A22291">
      <w:pPr>
        <w:tabs>
          <w:tab w:val="left" w:pos="8730"/>
        </w:tabs>
        <w:ind w:firstLine="1080"/>
      </w:pPr>
      <w:r>
        <w:t xml:space="preserve">                                                                                                            </w:t>
      </w:r>
      <w:r w:rsidR="00116A32">
        <w:t xml:space="preserve">                 </w:t>
      </w:r>
      <w:r>
        <w:t xml:space="preserve">        руб.</w:t>
      </w:r>
    </w:p>
    <w:tbl>
      <w:tblPr>
        <w:tblW w:w="5494" w:type="pct"/>
        <w:tblInd w:w="-289" w:type="dxa"/>
        <w:tblLayout w:type="fixed"/>
        <w:tblLook w:val="04A0" w:firstRow="1" w:lastRow="0" w:firstColumn="1" w:lastColumn="0" w:noHBand="0" w:noVBand="1"/>
      </w:tblPr>
      <w:tblGrid>
        <w:gridCol w:w="2270"/>
        <w:gridCol w:w="1559"/>
        <w:gridCol w:w="1501"/>
        <w:gridCol w:w="1519"/>
        <w:gridCol w:w="1376"/>
        <w:gridCol w:w="748"/>
        <w:gridCol w:w="753"/>
        <w:gridCol w:w="1476"/>
      </w:tblGrid>
      <w:tr w:rsidR="00DB2F9C" w:rsidTr="00DB2F9C">
        <w:trPr>
          <w:trHeight w:val="630"/>
        </w:trPr>
        <w:tc>
          <w:tcPr>
            <w:tcW w:w="1013"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Наименование раздела</w:t>
            </w:r>
          </w:p>
        </w:tc>
        <w:tc>
          <w:tcPr>
            <w:tcW w:w="696"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Исполнение за 2020 год</w:t>
            </w:r>
          </w:p>
        </w:tc>
        <w:tc>
          <w:tcPr>
            <w:tcW w:w="670"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бюджетные назначения на 2021 год</w:t>
            </w:r>
          </w:p>
        </w:tc>
        <w:tc>
          <w:tcPr>
            <w:tcW w:w="678"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исполнение за 2021 год</w:t>
            </w:r>
          </w:p>
        </w:tc>
        <w:tc>
          <w:tcPr>
            <w:tcW w:w="614"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отклонение (- неисполнение плановых назначений 2021 года)</w:t>
            </w:r>
          </w:p>
        </w:tc>
        <w:tc>
          <w:tcPr>
            <w:tcW w:w="334"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процент исполнения 2021 года, %</w:t>
            </w:r>
          </w:p>
        </w:tc>
        <w:tc>
          <w:tcPr>
            <w:tcW w:w="336"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удельный вес от общей суммы расходов в 2021 году, %</w:t>
            </w:r>
          </w:p>
        </w:tc>
        <w:tc>
          <w:tcPr>
            <w:tcW w:w="659" w:type="pct"/>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2"/>
                <w:szCs w:val="22"/>
              </w:rPr>
            </w:pPr>
            <w:r>
              <w:rPr>
                <w:b/>
                <w:color w:val="000000"/>
                <w:sz w:val="22"/>
                <w:szCs w:val="22"/>
              </w:rPr>
              <w:t>отклонение 2021 года к 2020 году (+ увеличение расходов, - снижение расходов)</w:t>
            </w:r>
          </w:p>
        </w:tc>
      </w:tr>
      <w:tr w:rsidR="00DB2F9C" w:rsidTr="00DB2F9C">
        <w:trPr>
          <w:trHeight w:val="63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r>
      <w:tr w:rsidR="00DB2F9C" w:rsidTr="00DB2F9C">
        <w:trPr>
          <w:trHeight w:val="458"/>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r>
      <w:tr w:rsidR="00DB2F9C" w:rsidTr="00DB2F9C">
        <w:trPr>
          <w:trHeight w:val="465"/>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2"/>
                <w:szCs w:val="22"/>
              </w:rPr>
            </w:pPr>
          </w:p>
        </w:tc>
      </w:tr>
      <w:tr w:rsidR="00DB2F9C" w:rsidTr="00DB2F9C">
        <w:trPr>
          <w:trHeight w:val="720"/>
        </w:trPr>
        <w:tc>
          <w:tcPr>
            <w:tcW w:w="1013" w:type="pct"/>
            <w:tcBorders>
              <w:top w:val="single" w:sz="4" w:space="0" w:color="auto"/>
              <w:left w:val="single" w:sz="4" w:space="0" w:color="auto"/>
              <w:bottom w:val="single" w:sz="4" w:space="0" w:color="auto"/>
              <w:right w:val="single" w:sz="4" w:space="0" w:color="auto"/>
            </w:tcBorders>
            <w:hideMark/>
          </w:tcPr>
          <w:p w:rsidR="00A22291" w:rsidRDefault="00A22291" w:rsidP="00A22291">
            <w:pPr>
              <w:jc w:val="both"/>
              <w:rPr>
                <w:color w:val="000000"/>
                <w:sz w:val="22"/>
                <w:szCs w:val="22"/>
              </w:rPr>
            </w:pPr>
            <w:r>
              <w:rPr>
                <w:color w:val="000000"/>
                <w:sz w:val="22"/>
                <w:szCs w:val="22"/>
              </w:rPr>
              <w:t>0100 Общегосударственные вопросы</w:t>
            </w:r>
          </w:p>
        </w:tc>
        <w:tc>
          <w:tcPr>
            <w:tcW w:w="696" w:type="pct"/>
            <w:tcBorders>
              <w:top w:val="single" w:sz="4" w:space="0" w:color="auto"/>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178</w:t>
            </w:r>
            <w:r>
              <w:rPr>
                <w:color w:val="000000"/>
                <w:sz w:val="18"/>
                <w:szCs w:val="18"/>
              </w:rPr>
              <w:t xml:space="preserve"> </w:t>
            </w:r>
            <w:r w:rsidRPr="00B71002">
              <w:rPr>
                <w:color w:val="000000"/>
                <w:sz w:val="18"/>
                <w:szCs w:val="18"/>
              </w:rPr>
              <w:t>996</w:t>
            </w:r>
            <w:r>
              <w:rPr>
                <w:color w:val="000000"/>
                <w:sz w:val="18"/>
                <w:szCs w:val="18"/>
              </w:rPr>
              <w:t xml:space="preserve"> </w:t>
            </w:r>
            <w:r w:rsidRPr="00B71002">
              <w:rPr>
                <w:color w:val="000000"/>
                <w:sz w:val="18"/>
                <w:szCs w:val="18"/>
                <w:lang w:val="en-US"/>
              </w:rPr>
              <w:t>4</w:t>
            </w:r>
            <w:r w:rsidRPr="00B71002">
              <w:rPr>
                <w:color w:val="000000"/>
                <w:sz w:val="18"/>
                <w:szCs w:val="18"/>
              </w:rPr>
              <w:t>68,73</w:t>
            </w:r>
          </w:p>
        </w:tc>
        <w:tc>
          <w:tcPr>
            <w:tcW w:w="670" w:type="pct"/>
            <w:tcBorders>
              <w:top w:val="single" w:sz="4" w:space="0" w:color="auto"/>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207</w:t>
            </w:r>
            <w:r>
              <w:rPr>
                <w:color w:val="000000"/>
                <w:sz w:val="18"/>
                <w:szCs w:val="18"/>
              </w:rPr>
              <w:t xml:space="preserve"> </w:t>
            </w:r>
            <w:r w:rsidRPr="00B71002">
              <w:rPr>
                <w:color w:val="000000"/>
                <w:sz w:val="18"/>
                <w:szCs w:val="18"/>
              </w:rPr>
              <w:t>014</w:t>
            </w:r>
            <w:r>
              <w:rPr>
                <w:color w:val="000000"/>
                <w:sz w:val="18"/>
                <w:szCs w:val="18"/>
              </w:rPr>
              <w:t xml:space="preserve"> </w:t>
            </w:r>
            <w:r w:rsidRPr="00B71002">
              <w:rPr>
                <w:color w:val="000000"/>
                <w:sz w:val="18"/>
                <w:szCs w:val="18"/>
              </w:rPr>
              <w:t>403,46</w:t>
            </w:r>
          </w:p>
        </w:tc>
        <w:tc>
          <w:tcPr>
            <w:tcW w:w="678" w:type="pct"/>
            <w:tcBorders>
              <w:top w:val="single" w:sz="4" w:space="0" w:color="auto"/>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197</w:t>
            </w:r>
            <w:r>
              <w:rPr>
                <w:color w:val="000000"/>
                <w:sz w:val="18"/>
                <w:szCs w:val="18"/>
              </w:rPr>
              <w:t xml:space="preserve"> </w:t>
            </w:r>
            <w:r w:rsidRPr="00B71002">
              <w:rPr>
                <w:color w:val="000000"/>
                <w:sz w:val="18"/>
                <w:szCs w:val="18"/>
              </w:rPr>
              <w:t>120</w:t>
            </w:r>
            <w:r>
              <w:rPr>
                <w:color w:val="000000"/>
                <w:sz w:val="18"/>
                <w:szCs w:val="18"/>
              </w:rPr>
              <w:t xml:space="preserve"> </w:t>
            </w:r>
            <w:r w:rsidRPr="00B71002">
              <w:rPr>
                <w:color w:val="000000"/>
                <w:sz w:val="18"/>
                <w:szCs w:val="18"/>
              </w:rPr>
              <w:t>711,96</w:t>
            </w:r>
          </w:p>
        </w:tc>
        <w:tc>
          <w:tcPr>
            <w:tcW w:w="614" w:type="pct"/>
            <w:tcBorders>
              <w:top w:val="single" w:sz="4" w:space="0" w:color="auto"/>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w:t>
            </w:r>
            <w:r>
              <w:rPr>
                <w:color w:val="000000"/>
                <w:sz w:val="18"/>
                <w:szCs w:val="18"/>
              </w:rPr>
              <w:t xml:space="preserve"> </w:t>
            </w:r>
            <w:r w:rsidRPr="00B71002">
              <w:rPr>
                <w:color w:val="000000"/>
                <w:sz w:val="18"/>
                <w:szCs w:val="18"/>
              </w:rPr>
              <w:t>893</w:t>
            </w:r>
            <w:r>
              <w:rPr>
                <w:color w:val="000000"/>
                <w:sz w:val="18"/>
                <w:szCs w:val="18"/>
              </w:rPr>
              <w:t xml:space="preserve"> </w:t>
            </w:r>
            <w:r w:rsidRPr="00B71002">
              <w:rPr>
                <w:color w:val="000000"/>
                <w:sz w:val="18"/>
                <w:szCs w:val="18"/>
              </w:rPr>
              <w:t>691,5</w:t>
            </w:r>
          </w:p>
        </w:tc>
        <w:tc>
          <w:tcPr>
            <w:tcW w:w="334" w:type="pct"/>
            <w:tcBorders>
              <w:top w:val="single" w:sz="4" w:space="0" w:color="auto"/>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95,22</w:t>
            </w:r>
          </w:p>
        </w:tc>
        <w:tc>
          <w:tcPr>
            <w:tcW w:w="336" w:type="pct"/>
            <w:tcBorders>
              <w:top w:val="single" w:sz="4" w:space="0" w:color="auto"/>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8,40</w:t>
            </w:r>
          </w:p>
        </w:tc>
        <w:tc>
          <w:tcPr>
            <w:tcW w:w="659" w:type="pct"/>
            <w:tcBorders>
              <w:top w:val="single" w:sz="4" w:space="0" w:color="auto"/>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+18</w:t>
            </w:r>
            <w:r>
              <w:rPr>
                <w:color w:val="000000"/>
                <w:sz w:val="18"/>
                <w:szCs w:val="18"/>
              </w:rPr>
              <w:t xml:space="preserve"> </w:t>
            </w:r>
            <w:r w:rsidRPr="00B71002">
              <w:rPr>
                <w:color w:val="000000"/>
                <w:sz w:val="18"/>
                <w:szCs w:val="18"/>
              </w:rPr>
              <w:t>124</w:t>
            </w:r>
            <w:r>
              <w:rPr>
                <w:color w:val="000000"/>
                <w:sz w:val="18"/>
                <w:szCs w:val="18"/>
              </w:rPr>
              <w:t xml:space="preserve"> </w:t>
            </w:r>
            <w:r w:rsidRPr="00B71002">
              <w:rPr>
                <w:color w:val="000000"/>
                <w:sz w:val="18"/>
                <w:szCs w:val="18"/>
              </w:rPr>
              <w:t>243,23</w:t>
            </w:r>
          </w:p>
        </w:tc>
      </w:tr>
      <w:tr w:rsidR="00DB2F9C" w:rsidTr="00DB2F9C">
        <w:trPr>
          <w:trHeight w:val="630"/>
        </w:trPr>
        <w:tc>
          <w:tcPr>
            <w:tcW w:w="1013" w:type="pct"/>
            <w:vMerge w:val="restart"/>
            <w:tcBorders>
              <w:top w:val="nil"/>
              <w:left w:val="single" w:sz="4" w:space="0" w:color="auto"/>
              <w:bottom w:val="single" w:sz="4" w:space="0" w:color="auto"/>
              <w:right w:val="single" w:sz="4" w:space="0" w:color="auto"/>
            </w:tcBorders>
            <w:vAlign w:val="bottom"/>
            <w:hideMark/>
          </w:tcPr>
          <w:p w:rsidR="00A22291" w:rsidRDefault="00A22291" w:rsidP="00A22291">
            <w:pPr>
              <w:rPr>
                <w:color w:val="000000"/>
                <w:sz w:val="22"/>
                <w:szCs w:val="22"/>
              </w:rPr>
            </w:pPr>
            <w:r>
              <w:rPr>
                <w:color w:val="000000"/>
                <w:sz w:val="22"/>
                <w:szCs w:val="22"/>
              </w:rPr>
              <w:t>0300 Национальная безопасность и правоохранительная деятельность</w:t>
            </w:r>
          </w:p>
        </w:tc>
        <w:tc>
          <w:tcPr>
            <w:tcW w:w="696" w:type="pct"/>
            <w:vMerge w:val="restart"/>
            <w:tcBorders>
              <w:top w:val="nil"/>
              <w:left w:val="single" w:sz="4" w:space="0" w:color="auto"/>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9 690 911,40</w:t>
            </w:r>
          </w:p>
        </w:tc>
        <w:tc>
          <w:tcPr>
            <w:tcW w:w="670" w:type="pct"/>
            <w:vMerge w:val="restart"/>
            <w:tcBorders>
              <w:top w:val="nil"/>
              <w:left w:val="single" w:sz="4" w:space="0" w:color="auto"/>
              <w:bottom w:val="single" w:sz="4" w:space="0" w:color="000000"/>
              <w:right w:val="single" w:sz="4" w:space="0" w:color="auto"/>
            </w:tcBorders>
          </w:tcPr>
          <w:p w:rsidR="00A22291" w:rsidRPr="00B71002" w:rsidRDefault="00A22291" w:rsidP="00A22291">
            <w:pPr>
              <w:rPr>
                <w:color w:val="000000"/>
                <w:sz w:val="18"/>
                <w:szCs w:val="18"/>
              </w:rPr>
            </w:pPr>
            <w:r w:rsidRPr="00B71002">
              <w:rPr>
                <w:color w:val="000000"/>
                <w:sz w:val="18"/>
                <w:szCs w:val="18"/>
              </w:rPr>
              <w:t>10 256 451,19</w:t>
            </w:r>
          </w:p>
        </w:tc>
        <w:tc>
          <w:tcPr>
            <w:tcW w:w="678" w:type="pct"/>
            <w:vMerge w:val="restart"/>
            <w:tcBorders>
              <w:top w:val="nil"/>
              <w:left w:val="single" w:sz="4" w:space="0" w:color="auto"/>
              <w:bottom w:val="single" w:sz="4" w:space="0" w:color="000000"/>
              <w:right w:val="single" w:sz="4" w:space="0" w:color="auto"/>
            </w:tcBorders>
          </w:tcPr>
          <w:p w:rsidR="00A22291" w:rsidRPr="00B71002" w:rsidRDefault="00A22291" w:rsidP="00A22291">
            <w:pPr>
              <w:rPr>
                <w:color w:val="000000"/>
                <w:sz w:val="18"/>
                <w:szCs w:val="18"/>
              </w:rPr>
            </w:pPr>
            <w:r w:rsidRPr="00B71002">
              <w:rPr>
                <w:color w:val="000000"/>
                <w:sz w:val="18"/>
                <w:szCs w:val="18"/>
              </w:rPr>
              <w:t>9 831 333,11</w:t>
            </w:r>
          </w:p>
        </w:tc>
        <w:tc>
          <w:tcPr>
            <w:tcW w:w="614" w:type="pct"/>
            <w:vMerge w:val="restart"/>
            <w:tcBorders>
              <w:top w:val="nil"/>
              <w:left w:val="single" w:sz="4" w:space="0" w:color="auto"/>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-425 118,08</w:t>
            </w:r>
          </w:p>
        </w:tc>
        <w:tc>
          <w:tcPr>
            <w:tcW w:w="334" w:type="pct"/>
            <w:vMerge w:val="restart"/>
            <w:tcBorders>
              <w:top w:val="nil"/>
              <w:left w:val="single" w:sz="4" w:space="0" w:color="auto"/>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95,86</w:t>
            </w:r>
          </w:p>
        </w:tc>
        <w:tc>
          <w:tcPr>
            <w:tcW w:w="336" w:type="pct"/>
            <w:vMerge w:val="restart"/>
            <w:tcBorders>
              <w:top w:val="nil"/>
              <w:left w:val="single" w:sz="4" w:space="0" w:color="auto"/>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0,42</w:t>
            </w:r>
          </w:p>
        </w:tc>
        <w:tc>
          <w:tcPr>
            <w:tcW w:w="659" w:type="pct"/>
            <w:vMerge w:val="restart"/>
            <w:tcBorders>
              <w:top w:val="nil"/>
              <w:left w:val="single" w:sz="4" w:space="0" w:color="auto"/>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+140 421,71</w:t>
            </w:r>
          </w:p>
        </w:tc>
      </w:tr>
      <w:tr w:rsidR="00DB2F9C" w:rsidTr="00DB2F9C">
        <w:trPr>
          <w:trHeight w:val="458"/>
        </w:trPr>
        <w:tc>
          <w:tcPr>
            <w:tcW w:w="1013" w:type="pct"/>
            <w:vMerge/>
            <w:tcBorders>
              <w:top w:val="nil"/>
              <w:left w:val="single" w:sz="4" w:space="0" w:color="auto"/>
              <w:bottom w:val="single" w:sz="4" w:space="0" w:color="auto"/>
              <w:right w:val="single" w:sz="4" w:space="0" w:color="auto"/>
            </w:tcBorders>
            <w:vAlign w:val="center"/>
            <w:hideMark/>
          </w:tcPr>
          <w:p w:rsidR="00A22291" w:rsidRDefault="00A22291" w:rsidP="00A22291">
            <w:pPr>
              <w:rPr>
                <w:color w:val="000000"/>
                <w:sz w:val="22"/>
                <w:szCs w:val="22"/>
              </w:rPr>
            </w:pPr>
          </w:p>
        </w:tc>
        <w:tc>
          <w:tcPr>
            <w:tcW w:w="696" w:type="pct"/>
            <w:vMerge/>
            <w:tcBorders>
              <w:top w:val="nil"/>
              <w:left w:val="single" w:sz="4" w:space="0" w:color="auto"/>
              <w:bottom w:val="single" w:sz="4" w:space="0" w:color="auto"/>
              <w:right w:val="single" w:sz="4" w:space="0" w:color="auto"/>
            </w:tcBorders>
            <w:vAlign w:val="center"/>
          </w:tcPr>
          <w:p w:rsidR="00A22291" w:rsidRPr="00B71002" w:rsidRDefault="00A22291" w:rsidP="00A22291">
            <w:pPr>
              <w:rPr>
                <w:color w:val="000000"/>
                <w:sz w:val="18"/>
                <w:szCs w:val="18"/>
              </w:rPr>
            </w:pPr>
          </w:p>
        </w:tc>
        <w:tc>
          <w:tcPr>
            <w:tcW w:w="670" w:type="pct"/>
            <w:vMerge/>
            <w:tcBorders>
              <w:top w:val="nil"/>
              <w:left w:val="single" w:sz="4" w:space="0" w:color="auto"/>
              <w:bottom w:val="single" w:sz="4" w:space="0" w:color="000000"/>
              <w:right w:val="single" w:sz="4" w:space="0" w:color="auto"/>
            </w:tcBorders>
            <w:vAlign w:val="center"/>
          </w:tcPr>
          <w:p w:rsidR="00A22291" w:rsidRPr="00B71002" w:rsidRDefault="00A22291" w:rsidP="00A22291">
            <w:pPr>
              <w:rPr>
                <w:color w:val="000000"/>
                <w:sz w:val="18"/>
                <w:szCs w:val="18"/>
              </w:rPr>
            </w:pPr>
          </w:p>
        </w:tc>
        <w:tc>
          <w:tcPr>
            <w:tcW w:w="678" w:type="pct"/>
            <w:vMerge/>
            <w:tcBorders>
              <w:top w:val="nil"/>
              <w:left w:val="single" w:sz="4" w:space="0" w:color="auto"/>
              <w:bottom w:val="single" w:sz="4" w:space="0" w:color="000000"/>
              <w:right w:val="single" w:sz="4" w:space="0" w:color="auto"/>
            </w:tcBorders>
            <w:vAlign w:val="center"/>
          </w:tcPr>
          <w:p w:rsidR="00A22291" w:rsidRPr="00B71002" w:rsidRDefault="00A22291" w:rsidP="00A22291">
            <w:pPr>
              <w:rPr>
                <w:color w:val="000000"/>
                <w:sz w:val="18"/>
                <w:szCs w:val="18"/>
              </w:rPr>
            </w:pPr>
          </w:p>
        </w:tc>
        <w:tc>
          <w:tcPr>
            <w:tcW w:w="614" w:type="pct"/>
            <w:vMerge/>
            <w:tcBorders>
              <w:top w:val="nil"/>
              <w:left w:val="single" w:sz="4" w:space="0" w:color="auto"/>
              <w:bottom w:val="single" w:sz="4" w:space="0" w:color="auto"/>
              <w:right w:val="single" w:sz="4" w:space="0" w:color="auto"/>
            </w:tcBorders>
            <w:vAlign w:val="center"/>
          </w:tcPr>
          <w:p w:rsidR="00A22291" w:rsidRPr="00B71002" w:rsidRDefault="00A22291" w:rsidP="00A22291">
            <w:pPr>
              <w:rPr>
                <w:color w:val="000000"/>
                <w:sz w:val="18"/>
                <w:szCs w:val="18"/>
              </w:rPr>
            </w:pPr>
          </w:p>
        </w:tc>
        <w:tc>
          <w:tcPr>
            <w:tcW w:w="334" w:type="pct"/>
            <w:vMerge/>
            <w:tcBorders>
              <w:top w:val="nil"/>
              <w:left w:val="single" w:sz="4" w:space="0" w:color="auto"/>
              <w:bottom w:val="single" w:sz="4" w:space="0" w:color="auto"/>
              <w:right w:val="single" w:sz="4" w:space="0" w:color="auto"/>
            </w:tcBorders>
            <w:vAlign w:val="center"/>
          </w:tcPr>
          <w:p w:rsidR="00A22291" w:rsidRPr="00B71002" w:rsidRDefault="00A22291" w:rsidP="00A22291">
            <w:pPr>
              <w:rPr>
                <w:color w:val="000000"/>
                <w:sz w:val="18"/>
                <w:szCs w:val="18"/>
              </w:rPr>
            </w:pPr>
          </w:p>
        </w:tc>
        <w:tc>
          <w:tcPr>
            <w:tcW w:w="336" w:type="pct"/>
            <w:vMerge/>
            <w:tcBorders>
              <w:top w:val="nil"/>
              <w:left w:val="single" w:sz="4" w:space="0" w:color="auto"/>
              <w:bottom w:val="single" w:sz="4" w:space="0" w:color="auto"/>
              <w:right w:val="single" w:sz="4" w:space="0" w:color="auto"/>
            </w:tcBorders>
            <w:vAlign w:val="center"/>
          </w:tcPr>
          <w:p w:rsidR="00A22291" w:rsidRPr="00B71002" w:rsidRDefault="00A22291" w:rsidP="00A22291">
            <w:pPr>
              <w:rPr>
                <w:color w:val="000000"/>
                <w:sz w:val="18"/>
                <w:szCs w:val="18"/>
              </w:rPr>
            </w:pPr>
          </w:p>
        </w:tc>
        <w:tc>
          <w:tcPr>
            <w:tcW w:w="659" w:type="pct"/>
            <w:vMerge/>
            <w:tcBorders>
              <w:top w:val="nil"/>
              <w:left w:val="single" w:sz="4" w:space="0" w:color="auto"/>
              <w:bottom w:val="single" w:sz="4" w:space="0" w:color="auto"/>
              <w:right w:val="single" w:sz="4" w:space="0" w:color="auto"/>
            </w:tcBorders>
            <w:vAlign w:val="center"/>
          </w:tcPr>
          <w:p w:rsidR="00A22291" w:rsidRPr="00B71002" w:rsidRDefault="00A22291" w:rsidP="00A22291">
            <w:pPr>
              <w:rPr>
                <w:color w:val="000000"/>
                <w:sz w:val="18"/>
                <w:szCs w:val="18"/>
              </w:rPr>
            </w:pPr>
          </w:p>
        </w:tc>
      </w:tr>
      <w:tr w:rsidR="00DB2F9C" w:rsidTr="00DB2F9C">
        <w:trPr>
          <w:trHeight w:val="675"/>
        </w:trPr>
        <w:tc>
          <w:tcPr>
            <w:tcW w:w="1013" w:type="pct"/>
            <w:tcBorders>
              <w:top w:val="nil"/>
              <w:left w:val="single" w:sz="4" w:space="0" w:color="auto"/>
              <w:bottom w:val="single" w:sz="4" w:space="0" w:color="auto"/>
              <w:right w:val="single" w:sz="4" w:space="0" w:color="auto"/>
            </w:tcBorders>
            <w:hideMark/>
          </w:tcPr>
          <w:p w:rsidR="00A22291" w:rsidRDefault="00A22291" w:rsidP="00A22291">
            <w:pPr>
              <w:rPr>
                <w:color w:val="000000"/>
                <w:sz w:val="22"/>
                <w:szCs w:val="22"/>
              </w:rPr>
            </w:pPr>
            <w:r>
              <w:rPr>
                <w:color w:val="000000"/>
                <w:sz w:val="22"/>
                <w:szCs w:val="22"/>
              </w:rPr>
              <w:t>0400 Национальная экономика</w:t>
            </w:r>
          </w:p>
        </w:tc>
        <w:tc>
          <w:tcPr>
            <w:tcW w:w="69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98</w:t>
            </w:r>
            <w:r>
              <w:rPr>
                <w:color w:val="000000"/>
                <w:sz w:val="18"/>
                <w:szCs w:val="18"/>
              </w:rPr>
              <w:t> </w:t>
            </w:r>
            <w:r w:rsidRPr="00B71002">
              <w:rPr>
                <w:color w:val="000000"/>
                <w:sz w:val="18"/>
                <w:szCs w:val="18"/>
              </w:rPr>
              <w:t>758</w:t>
            </w:r>
            <w:r>
              <w:rPr>
                <w:color w:val="000000"/>
                <w:sz w:val="18"/>
                <w:szCs w:val="18"/>
              </w:rPr>
              <w:t xml:space="preserve"> </w:t>
            </w:r>
            <w:r w:rsidRPr="00B71002">
              <w:rPr>
                <w:color w:val="000000"/>
                <w:sz w:val="18"/>
                <w:szCs w:val="18"/>
              </w:rPr>
              <w:t>185,54</w:t>
            </w:r>
          </w:p>
        </w:tc>
        <w:tc>
          <w:tcPr>
            <w:tcW w:w="670"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249</w:t>
            </w:r>
            <w:r>
              <w:rPr>
                <w:color w:val="000000"/>
                <w:sz w:val="18"/>
                <w:szCs w:val="18"/>
              </w:rPr>
              <w:t xml:space="preserve"> </w:t>
            </w:r>
            <w:r w:rsidRPr="00B71002">
              <w:rPr>
                <w:color w:val="000000"/>
                <w:sz w:val="18"/>
                <w:szCs w:val="18"/>
              </w:rPr>
              <w:t>238</w:t>
            </w:r>
            <w:r>
              <w:rPr>
                <w:color w:val="000000"/>
                <w:sz w:val="18"/>
                <w:szCs w:val="18"/>
              </w:rPr>
              <w:t xml:space="preserve"> </w:t>
            </w:r>
            <w:r w:rsidRPr="00B71002">
              <w:rPr>
                <w:color w:val="000000"/>
                <w:sz w:val="18"/>
                <w:szCs w:val="18"/>
              </w:rPr>
              <w:t>467,45</w:t>
            </w:r>
          </w:p>
        </w:tc>
        <w:tc>
          <w:tcPr>
            <w:tcW w:w="678"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160</w:t>
            </w:r>
            <w:r>
              <w:rPr>
                <w:color w:val="000000"/>
                <w:sz w:val="18"/>
                <w:szCs w:val="18"/>
              </w:rPr>
              <w:t xml:space="preserve"> </w:t>
            </w:r>
            <w:r w:rsidRPr="00B71002">
              <w:rPr>
                <w:color w:val="000000"/>
                <w:sz w:val="18"/>
                <w:szCs w:val="18"/>
              </w:rPr>
              <w:t>184</w:t>
            </w:r>
            <w:r>
              <w:rPr>
                <w:color w:val="000000"/>
                <w:sz w:val="18"/>
                <w:szCs w:val="18"/>
              </w:rPr>
              <w:t xml:space="preserve"> </w:t>
            </w:r>
            <w:r w:rsidRPr="00B71002">
              <w:rPr>
                <w:color w:val="000000"/>
                <w:sz w:val="18"/>
                <w:szCs w:val="18"/>
              </w:rPr>
              <w:t>137,93</w:t>
            </w:r>
          </w:p>
        </w:tc>
        <w:tc>
          <w:tcPr>
            <w:tcW w:w="61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-89</w:t>
            </w:r>
            <w:r>
              <w:rPr>
                <w:color w:val="000000"/>
                <w:sz w:val="18"/>
                <w:szCs w:val="18"/>
              </w:rPr>
              <w:t xml:space="preserve"> </w:t>
            </w:r>
            <w:r w:rsidRPr="00B71002">
              <w:rPr>
                <w:color w:val="000000"/>
                <w:sz w:val="18"/>
                <w:szCs w:val="18"/>
              </w:rPr>
              <w:t>054</w:t>
            </w:r>
            <w:r>
              <w:rPr>
                <w:color w:val="000000"/>
                <w:sz w:val="18"/>
                <w:szCs w:val="18"/>
              </w:rPr>
              <w:t xml:space="preserve"> </w:t>
            </w:r>
            <w:r w:rsidRPr="00B71002">
              <w:rPr>
                <w:color w:val="000000"/>
                <w:sz w:val="18"/>
                <w:szCs w:val="18"/>
              </w:rPr>
              <w:t>329,52</w:t>
            </w:r>
          </w:p>
        </w:tc>
        <w:tc>
          <w:tcPr>
            <w:tcW w:w="33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64,27</w:t>
            </w:r>
          </w:p>
        </w:tc>
        <w:tc>
          <w:tcPr>
            <w:tcW w:w="33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6,83</w:t>
            </w:r>
          </w:p>
        </w:tc>
        <w:tc>
          <w:tcPr>
            <w:tcW w:w="659"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+61</w:t>
            </w:r>
            <w:r>
              <w:rPr>
                <w:color w:val="000000"/>
                <w:sz w:val="18"/>
                <w:szCs w:val="18"/>
              </w:rPr>
              <w:t xml:space="preserve"> </w:t>
            </w:r>
            <w:r w:rsidRPr="00B71002">
              <w:rPr>
                <w:color w:val="000000"/>
                <w:sz w:val="18"/>
                <w:szCs w:val="18"/>
              </w:rPr>
              <w:t>425</w:t>
            </w:r>
            <w:r>
              <w:rPr>
                <w:color w:val="000000"/>
                <w:sz w:val="18"/>
                <w:szCs w:val="18"/>
              </w:rPr>
              <w:t xml:space="preserve"> </w:t>
            </w:r>
            <w:r w:rsidRPr="00B71002">
              <w:rPr>
                <w:color w:val="000000"/>
                <w:sz w:val="18"/>
                <w:szCs w:val="18"/>
              </w:rPr>
              <w:t>952,39</w:t>
            </w:r>
          </w:p>
        </w:tc>
      </w:tr>
      <w:tr w:rsidR="00DB2F9C" w:rsidTr="00DB2F9C">
        <w:trPr>
          <w:trHeight w:val="690"/>
        </w:trPr>
        <w:tc>
          <w:tcPr>
            <w:tcW w:w="1013" w:type="pct"/>
            <w:tcBorders>
              <w:top w:val="nil"/>
              <w:left w:val="single" w:sz="4" w:space="0" w:color="auto"/>
              <w:bottom w:val="single" w:sz="4" w:space="0" w:color="auto"/>
              <w:right w:val="single" w:sz="4" w:space="0" w:color="auto"/>
            </w:tcBorders>
            <w:hideMark/>
          </w:tcPr>
          <w:p w:rsidR="00A22291" w:rsidRDefault="00A22291" w:rsidP="00A22291">
            <w:pPr>
              <w:rPr>
                <w:color w:val="000000"/>
                <w:sz w:val="22"/>
                <w:szCs w:val="22"/>
              </w:rPr>
            </w:pPr>
            <w:r>
              <w:rPr>
                <w:color w:val="000000"/>
                <w:sz w:val="22"/>
                <w:szCs w:val="22"/>
              </w:rPr>
              <w:t>0500 Жилищно-коммунальное хозяйство</w:t>
            </w:r>
          </w:p>
        </w:tc>
        <w:tc>
          <w:tcPr>
            <w:tcW w:w="69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120</w:t>
            </w:r>
            <w:r>
              <w:rPr>
                <w:color w:val="000000"/>
                <w:sz w:val="18"/>
                <w:szCs w:val="18"/>
              </w:rPr>
              <w:t xml:space="preserve"> </w:t>
            </w:r>
            <w:r w:rsidRPr="00B71002">
              <w:rPr>
                <w:color w:val="000000"/>
                <w:sz w:val="18"/>
                <w:szCs w:val="18"/>
              </w:rPr>
              <w:t>569</w:t>
            </w:r>
            <w:r>
              <w:rPr>
                <w:color w:val="000000"/>
                <w:sz w:val="18"/>
                <w:szCs w:val="18"/>
              </w:rPr>
              <w:t xml:space="preserve"> </w:t>
            </w:r>
            <w:r w:rsidRPr="00B71002">
              <w:rPr>
                <w:color w:val="000000"/>
                <w:sz w:val="18"/>
                <w:szCs w:val="18"/>
              </w:rPr>
              <w:t>833,97</w:t>
            </w:r>
          </w:p>
        </w:tc>
        <w:tc>
          <w:tcPr>
            <w:tcW w:w="670"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156</w:t>
            </w:r>
            <w:r>
              <w:rPr>
                <w:color w:val="000000"/>
                <w:sz w:val="18"/>
                <w:szCs w:val="18"/>
              </w:rPr>
              <w:t xml:space="preserve"> </w:t>
            </w:r>
            <w:r w:rsidRPr="00B71002">
              <w:rPr>
                <w:color w:val="000000"/>
                <w:sz w:val="18"/>
                <w:szCs w:val="18"/>
              </w:rPr>
              <w:t>178</w:t>
            </w:r>
            <w:r>
              <w:rPr>
                <w:color w:val="000000"/>
                <w:sz w:val="18"/>
                <w:szCs w:val="18"/>
              </w:rPr>
              <w:t xml:space="preserve"> </w:t>
            </w:r>
            <w:r w:rsidRPr="00B71002">
              <w:rPr>
                <w:color w:val="000000"/>
                <w:sz w:val="18"/>
                <w:szCs w:val="18"/>
              </w:rPr>
              <w:t>866,09</w:t>
            </w:r>
          </w:p>
        </w:tc>
        <w:tc>
          <w:tcPr>
            <w:tcW w:w="678"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149</w:t>
            </w:r>
            <w:r>
              <w:rPr>
                <w:color w:val="000000"/>
                <w:sz w:val="18"/>
                <w:szCs w:val="18"/>
              </w:rPr>
              <w:t xml:space="preserve"> </w:t>
            </w:r>
            <w:r w:rsidRPr="00B71002">
              <w:rPr>
                <w:color w:val="000000"/>
                <w:sz w:val="18"/>
                <w:szCs w:val="18"/>
              </w:rPr>
              <w:t>849</w:t>
            </w:r>
            <w:r>
              <w:rPr>
                <w:color w:val="000000"/>
                <w:sz w:val="18"/>
                <w:szCs w:val="18"/>
              </w:rPr>
              <w:t xml:space="preserve"> </w:t>
            </w:r>
            <w:r w:rsidRPr="00B71002">
              <w:rPr>
                <w:color w:val="000000"/>
                <w:sz w:val="18"/>
                <w:szCs w:val="18"/>
              </w:rPr>
              <w:t>633,70</w:t>
            </w:r>
          </w:p>
        </w:tc>
        <w:tc>
          <w:tcPr>
            <w:tcW w:w="61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-6</w:t>
            </w:r>
            <w:r>
              <w:rPr>
                <w:color w:val="000000"/>
                <w:sz w:val="18"/>
                <w:szCs w:val="18"/>
              </w:rPr>
              <w:t xml:space="preserve"> </w:t>
            </w:r>
            <w:r w:rsidRPr="00B71002">
              <w:rPr>
                <w:color w:val="000000"/>
                <w:sz w:val="18"/>
                <w:szCs w:val="18"/>
              </w:rPr>
              <w:t>329</w:t>
            </w:r>
            <w:r>
              <w:rPr>
                <w:color w:val="000000"/>
                <w:sz w:val="18"/>
                <w:szCs w:val="18"/>
              </w:rPr>
              <w:t xml:space="preserve"> </w:t>
            </w:r>
            <w:r w:rsidRPr="00B71002">
              <w:rPr>
                <w:color w:val="000000"/>
                <w:sz w:val="18"/>
                <w:szCs w:val="18"/>
              </w:rPr>
              <w:t>232,39</w:t>
            </w:r>
          </w:p>
        </w:tc>
        <w:tc>
          <w:tcPr>
            <w:tcW w:w="33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95,95</w:t>
            </w:r>
          </w:p>
        </w:tc>
        <w:tc>
          <w:tcPr>
            <w:tcW w:w="336" w:type="pct"/>
            <w:tcBorders>
              <w:top w:val="nil"/>
              <w:left w:val="nil"/>
              <w:bottom w:val="single" w:sz="4" w:space="0" w:color="auto"/>
              <w:right w:val="single" w:sz="4" w:space="0" w:color="auto"/>
            </w:tcBorders>
            <w:noWrap/>
          </w:tcPr>
          <w:p w:rsidR="00A22291" w:rsidRPr="00B71002" w:rsidRDefault="00A22291" w:rsidP="00A22291">
            <w:pPr>
              <w:rPr>
                <w:color w:val="000000"/>
                <w:sz w:val="18"/>
                <w:szCs w:val="18"/>
              </w:rPr>
            </w:pPr>
            <w:r w:rsidRPr="00B71002">
              <w:rPr>
                <w:color w:val="000000"/>
                <w:sz w:val="18"/>
                <w:szCs w:val="18"/>
              </w:rPr>
              <w:t>6,39</w:t>
            </w:r>
          </w:p>
        </w:tc>
        <w:tc>
          <w:tcPr>
            <w:tcW w:w="659" w:type="pct"/>
            <w:tcBorders>
              <w:top w:val="nil"/>
              <w:left w:val="nil"/>
              <w:bottom w:val="single" w:sz="4" w:space="0" w:color="auto"/>
              <w:right w:val="single" w:sz="4" w:space="0" w:color="auto"/>
            </w:tcBorders>
            <w:noWrap/>
          </w:tcPr>
          <w:p w:rsidR="00A22291" w:rsidRPr="00B71002" w:rsidRDefault="00A22291" w:rsidP="00A22291">
            <w:pPr>
              <w:rPr>
                <w:color w:val="000000"/>
                <w:sz w:val="18"/>
                <w:szCs w:val="18"/>
              </w:rPr>
            </w:pPr>
            <w:r w:rsidRPr="00B71002">
              <w:rPr>
                <w:color w:val="000000"/>
                <w:sz w:val="18"/>
                <w:szCs w:val="18"/>
              </w:rPr>
              <w:t>+29</w:t>
            </w:r>
            <w:r>
              <w:rPr>
                <w:color w:val="000000"/>
                <w:sz w:val="18"/>
                <w:szCs w:val="18"/>
              </w:rPr>
              <w:t xml:space="preserve"> </w:t>
            </w:r>
            <w:r w:rsidRPr="00B71002">
              <w:rPr>
                <w:color w:val="000000"/>
                <w:sz w:val="18"/>
                <w:szCs w:val="18"/>
              </w:rPr>
              <w:t>279</w:t>
            </w:r>
            <w:r>
              <w:rPr>
                <w:color w:val="000000"/>
                <w:sz w:val="18"/>
                <w:szCs w:val="18"/>
              </w:rPr>
              <w:t xml:space="preserve"> </w:t>
            </w:r>
            <w:r w:rsidRPr="00B71002">
              <w:rPr>
                <w:color w:val="000000"/>
                <w:sz w:val="18"/>
                <w:szCs w:val="18"/>
              </w:rPr>
              <w:t>799,73</w:t>
            </w:r>
          </w:p>
        </w:tc>
      </w:tr>
      <w:tr w:rsidR="00DB2F9C" w:rsidTr="00DB2F9C">
        <w:trPr>
          <w:trHeight w:val="510"/>
        </w:trPr>
        <w:tc>
          <w:tcPr>
            <w:tcW w:w="1013" w:type="pct"/>
            <w:tcBorders>
              <w:top w:val="nil"/>
              <w:left w:val="single" w:sz="4" w:space="0" w:color="auto"/>
              <w:bottom w:val="single" w:sz="4" w:space="0" w:color="auto"/>
              <w:right w:val="single" w:sz="4" w:space="0" w:color="auto"/>
            </w:tcBorders>
          </w:tcPr>
          <w:p w:rsidR="00A22291" w:rsidRDefault="00A22291" w:rsidP="00A22291">
            <w:pPr>
              <w:rPr>
                <w:color w:val="000000"/>
                <w:sz w:val="22"/>
                <w:szCs w:val="22"/>
              </w:rPr>
            </w:pPr>
            <w:r>
              <w:rPr>
                <w:color w:val="000000"/>
                <w:sz w:val="22"/>
                <w:szCs w:val="22"/>
              </w:rPr>
              <w:lastRenderedPageBreak/>
              <w:t>06 Охрана окружающей среды</w:t>
            </w:r>
          </w:p>
        </w:tc>
        <w:tc>
          <w:tcPr>
            <w:tcW w:w="69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0,00</w:t>
            </w:r>
          </w:p>
        </w:tc>
        <w:tc>
          <w:tcPr>
            <w:tcW w:w="670"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311</w:t>
            </w:r>
            <w:r>
              <w:rPr>
                <w:color w:val="000000"/>
                <w:sz w:val="18"/>
                <w:szCs w:val="18"/>
              </w:rPr>
              <w:t xml:space="preserve"> </w:t>
            </w:r>
            <w:r w:rsidRPr="00B71002">
              <w:rPr>
                <w:color w:val="000000"/>
                <w:sz w:val="18"/>
                <w:szCs w:val="18"/>
              </w:rPr>
              <w:t>263,60</w:t>
            </w:r>
          </w:p>
        </w:tc>
        <w:tc>
          <w:tcPr>
            <w:tcW w:w="678"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311</w:t>
            </w:r>
            <w:r>
              <w:rPr>
                <w:color w:val="000000"/>
                <w:sz w:val="18"/>
                <w:szCs w:val="18"/>
              </w:rPr>
              <w:t xml:space="preserve"> </w:t>
            </w:r>
            <w:r w:rsidRPr="00B71002">
              <w:rPr>
                <w:color w:val="000000"/>
                <w:sz w:val="18"/>
                <w:szCs w:val="18"/>
              </w:rPr>
              <w:t>263,56</w:t>
            </w:r>
          </w:p>
        </w:tc>
        <w:tc>
          <w:tcPr>
            <w:tcW w:w="61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-0,04</w:t>
            </w:r>
          </w:p>
        </w:tc>
        <w:tc>
          <w:tcPr>
            <w:tcW w:w="334" w:type="pct"/>
            <w:tcBorders>
              <w:top w:val="nil"/>
              <w:left w:val="nil"/>
              <w:bottom w:val="single" w:sz="4" w:space="0" w:color="auto"/>
              <w:right w:val="single" w:sz="4" w:space="0" w:color="auto"/>
            </w:tcBorders>
          </w:tcPr>
          <w:p w:rsidR="00A22291" w:rsidRPr="00674338" w:rsidRDefault="00A22291" w:rsidP="00A22291">
            <w:pPr>
              <w:rPr>
                <w:color w:val="000000"/>
                <w:sz w:val="16"/>
                <w:szCs w:val="16"/>
              </w:rPr>
            </w:pPr>
            <w:r w:rsidRPr="00674338">
              <w:rPr>
                <w:color w:val="000000"/>
                <w:sz w:val="16"/>
                <w:szCs w:val="16"/>
              </w:rPr>
              <w:t>100,00</w:t>
            </w:r>
          </w:p>
        </w:tc>
        <w:tc>
          <w:tcPr>
            <w:tcW w:w="33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0,01</w:t>
            </w:r>
          </w:p>
        </w:tc>
        <w:tc>
          <w:tcPr>
            <w:tcW w:w="659"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+311</w:t>
            </w:r>
            <w:r>
              <w:rPr>
                <w:color w:val="000000"/>
                <w:sz w:val="18"/>
                <w:szCs w:val="18"/>
              </w:rPr>
              <w:t xml:space="preserve"> </w:t>
            </w:r>
            <w:r w:rsidRPr="00B71002">
              <w:rPr>
                <w:color w:val="000000"/>
                <w:sz w:val="18"/>
                <w:szCs w:val="18"/>
              </w:rPr>
              <w:t>263,56</w:t>
            </w:r>
          </w:p>
        </w:tc>
      </w:tr>
      <w:tr w:rsidR="00DB2F9C" w:rsidTr="00DB2F9C">
        <w:trPr>
          <w:trHeight w:val="510"/>
        </w:trPr>
        <w:tc>
          <w:tcPr>
            <w:tcW w:w="1013" w:type="pct"/>
            <w:tcBorders>
              <w:top w:val="nil"/>
              <w:left w:val="single" w:sz="4" w:space="0" w:color="auto"/>
              <w:bottom w:val="single" w:sz="4" w:space="0" w:color="auto"/>
              <w:right w:val="single" w:sz="4" w:space="0" w:color="auto"/>
            </w:tcBorders>
            <w:hideMark/>
          </w:tcPr>
          <w:p w:rsidR="00A22291" w:rsidRDefault="00A22291" w:rsidP="00A22291">
            <w:pPr>
              <w:rPr>
                <w:color w:val="000000"/>
                <w:sz w:val="22"/>
                <w:szCs w:val="22"/>
              </w:rPr>
            </w:pPr>
            <w:r>
              <w:rPr>
                <w:color w:val="000000"/>
                <w:sz w:val="22"/>
                <w:szCs w:val="22"/>
              </w:rPr>
              <w:t>0700 Образование</w:t>
            </w:r>
          </w:p>
        </w:tc>
        <w:tc>
          <w:tcPr>
            <w:tcW w:w="69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739</w:t>
            </w:r>
            <w:r>
              <w:rPr>
                <w:color w:val="000000"/>
                <w:sz w:val="18"/>
                <w:szCs w:val="18"/>
              </w:rPr>
              <w:t xml:space="preserve"> </w:t>
            </w:r>
            <w:r w:rsidRPr="00B71002">
              <w:rPr>
                <w:color w:val="000000"/>
                <w:sz w:val="18"/>
                <w:szCs w:val="18"/>
              </w:rPr>
              <w:t>617</w:t>
            </w:r>
            <w:r>
              <w:rPr>
                <w:color w:val="000000"/>
                <w:sz w:val="18"/>
                <w:szCs w:val="18"/>
              </w:rPr>
              <w:t xml:space="preserve"> </w:t>
            </w:r>
            <w:r w:rsidRPr="00B71002">
              <w:rPr>
                <w:color w:val="000000"/>
                <w:sz w:val="18"/>
                <w:szCs w:val="18"/>
              </w:rPr>
              <w:t>451,14</w:t>
            </w:r>
          </w:p>
        </w:tc>
        <w:tc>
          <w:tcPr>
            <w:tcW w:w="670"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828</w:t>
            </w:r>
            <w:r>
              <w:rPr>
                <w:color w:val="000000"/>
                <w:sz w:val="18"/>
                <w:szCs w:val="18"/>
              </w:rPr>
              <w:t xml:space="preserve"> </w:t>
            </w:r>
            <w:r w:rsidRPr="00B71002">
              <w:rPr>
                <w:color w:val="000000"/>
                <w:sz w:val="18"/>
                <w:szCs w:val="18"/>
              </w:rPr>
              <w:t>721</w:t>
            </w:r>
            <w:r>
              <w:rPr>
                <w:color w:val="000000"/>
                <w:sz w:val="18"/>
                <w:szCs w:val="18"/>
              </w:rPr>
              <w:t xml:space="preserve"> </w:t>
            </w:r>
            <w:r w:rsidRPr="00B71002">
              <w:rPr>
                <w:color w:val="000000"/>
                <w:sz w:val="18"/>
                <w:szCs w:val="18"/>
              </w:rPr>
              <w:t>915,87</w:t>
            </w:r>
          </w:p>
        </w:tc>
        <w:tc>
          <w:tcPr>
            <w:tcW w:w="678"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80</w:t>
            </w:r>
            <w:r>
              <w:rPr>
                <w:color w:val="000000"/>
                <w:sz w:val="18"/>
                <w:szCs w:val="18"/>
              </w:rPr>
              <w:t xml:space="preserve"> </w:t>
            </w:r>
            <w:r w:rsidRPr="00B71002">
              <w:rPr>
                <w:color w:val="000000"/>
                <w:sz w:val="18"/>
                <w:szCs w:val="18"/>
              </w:rPr>
              <w:t>8144</w:t>
            </w:r>
            <w:r>
              <w:rPr>
                <w:color w:val="000000"/>
                <w:sz w:val="18"/>
                <w:szCs w:val="18"/>
              </w:rPr>
              <w:t xml:space="preserve"> </w:t>
            </w:r>
            <w:r w:rsidRPr="00B71002">
              <w:rPr>
                <w:color w:val="000000"/>
                <w:sz w:val="18"/>
                <w:szCs w:val="18"/>
              </w:rPr>
              <w:t>480,77</w:t>
            </w:r>
          </w:p>
        </w:tc>
        <w:tc>
          <w:tcPr>
            <w:tcW w:w="61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-20</w:t>
            </w:r>
            <w:r>
              <w:rPr>
                <w:color w:val="000000"/>
                <w:sz w:val="18"/>
                <w:szCs w:val="18"/>
              </w:rPr>
              <w:t xml:space="preserve"> </w:t>
            </w:r>
            <w:r w:rsidRPr="00B71002">
              <w:rPr>
                <w:color w:val="000000"/>
                <w:sz w:val="18"/>
                <w:szCs w:val="18"/>
              </w:rPr>
              <w:t>577</w:t>
            </w:r>
            <w:r>
              <w:rPr>
                <w:color w:val="000000"/>
                <w:sz w:val="18"/>
                <w:szCs w:val="18"/>
              </w:rPr>
              <w:t xml:space="preserve"> </w:t>
            </w:r>
            <w:r w:rsidRPr="00B71002">
              <w:rPr>
                <w:color w:val="000000"/>
                <w:sz w:val="18"/>
                <w:szCs w:val="18"/>
              </w:rPr>
              <w:t>435,1</w:t>
            </w:r>
          </w:p>
        </w:tc>
        <w:tc>
          <w:tcPr>
            <w:tcW w:w="33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97,52</w:t>
            </w:r>
          </w:p>
        </w:tc>
        <w:tc>
          <w:tcPr>
            <w:tcW w:w="33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34,45</w:t>
            </w:r>
          </w:p>
        </w:tc>
        <w:tc>
          <w:tcPr>
            <w:tcW w:w="659"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+68</w:t>
            </w:r>
            <w:r>
              <w:rPr>
                <w:color w:val="000000"/>
                <w:sz w:val="18"/>
                <w:szCs w:val="18"/>
              </w:rPr>
              <w:t xml:space="preserve"> </w:t>
            </w:r>
            <w:r w:rsidRPr="00B71002">
              <w:rPr>
                <w:color w:val="000000"/>
                <w:sz w:val="18"/>
                <w:szCs w:val="18"/>
              </w:rPr>
              <w:t>527</w:t>
            </w:r>
            <w:r>
              <w:rPr>
                <w:color w:val="000000"/>
                <w:sz w:val="18"/>
                <w:szCs w:val="18"/>
              </w:rPr>
              <w:t xml:space="preserve"> </w:t>
            </w:r>
            <w:r w:rsidRPr="00B71002">
              <w:rPr>
                <w:color w:val="000000"/>
                <w:sz w:val="18"/>
                <w:szCs w:val="18"/>
              </w:rPr>
              <w:t>029,63</w:t>
            </w:r>
          </w:p>
        </w:tc>
      </w:tr>
      <w:tr w:rsidR="00DB2F9C" w:rsidTr="00DB2F9C">
        <w:trPr>
          <w:trHeight w:val="529"/>
        </w:trPr>
        <w:tc>
          <w:tcPr>
            <w:tcW w:w="1013" w:type="pct"/>
            <w:tcBorders>
              <w:top w:val="nil"/>
              <w:left w:val="single" w:sz="4" w:space="0" w:color="auto"/>
              <w:bottom w:val="single" w:sz="4" w:space="0" w:color="auto"/>
              <w:right w:val="single" w:sz="4" w:space="0" w:color="auto"/>
            </w:tcBorders>
            <w:hideMark/>
          </w:tcPr>
          <w:p w:rsidR="00A22291" w:rsidRDefault="00A22291" w:rsidP="00A22291">
            <w:pPr>
              <w:rPr>
                <w:color w:val="000000"/>
                <w:sz w:val="22"/>
                <w:szCs w:val="22"/>
              </w:rPr>
            </w:pPr>
            <w:r>
              <w:rPr>
                <w:color w:val="000000"/>
                <w:sz w:val="22"/>
                <w:szCs w:val="22"/>
              </w:rPr>
              <w:t>0800 Культура, кинематография</w:t>
            </w:r>
          </w:p>
        </w:tc>
        <w:tc>
          <w:tcPr>
            <w:tcW w:w="69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152</w:t>
            </w:r>
            <w:r>
              <w:rPr>
                <w:color w:val="000000"/>
                <w:sz w:val="18"/>
                <w:szCs w:val="18"/>
              </w:rPr>
              <w:t xml:space="preserve"> </w:t>
            </w:r>
            <w:r w:rsidRPr="00B71002">
              <w:rPr>
                <w:color w:val="000000"/>
                <w:sz w:val="18"/>
                <w:szCs w:val="18"/>
              </w:rPr>
              <w:t>568</w:t>
            </w:r>
            <w:r>
              <w:rPr>
                <w:color w:val="000000"/>
                <w:sz w:val="18"/>
                <w:szCs w:val="18"/>
              </w:rPr>
              <w:t xml:space="preserve"> </w:t>
            </w:r>
            <w:r w:rsidRPr="00B71002">
              <w:rPr>
                <w:color w:val="000000"/>
                <w:sz w:val="18"/>
                <w:szCs w:val="18"/>
              </w:rPr>
              <w:t>220,14</w:t>
            </w:r>
          </w:p>
        </w:tc>
        <w:tc>
          <w:tcPr>
            <w:tcW w:w="670"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144</w:t>
            </w:r>
            <w:r>
              <w:rPr>
                <w:color w:val="000000"/>
                <w:sz w:val="18"/>
                <w:szCs w:val="18"/>
              </w:rPr>
              <w:t xml:space="preserve"> </w:t>
            </w:r>
            <w:r w:rsidRPr="00B71002">
              <w:rPr>
                <w:color w:val="000000"/>
                <w:sz w:val="18"/>
                <w:szCs w:val="18"/>
              </w:rPr>
              <w:t>538</w:t>
            </w:r>
            <w:r>
              <w:rPr>
                <w:color w:val="000000"/>
                <w:sz w:val="18"/>
                <w:szCs w:val="18"/>
              </w:rPr>
              <w:t xml:space="preserve"> </w:t>
            </w:r>
            <w:r w:rsidRPr="00B71002">
              <w:rPr>
                <w:color w:val="000000"/>
                <w:sz w:val="18"/>
                <w:szCs w:val="18"/>
              </w:rPr>
              <w:t>339,07</w:t>
            </w:r>
          </w:p>
        </w:tc>
        <w:tc>
          <w:tcPr>
            <w:tcW w:w="678"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144</w:t>
            </w:r>
            <w:r>
              <w:rPr>
                <w:color w:val="000000"/>
                <w:sz w:val="18"/>
                <w:szCs w:val="18"/>
              </w:rPr>
              <w:t xml:space="preserve"> </w:t>
            </w:r>
            <w:r w:rsidRPr="00B71002">
              <w:rPr>
                <w:color w:val="000000"/>
                <w:sz w:val="18"/>
                <w:szCs w:val="18"/>
              </w:rPr>
              <w:t>464</w:t>
            </w:r>
            <w:r>
              <w:rPr>
                <w:color w:val="000000"/>
                <w:sz w:val="18"/>
                <w:szCs w:val="18"/>
              </w:rPr>
              <w:t xml:space="preserve"> </w:t>
            </w:r>
            <w:r w:rsidRPr="00B71002">
              <w:rPr>
                <w:color w:val="000000"/>
                <w:sz w:val="18"/>
                <w:szCs w:val="18"/>
              </w:rPr>
              <w:t>971,14</w:t>
            </w:r>
          </w:p>
        </w:tc>
        <w:tc>
          <w:tcPr>
            <w:tcW w:w="61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-73</w:t>
            </w:r>
            <w:r>
              <w:rPr>
                <w:color w:val="000000"/>
                <w:sz w:val="18"/>
                <w:szCs w:val="18"/>
              </w:rPr>
              <w:t xml:space="preserve"> </w:t>
            </w:r>
            <w:r w:rsidRPr="00B71002">
              <w:rPr>
                <w:color w:val="000000"/>
                <w:sz w:val="18"/>
                <w:szCs w:val="18"/>
              </w:rPr>
              <w:t>367,93</w:t>
            </w:r>
          </w:p>
        </w:tc>
        <w:tc>
          <w:tcPr>
            <w:tcW w:w="33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99,95</w:t>
            </w:r>
          </w:p>
        </w:tc>
        <w:tc>
          <w:tcPr>
            <w:tcW w:w="33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6,16</w:t>
            </w:r>
          </w:p>
        </w:tc>
        <w:tc>
          <w:tcPr>
            <w:tcW w:w="659"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-8</w:t>
            </w:r>
            <w:r>
              <w:rPr>
                <w:color w:val="000000"/>
                <w:sz w:val="18"/>
                <w:szCs w:val="18"/>
              </w:rPr>
              <w:t xml:space="preserve"> </w:t>
            </w:r>
            <w:r w:rsidRPr="00B71002">
              <w:rPr>
                <w:color w:val="000000"/>
                <w:sz w:val="18"/>
                <w:szCs w:val="18"/>
              </w:rPr>
              <w:t>103</w:t>
            </w:r>
            <w:r>
              <w:rPr>
                <w:color w:val="000000"/>
                <w:sz w:val="18"/>
                <w:szCs w:val="18"/>
              </w:rPr>
              <w:t xml:space="preserve"> </w:t>
            </w:r>
            <w:r w:rsidRPr="00B71002">
              <w:rPr>
                <w:color w:val="000000"/>
                <w:sz w:val="18"/>
                <w:szCs w:val="18"/>
              </w:rPr>
              <w:t>249,00</w:t>
            </w:r>
          </w:p>
        </w:tc>
      </w:tr>
      <w:tr w:rsidR="00DB2F9C" w:rsidTr="00DB2F9C">
        <w:trPr>
          <w:trHeight w:val="795"/>
        </w:trPr>
        <w:tc>
          <w:tcPr>
            <w:tcW w:w="1013" w:type="pct"/>
            <w:tcBorders>
              <w:top w:val="nil"/>
              <w:left w:val="single" w:sz="4" w:space="0" w:color="auto"/>
              <w:bottom w:val="single" w:sz="4" w:space="0" w:color="auto"/>
              <w:right w:val="single" w:sz="4" w:space="0" w:color="auto"/>
            </w:tcBorders>
            <w:hideMark/>
          </w:tcPr>
          <w:p w:rsidR="00A22291" w:rsidRDefault="00A22291" w:rsidP="00A22291">
            <w:pPr>
              <w:rPr>
                <w:color w:val="000000"/>
                <w:sz w:val="22"/>
                <w:szCs w:val="22"/>
              </w:rPr>
            </w:pPr>
            <w:r>
              <w:rPr>
                <w:color w:val="000000"/>
                <w:sz w:val="22"/>
                <w:szCs w:val="22"/>
              </w:rPr>
              <w:t>1000 Социальная политика</w:t>
            </w:r>
          </w:p>
        </w:tc>
        <w:tc>
          <w:tcPr>
            <w:tcW w:w="69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716</w:t>
            </w:r>
            <w:r>
              <w:rPr>
                <w:color w:val="000000"/>
                <w:sz w:val="18"/>
                <w:szCs w:val="18"/>
              </w:rPr>
              <w:t xml:space="preserve"> </w:t>
            </w:r>
            <w:r w:rsidRPr="00B71002">
              <w:rPr>
                <w:color w:val="000000"/>
                <w:sz w:val="18"/>
                <w:szCs w:val="18"/>
              </w:rPr>
              <w:t>260</w:t>
            </w:r>
            <w:r>
              <w:rPr>
                <w:color w:val="000000"/>
                <w:sz w:val="18"/>
                <w:szCs w:val="18"/>
              </w:rPr>
              <w:t xml:space="preserve"> </w:t>
            </w:r>
            <w:r w:rsidRPr="00B71002">
              <w:rPr>
                <w:color w:val="000000"/>
                <w:sz w:val="18"/>
                <w:szCs w:val="18"/>
              </w:rPr>
              <w:t>106,90</w:t>
            </w:r>
          </w:p>
        </w:tc>
        <w:tc>
          <w:tcPr>
            <w:tcW w:w="670"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855</w:t>
            </w:r>
            <w:r>
              <w:rPr>
                <w:color w:val="000000"/>
                <w:sz w:val="18"/>
                <w:szCs w:val="18"/>
              </w:rPr>
              <w:t xml:space="preserve"> </w:t>
            </w:r>
            <w:r w:rsidRPr="00B71002">
              <w:rPr>
                <w:color w:val="000000"/>
                <w:sz w:val="18"/>
                <w:szCs w:val="18"/>
              </w:rPr>
              <w:t>124</w:t>
            </w:r>
            <w:r>
              <w:rPr>
                <w:color w:val="000000"/>
                <w:sz w:val="18"/>
                <w:szCs w:val="18"/>
              </w:rPr>
              <w:t xml:space="preserve"> </w:t>
            </w:r>
            <w:r w:rsidRPr="00B71002">
              <w:rPr>
                <w:color w:val="000000"/>
                <w:sz w:val="18"/>
                <w:szCs w:val="18"/>
              </w:rPr>
              <w:t>675,81</w:t>
            </w:r>
          </w:p>
        </w:tc>
        <w:tc>
          <w:tcPr>
            <w:tcW w:w="678"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852</w:t>
            </w:r>
            <w:r>
              <w:rPr>
                <w:color w:val="000000"/>
                <w:sz w:val="18"/>
                <w:szCs w:val="18"/>
              </w:rPr>
              <w:t xml:space="preserve"> </w:t>
            </w:r>
            <w:r w:rsidRPr="00B71002">
              <w:rPr>
                <w:color w:val="000000"/>
                <w:sz w:val="18"/>
                <w:szCs w:val="18"/>
              </w:rPr>
              <w:t>909</w:t>
            </w:r>
            <w:r>
              <w:rPr>
                <w:color w:val="000000"/>
                <w:sz w:val="18"/>
                <w:szCs w:val="18"/>
              </w:rPr>
              <w:t xml:space="preserve"> </w:t>
            </w:r>
            <w:r w:rsidRPr="00B71002">
              <w:rPr>
                <w:color w:val="000000"/>
                <w:sz w:val="18"/>
                <w:szCs w:val="18"/>
              </w:rPr>
              <w:t>941,21</w:t>
            </w:r>
          </w:p>
        </w:tc>
        <w:tc>
          <w:tcPr>
            <w:tcW w:w="61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w:t>
            </w:r>
            <w:r>
              <w:rPr>
                <w:color w:val="000000"/>
                <w:sz w:val="18"/>
                <w:szCs w:val="18"/>
              </w:rPr>
              <w:t xml:space="preserve"> </w:t>
            </w:r>
            <w:r w:rsidRPr="00B71002">
              <w:rPr>
                <w:color w:val="000000"/>
                <w:sz w:val="18"/>
                <w:szCs w:val="18"/>
              </w:rPr>
              <w:t>214</w:t>
            </w:r>
            <w:r>
              <w:rPr>
                <w:color w:val="000000"/>
                <w:sz w:val="18"/>
                <w:szCs w:val="18"/>
              </w:rPr>
              <w:t xml:space="preserve"> </w:t>
            </w:r>
            <w:r w:rsidRPr="00B71002">
              <w:rPr>
                <w:color w:val="000000"/>
                <w:sz w:val="18"/>
                <w:szCs w:val="18"/>
              </w:rPr>
              <w:t>734,6</w:t>
            </w:r>
          </w:p>
        </w:tc>
        <w:tc>
          <w:tcPr>
            <w:tcW w:w="33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99,74</w:t>
            </w:r>
          </w:p>
        </w:tc>
        <w:tc>
          <w:tcPr>
            <w:tcW w:w="33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36,36</w:t>
            </w:r>
          </w:p>
        </w:tc>
        <w:tc>
          <w:tcPr>
            <w:tcW w:w="659" w:type="pct"/>
            <w:tcBorders>
              <w:top w:val="nil"/>
              <w:left w:val="nil"/>
              <w:bottom w:val="single" w:sz="4" w:space="0" w:color="auto"/>
              <w:right w:val="single" w:sz="4" w:space="0" w:color="auto"/>
            </w:tcBorders>
          </w:tcPr>
          <w:p w:rsidR="00A22291" w:rsidRPr="00674338" w:rsidRDefault="00A22291" w:rsidP="00A22291">
            <w:pPr>
              <w:rPr>
                <w:color w:val="000000"/>
                <w:sz w:val="16"/>
                <w:szCs w:val="16"/>
              </w:rPr>
            </w:pPr>
            <w:r w:rsidRPr="00674338">
              <w:rPr>
                <w:color w:val="000000"/>
                <w:sz w:val="16"/>
                <w:szCs w:val="16"/>
              </w:rPr>
              <w:t>+136 649 834,31</w:t>
            </w:r>
          </w:p>
        </w:tc>
      </w:tr>
      <w:tr w:rsidR="00DB2F9C" w:rsidTr="00DB2F9C">
        <w:trPr>
          <w:trHeight w:val="840"/>
        </w:trPr>
        <w:tc>
          <w:tcPr>
            <w:tcW w:w="1013" w:type="pct"/>
            <w:tcBorders>
              <w:top w:val="nil"/>
              <w:left w:val="single" w:sz="4" w:space="0" w:color="auto"/>
              <w:bottom w:val="single" w:sz="4" w:space="0" w:color="auto"/>
              <w:right w:val="single" w:sz="4" w:space="0" w:color="auto"/>
            </w:tcBorders>
            <w:hideMark/>
          </w:tcPr>
          <w:p w:rsidR="00A22291" w:rsidRDefault="00A22291" w:rsidP="00A22291">
            <w:pPr>
              <w:rPr>
                <w:color w:val="000000"/>
                <w:sz w:val="22"/>
                <w:szCs w:val="22"/>
              </w:rPr>
            </w:pPr>
            <w:r>
              <w:rPr>
                <w:color w:val="000000"/>
                <w:sz w:val="22"/>
                <w:szCs w:val="22"/>
              </w:rPr>
              <w:t>1100 Физическая культура и спорт</w:t>
            </w:r>
          </w:p>
        </w:tc>
        <w:tc>
          <w:tcPr>
            <w:tcW w:w="69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27</w:t>
            </w:r>
            <w:r>
              <w:rPr>
                <w:color w:val="000000"/>
                <w:sz w:val="18"/>
                <w:szCs w:val="18"/>
              </w:rPr>
              <w:t xml:space="preserve"> </w:t>
            </w:r>
            <w:r w:rsidRPr="00B71002">
              <w:rPr>
                <w:color w:val="000000"/>
                <w:sz w:val="18"/>
                <w:szCs w:val="18"/>
              </w:rPr>
              <w:t>389</w:t>
            </w:r>
            <w:r>
              <w:rPr>
                <w:color w:val="000000"/>
                <w:sz w:val="18"/>
                <w:szCs w:val="18"/>
              </w:rPr>
              <w:t xml:space="preserve"> </w:t>
            </w:r>
            <w:r w:rsidRPr="00B71002">
              <w:rPr>
                <w:color w:val="000000"/>
                <w:sz w:val="18"/>
                <w:szCs w:val="18"/>
              </w:rPr>
              <w:t>950,22</w:t>
            </w:r>
          </w:p>
        </w:tc>
        <w:tc>
          <w:tcPr>
            <w:tcW w:w="670"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23</w:t>
            </w:r>
            <w:r>
              <w:rPr>
                <w:color w:val="000000"/>
                <w:sz w:val="18"/>
                <w:szCs w:val="18"/>
              </w:rPr>
              <w:t xml:space="preserve"> </w:t>
            </w:r>
            <w:r w:rsidRPr="00B71002">
              <w:rPr>
                <w:color w:val="000000"/>
                <w:sz w:val="18"/>
                <w:szCs w:val="18"/>
              </w:rPr>
              <w:t>200</w:t>
            </w:r>
            <w:r>
              <w:rPr>
                <w:color w:val="000000"/>
                <w:sz w:val="18"/>
                <w:szCs w:val="18"/>
              </w:rPr>
              <w:t xml:space="preserve"> </w:t>
            </w:r>
            <w:r w:rsidRPr="00B71002">
              <w:rPr>
                <w:color w:val="000000"/>
                <w:sz w:val="18"/>
                <w:szCs w:val="18"/>
              </w:rPr>
              <w:t>509,22</w:t>
            </w:r>
          </w:p>
        </w:tc>
        <w:tc>
          <w:tcPr>
            <w:tcW w:w="678"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22</w:t>
            </w:r>
            <w:r>
              <w:rPr>
                <w:color w:val="000000"/>
                <w:sz w:val="18"/>
                <w:szCs w:val="18"/>
              </w:rPr>
              <w:t xml:space="preserve"> </w:t>
            </w:r>
            <w:r w:rsidRPr="00B71002">
              <w:rPr>
                <w:color w:val="000000"/>
                <w:sz w:val="18"/>
                <w:szCs w:val="18"/>
              </w:rPr>
              <w:t>967</w:t>
            </w:r>
            <w:r>
              <w:rPr>
                <w:color w:val="000000"/>
                <w:sz w:val="18"/>
                <w:szCs w:val="18"/>
              </w:rPr>
              <w:t xml:space="preserve"> </w:t>
            </w:r>
            <w:r w:rsidRPr="00B71002">
              <w:rPr>
                <w:color w:val="000000"/>
                <w:sz w:val="18"/>
                <w:szCs w:val="18"/>
              </w:rPr>
              <w:t>367,72</w:t>
            </w:r>
          </w:p>
        </w:tc>
        <w:tc>
          <w:tcPr>
            <w:tcW w:w="61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-233</w:t>
            </w:r>
            <w:r>
              <w:rPr>
                <w:color w:val="000000"/>
                <w:sz w:val="18"/>
                <w:szCs w:val="18"/>
              </w:rPr>
              <w:t xml:space="preserve"> </w:t>
            </w:r>
            <w:r w:rsidRPr="00B71002">
              <w:rPr>
                <w:color w:val="000000"/>
                <w:sz w:val="18"/>
                <w:szCs w:val="18"/>
              </w:rPr>
              <w:t>141,5</w:t>
            </w:r>
          </w:p>
        </w:tc>
        <w:tc>
          <w:tcPr>
            <w:tcW w:w="334"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99,00</w:t>
            </w:r>
          </w:p>
        </w:tc>
        <w:tc>
          <w:tcPr>
            <w:tcW w:w="336"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0,98</w:t>
            </w:r>
          </w:p>
        </w:tc>
        <w:tc>
          <w:tcPr>
            <w:tcW w:w="659" w:type="pct"/>
            <w:tcBorders>
              <w:top w:val="nil"/>
              <w:left w:val="nil"/>
              <w:bottom w:val="single" w:sz="4" w:space="0" w:color="auto"/>
              <w:right w:val="single" w:sz="4" w:space="0" w:color="auto"/>
            </w:tcBorders>
          </w:tcPr>
          <w:p w:rsidR="00A22291" w:rsidRPr="00B71002" w:rsidRDefault="00A22291" w:rsidP="00A22291">
            <w:pPr>
              <w:rPr>
                <w:color w:val="000000"/>
                <w:sz w:val="18"/>
                <w:szCs w:val="18"/>
              </w:rPr>
            </w:pPr>
            <w:r w:rsidRPr="00B71002">
              <w:rPr>
                <w:color w:val="000000"/>
                <w:sz w:val="18"/>
                <w:szCs w:val="18"/>
              </w:rPr>
              <w:t>-4</w:t>
            </w:r>
            <w:r>
              <w:rPr>
                <w:color w:val="000000"/>
                <w:sz w:val="18"/>
                <w:szCs w:val="18"/>
              </w:rPr>
              <w:t xml:space="preserve"> </w:t>
            </w:r>
            <w:r w:rsidRPr="00B71002">
              <w:rPr>
                <w:color w:val="000000"/>
                <w:sz w:val="18"/>
                <w:szCs w:val="18"/>
              </w:rPr>
              <w:t>422</w:t>
            </w:r>
            <w:r>
              <w:rPr>
                <w:color w:val="000000"/>
                <w:sz w:val="18"/>
                <w:szCs w:val="18"/>
              </w:rPr>
              <w:t xml:space="preserve"> </w:t>
            </w:r>
            <w:r w:rsidRPr="00B71002">
              <w:rPr>
                <w:color w:val="000000"/>
                <w:sz w:val="18"/>
                <w:szCs w:val="18"/>
              </w:rPr>
              <w:t>582,50</w:t>
            </w:r>
          </w:p>
        </w:tc>
      </w:tr>
      <w:tr w:rsidR="00DB2F9C" w:rsidTr="00DB2F9C">
        <w:trPr>
          <w:trHeight w:val="480"/>
        </w:trPr>
        <w:tc>
          <w:tcPr>
            <w:tcW w:w="1013" w:type="pct"/>
            <w:tcBorders>
              <w:top w:val="single" w:sz="4" w:space="0" w:color="auto"/>
              <w:left w:val="single" w:sz="4" w:space="0" w:color="auto"/>
              <w:bottom w:val="single" w:sz="4" w:space="0" w:color="auto"/>
              <w:right w:val="single" w:sz="4" w:space="0" w:color="auto"/>
            </w:tcBorders>
            <w:hideMark/>
          </w:tcPr>
          <w:p w:rsidR="00A22291" w:rsidRDefault="00A22291" w:rsidP="00A22291">
            <w:pPr>
              <w:jc w:val="both"/>
              <w:rPr>
                <w:b/>
                <w:bCs/>
                <w:color w:val="000000"/>
                <w:sz w:val="22"/>
                <w:szCs w:val="22"/>
              </w:rPr>
            </w:pPr>
            <w:r>
              <w:rPr>
                <w:b/>
                <w:bCs/>
                <w:color w:val="000000"/>
                <w:sz w:val="22"/>
                <w:szCs w:val="22"/>
              </w:rPr>
              <w:t>Итого</w:t>
            </w:r>
          </w:p>
        </w:tc>
        <w:tc>
          <w:tcPr>
            <w:tcW w:w="696" w:type="pct"/>
            <w:tcBorders>
              <w:top w:val="single" w:sz="4" w:space="0" w:color="auto"/>
              <w:left w:val="single" w:sz="4" w:space="0" w:color="auto"/>
              <w:bottom w:val="single" w:sz="4" w:space="0" w:color="auto"/>
              <w:right w:val="single" w:sz="4" w:space="0" w:color="auto"/>
            </w:tcBorders>
          </w:tcPr>
          <w:p w:rsidR="00A22291" w:rsidRPr="00B71002" w:rsidRDefault="00A22291" w:rsidP="00A22291">
            <w:pPr>
              <w:rPr>
                <w:b/>
                <w:bCs/>
                <w:color w:val="000000"/>
                <w:sz w:val="18"/>
                <w:szCs w:val="18"/>
              </w:rPr>
            </w:pPr>
            <w:r w:rsidRPr="00B71002">
              <w:rPr>
                <w:b/>
                <w:bCs/>
                <w:color w:val="000000"/>
                <w:sz w:val="18"/>
                <w:szCs w:val="18"/>
              </w:rPr>
              <w:t>2</w:t>
            </w:r>
            <w:r>
              <w:rPr>
                <w:b/>
                <w:bCs/>
                <w:color w:val="000000"/>
                <w:sz w:val="18"/>
                <w:szCs w:val="18"/>
              </w:rPr>
              <w:t xml:space="preserve"> </w:t>
            </w:r>
            <w:r w:rsidRPr="00B71002">
              <w:rPr>
                <w:b/>
                <w:bCs/>
                <w:color w:val="000000"/>
                <w:sz w:val="18"/>
                <w:szCs w:val="18"/>
              </w:rPr>
              <w:t>043</w:t>
            </w:r>
            <w:r>
              <w:rPr>
                <w:b/>
                <w:bCs/>
                <w:color w:val="000000"/>
                <w:sz w:val="18"/>
                <w:szCs w:val="18"/>
              </w:rPr>
              <w:t xml:space="preserve"> </w:t>
            </w:r>
            <w:r w:rsidRPr="00B71002">
              <w:rPr>
                <w:b/>
                <w:bCs/>
                <w:color w:val="000000"/>
                <w:sz w:val="18"/>
                <w:szCs w:val="18"/>
              </w:rPr>
              <w:t>851</w:t>
            </w:r>
            <w:r>
              <w:rPr>
                <w:b/>
                <w:bCs/>
                <w:color w:val="000000"/>
                <w:sz w:val="18"/>
                <w:szCs w:val="18"/>
              </w:rPr>
              <w:t xml:space="preserve"> </w:t>
            </w:r>
            <w:r w:rsidRPr="00B71002">
              <w:rPr>
                <w:b/>
                <w:bCs/>
                <w:color w:val="000000"/>
                <w:sz w:val="18"/>
                <w:szCs w:val="18"/>
              </w:rPr>
              <w:t>128,04</w:t>
            </w:r>
          </w:p>
        </w:tc>
        <w:tc>
          <w:tcPr>
            <w:tcW w:w="670" w:type="pct"/>
            <w:tcBorders>
              <w:top w:val="single" w:sz="4" w:space="0" w:color="auto"/>
              <w:left w:val="single" w:sz="4" w:space="0" w:color="auto"/>
              <w:bottom w:val="single" w:sz="4" w:space="0" w:color="auto"/>
              <w:right w:val="single" w:sz="4" w:space="0" w:color="auto"/>
            </w:tcBorders>
          </w:tcPr>
          <w:p w:rsidR="00A22291" w:rsidRPr="00674338" w:rsidRDefault="00A22291" w:rsidP="00A22291">
            <w:pPr>
              <w:rPr>
                <w:b/>
                <w:bCs/>
                <w:color w:val="000000"/>
                <w:sz w:val="16"/>
                <w:szCs w:val="16"/>
              </w:rPr>
            </w:pPr>
            <w:r w:rsidRPr="00674338">
              <w:rPr>
                <w:b/>
                <w:bCs/>
                <w:color w:val="000000"/>
                <w:sz w:val="16"/>
                <w:szCs w:val="16"/>
              </w:rPr>
              <w:t>2 474 584 891,76</w:t>
            </w:r>
          </w:p>
        </w:tc>
        <w:tc>
          <w:tcPr>
            <w:tcW w:w="678" w:type="pct"/>
            <w:tcBorders>
              <w:top w:val="single" w:sz="4" w:space="0" w:color="auto"/>
              <w:left w:val="single" w:sz="4" w:space="0" w:color="auto"/>
              <w:bottom w:val="single" w:sz="4" w:space="0" w:color="auto"/>
              <w:right w:val="single" w:sz="4" w:space="0" w:color="auto"/>
            </w:tcBorders>
          </w:tcPr>
          <w:p w:rsidR="00A22291" w:rsidRPr="00674338" w:rsidRDefault="00A22291" w:rsidP="00A22291">
            <w:pPr>
              <w:rPr>
                <w:b/>
                <w:bCs/>
                <w:color w:val="000000"/>
                <w:sz w:val="16"/>
                <w:szCs w:val="16"/>
              </w:rPr>
            </w:pPr>
            <w:r w:rsidRPr="00674338">
              <w:rPr>
                <w:b/>
                <w:bCs/>
                <w:color w:val="000000"/>
                <w:sz w:val="16"/>
                <w:szCs w:val="16"/>
              </w:rPr>
              <w:t>2</w:t>
            </w:r>
            <w:r w:rsidR="0033135A">
              <w:rPr>
                <w:b/>
                <w:bCs/>
                <w:color w:val="000000"/>
                <w:sz w:val="16"/>
                <w:szCs w:val="16"/>
              </w:rPr>
              <w:t xml:space="preserve"> 345 78</w:t>
            </w:r>
            <w:r w:rsidRPr="00674338">
              <w:rPr>
                <w:b/>
                <w:bCs/>
                <w:color w:val="000000"/>
                <w:sz w:val="16"/>
                <w:szCs w:val="16"/>
              </w:rPr>
              <w:t>3</w:t>
            </w:r>
            <w:r w:rsidR="0033135A">
              <w:rPr>
                <w:b/>
                <w:bCs/>
                <w:color w:val="000000"/>
                <w:sz w:val="16"/>
                <w:szCs w:val="16"/>
              </w:rPr>
              <w:t xml:space="preserve"> </w:t>
            </w:r>
            <w:r w:rsidRPr="00674338">
              <w:rPr>
                <w:b/>
                <w:bCs/>
                <w:color w:val="000000"/>
                <w:sz w:val="16"/>
                <w:szCs w:val="16"/>
              </w:rPr>
              <w:t>841,10</w:t>
            </w:r>
          </w:p>
        </w:tc>
        <w:tc>
          <w:tcPr>
            <w:tcW w:w="614" w:type="pct"/>
            <w:tcBorders>
              <w:top w:val="single" w:sz="4" w:space="0" w:color="auto"/>
              <w:left w:val="single" w:sz="4" w:space="0" w:color="auto"/>
              <w:bottom w:val="single" w:sz="4" w:space="0" w:color="auto"/>
              <w:right w:val="single" w:sz="4" w:space="0" w:color="auto"/>
            </w:tcBorders>
          </w:tcPr>
          <w:p w:rsidR="00A22291" w:rsidRPr="00674338" w:rsidRDefault="00A22291" w:rsidP="00A22291">
            <w:pPr>
              <w:rPr>
                <w:b/>
                <w:bCs/>
                <w:color w:val="000000"/>
                <w:sz w:val="16"/>
                <w:szCs w:val="16"/>
                <w:lang w:val="en-US"/>
              </w:rPr>
            </w:pPr>
            <w:r w:rsidRPr="00674338">
              <w:rPr>
                <w:b/>
                <w:bCs/>
                <w:color w:val="000000"/>
                <w:sz w:val="16"/>
                <w:szCs w:val="16"/>
              </w:rPr>
              <w:t>-128 801 050,</w:t>
            </w:r>
            <w:r w:rsidRPr="00674338">
              <w:rPr>
                <w:b/>
                <w:bCs/>
                <w:color w:val="000000"/>
                <w:sz w:val="16"/>
                <w:szCs w:val="16"/>
                <w:lang w:val="en-US"/>
              </w:rPr>
              <w:t>66</w:t>
            </w:r>
          </w:p>
        </w:tc>
        <w:tc>
          <w:tcPr>
            <w:tcW w:w="334" w:type="pct"/>
            <w:tcBorders>
              <w:top w:val="single" w:sz="4" w:space="0" w:color="auto"/>
              <w:left w:val="single" w:sz="4" w:space="0" w:color="auto"/>
              <w:bottom w:val="single" w:sz="4" w:space="0" w:color="auto"/>
              <w:right w:val="single" w:sz="4" w:space="0" w:color="auto"/>
            </w:tcBorders>
          </w:tcPr>
          <w:p w:rsidR="00A22291" w:rsidRPr="00674338" w:rsidRDefault="00A22291" w:rsidP="00A22291">
            <w:pPr>
              <w:rPr>
                <w:b/>
                <w:bCs/>
                <w:color w:val="000000"/>
                <w:sz w:val="16"/>
                <w:szCs w:val="16"/>
              </w:rPr>
            </w:pPr>
            <w:r w:rsidRPr="00674338">
              <w:rPr>
                <w:b/>
                <w:bCs/>
                <w:color w:val="000000"/>
                <w:sz w:val="16"/>
                <w:szCs w:val="16"/>
              </w:rPr>
              <w:t>94,80</w:t>
            </w:r>
          </w:p>
        </w:tc>
        <w:tc>
          <w:tcPr>
            <w:tcW w:w="336" w:type="pct"/>
            <w:tcBorders>
              <w:top w:val="single" w:sz="4" w:space="0" w:color="auto"/>
              <w:left w:val="single" w:sz="4" w:space="0" w:color="auto"/>
              <w:bottom w:val="single" w:sz="4" w:space="0" w:color="auto"/>
              <w:right w:val="single" w:sz="4" w:space="0" w:color="auto"/>
            </w:tcBorders>
          </w:tcPr>
          <w:p w:rsidR="00A22291" w:rsidRPr="00674338" w:rsidRDefault="00A22291" w:rsidP="00A22291">
            <w:pPr>
              <w:rPr>
                <w:b/>
                <w:bCs/>
                <w:color w:val="000000"/>
                <w:sz w:val="16"/>
                <w:szCs w:val="16"/>
              </w:rPr>
            </w:pPr>
            <w:r w:rsidRPr="00674338">
              <w:rPr>
                <w:b/>
                <w:bCs/>
                <w:color w:val="000000"/>
                <w:sz w:val="16"/>
                <w:szCs w:val="16"/>
              </w:rPr>
              <w:t>100,00</w:t>
            </w:r>
          </w:p>
        </w:tc>
        <w:tc>
          <w:tcPr>
            <w:tcW w:w="659" w:type="pct"/>
            <w:tcBorders>
              <w:top w:val="single" w:sz="4" w:space="0" w:color="auto"/>
              <w:left w:val="single" w:sz="4" w:space="0" w:color="auto"/>
              <w:bottom w:val="single" w:sz="4" w:space="0" w:color="auto"/>
              <w:right w:val="single" w:sz="4" w:space="0" w:color="auto"/>
            </w:tcBorders>
          </w:tcPr>
          <w:p w:rsidR="00A22291" w:rsidRPr="00674338" w:rsidRDefault="00A22291" w:rsidP="00A22291">
            <w:pPr>
              <w:rPr>
                <w:b/>
                <w:bCs/>
                <w:color w:val="000000"/>
                <w:sz w:val="16"/>
                <w:szCs w:val="16"/>
              </w:rPr>
            </w:pPr>
            <w:r w:rsidRPr="00674338">
              <w:rPr>
                <w:b/>
                <w:bCs/>
                <w:color w:val="000000"/>
                <w:sz w:val="16"/>
                <w:szCs w:val="16"/>
              </w:rPr>
              <w:t>+301 932 713,06</w:t>
            </w:r>
          </w:p>
        </w:tc>
      </w:tr>
    </w:tbl>
    <w:p w:rsidR="00A22291" w:rsidRDefault="00A22291" w:rsidP="00A22291">
      <w:pPr>
        <w:tabs>
          <w:tab w:val="left" w:pos="8730"/>
        </w:tabs>
        <w:jc w:val="both"/>
        <w:rPr>
          <w:sz w:val="22"/>
          <w:szCs w:val="22"/>
        </w:rPr>
      </w:pPr>
    </w:p>
    <w:p w:rsidR="00A22291" w:rsidRDefault="00A22291" w:rsidP="00A22291">
      <w:pPr>
        <w:ind w:firstLine="708"/>
        <w:jc w:val="both"/>
        <w:rPr>
          <w:sz w:val="28"/>
          <w:szCs w:val="28"/>
        </w:rPr>
      </w:pPr>
      <w:r>
        <w:rPr>
          <w:sz w:val="28"/>
          <w:szCs w:val="28"/>
        </w:rPr>
        <w:t xml:space="preserve">Наибольший удельный вес в структуре произведенных расходов занимают расходы по разделам: «Социальная политика» 36,36 процента, «Образование» 34,45 процента, «Общегосударственные вопросы» 8,40 процента, «Национальная экономика» 6,83 процента, «Жилищно-коммунальное хозяйство» 6,39 процента. </w:t>
      </w:r>
    </w:p>
    <w:p w:rsidR="00A22291" w:rsidRDefault="00A22291" w:rsidP="00A22291">
      <w:pPr>
        <w:ind w:firstLine="708"/>
        <w:jc w:val="both"/>
        <w:rPr>
          <w:sz w:val="28"/>
          <w:szCs w:val="28"/>
        </w:rPr>
      </w:pPr>
      <w:r>
        <w:rPr>
          <w:sz w:val="28"/>
          <w:szCs w:val="28"/>
        </w:rPr>
        <w:t>По сравнению с аналогичным периодом прошлого года фактические расходы по разделам в целом увеличились на 301 932 713,06 руб. или на 14,77 процента.</w:t>
      </w:r>
    </w:p>
    <w:p w:rsidR="00A22291" w:rsidRDefault="00A22291" w:rsidP="00A22291">
      <w:pPr>
        <w:jc w:val="both"/>
        <w:rPr>
          <w:sz w:val="28"/>
          <w:szCs w:val="28"/>
        </w:rPr>
      </w:pPr>
      <w:r>
        <w:rPr>
          <w:sz w:val="28"/>
          <w:szCs w:val="28"/>
        </w:rPr>
        <w:tab/>
        <w:t>Увеличение расходов в сравнении с 20</w:t>
      </w:r>
      <w:r w:rsidRPr="00FB3168">
        <w:rPr>
          <w:sz w:val="28"/>
          <w:szCs w:val="28"/>
        </w:rPr>
        <w:t>20</w:t>
      </w:r>
      <w:r>
        <w:rPr>
          <w:sz w:val="28"/>
          <w:szCs w:val="28"/>
        </w:rPr>
        <w:t xml:space="preserve"> годом произошло по следующим разделам:</w:t>
      </w:r>
    </w:p>
    <w:p w:rsidR="00A22291" w:rsidRDefault="00A22291" w:rsidP="00A22291">
      <w:pPr>
        <w:jc w:val="both"/>
        <w:rPr>
          <w:sz w:val="28"/>
          <w:szCs w:val="28"/>
        </w:rPr>
      </w:pPr>
      <w:r>
        <w:rPr>
          <w:sz w:val="28"/>
          <w:szCs w:val="28"/>
        </w:rPr>
        <w:tab/>
        <w:t xml:space="preserve">0100 «Общегосударственные вопросы» на </w:t>
      </w:r>
      <w:r w:rsidRPr="00FB3168">
        <w:rPr>
          <w:sz w:val="28"/>
          <w:szCs w:val="28"/>
        </w:rPr>
        <w:t>18</w:t>
      </w:r>
      <w:r>
        <w:rPr>
          <w:sz w:val="28"/>
          <w:szCs w:val="28"/>
          <w:lang w:val="en-US"/>
        </w:rPr>
        <w:t> </w:t>
      </w:r>
      <w:r w:rsidRPr="00FB3168">
        <w:rPr>
          <w:sz w:val="28"/>
          <w:szCs w:val="28"/>
        </w:rPr>
        <w:t>124</w:t>
      </w:r>
      <w:r>
        <w:rPr>
          <w:sz w:val="28"/>
          <w:szCs w:val="28"/>
          <w:lang w:val="en-US"/>
        </w:rPr>
        <w:t> </w:t>
      </w:r>
      <w:r w:rsidRPr="00FB3168">
        <w:rPr>
          <w:sz w:val="28"/>
          <w:szCs w:val="28"/>
        </w:rPr>
        <w:t>24</w:t>
      </w:r>
      <w:r>
        <w:rPr>
          <w:sz w:val="28"/>
          <w:szCs w:val="28"/>
        </w:rPr>
        <w:t>3,23 руб. или на 10,13 процента;</w:t>
      </w:r>
    </w:p>
    <w:p w:rsidR="00A22291" w:rsidRDefault="00A22291" w:rsidP="00A22291">
      <w:pPr>
        <w:jc w:val="both"/>
        <w:rPr>
          <w:sz w:val="28"/>
          <w:szCs w:val="28"/>
        </w:rPr>
      </w:pPr>
      <w:r>
        <w:rPr>
          <w:sz w:val="28"/>
          <w:szCs w:val="28"/>
        </w:rPr>
        <w:tab/>
        <w:t>0300 «Национальная безопасность и правоохранительная деятельность» на 140 421,71 руб. или на 1,45 процента;</w:t>
      </w:r>
    </w:p>
    <w:p w:rsidR="00A22291" w:rsidRDefault="00A22291" w:rsidP="00A22291">
      <w:pPr>
        <w:jc w:val="both"/>
        <w:rPr>
          <w:sz w:val="28"/>
          <w:szCs w:val="28"/>
        </w:rPr>
      </w:pPr>
      <w:r>
        <w:rPr>
          <w:sz w:val="28"/>
          <w:szCs w:val="28"/>
        </w:rPr>
        <w:tab/>
        <w:t>0400 «Национальная экономика» на 61 425 952,39 или на 62,20 процента;</w:t>
      </w:r>
    </w:p>
    <w:p w:rsidR="00A22291" w:rsidRDefault="00A22291" w:rsidP="00A22291">
      <w:pPr>
        <w:jc w:val="both"/>
        <w:rPr>
          <w:sz w:val="28"/>
          <w:szCs w:val="28"/>
        </w:rPr>
      </w:pPr>
      <w:r>
        <w:rPr>
          <w:sz w:val="28"/>
          <w:szCs w:val="28"/>
        </w:rPr>
        <w:tab/>
        <w:t>0500 «Жилищно-коммунальное хозяйство» на 29 279 799,73 руб. или на 24,28 процента;</w:t>
      </w:r>
    </w:p>
    <w:p w:rsidR="00A22291" w:rsidRDefault="00A22291" w:rsidP="00A22291">
      <w:pPr>
        <w:jc w:val="both"/>
        <w:rPr>
          <w:sz w:val="28"/>
          <w:szCs w:val="28"/>
        </w:rPr>
      </w:pPr>
      <w:r>
        <w:rPr>
          <w:sz w:val="28"/>
          <w:szCs w:val="28"/>
        </w:rPr>
        <w:tab/>
        <w:t>0600 «Охрана окружающей среды» на 311 263,56 руб. В 2020 году расходов по указанному разделу не было предусмотрено;</w:t>
      </w:r>
    </w:p>
    <w:p w:rsidR="00A22291" w:rsidRDefault="00A22291" w:rsidP="00A22291">
      <w:pPr>
        <w:jc w:val="both"/>
        <w:rPr>
          <w:sz w:val="28"/>
          <w:szCs w:val="28"/>
        </w:rPr>
      </w:pPr>
      <w:r>
        <w:rPr>
          <w:sz w:val="28"/>
          <w:szCs w:val="28"/>
        </w:rPr>
        <w:tab/>
        <w:t xml:space="preserve"> 0700 «Образование» на 68 527 029,63 руб. или на 9,27 процента;</w:t>
      </w:r>
    </w:p>
    <w:p w:rsidR="00A22291" w:rsidRDefault="00A22291" w:rsidP="00A22291">
      <w:pPr>
        <w:jc w:val="both"/>
        <w:rPr>
          <w:sz w:val="28"/>
          <w:szCs w:val="28"/>
        </w:rPr>
      </w:pPr>
      <w:r>
        <w:rPr>
          <w:sz w:val="28"/>
          <w:szCs w:val="28"/>
        </w:rPr>
        <w:t xml:space="preserve">          1000 «Социальная политика» на 136 649 834,31 руб. или на 19,08 процента.</w:t>
      </w:r>
    </w:p>
    <w:p w:rsidR="00A22291" w:rsidRDefault="00A22291" w:rsidP="00A22291">
      <w:pPr>
        <w:ind w:firstLine="708"/>
        <w:jc w:val="both"/>
        <w:rPr>
          <w:color w:val="FF0000"/>
          <w:sz w:val="28"/>
          <w:szCs w:val="28"/>
        </w:rPr>
      </w:pPr>
      <w:r>
        <w:rPr>
          <w:sz w:val="28"/>
          <w:szCs w:val="28"/>
        </w:rPr>
        <w:t>Снижение расходов в сравнении с 2020 годом произошло по следующим разделам:</w:t>
      </w:r>
      <w:r>
        <w:rPr>
          <w:color w:val="FF0000"/>
          <w:sz w:val="28"/>
          <w:szCs w:val="28"/>
        </w:rPr>
        <w:t xml:space="preserve"> </w:t>
      </w:r>
    </w:p>
    <w:p w:rsidR="00A22291" w:rsidRDefault="00A22291" w:rsidP="00A22291">
      <w:pPr>
        <w:ind w:firstLine="708"/>
        <w:jc w:val="both"/>
        <w:rPr>
          <w:sz w:val="28"/>
          <w:szCs w:val="28"/>
        </w:rPr>
      </w:pPr>
      <w:r>
        <w:rPr>
          <w:sz w:val="28"/>
          <w:szCs w:val="28"/>
        </w:rPr>
        <w:t xml:space="preserve">0800 «Культура, </w:t>
      </w:r>
      <w:proofErr w:type="gramStart"/>
      <w:r>
        <w:rPr>
          <w:sz w:val="28"/>
          <w:szCs w:val="28"/>
        </w:rPr>
        <w:t>кинематография»  на</w:t>
      </w:r>
      <w:proofErr w:type="gramEnd"/>
      <w:r>
        <w:rPr>
          <w:sz w:val="28"/>
          <w:szCs w:val="28"/>
        </w:rPr>
        <w:t xml:space="preserve"> 8 103 249,00 руб. или на 5,31 процента;</w:t>
      </w:r>
    </w:p>
    <w:p w:rsidR="00A22291" w:rsidRDefault="00A22291" w:rsidP="00A22291">
      <w:pPr>
        <w:ind w:firstLine="708"/>
        <w:jc w:val="both"/>
        <w:rPr>
          <w:sz w:val="28"/>
          <w:szCs w:val="28"/>
        </w:rPr>
      </w:pPr>
      <w:r>
        <w:rPr>
          <w:sz w:val="28"/>
          <w:szCs w:val="28"/>
        </w:rPr>
        <w:t>1100 «Физическая культура и спорт» на 4 422 582,50 руб. или на 16,15 процентов.</w:t>
      </w:r>
    </w:p>
    <w:p w:rsidR="00A22291" w:rsidRDefault="00A22291" w:rsidP="00A22291">
      <w:pPr>
        <w:jc w:val="both"/>
        <w:rPr>
          <w:sz w:val="28"/>
          <w:szCs w:val="28"/>
        </w:rPr>
      </w:pPr>
      <w:r>
        <w:rPr>
          <w:sz w:val="28"/>
          <w:szCs w:val="28"/>
        </w:rPr>
        <w:t xml:space="preserve">     </w:t>
      </w:r>
      <w:r>
        <w:rPr>
          <w:color w:val="000000"/>
        </w:rPr>
        <w:t xml:space="preserve"> </w:t>
      </w:r>
      <w:r>
        <w:rPr>
          <w:sz w:val="28"/>
          <w:szCs w:val="28"/>
        </w:rPr>
        <w:t>Показатели исполнения местного бюджета за 2021 год в разрезе подразделов функциональной классификации расходов представлены в таблицах.</w:t>
      </w:r>
    </w:p>
    <w:p w:rsidR="00A22291" w:rsidRDefault="00A22291" w:rsidP="00A22291">
      <w:pPr>
        <w:jc w:val="center"/>
        <w:rPr>
          <w:sz w:val="28"/>
          <w:szCs w:val="28"/>
        </w:rPr>
      </w:pPr>
      <w:r>
        <w:rPr>
          <w:b/>
          <w:sz w:val="28"/>
          <w:szCs w:val="28"/>
        </w:rPr>
        <w:t>Раздел 0100 «Общегосударственные вопросы»</w:t>
      </w:r>
      <w:r>
        <w:rPr>
          <w:sz w:val="28"/>
          <w:szCs w:val="28"/>
        </w:rPr>
        <w:t xml:space="preserve"> </w:t>
      </w:r>
    </w:p>
    <w:p w:rsidR="00A22291" w:rsidRDefault="00A22291" w:rsidP="00A22291">
      <w:pPr>
        <w:jc w:val="right"/>
        <w:rPr>
          <w:sz w:val="28"/>
          <w:szCs w:val="28"/>
        </w:rPr>
      </w:pPr>
    </w:p>
    <w:p w:rsidR="00A22291" w:rsidRDefault="00A22291" w:rsidP="00A22291">
      <w:pPr>
        <w:jc w:val="right"/>
        <w:rPr>
          <w:sz w:val="28"/>
          <w:szCs w:val="28"/>
        </w:rPr>
      </w:pPr>
      <w:r>
        <w:rPr>
          <w:sz w:val="28"/>
          <w:szCs w:val="28"/>
        </w:rPr>
        <w:t xml:space="preserve"> руб.</w:t>
      </w:r>
    </w:p>
    <w:tbl>
      <w:tblPr>
        <w:tblW w:w="10768" w:type="dxa"/>
        <w:tblLayout w:type="fixed"/>
        <w:tblLook w:val="04A0" w:firstRow="1" w:lastRow="0" w:firstColumn="1" w:lastColumn="0" w:noHBand="0" w:noVBand="1"/>
      </w:tblPr>
      <w:tblGrid>
        <w:gridCol w:w="2547"/>
        <w:gridCol w:w="1275"/>
        <w:gridCol w:w="1418"/>
        <w:gridCol w:w="1417"/>
        <w:gridCol w:w="1276"/>
        <w:gridCol w:w="709"/>
        <w:gridCol w:w="850"/>
        <w:gridCol w:w="1276"/>
      </w:tblGrid>
      <w:tr w:rsidR="00A22291" w:rsidTr="00DB2F9C">
        <w:trPr>
          <w:trHeight w:val="165"/>
        </w:trPr>
        <w:tc>
          <w:tcPr>
            <w:tcW w:w="254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lastRenderedPageBreak/>
              <w:t>Наименование подраздела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исполнение за 2020 год</w:t>
            </w:r>
          </w:p>
        </w:tc>
        <w:tc>
          <w:tcPr>
            <w:tcW w:w="5670" w:type="dxa"/>
            <w:gridSpan w:val="5"/>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2021 год</w:t>
            </w:r>
          </w:p>
        </w:tc>
        <w:tc>
          <w:tcPr>
            <w:tcW w:w="1276" w:type="dxa"/>
            <w:vMerge w:val="restart"/>
            <w:tcBorders>
              <w:top w:val="single" w:sz="4" w:space="0" w:color="auto"/>
              <w:left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отклонение 2021 года к 2020 году (+ увеличение расходов, - уменьшение расходов)</w:t>
            </w:r>
          </w:p>
        </w:tc>
      </w:tr>
      <w:tr w:rsidR="00A22291" w:rsidTr="00DB2F9C">
        <w:trPr>
          <w:trHeight w:val="3120"/>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бюджетные назначения на 2021 год</w:t>
            </w:r>
          </w:p>
        </w:tc>
        <w:tc>
          <w:tcPr>
            <w:tcW w:w="1417" w:type="dxa"/>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исполнение за 2021 год</w:t>
            </w:r>
          </w:p>
        </w:tc>
        <w:tc>
          <w:tcPr>
            <w:tcW w:w="1276" w:type="dxa"/>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отклонение (неисполнение плановых назначений)</w:t>
            </w:r>
          </w:p>
        </w:tc>
        <w:tc>
          <w:tcPr>
            <w:tcW w:w="709" w:type="dxa"/>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процент исполнения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spacing w:line="240" w:lineRule="exact"/>
              <w:jc w:val="center"/>
              <w:rPr>
                <w:b/>
                <w:bCs/>
                <w:color w:val="000000"/>
              </w:rPr>
            </w:pPr>
            <w:r>
              <w:rPr>
                <w:b/>
                <w:bCs/>
                <w:color w:val="000000"/>
              </w:rPr>
              <w:t>удельный вес от общей сумму расходов по разделу</w:t>
            </w:r>
          </w:p>
        </w:tc>
        <w:tc>
          <w:tcPr>
            <w:tcW w:w="1276" w:type="dxa"/>
            <w:vMerge/>
            <w:tcBorders>
              <w:left w:val="single" w:sz="4" w:space="0" w:color="auto"/>
              <w:bottom w:val="nil"/>
              <w:right w:val="single" w:sz="4" w:space="0" w:color="auto"/>
            </w:tcBorders>
            <w:vAlign w:val="center"/>
            <w:hideMark/>
          </w:tcPr>
          <w:p w:rsidR="00A22291" w:rsidRDefault="00A22291" w:rsidP="00A22291">
            <w:pPr>
              <w:rPr>
                <w:b/>
                <w:bCs/>
                <w:color w:val="000000"/>
              </w:rPr>
            </w:pPr>
          </w:p>
        </w:tc>
      </w:tr>
      <w:tr w:rsidR="00A22291" w:rsidTr="00DB2F9C">
        <w:trPr>
          <w:trHeight w:val="1357"/>
        </w:trPr>
        <w:tc>
          <w:tcPr>
            <w:tcW w:w="2547" w:type="dxa"/>
            <w:tcBorders>
              <w:top w:val="nil"/>
              <w:left w:val="single" w:sz="4" w:space="0" w:color="auto"/>
              <w:bottom w:val="single" w:sz="4" w:space="0" w:color="auto"/>
              <w:right w:val="single" w:sz="4" w:space="0" w:color="auto"/>
            </w:tcBorders>
            <w:hideMark/>
          </w:tcPr>
          <w:p w:rsidR="00A22291" w:rsidRDefault="00A22291" w:rsidP="00A22291">
            <w:pPr>
              <w:jc w:val="both"/>
              <w:rPr>
                <w:b/>
                <w:bCs/>
                <w:color w:val="000000"/>
                <w:sz w:val="20"/>
                <w:szCs w:val="20"/>
              </w:rPr>
            </w:pPr>
            <w:r>
              <w:rPr>
                <w:b/>
                <w:bCs/>
                <w:color w:val="000000"/>
                <w:sz w:val="20"/>
                <w:szCs w:val="20"/>
              </w:rPr>
              <w:t>0102 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2 097 408,46</w:t>
            </w:r>
          </w:p>
        </w:tc>
        <w:tc>
          <w:tcPr>
            <w:tcW w:w="1418"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2</w:t>
            </w:r>
            <w:r>
              <w:rPr>
                <w:color w:val="000000"/>
                <w:sz w:val="18"/>
                <w:szCs w:val="18"/>
              </w:rPr>
              <w:t xml:space="preserve"> </w:t>
            </w:r>
            <w:r w:rsidRPr="00982AA6">
              <w:rPr>
                <w:color w:val="000000"/>
                <w:sz w:val="18"/>
                <w:szCs w:val="18"/>
              </w:rPr>
              <w:t>377</w:t>
            </w:r>
            <w:r>
              <w:rPr>
                <w:color w:val="000000"/>
                <w:sz w:val="18"/>
                <w:szCs w:val="18"/>
              </w:rPr>
              <w:t xml:space="preserve"> </w:t>
            </w:r>
            <w:r w:rsidRPr="00982AA6">
              <w:rPr>
                <w:color w:val="000000"/>
                <w:sz w:val="18"/>
                <w:szCs w:val="18"/>
              </w:rPr>
              <w:t>228,01</w:t>
            </w:r>
          </w:p>
        </w:tc>
        <w:tc>
          <w:tcPr>
            <w:tcW w:w="1417"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2</w:t>
            </w:r>
            <w:r>
              <w:rPr>
                <w:color w:val="000000"/>
                <w:sz w:val="18"/>
                <w:szCs w:val="18"/>
              </w:rPr>
              <w:t xml:space="preserve"> </w:t>
            </w:r>
            <w:r w:rsidRPr="00982AA6">
              <w:rPr>
                <w:color w:val="000000"/>
                <w:sz w:val="18"/>
                <w:szCs w:val="18"/>
              </w:rPr>
              <w:t>305</w:t>
            </w:r>
            <w:r>
              <w:rPr>
                <w:color w:val="000000"/>
                <w:sz w:val="18"/>
                <w:szCs w:val="18"/>
              </w:rPr>
              <w:t xml:space="preserve"> </w:t>
            </w:r>
            <w:r w:rsidRPr="00982AA6">
              <w:rPr>
                <w:color w:val="000000"/>
                <w:sz w:val="18"/>
                <w:szCs w:val="18"/>
              </w:rPr>
              <w:t>996,65</w:t>
            </w:r>
          </w:p>
        </w:tc>
        <w:tc>
          <w:tcPr>
            <w:tcW w:w="1276"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-71231,36</w:t>
            </w:r>
          </w:p>
        </w:tc>
        <w:tc>
          <w:tcPr>
            <w:tcW w:w="709"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97,00</w:t>
            </w:r>
          </w:p>
        </w:tc>
        <w:tc>
          <w:tcPr>
            <w:tcW w:w="850" w:type="dxa"/>
            <w:tcBorders>
              <w:top w:val="single" w:sz="4" w:space="0" w:color="auto"/>
              <w:left w:val="nil"/>
              <w:bottom w:val="single" w:sz="4" w:space="0" w:color="auto"/>
              <w:right w:val="single" w:sz="4" w:space="0" w:color="auto"/>
            </w:tcBorders>
          </w:tcPr>
          <w:p w:rsidR="00A22291" w:rsidRPr="00982AA6" w:rsidRDefault="00A22291" w:rsidP="00A22291">
            <w:pPr>
              <w:rPr>
                <w:b/>
                <w:bCs/>
                <w:color w:val="000000"/>
                <w:sz w:val="18"/>
                <w:szCs w:val="18"/>
              </w:rPr>
            </w:pPr>
            <w:r w:rsidRPr="00982AA6">
              <w:rPr>
                <w:b/>
                <w:bCs/>
                <w:color w:val="000000"/>
                <w:sz w:val="18"/>
                <w:szCs w:val="18"/>
              </w:rPr>
              <w:t>1,17</w:t>
            </w:r>
          </w:p>
        </w:tc>
        <w:tc>
          <w:tcPr>
            <w:tcW w:w="1276" w:type="dxa"/>
            <w:tcBorders>
              <w:top w:val="single" w:sz="4" w:space="0" w:color="auto"/>
              <w:left w:val="nil"/>
              <w:bottom w:val="single" w:sz="4" w:space="0" w:color="auto"/>
              <w:right w:val="single" w:sz="4" w:space="0" w:color="auto"/>
            </w:tcBorders>
            <w:noWrap/>
          </w:tcPr>
          <w:p w:rsidR="00A22291" w:rsidRPr="00982AA6" w:rsidRDefault="00A22291" w:rsidP="00A22291">
            <w:pPr>
              <w:rPr>
                <w:color w:val="000000"/>
                <w:sz w:val="18"/>
                <w:szCs w:val="18"/>
              </w:rPr>
            </w:pPr>
            <w:r>
              <w:rPr>
                <w:color w:val="000000"/>
                <w:sz w:val="18"/>
                <w:szCs w:val="18"/>
              </w:rPr>
              <w:t>+</w:t>
            </w:r>
            <w:r w:rsidRPr="00982AA6">
              <w:rPr>
                <w:color w:val="000000"/>
                <w:sz w:val="18"/>
                <w:szCs w:val="18"/>
              </w:rPr>
              <w:t>208</w:t>
            </w:r>
            <w:r>
              <w:rPr>
                <w:color w:val="000000"/>
                <w:sz w:val="18"/>
                <w:szCs w:val="18"/>
              </w:rPr>
              <w:t xml:space="preserve"> </w:t>
            </w:r>
            <w:r w:rsidRPr="00982AA6">
              <w:rPr>
                <w:color w:val="000000"/>
                <w:sz w:val="18"/>
                <w:szCs w:val="18"/>
              </w:rPr>
              <w:t>588,19</w:t>
            </w:r>
          </w:p>
        </w:tc>
      </w:tr>
      <w:tr w:rsidR="00A22291" w:rsidTr="00DB2F9C">
        <w:trPr>
          <w:trHeight w:val="2445"/>
        </w:trPr>
        <w:tc>
          <w:tcPr>
            <w:tcW w:w="254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vMerge w:val="restart"/>
            <w:tcBorders>
              <w:top w:val="single" w:sz="4" w:space="0" w:color="auto"/>
              <w:left w:val="single" w:sz="4" w:space="0" w:color="auto"/>
              <w:bottom w:val="single" w:sz="4" w:space="0" w:color="auto"/>
              <w:right w:val="single" w:sz="4" w:space="0" w:color="auto"/>
            </w:tcBorders>
          </w:tcPr>
          <w:p w:rsidR="00A22291" w:rsidRDefault="00A22291" w:rsidP="00A22291">
            <w:pPr>
              <w:rPr>
                <w:color w:val="000000"/>
                <w:sz w:val="18"/>
                <w:szCs w:val="18"/>
              </w:rPr>
            </w:pPr>
            <w:r>
              <w:rPr>
                <w:color w:val="000000"/>
                <w:sz w:val="18"/>
                <w:szCs w:val="18"/>
              </w:rPr>
              <w:t>6 536 205,94</w:t>
            </w:r>
          </w:p>
        </w:tc>
        <w:tc>
          <w:tcPr>
            <w:tcW w:w="1418"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5 090 310,69</w:t>
            </w:r>
          </w:p>
        </w:tc>
        <w:tc>
          <w:tcPr>
            <w:tcW w:w="1417"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5 069 484,52</w:t>
            </w:r>
          </w:p>
        </w:tc>
        <w:tc>
          <w:tcPr>
            <w:tcW w:w="1276"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-20 826,17</w:t>
            </w:r>
          </w:p>
        </w:tc>
        <w:tc>
          <w:tcPr>
            <w:tcW w:w="709"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99,59</w:t>
            </w:r>
          </w:p>
        </w:tc>
        <w:tc>
          <w:tcPr>
            <w:tcW w:w="850"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b/>
                <w:bCs/>
                <w:color w:val="000000"/>
                <w:sz w:val="18"/>
                <w:szCs w:val="18"/>
              </w:rPr>
            </w:pPr>
            <w:r>
              <w:rPr>
                <w:b/>
                <w:bCs/>
                <w:color w:val="000000"/>
                <w:sz w:val="18"/>
                <w:szCs w:val="18"/>
              </w:rPr>
              <w:t>2,57</w:t>
            </w:r>
          </w:p>
        </w:tc>
        <w:tc>
          <w:tcPr>
            <w:tcW w:w="1276"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-1 466 721,42</w:t>
            </w:r>
          </w:p>
        </w:tc>
      </w:tr>
      <w:tr w:rsidR="00A22291" w:rsidTr="0033135A">
        <w:trPr>
          <w:trHeight w:val="458"/>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A22291" w:rsidRDefault="00A22291" w:rsidP="00A2229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r>
      <w:tr w:rsidR="00A22291" w:rsidTr="00DB2F9C">
        <w:trPr>
          <w:trHeight w:val="1842"/>
        </w:trPr>
        <w:tc>
          <w:tcPr>
            <w:tcW w:w="2547" w:type="dxa"/>
            <w:tcBorders>
              <w:top w:val="single" w:sz="4" w:space="0" w:color="auto"/>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77 956 443,4</w:t>
            </w:r>
          </w:p>
        </w:tc>
        <w:tc>
          <w:tcPr>
            <w:tcW w:w="1418"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82</w:t>
            </w:r>
            <w:r>
              <w:rPr>
                <w:color w:val="000000"/>
                <w:sz w:val="18"/>
                <w:szCs w:val="18"/>
              </w:rPr>
              <w:t xml:space="preserve"> </w:t>
            </w:r>
            <w:r w:rsidRPr="00982AA6">
              <w:rPr>
                <w:color w:val="000000"/>
                <w:sz w:val="18"/>
                <w:szCs w:val="18"/>
              </w:rPr>
              <w:t>981</w:t>
            </w:r>
            <w:r>
              <w:rPr>
                <w:color w:val="000000"/>
                <w:sz w:val="18"/>
                <w:szCs w:val="18"/>
              </w:rPr>
              <w:t xml:space="preserve"> </w:t>
            </w:r>
            <w:r w:rsidRPr="00982AA6">
              <w:rPr>
                <w:color w:val="000000"/>
                <w:sz w:val="18"/>
                <w:szCs w:val="18"/>
              </w:rPr>
              <w:t>302,17</w:t>
            </w:r>
          </w:p>
        </w:tc>
        <w:tc>
          <w:tcPr>
            <w:tcW w:w="1417"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79</w:t>
            </w:r>
            <w:r>
              <w:rPr>
                <w:color w:val="000000"/>
                <w:sz w:val="18"/>
                <w:szCs w:val="18"/>
              </w:rPr>
              <w:t xml:space="preserve"> </w:t>
            </w:r>
            <w:r w:rsidRPr="00982AA6">
              <w:rPr>
                <w:color w:val="000000"/>
                <w:sz w:val="18"/>
                <w:szCs w:val="18"/>
              </w:rPr>
              <w:t>212</w:t>
            </w:r>
            <w:r>
              <w:rPr>
                <w:color w:val="000000"/>
                <w:sz w:val="18"/>
                <w:szCs w:val="18"/>
              </w:rPr>
              <w:t xml:space="preserve"> </w:t>
            </w:r>
            <w:r w:rsidRPr="00982AA6">
              <w:rPr>
                <w:color w:val="000000"/>
                <w:sz w:val="18"/>
                <w:szCs w:val="18"/>
              </w:rPr>
              <w:t>066,6</w:t>
            </w:r>
          </w:p>
        </w:tc>
        <w:tc>
          <w:tcPr>
            <w:tcW w:w="1276"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-3</w:t>
            </w:r>
            <w:r>
              <w:rPr>
                <w:color w:val="000000"/>
                <w:sz w:val="18"/>
                <w:szCs w:val="18"/>
              </w:rPr>
              <w:t xml:space="preserve"> </w:t>
            </w:r>
            <w:r w:rsidRPr="00982AA6">
              <w:rPr>
                <w:color w:val="000000"/>
                <w:sz w:val="18"/>
                <w:szCs w:val="18"/>
              </w:rPr>
              <w:t>769</w:t>
            </w:r>
            <w:r>
              <w:rPr>
                <w:color w:val="000000"/>
                <w:sz w:val="18"/>
                <w:szCs w:val="18"/>
              </w:rPr>
              <w:t xml:space="preserve"> </w:t>
            </w:r>
            <w:r w:rsidRPr="00982AA6">
              <w:rPr>
                <w:color w:val="000000"/>
                <w:sz w:val="18"/>
                <w:szCs w:val="18"/>
              </w:rPr>
              <w:t>235,57</w:t>
            </w:r>
          </w:p>
        </w:tc>
        <w:tc>
          <w:tcPr>
            <w:tcW w:w="709"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95,46</w:t>
            </w:r>
          </w:p>
        </w:tc>
        <w:tc>
          <w:tcPr>
            <w:tcW w:w="850"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40,18</w:t>
            </w:r>
          </w:p>
        </w:tc>
        <w:tc>
          <w:tcPr>
            <w:tcW w:w="1276" w:type="dxa"/>
            <w:tcBorders>
              <w:top w:val="single" w:sz="4" w:space="0" w:color="auto"/>
              <w:left w:val="nil"/>
              <w:bottom w:val="single" w:sz="4" w:space="0" w:color="auto"/>
              <w:right w:val="single" w:sz="4" w:space="0" w:color="auto"/>
            </w:tcBorders>
            <w:noWrap/>
          </w:tcPr>
          <w:p w:rsidR="00A22291" w:rsidRPr="00982AA6" w:rsidRDefault="00A22291" w:rsidP="00A22291">
            <w:pPr>
              <w:rPr>
                <w:color w:val="000000"/>
                <w:sz w:val="18"/>
                <w:szCs w:val="18"/>
              </w:rPr>
            </w:pPr>
            <w:r>
              <w:rPr>
                <w:color w:val="000000"/>
                <w:sz w:val="18"/>
                <w:szCs w:val="18"/>
              </w:rPr>
              <w:t>+</w:t>
            </w:r>
            <w:r w:rsidRPr="00982AA6">
              <w:rPr>
                <w:color w:val="000000"/>
                <w:sz w:val="18"/>
                <w:szCs w:val="18"/>
              </w:rPr>
              <w:t>1</w:t>
            </w:r>
            <w:r>
              <w:rPr>
                <w:color w:val="000000"/>
                <w:sz w:val="18"/>
                <w:szCs w:val="18"/>
              </w:rPr>
              <w:t xml:space="preserve"> </w:t>
            </w:r>
            <w:r w:rsidRPr="00982AA6">
              <w:rPr>
                <w:color w:val="000000"/>
                <w:sz w:val="18"/>
                <w:szCs w:val="18"/>
              </w:rPr>
              <w:t>255</w:t>
            </w:r>
            <w:r>
              <w:rPr>
                <w:color w:val="000000"/>
                <w:sz w:val="18"/>
                <w:szCs w:val="18"/>
              </w:rPr>
              <w:t xml:space="preserve"> </w:t>
            </w:r>
            <w:r w:rsidRPr="00982AA6">
              <w:rPr>
                <w:color w:val="000000"/>
                <w:sz w:val="18"/>
                <w:szCs w:val="18"/>
              </w:rPr>
              <w:t>623,2</w:t>
            </w:r>
            <w:r>
              <w:rPr>
                <w:color w:val="000000"/>
                <w:sz w:val="18"/>
                <w:szCs w:val="18"/>
              </w:rPr>
              <w:t>0</w:t>
            </w:r>
          </w:p>
        </w:tc>
      </w:tr>
      <w:tr w:rsidR="00A22291" w:rsidTr="00DB2F9C">
        <w:trPr>
          <w:trHeight w:val="272"/>
        </w:trPr>
        <w:tc>
          <w:tcPr>
            <w:tcW w:w="2547"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0105 Судебная система</w:t>
            </w:r>
          </w:p>
        </w:tc>
        <w:tc>
          <w:tcPr>
            <w:tcW w:w="1275"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32 380,00</w:t>
            </w:r>
          </w:p>
        </w:tc>
        <w:tc>
          <w:tcPr>
            <w:tcW w:w="1418"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21</w:t>
            </w:r>
            <w:r>
              <w:rPr>
                <w:color w:val="000000"/>
                <w:sz w:val="18"/>
                <w:szCs w:val="18"/>
              </w:rPr>
              <w:t xml:space="preserve"> </w:t>
            </w:r>
            <w:r w:rsidRPr="00982AA6">
              <w:rPr>
                <w:color w:val="000000"/>
                <w:sz w:val="18"/>
                <w:szCs w:val="18"/>
              </w:rPr>
              <w:t>925,00</w:t>
            </w:r>
          </w:p>
        </w:tc>
        <w:tc>
          <w:tcPr>
            <w:tcW w:w="1417"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21</w:t>
            </w:r>
            <w:r>
              <w:rPr>
                <w:color w:val="000000"/>
                <w:sz w:val="18"/>
                <w:szCs w:val="18"/>
              </w:rPr>
              <w:t xml:space="preserve"> </w:t>
            </w:r>
            <w:r w:rsidRPr="00982AA6">
              <w:rPr>
                <w:color w:val="000000"/>
                <w:sz w:val="18"/>
                <w:szCs w:val="18"/>
              </w:rPr>
              <w:t>925,00</w:t>
            </w:r>
          </w:p>
        </w:tc>
        <w:tc>
          <w:tcPr>
            <w:tcW w:w="1276"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0,00</w:t>
            </w:r>
          </w:p>
        </w:tc>
        <w:tc>
          <w:tcPr>
            <w:tcW w:w="709"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100,00</w:t>
            </w:r>
          </w:p>
        </w:tc>
        <w:tc>
          <w:tcPr>
            <w:tcW w:w="850"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0,01</w:t>
            </w:r>
          </w:p>
        </w:tc>
        <w:tc>
          <w:tcPr>
            <w:tcW w:w="1276" w:type="dxa"/>
            <w:tcBorders>
              <w:top w:val="nil"/>
              <w:left w:val="nil"/>
              <w:bottom w:val="single" w:sz="4" w:space="0" w:color="auto"/>
              <w:right w:val="single" w:sz="4" w:space="0" w:color="auto"/>
            </w:tcBorders>
            <w:noWrap/>
          </w:tcPr>
          <w:p w:rsidR="00A22291" w:rsidRPr="00982AA6" w:rsidRDefault="00A22291" w:rsidP="00A22291">
            <w:pPr>
              <w:rPr>
                <w:color w:val="000000"/>
                <w:sz w:val="18"/>
                <w:szCs w:val="18"/>
              </w:rPr>
            </w:pPr>
            <w:r w:rsidRPr="00982AA6">
              <w:rPr>
                <w:color w:val="000000"/>
                <w:sz w:val="18"/>
                <w:szCs w:val="18"/>
              </w:rPr>
              <w:t>-10</w:t>
            </w:r>
            <w:r>
              <w:rPr>
                <w:color w:val="000000"/>
                <w:sz w:val="18"/>
                <w:szCs w:val="18"/>
              </w:rPr>
              <w:t> </w:t>
            </w:r>
            <w:r w:rsidRPr="00982AA6">
              <w:rPr>
                <w:color w:val="000000"/>
                <w:sz w:val="18"/>
                <w:szCs w:val="18"/>
              </w:rPr>
              <w:t>455</w:t>
            </w:r>
            <w:r>
              <w:rPr>
                <w:color w:val="000000"/>
                <w:sz w:val="18"/>
                <w:szCs w:val="18"/>
              </w:rPr>
              <w:t>,00</w:t>
            </w:r>
          </w:p>
        </w:tc>
      </w:tr>
      <w:tr w:rsidR="00A22291" w:rsidTr="00DB2F9C">
        <w:trPr>
          <w:trHeight w:val="1735"/>
        </w:trPr>
        <w:tc>
          <w:tcPr>
            <w:tcW w:w="254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275" w:type="dxa"/>
            <w:vMerge w:val="restart"/>
            <w:tcBorders>
              <w:top w:val="single" w:sz="4" w:space="0" w:color="auto"/>
              <w:left w:val="single" w:sz="4" w:space="0" w:color="auto"/>
              <w:bottom w:val="single" w:sz="4" w:space="0" w:color="auto"/>
              <w:right w:val="single" w:sz="4" w:space="0" w:color="auto"/>
            </w:tcBorders>
          </w:tcPr>
          <w:p w:rsidR="00A22291" w:rsidRDefault="00A22291" w:rsidP="00A22291">
            <w:pPr>
              <w:rPr>
                <w:color w:val="000000"/>
                <w:sz w:val="18"/>
                <w:szCs w:val="18"/>
              </w:rPr>
            </w:pPr>
            <w:r>
              <w:rPr>
                <w:color w:val="000000"/>
                <w:sz w:val="18"/>
                <w:szCs w:val="18"/>
              </w:rPr>
              <w:t>15 429 941,73</w:t>
            </w:r>
          </w:p>
        </w:tc>
        <w:tc>
          <w:tcPr>
            <w:tcW w:w="1418"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17 552 519,96</w:t>
            </w:r>
          </w:p>
        </w:tc>
        <w:tc>
          <w:tcPr>
            <w:tcW w:w="1417"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17 462 189,06</w:t>
            </w:r>
          </w:p>
        </w:tc>
        <w:tc>
          <w:tcPr>
            <w:tcW w:w="1276"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-90 330,90</w:t>
            </w:r>
          </w:p>
        </w:tc>
        <w:tc>
          <w:tcPr>
            <w:tcW w:w="709"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99,49</w:t>
            </w:r>
          </w:p>
        </w:tc>
        <w:tc>
          <w:tcPr>
            <w:tcW w:w="850"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8,86</w:t>
            </w:r>
          </w:p>
        </w:tc>
        <w:tc>
          <w:tcPr>
            <w:tcW w:w="1276" w:type="dxa"/>
            <w:vMerge w:val="restart"/>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+2 032 247,33</w:t>
            </w:r>
          </w:p>
        </w:tc>
      </w:tr>
      <w:tr w:rsidR="00A22291" w:rsidTr="00DB2F9C">
        <w:trPr>
          <w:trHeight w:val="458"/>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A22291" w:rsidRDefault="00A22291" w:rsidP="00A2229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A22291" w:rsidRPr="00982AA6" w:rsidRDefault="00A22291" w:rsidP="00A22291">
            <w:pPr>
              <w:rPr>
                <w:color w:val="000000"/>
                <w:sz w:val="18"/>
                <w:szCs w:val="18"/>
              </w:rPr>
            </w:pPr>
          </w:p>
        </w:tc>
      </w:tr>
      <w:tr w:rsidR="00A22291" w:rsidTr="00DB2F9C">
        <w:trPr>
          <w:trHeight w:val="760"/>
        </w:trPr>
        <w:tc>
          <w:tcPr>
            <w:tcW w:w="2547" w:type="dxa"/>
            <w:tcBorders>
              <w:top w:val="single" w:sz="4" w:space="0" w:color="auto"/>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0107 Обеспечение проведения выборов и референдумов</w:t>
            </w:r>
          </w:p>
        </w:tc>
        <w:tc>
          <w:tcPr>
            <w:tcW w:w="1275"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368 676,00</w:t>
            </w:r>
          </w:p>
        </w:tc>
        <w:tc>
          <w:tcPr>
            <w:tcW w:w="1418"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0,00</w:t>
            </w:r>
          </w:p>
        </w:tc>
        <w:tc>
          <w:tcPr>
            <w:tcW w:w="1417"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0,00</w:t>
            </w:r>
          </w:p>
        </w:tc>
        <w:tc>
          <w:tcPr>
            <w:tcW w:w="1276"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0,00</w:t>
            </w:r>
          </w:p>
        </w:tc>
        <w:tc>
          <w:tcPr>
            <w:tcW w:w="709"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0,00</w:t>
            </w:r>
          </w:p>
        </w:tc>
        <w:tc>
          <w:tcPr>
            <w:tcW w:w="850" w:type="dxa"/>
            <w:tcBorders>
              <w:top w:val="single" w:sz="4" w:space="0" w:color="auto"/>
              <w:left w:val="nil"/>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0,00</w:t>
            </w:r>
          </w:p>
        </w:tc>
        <w:tc>
          <w:tcPr>
            <w:tcW w:w="1276" w:type="dxa"/>
            <w:tcBorders>
              <w:top w:val="single" w:sz="4" w:space="0" w:color="auto"/>
              <w:left w:val="nil"/>
              <w:bottom w:val="single" w:sz="4" w:space="0" w:color="auto"/>
              <w:right w:val="single" w:sz="4" w:space="0" w:color="auto"/>
            </w:tcBorders>
            <w:noWrap/>
          </w:tcPr>
          <w:p w:rsidR="00A22291" w:rsidRPr="00982AA6" w:rsidRDefault="00A22291" w:rsidP="00A22291">
            <w:pPr>
              <w:rPr>
                <w:color w:val="000000"/>
                <w:sz w:val="18"/>
                <w:szCs w:val="18"/>
              </w:rPr>
            </w:pPr>
            <w:r>
              <w:rPr>
                <w:color w:val="000000"/>
                <w:sz w:val="18"/>
                <w:szCs w:val="18"/>
              </w:rPr>
              <w:t>-368 676,00</w:t>
            </w:r>
          </w:p>
        </w:tc>
      </w:tr>
      <w:tr w:rsidR="00A22291" w:rsidTr="00DB2F9C">
        <w:trPr>
          <w:trHeight w:val="235"/>
        </w:trPr>
        <w:tc>
          <w:tcPr>
            <w:tcW w:w="2547"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0111 Резервные фонды</w:t>
            </w:r>
          </w:p>
        </w:tc>
        <w:tc>
          <w:tcPr>
            <w:tcW w:w="1275" w:type="dxa"/>
            <w:tcBorders>
              <w:top w:val="nil"/>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 0,00</w:t>
            </w:r>
          </w:p>
        </w:tc>
        <w:tc>
          <w:tcPr>
            <w:tcW w:w="1418"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36</w:t>
            </w:r>
            <w:r>
              <w:rPr>
                <w:color w:val="000000"/>
                <w:sz w:val="18"/>
                <w:szCs w:val="18"/>
              </w:rPr>
              <w:t xml:space="preserve"> </w:t>
            </w:r>
            <w:r w:rsidRPr="00982AA6">
              <w:rPr>
                <w:color w:val="000000"/>
                <w:sz w:val="18"/>
                <w:szCs w:val="18"/>
              </w:rPr>
              <w:t>136,93</w:t>
            </w:r>
          </w:p>
        </w:tc>
        <w:tc>
          <w:tcPr>
            <w:tcW w:w="1417"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 </w:t>
            </w:r>
            <w:r>
              <w:rPr>
                <w:color w:val="000000"/>
                <w:sz w:val="18"/>
                <w:szCs w:val="18"/>
              </w:rPr>
              <w:t>0,00</w:t>
            </w:r>
          </w:p>
        </w:tc>
        <w:tc>
          <w:tcPr>
            <w:tcW w:w="1276"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-36</w:t>
            </w:r>
            <w:r>
              <w:rPr>
                <w:color w:val="000000"/>
                <w:sz w:val="18"/>
                <w:szCs w:val="18"/>
              </w:rPr>
              <w:t xml:space="preserve"> </w:t>
            </w:r>
            <w:r w:rsidRPr="00982AA6">
              <w:rPr>
                <w:color w:val="000000"/>
                <w:sz w:val="18"/>
                <w:szCs w:val="18"/>
              </w:rPr>
              <w:t>136,93</w:t>
            </w:r>
          </w:p>
        </w:tc>
        <w:tc>
          <w:tcPr>
            <w:tcW w:w="709"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0,00</w:t>
            </w:r>
          </w:p>
        </w:tc>
        <w:tc>
          <w:tcPr>
            <w:tcW w:w="850"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Pr>
                <w:color w:val="000000"/>
                <w:sz w:val="18"/>
                <w:szCs w:val="18"/>
              </w:rPr>
              <w:t>0,00</w:t>
            </w:r>
          </w:p>
        </w:tc>
        <w:tc>
          <w:tcPr>
            <w:tcW w:w="1276" w:type="dxa"/>
            <w:tcBorders>
              <w:top w:val="nil"/>
              <w:left w:val="nil"/>
              <w:bottom w:val="single" w:sz="4" w:space="0" w:color="auto"/>
              <w:right w:val="single" w:sz="4" w:space="0" w:color="auto"/>
            </w:tcBorders>
            <w:noWrap/>
          </w:tcPr>
          <w:p w:rsidR="00A22291" w:rsidRPr="00982AA6" w:rsidRDefault="00A22291" w:rsidP="00A22291">
            <w:pPr>
              <w:rPr>
                <w:color w:val="000000"/>
                <w:sz w:val="18"/>
                <w:szCs w:val="18"/>
              </w:rPr>
            </w:pPr>
            <w:r w:rsidRPr="00982AA6">
              <w:rPr>
                <w:color w:val="000000"/>
                <w:sz w:val="18"/>
                <w:szCs w:val="18"/>
              </w:rPr>
              <w:t>0</w:t>
            </w:r>
            <w:r>
              <w:rPr>
                <w:color w:val="000000"/>
                <w:sz w:val="18"/>
                <w:szCs w:val="18"/>
              </w:rPr>
              <w:t>,00</w:t>
            </w:r>
          </w:p>
        </w:tc>
      </w:tr>
      <w:tr w:rsidR="00A22291" w:rsidTr="00DB2F9C">
        <w:trPr>
          <w:trHeight w:val="637"/>
        </w:trPr>
        <w:tc>
          <w:tcPr>
            <w:tcW w:w="2547"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lastRenderedPageBreak/>
              <w:t>0113 Другие общегосударственные вопросы</w:t>
            </w:r>
          </w:p>
        </w:tc>
        <w:tc>
          <w:tcPr>
            <w:tcW w:w="1275" w:type="dxa"/>
            <w:tcBorders>
              <w:top w:val="nil"/>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76 575 413,2</w:t>
            </w:r>
          </w:p>
        </w:tc>
        <w:tc>
          <w:tcPr>
            <w:tcW w:w="1418"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98</w:t>
            </w:r>
            <w:r>
              <w:rPr>
                <w:color w:val="000000"/>
                <w:sz w:val="18"/>
                <w:szCs w:val="18"/>
              </w:rPr>
              <w:t xml:space="preserve"> </w:t>
            </w:r>
            <w:r w:rsidRPr="00982AA6">
              <w:rPr>
                <w:color w:val="000000"/>
                <w:sz w:val="18"/>
                <w:szCs w:val="18"/>
              </w:rPr>
              <w:t>954</w:t>
            </w:r>
            <w:r>
              <w:rPr>
                <w:color w:val="000000"/>
                <w:sz w:val="18"/>
                <w:szCs w:val="18"/>
              </w:rPr>
              <w:t xml:space="preserve"> </w:t>
            </w:r>
            <w:r w:rsidRPr="00982AA6">
              <w:rPr>
                <w:color w:val="000000"/>
                <w:sz w:val="18"/>
                <w:szCs w:val="18"/>
              </w:rPr>
              <w:t>980,7</w:t>
            </w:r>
          </w:p>
        </w:tc>
        <w:tc>
          <w:tcPr>
            <w:tcW w:w="1417"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93</w:t>
            </w:r>
            <w:r>
              <w:rPr>
                <w:color w:val="000000"/>
                <w:sz w:val="18"/>
                <w:szCs w:val="18"/>
              </w:rPr>
              <w:t xml:space="preserve"> </w:t>
            </w:r>
            <w:r w:rsidRPr="00982AA6">
              <w:rPr>
                <w:color w:val="000000"/>
                <w:sz w:val="18"/>
                <w:szCs w:val="18"/>
              </w:rPr>
              <w:t>049</w:t>
            </w:r>
            <w:r>
              <w:rPr>
                <w:color w:val="000000"/>
                <w:sz w:val="18"/>
                <w:szCs w:val="18"/>
              </w:rPr>
              <w:t xml:space="preserve"> </w:t>
            </w:r>
            <w:r w:rsidRPr="00982AA6">
              <w:rPr>
                <w:color w:val="000000"/>
                <w:sz w:val="18"/>
                <w:szCs w:val="18"/>
              </w:rPr>
              <w:t>050,13</w:t>
            </w:r>
          </w:p>
        </w:tc>
        <w:tc>
          <w:tcPr>
            <w:tcW w:w="1276"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-5</w:t>
            </w:r>
            <w:r>
              <w:rPr>
                <w:color w:val="000000"/>
                <w:sz w:val="18"/>
                <w:szCs w:val="18"/>
              </w:rPr>
              <w:t xml:space="preserve"> </w:t>
            </w:r>
            <w:r w:rsidRPr="00982AA6">
              <w:rPr>
                <w:color w:val="000000"/>
                <w:sz w:val="18"/>
                <w:szCs w:val="18"/>
              </w:rPr>
              <w:t>905</w:t>
            </w:r>
            <w:r>
              <w:rPr>
                <w:color w:val="000000"/>
                <w:sz w:val="18"/>
                <w:szCs w:val="18"/>
              </w:rPr>
              <w:t xml:space="preserve"> </w:t>
            </w:r>
            <w:r w:rsidRPr="00982AA6">
              <w:rPr>
                <w:color w:val="000000"/>
                <w:sz w:val="18"/>
                <w:szCs w:val="18"/>
              </w:rPr>
              <w:t>930,57</w:t>
            </w:r>
          </w:p>
        </w:tc>
        <w:tc>
          <w:tcPr>
            <w:tcW w:w="709"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94,03</w:t>
            </w:r>
          </w:p>
        </w:tc>
        <w:tc>
          <w:tcPr>
            <w:tcW w:w="850" w:type="dxa"/>
            <w:tcBorders>
              <w:top w:val="nil"/>
              <w:left w:val="nil"/>
              <w:bottom w:val="single" w:sz="4" w:space="0" w:color="auto"/>
              <w:right w:val="single" w:sz="4" w:space="0" w:color="auto"/>
            </w:tcBorders>
          </w:tcPr>
          <w:p w:rsidR="00A22291" w:rsidRPr="00982AA6" w:rsidRDefault="00A22291" w:rsidP="00A22291">
            <w:pPr>
              <w:rPr>
                <w:color w:val="000000"/>
                <w:sz w:val="18"/>
                <w:szCs w:val="18"/>
              </w:rPr>
            </w:pPr>
            <w:r w:rsidRPr="00982AA6">
              <w:rPr>
                <w:color w:val="000000"/>
                <w:sz w:val="18"/>
                <w:szCs w:val="18"/>
              </w:rPr>
              <w:t>47,20</w:t>
            </w:r>
          </w:p>
        </w:tc>
        <w:tc>
          <w:tcPr>
            <w:tcW w:w="1276" w:type="dxa"/>
            <w:tcBorders>
              <w:top w:val="nil"/>
              <w:left w:val="nil"/>
              <w:bottom w:val="single" w:sz="4" w:space="0" w:color="auto"/>
              <w:right w:val="single" w:sz="4" w:space="0" w:color="auto"/>
            </w:tcBorders>
            <w:noWrap/>
          </w:tcPr>
          <w:p w:rsidR="00A22291" w:rsidRPr="00982AA6" w:rsidRDefault="00A22291" w:rsidP="00A22291">
            <w:pPr>
              <w:rPr>
                <w:color w:val="000000"/>
                <w:sz w:val="18"/>
                <w:szCs w:val="18"/>
              </w:rPr>
            </w:pPr>
            <w:r>
              <w:rPr>
                <w:color w:val="000000"/>
                <w:sz w:val="18"/>
                <w:szCs w:val="18"/>
              </w:rPr>
              <w:t>+</w:t>
            </w:r>
            <w:r w:rsidRPr="00BE3650">
              <w:rPr>
                <w:color w:val="000000"/>
                <w:sz w:val="16"/>
                <w:szCs w:val="16"/>
              </w:rPr>
              <w:t>16 473 636,93</w:t>
            </w:r>
          </w:p>
        </w:tc>
      </w:tr>
      <w:tr w:rsidR="00A22291" w:rsidTr="00DB2F9C">
        <w:trPr>
          <w:trHeight w:val="169"/>
        </w:trPr>
        <w:tc>
          <w:tcPr>
            <w:tcW w:w="2547" w:type="dxa"/>
            <w:tcBorders>
              <w:top w:val="single" w:sz="4" w:space="0" w:color="auto"/>
              <w:left w:val="single" w:sz="4" w:space="0" w:color="auto"/>
              <w:bottom w:val="single" w:sz="4" w:space="0" w:color="auto"/>
              <w:right w:val="single" w:sz="4" w:space="0" w:color="auto"/>
            </w:tcBorders>
            <w:vAlign w:val="bottom"/>
            <w:hideMark/>
          </w:tcPr>
          <w:p w:rsidR="00A22291" w:rsidRDefault="00A22291" w:rsidP="00A22291">
            <w:pPr>
              <w:jc w:val="both"/>
              <w:rPr>
                <w:b/>
                <w:bCs/>
                <w:color w:val="000000"/>
                <w:sz w:val="20"/>
                <w:szCs w:val="20"/>
              </w:rPr>
            </w:pPr>
            <w:r>
              <w:rPr>
                <w:b/>
                <w:bCs/>
                <w:color w:val="000000"/>
                <w:sz w:val="20"/>
                <w:szCs w:val="20"/>
              </w:rPr>
              <w:t>Итого по разделу 0100</w:t>
            </w:r>
          </w:p>
        </w:tc>
        <w:tc>
          <w:tcPr>
            <w:tcW w:w="1275" w:type="dxa"/>
            <w:tcBorders>
              <w:top w:val="single" w:sz="4" w:space="0" w:color="auto"/>
              <w:left w:val="nil"/>
              <w:bottom w:val="single" w:sz="4" w:space="0" w:color="auto"/>
              <w:right w:val="single" w:sz="4" w:space="0" w:color="auto"/>
            </w:tcBorders>
          </w:tcPr>
          <w:p w:rsidR="00A22291" w:rsidRDefault="00A22291" w:rsidP="00A22291">
            <w:pPr>
              <w:rPr>
                <w:b/>
                <w:bCs/>
                <w:color w:val="000000"/>
                <w:sz w:val="16"/>
                <w:szCs w:val="16"/>
              </w:rPr>
            </w:pPr>
            <w:r>
              <w:rPr>
                <w:b/>
                <w:bCs/>
                <w:color w:val="000000"/>
                <w:sz w:val="16"/>
                <w:szCs w:val="16"/>
              </w:rPr>
              <w:t>178 996 468,73</w:t>
            </w:r>
          </w:p>
        </w:tc>
        <w:tc>
          <w:tcPr>
            <w:tcW w:w="1418" w:type="dxa"/>
            <w:tcBorders>
              <w:top w:val="single" w:sz="4" w:space="0" w:color="auto"/>
              <w:left w:val="nil"/>
              <w:bottom w:val="single" w:sz="4" w:space="0" w:color="auto"/>
              <w:right w:val="single" w:sz="4" w:space="0" w:color="auto"/>
            </w:tcBorders>
          </w:tcPr>
          <w:p w:rsidR="00A22291" w:rsidRPr="00982AA6" w:rsidRDefault="00A22291" w:rsidP="00A22291">
            <w:pPr>
              <w:rPr>
                <w:b/>
                <w:bCs/>
                <w:color w:val="000000"/>
                <w:sz w:val="18"/>
                <w:szCs w:val="18"/>
              </w:rPr>
            </w:pPr>
            <w:r w:rsidRPr="00982AA6">
              <w:rPr>
                <w:b/>
                <w:bCs/>
                <w:color w:val="000000"/>
                <w:sz w:val="18"/>
                <w:szCs w:val="18"/>
              </w:rPr>
              <w:t>207</w:t>
            </w:r>
            <w:r>
              <w:rPr>
                <w:b/>
                <w:bCs/>
                <w:color w:val="000000"/>
                <w:sz w:val="18"/>
                <w:szCs w:val="18"/>
              </w:rPr>
              <w:t xml:space="preserve"> </w:t>
            </w:r>
            <w:r w:rsidRPr="00982AA6">
              <w:rPr>
                <w:b/>
                <w:bCs/>
                <w:color w:val="000000"/>
                <w:sz w:val="18"/>
                <w:szCs w:val="18"/>
              </w:rPr>
              <w:t>014</w:t>
            </w:r>
            <w:r>
              <w:rPr>
                <w:b/>
                <w:bCs/>
                <w:color w:val="000000"/>
                <w:sz w:val="18"/>
                <w:szCs w:val="18"/>
              </w:rPr>
              <w:t xml:space="preserve"> </w:t>
            </w:r>
            <w:r w:rsidRPr="00982AA6">
              <w:rPr>
                <w:b/>
                <w:bCs/>
                <w:color w:val="000000"/>
                <w:sz w:val="18"/>
                <w:szCs w:val="18"/>
              </w:rPr>
              <w:t>403,46</w:t>
            </w:r>
          </w:p>
        </w:tc>
        <w:tc>
          <w:tcPr>
            <w:tcW w:w="1417" w:type="dxa"/>
            <w:tcBorders>
              <w:top w:val="single" w:sz="4" w:space="0" w:color="auto"/>
              <w:left w:val="nil"/>
              <w:bottom w:val="single" w:sz="4" w:space="0" w:color="auto"/>
              <w:right w:val="single" w:sz="4" w:space="0" w:color="auto"/>
            </w:tcBorders>
          </w:tcPr>
          <w:p w:rsidR="00A22291" w:rsidRPr="00982AA6" w:rsidRDefault="00A22291" w:rsidP="00A22291">
            <w:pPr>
              <w:rPr>
                <w:b/>
                <w:bCs/>
                <w:color w:val="000000"/>
                <w:sz w:val="18"/>
                <w:szCs w:val="18"/>
              </w:rPr>
            </w:pPr>
            <w:r w:rsidRPr="00982AA6">
              <w:rPr>
                <w:b/>
                <w:bCs/>
                <w:color w:val="000000"/>
                <w:sz w:val="18"/>
                <w:szCs w:val="18"/>
              </w:rPr>
              <w:t>197</w:t>
            </w:r>
            <w:r>
              <w:rPr>
                <w:b/>
                <w:bCs/>
                <w:color w:val="000000"/>
                <w:sz w:val="18"/>
                <w:szCs w:val="18"/>
              </w:rPr>
              <w:t xml:space="preserve"> </w:t>
            </w:r>
            <w:r w:rsidRPr="00982AA6">
              <w:rPr>
                <w:b/>
                <w:bCs/>
                <w:color w:val="000000"/>
                <w:sz w:val="18"/>
                <w:szCs w:val="18"/>
              </w:rPr>
              <w:t>120</w:t>
            </w:r>
            <w:r>
              <w:rPr>
                <w:b/>
                <w:bCs/>
                <w:color w:val="000000"/>
                <w:sz w:val="18"/>
                <w:szCs w:val="18"/>
              </w:rPr>
              <w:t xml:space="preserve"> </w:t>
            </w:r>
            <w:r w:rsidRPr="00982AA6">
              <w:rPr>
                <w:b/>
                <w:bCs/>
                <w:color w:val="000000"/>
                <w:sz w:val="18"/>
                <w:szCs w:val="18"/>
              </w:rPr>
              <w:t>711,96</w:t>
            </w:r>
          </w:p>
        </w:tc>
        <w:tc>
          <w:tcPr>
            <w:tcW w:w="1276" w:type="dxa"/>
            <w:tcBorders>
              <w:top w:val="single" w:sz="4" w:space="0" w:color="auto"/>
              <w:left w:val="nil"/>
              <w:bottom w:val="single" w:sz="4" w:space="0" w:color="auto"/>
              <w:right w:val="single" w:sz="4" w:space="0" w:color="auto"/>
            </w:tcBorders>
          </w:tcPr>
          <w:p w:rsidR="00A22291" w:rsidRPr="00982AA6" w:rsidRDefault="00A22291" w:rsidP="00A22291">
            <w:pPr>
              <w:rPr>
                <w:b/>
                <w:bCs/>
                <w:color w:val="000000"/>
                <w:sz w:val="18"/>
                <w:szCs w:val="18"/>
              </w:rPr>
            </w:pPr>
            <w:r w:rsidRPr="00982AA6">
              <w:rPr>
                <w:b/>
                <w:bCs/>
                <w:color w:val="000000"/>
                <w:sz w:val="18"/>
                <w:szCs w:val="18"/>
              </w:rPr>
              <w:t>-9</w:t>
            </w:r>
            <w:r>
              <w:rPr>
                <w:b/>
                <w:bCs/>
                <w:color w:val="000000"/>
                <w:sz w:val="18"/>
                <w:szCs w:val="18"/>
              </w:rPr>
              <w:t xml:space="preserve"> </w:t>
            </w:r>
            <w:r w:rsidRPr="00982AA6">
              <w:rPr>
                <w:b/>
                <w:bCs/>
                <w:color w:val="000000"/>
                <w:sz w:val="18"/>
                <w:szCs w:val="18"/>
              </w:rPr>
              <w:t>893</w:t>
            </w:r>
            <w:r>
              <w:rPr>
                <w:b/>
                <w:bCs/>
                <w:color w:val="000000"/>
                <w:sz w:val="18"/>
                <w:szCs w:val="18"/>
              </w:rPr>
              <w:t xml:space="preserve"> </w:t>
            </w:r>
            <w:r w:rsidRPr="00982AA6">
              <w:rPr>
                <w:b/>
                <w:bCs/>
                <w:color w:val="000000"/>
                <w:sz w:val="18"/>
                <w:szCs w:val="18"/>
              </w:rPr>
              <w:t>691,50</w:t>
            </w:r>
          </w:p>
        </w:tc>
        <w:tc>
          <w:tcPr>
            <w:tcW w:w="709" w:type="dxa"/>
            <w:tcBorders>
              <w:top w:val="single" w:sz="4" w:space="0" w:color="auto"/>
              <w:left w:val="nil"/>
              <w:bottom w:val="single" w:sz="4" w:space="0" w:color="auto"/>
              <w:right w:val="single" w:sz="4" w:space="0" w:color="auto"/>
            </w:tcBorders>
          </w:tcPr>
          <w:p w:rsidR="00A22291" w:rsidRPr="00982AA6" w:rsidRDefault="00A22291" w:rsidP="00A22291">
            <w:pPr>
              <w:rPr>
                <w:b/>
                <w:bCs/>
                <w:color w:val="000000"/>
                <w:sz w:val="18"/>
                <w:szCs w:val="18"/>
              </w:rPr>
            </w:pPr>
            <w:r w:rsidRPr="00982AA6">
              <w:rPr>
                <w:b/>
                <w:bCs/>
                <w:color w:val="000000"/>
                <w:sz w:val="18"/>
                <w:szCs w:val="18"/>
              </w:rPr>
              <w:t>95,22</w:t>
            </w:r>
          </w:p>
        </w:tc>
        <w:tc>
          <w:tcPr>
            <w:tcW w:w="850" w:type="dxa"/>
            <w:tcBorders>
              <w:top w:val="single" w:sz="4" w:space="0" w:color="auto"/>
              <w:left w:val="nil"/>
              <w:bottom w:val="single" w:sz="4" w:space="0" w:color="auto"/>
              <w:right w:val="single" w:sz="4" w:space="0" w:color="auto"/>
            </w:tcBorders>
          </w:tcPr>
          <w:p w:rsidR="00A22291" w:rsidRPr="00982AA6" w:rsidRDefault="00A22291" w:rsidP="00A22291">
            <w:pPr>
              <w:rPr>
                <w:b/>
                <w:bCs/>
                <w:color w:val="000000"/>
                <w:sz w:val="18"/>
                <w:szCs w:val="18"/>
              </w:rPr>
            </w:pPr>
            <w:r w:rsidRPr="00982AA6">
              <w:rPr>
                <w:b/>
                <w:bCs/>
                <w:color w:val="000000"/>
                <w:sz w:val="18"/>
                <w:szCs w:val="18"/>
              </w:rPr>
              <w:t>100,00</w:t>
            </w:r>
          </w:p>
        </w:tc>
        <w:tc>
          <w:tcPr>
            <w:tcW w:w="1276" w:type="dxa"/>
            <w:tcBorders>
              <w:top w:val="single" w:sz="4" w:space="0" w:color="auto"/>
              <w:left w:val="nil"/>
              <w:bottom w:val="single" w:sz="4" w:space="0" w:color="auto"/>
              <w:right w:val="single" w:sz="4" w:space="0" w:color="auto"/>
            </w:tcBorders>
            <w:noWrap/>
          </w:tcPr>
          <w:p w:rsidR="00A22291" w:rsidRPr="00982AA6" w:rsidRDefault="00A22291" w:rsidP="00A22291">
            <w:pPr>
              <w:rPr>
                <w:b/>
                <w:bCs/>
                <w:color w:val="000000"/>
                <w:sz w:val="18"/>
                <w:szCs w:val="18"/>
              </w:rPr>
            </w:pPr>
            <w:r>
              <w:rPr>
                <w:b/>
                <w:bCs/>
                <w:color w:val="000000"/>
                <w:sz w:val="18"/>
                <w:szCs w:val="18"/>
              </w:rPr>
              <w:t>+</w:t>
            </w:r>
            <w:r w:rsidRPr="00BE3650">
              <w:rPr>
                <w:b/>
                <w:bCs/>
                <w:color w:val="000000"/>
                <w:sz w:val="16"/>
                <w:szCs w:val="16"/>
              </w:rPr>
              <w:t>18 124 243,23</w:t>
            </w:r>
          </w:p>
        </w:tc>
      </w:tr>
    </w:tbl>
    <w:p w:rsidR="00A22291" w:rsidRDefault="00A22291" w:rsidP="00A22291">
      <w:pPr>
        <w:jc w:val="both"/>
        <w:rPr>
          <w:sz w:val="28"/>
          <w:szCs w:val="28"/>
        </w:rPr>
      </w:pPr>
      <w:r>
        <w:rPr>
          <w:sz w:val="28"/>
          <w:szCs w:val="28"/>
        </w:rPr>
        <w:tab/>
      </w:r>
      <w:r>
        <w:t xml:space="preserve"> </w:t>
      </w:r>
      <w:r>
        <w:rPr>
          <w:sz w:val="28"/>
          <w:szCs w:val="28"/>
        </w:rPr>
        <w:t xml:space="preserve">Наибольший удельный вес в структуре произведенных расходов занимают расходы по подразделам: «Другие общегосударственные вопросы» 47,20 процентов,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40,18 процентов, «Обеспечение деятельности финансовых, налоговых и таможенных органов и органов финансового (финансово-бюджетного) надзора» 8,86 процентов. </w:t>
      </w:r>
    </w:p>
    <w:p w:rsidR="00A22291" w:rsidRDefault="00A22291" w:rsidP="00A22291">
      <w:pPr>
        <w:ind w:firstLine="709"/>
        <w:jc w:val="both"/>
        <w:rPr>
          <w:sz w:val="28"/>
          <w:szCs w:val="28"/>
        </w:rPr>
      </w:pPr>
      <w:r>
        <w:rPr>
          <w:sz w:val="28"/>
          <w:szCs w:val="28"/>
        </w:rPr>
        <w:t xml:space="preserve">  В целом по расходам по разделу «Общегосударственные вопросы» исполнение составило 95,22 процента от годовых плановых назначений, неисполнение составило 9 893 691,50 руб. По сравнению с аналогичным периодом прошлого года фактические расходы по указанному разделу увеличились на 18 124 243,23 руб. или на 10,13 процента.</w:t>
      </w:r>
    </w:p>
    <w:p w:rsidR="00A22291" w:rsidRDefault="00A22291" w:rsidP="00A22291">
      <w:pPr>
        <w:jc w:val="both"/>
        <w:rPr>
          <w:sz w:val="28"/>
          <w:szCs w:val="28"/>
        </w:rPr>
      </w:pPr>
      <w:r>
        <w:rPr>
          <w:sz w:val="28"/>
          <w:szCs w:val="28"/>
        </w:rPr>
        <w:t xml:space="preserve"> </w:t>
      </w:r>
    </w:p>
    <w:p w:rsidR="00A22291" w:rsidRDefault="00A22291" w:rsidP="00A22291">
      <w:pPr>
        <w:spacing w:line="240" w:lineRule="exact"/>
        <w:jc w:val="both"/>
        <w:rPr>
          <w:b/>
          <w:sz w:val="28"/>
          <w:szCs w:val="28"/>
        </w:rPr>
      </w:pPr>
      <w:r>
        <w:rPr>
          <w:b/>
          <w:sz w:val="28"/>
          <w:szCs w:val="28"/>
        </w:rPr>
        <w:t xml:space="preserve">         Раздел 0300 «Национальная безопасность и правоохранительная</w:t>
      </w:r>
    </w:p>
    <w:p w:rsidR="00DB2F9C" w:rsidRDefault="00A22291" w:rsidP="00DB2F9C">
      <w:pPr>
        <w:spacing w:line="240" w:lineRule="exact"/>
        <w:ind w:left="709" w:hanging="142"/>
        <w:jc w:val="both"/>
        <w:rPr>
          <w:sz w:val="28"/>
          <w:szCs w:val="28"/>
        </w:rPr>
      </w:pPr>
      <w:r>
        <w:rPr>
          <w:b/>
          <w:sz w:val="28"/>
          <w:szCs w:val="28"/>
        </w:rPr>
        <w:t xml:space="preserve">                                                     деятельность»</w:t>
      </w:r>
      <w:r>
        <w:rPr>
          <w:sz w:val="28"/>
          <w:szCs w:val="28"/>
        </w:rPr>
        <w:t xml:space="preserve">  </w:t>
      </w:r>
    </w:p>
    <w:p w:rsidR="00DB2F9C" w:rsidRDefault="00A22291" w:rsidP="00DB2F9C">
      <w:pPr>
        <w:spacing w:line="240" w:lineRule="exact"/>
        <w:ind w:left="709" w:hanging="142"/>
        <w:jc w:val="both"/>
        <w:rPr>
          <w:sz w:val="28"/>
          <w:szCs w:val="28"/>
        </w:rPr>
      </w:pPr>
      <w:r>
        <w:rPr>
          <w:sz w:val="28"/>
          <w:szCs w:val="28"/>
        </w:rPr>
        <w:t xml:space="preserve">                                                                                                                                                         </w:t>
      </w:r>
      <w:r w:rsidR="00DB2F9C">
        <w:rPr>
          <w:sz w:val="28"/>
          <w:szCs w:val="28"/>
        </w:rPr>
        <w:t xml:space="preserve">                                                                                                             </w:t>
      </w:r>
    </w:p>
    <w:p w:rsidR="00A22291" w:rsidRDefault="00DB2F9C" w:rsidP="00DB2F9C">
      <w:pPr>
        <w:spacing w:line="240" w:lineRule="exact"/>
        <w:ind w:left="709" w:hanging="142"/>
        <w:jc w:val="both"/>
        <w:rPr>
          <w:sz w:val="28"/>
          <w:szCs w:val="28"/>
        </w:rPr>
      </w:pPr>
      <w:r>
        <w:rPr>
          <w:sz w:val="28"/>
          <w:szCs w:val="28"/>
        </w:rPr>
        <w:t xml:space="preserve">                                                                                                                                </w:t>
      </w:r>
      <w:r w:rsidR="00A22291">
        <w:rPr>
          <w:sz w:val="28"/>
          <w:szCs w:val="28"/>
        </w:rPr>
        <w:t>руб.</w:t>
      </w:r>
    </w:p>
    <w:tbl>
      <w:tblPr>
        <w:tblW w:w="10944" w:type="dxa"/>
        <w:tblInd w:w="-176" w:type="dxa"/>
        <w:tblLayout w:type="fixed"/>
        <w:tblLook w:val="04A0" w:firstRow="1" w:lastRow="0" w:firstColumn="1" w:lastColumn="0" w:noHBand="0" w:noVBand="1"/>
      </w:tblPr>
      <w:tblGrid>
        <w:gridCol w:w="3148"/>
        <w:gridCol w:w="1276"/>
        <w:gridCol w:w="1276"/>
        <w:gridCol w:w="1275"/>
        <w:gridCol w:w="1134"/>
        <w:gridCol w:w="850"/>
        <w:gridCol w:w="851"/>
        <w:gridCol w:w="1134"/>
      </w:tblGrid>
      <w:tr w:rsidR="00A22291" w:rsidTr="00DB2F9C">
        <w:trPr>
          <w:trHeight w:val="165"/>
        </w:trPr>
        <w:tc>
          <w:tcPr>
            <w:tcW w:w="3148"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DB2F9C">
            <w:pPr>
              <w:spacing w:line="240" w:lineRule="exact"/>
              <w:ind w:right="-113"/>
              <w:jc w:val="center"/>
              <w:rPr>
                <w:b/>
                <w:bCs/>
                <w:color w:val="000000"/>
              </w:rPr>
            </w:pPr>
            <w:r>
              <w:rPr>
                <w:b/>
                <w:bCs/>
                <w:color w:val="000000"/>
              </w:rPr>
              <w:t>Наименование подраздела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исполнение за 2020 год</w:t>
            </w:r>
          </w:p>
        </w:tc>
        <w:tc>
          <w:tcPr>
            <w:tcW w:w="5386" w:type="dxa"/>
            <w:gridSpan w:val="5"/>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2021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отклонение 2021 года к 2020 году (+ увеличение расходов, - уменьшение расходов)</w:t>
            </w:r>
          </w:p>
        </w:tc>
      </w:tr>
      <w:tr w:rsidR="00A22291" w:rsidTr="00DB2F9C">
        <w:trPr>
          <w:trHeight w:val="630"/>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бюджетные назначения 2021 года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исполнение за 2021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отклонение (неисполнение плановых назначений)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процент исполнения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spacing w:line="240" w:lineRule="exact"/>
              <w:jc w:val="center"/>
              <w:rPr>
                <w:b/>
                <w:bCs/>
                <w:color w:val="000000"/>
              </w:rPr>
            </w:pPr>
            <w:r>
              <w:rPr>
                <w:b/>
                <w:bCs/>
                <w:color w:val="000000"/>
              </w:rPr>
              <w:t>удельный вес от общей сумму расходов по разделу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r>
      <w:tr w:rsidR="00A22291" w:rsidTr="00DB2F9C">
        <w:trPr>
          <w:trHeight w:val="885"/>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r>
      <w:tr w:rsidR="00A22291" w:rsidTr="00DB2F9C">
        <w:trPr>
          <w:trHeight w:val="1769"/>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r>
      <w:tr w:rsidR="00A22291" w:rsidTr="00DB2F9C">
        <w:trPr>
          <w:trHeight w:val="1541"/>
        </w:trPr>
        <w:tc>
          <w:tcPr>
            <w:tcW w:w="3148" w:type="dxa"/>
            <w:tcBorders>
              <w:top w:val="single" w:sz="4" w:space="0" w:color="auto"/>
              <w:left w:val="single" w:sz="4" w:space="0" w:color="auto"/>
              <w:bottom w:val="single" w:sz="4" w:space="0" w:color="auto"/>
              <w:right w:val="single" w:sz="4" w:space="0" w:color="auto"/>
            </w:tcBorders>
            <w:hideMark/>
          </w:tcPr>
          <w:p w:rsidR="00A22291" w:rsidRDefault="00A22291" w:rsidP="00A22291">
            <w:pPr>
              <w:jc w:val="both"/>
              <w:rPr>
                <w:b/>
                <w:bCs/>
                <w:color w:val="000000"/>
                <w:sz w:val="20"/>
                <w:szCs w:val="20"/>
              </w:rPr>
            </w:pPr>
            <w:r>
              <w:rPr>
                <w:b/>
                <w:sz w:val="22"/>
                <w:szCs w:val="22"/>
              </w:rPr>
              <w:t>0310 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9 690 911,40</w:t>
            </w:r>
          </w:p>
        </w:tc>
        <w:tc>
          <w:tcPr>
            <w:tcW w:w="1276"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10 256 451,19</w:t>
            </w:r>
          </w:p>
        </w:tc>
        <w:tc>
          <w:tcPr>
            <w:tcW w:w="1275"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9 831 333,11</w:t>
            </w:r>
          </w:p>
        </w:tc>
        <w:tc>
          <w:tcPr>
            <w:tcW w:w="1134"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-425 118,08</w:t>
            </w:r>
          </w:p>
        </w:tc>
        <w:tc>
          <w:tcPr>
            <w:tcW w:w="850"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95,86</w:t>
            </w:r>
          </w:p>
        </w:tc>
        <w:tc>
          <w:tcPr>
            <w:tcW w:w="851" w:type="dxa"/>
            <w:tcBorders>
              <w:top w:val="single" w:sz="4" w:space="0" w:color="auto"/>
              <w:left w:val="nil"/>
              <w:bottom w:val="single" w:sz="4" w:space="0" w:color="auto"/>
              <w:right w:val="single" w:sz="4" w:space="0" w:color="auto"/>
            </w:tcBorders>
          </w:tcPr>
          <w:p w:rsidR="00A22291" w:rsidRDefault="00A22291" w:rsidP="00A22291">
            <w:pPr>
              <w:rPr>
                <w:b/>
                <w:bCs/>
                <w:color w:val="000000"/>
                <w:sz w:val="18"/>
                <w:szCs w:val="18"/>
              </w:rPr>
            </w:pPr>
            <w:r>
              <w:rPr>
                <w:b/>
                <w:bCs/>
                <w:color w:val="000000"/>
                <w:sz w:val="18"/>
                <w:szCs w:val="18"/>
              </w:rPr>
              <w:t>100,00</w:t>
            </w:r>
          </w:p>
        </w:tc>
        <w:tc>
          <w:tcPr>
            <w:tcW w:w="1134" w:type="dxa"/>
            <w:tcBorders>
              <w:top w:val="single" w:sz="4" w:space="0" w:color="auto"/>
              <w:left w:val="nil"/>
              <w:bottom w:val="single" w:sz="4" w:space="0" w:color="auto"/>
              <w:right w:val="single" w:sz="4" w:space="0" w:color="auto"/>
            </w:tcBorders>
            <w:noWrap/>
          </w:tcPr>
          <w:p w:rsidR="00A22291" w:rsidRDefault="00A22291" w:rsidP="00A22291">
            <w:pPr>
              <w:rPr>
                <w:color w:val="000000"/>
                <w:sz w:val="18"/>
                <w:szCs w:val="18"/>
              </w:rPr>
            </w:pPr>
            <w:r>
              <w:rPr>
                <w:color w:val="000000"/>
                <w:sz w:val="18"/>
                <w:szCs w:val="18"/>
              </w:rPr>
              <w:t>+140 421,71</w:t>
            </w:r>
          </w:p>
        </w:tc>
      </w:tr>
      <w:tr w:rsidR="00A22291" w:rsidTr="00DB2F9C">
        <w:trPr>
          <w:trHeight w:val="458"/>
        </w:trPr>
        <w:tc>
          <w:tcPr>
            <w:tcW w:w="3148" w:type="dxa"/>
            <w:vMerge w:val="restart"/>
            <w:tcBorders>
              <w:top w:val="nil"/>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 xml:space="preserve">Итого по разделу 03 </w:t>
            </w:r>
          </w:p>
        </w:tc>
        <w:tc>
          <w:tcPr>
            <w:tcW w:w="1276" w:type="dxa"/>
            <w:vMerge w:val="restart"/>
            <w:tcBorders>
              <w:top w:val="nil"/>
              <w:left w:val="single" w:sz="4" w:space="0" w:color="auto"/>
              <w:bottom w:val="single" w:sz="4" w:space="0" w:color="auto"/>
              <w:right w:val="single" w:sz="4" w:space="0" w:color="auto"/>
            </w:tcBorders>
          </w:tcPr>
          <w:p w:rsidR="00A22291" w:rsidRDefault="00A22291" w:rsidP="00A22291">
            <w:pPr>
              <w:rPr>
                <w:b/>
                <w:color w:val="000000"/>
                <w:sz w:val="18"/>
                <w:szCs w:val="18"/>
              </w:rPr>
            </w:pPr>
            <w:r>
              <w:rPr>
                <w:b/>
                <w:color w:val="000000"/>
                <w:sz w:val="18"/>
                <w:szCs w:val="18"/>
              </w:rPr>
              <w:t>9 690 911,40</w:t>
            </w:r>
          </w:p>
        </w:tc>
        <w:tc>
          <w:tcPr>
            <w:tcW w:w="1276" w:type="dxa"/>
            <w:vMerge w:val="restart"/>
            <w:tcBorders>
              <w:top w:val="nil"/>
              <w:left w:val="single" w:sz="4" w:space="0" w:color="auto"/>
              <w:bottom w:val="single" w:sz="4" w:space="0" w:color="auto"/>
              <w:right w:val="single" w:sz="4" w:space="0" w:color="auto"/>
            </w:tcBorders>
          </w:tcPr>
          <w:p w:rsidR="00A22291" w:rsidRPr="0085562B" w:rsidRDefault="00A22291" w:rsidP="00A22291">
            <w:pPr>
              <w:rPr>
                <w:b/>
                <w:bCs/>
                <w:color w:val="000000"/>
                <w:sz w:val="18"/>
                <w:szCs w:val="18"/>
              </w:rPr>
            </w:pPr>
            <w:r w:rsidRPr="0085562B">
              <w:rPr>
                <w:b/>
                <w:bCs/>
                <w:color w:val="000000"/>
                <w:sz w:val="18"/>
                <w:szCs w:val="18"/>
              </w:rPr>
              <w:t>10 256 451,19</w:t>
            </w:r>
          </w:p>
        </w:tc>
        <w:tc>
          <w:tcPr>
            <w:tcW w:w="1275" w:type="dxa"/>
            <w:vMerge w:val="restart"/>
            <w:tcBorders>
              <w:top w:val="nil"/>
              <w:left w:val="single" w:sz="4" w:space="0" w:color="auto"/>
              <w:bottom w:val="single" w:sz="4" w:space="0" w:color="auto"/>
              <w:right w:val="single" w:sz="4" w:space="0" w:color="auto"/>
            </w:tcBorders>
          </w:tcPr>
          <w:p w:rsidR="00A22291" w:rsidRPr="0085562B" w:rsidRDefault="00A22291" w:rsidP="00A22291">
            <w:pPr>
              <w:rPr>
                <w:b/>
                <w:bCs/>
                <w:color w:val="000000"/>
                <w:sz w:val="18"/>
                <w:szCs w:val="18"/>
              </w:rPr>
            </w:pPr>
            <w:r w:rsidRPr="0085562B">
              <w:rPr>
                <w:b/>
                <w:bCs/>
                <w:color w:val="000000"/>
                <w:sz w:val="18"/>
                <w:szCs w:val="18"/>
              </w:rPr>
              <w:t>9 831 333,11</w:t>
            </w:r>
          </w:p>
        </w:tc>
        <w:tc>
          <w:tcPr>
            <w:tcW w:w="1134" w:type="dxa"/>
            <w:vMerge w:val="restart"/>
            <w:tcBorders>
              <w:top w:val="nil"/>
              <w:left w:val="single" w:sz="4" w:space="0" w:color="auto"/>
              <w:bottom w:val="single" w:sz="4" w:space="0" w:color="auto"/>
              <w:right w:val="single" w:sz="4" w:space="0" w:color="auto"/>
            </w:tcBorders>
          </w:tcPr>
          <w:p w:rsidR="00A22291" w:rsidRPr="0085562B" w:rsidRDefault="00A22291" w:rsidP="00A22291">
            <w:pPr>
              <w:rPr>
                <w:b/>
                <w:bCs/>
                <w:color w:val="000000"/>
                <w:sz w:val="18"/>
                <w:szCs w:val="18"/>
              </w:rPr>
            </w:pPr>
            <w:r w:rsidRPr="0085562B">
              <w:rPr>
                <w:b/>
                <w:bCs/>
                <w:color w:val="000000"/>
                <w:sz w:val="18"/>
                <w:szCs w:val="18"/>
              </w:rPr>
              <w:t>-425 118,08</w:t>
            </w:r>
          </w:p>
        </w:tc>
        <w:tc>
          <w:tcPr>
            <w:tcW w:w="850" w:type="dxa"/>
            <w:vMerge w:val="restart"/>
            <w:tcBorders>
              <w:top w:val="nil"/>
              <w:left w:val="single" w:sz="4" w:space="0" w:color="auto"/>
              <w:bottom w:val="single" w:sz="4" w:space="0" w:color="auto"/>
              <w:right w:val="single" w:sz="4" w:space="0" w:color="auto"/>
            </w:tcBorders>
          </w:tcPr>
          <w:p w:rsidR="00A22291" w:rsidRPr="0085562B" w:rsidRDefault="00A22291" w:rsidP="00A22291">
            <w:pPr>
              <w:rPr>
                <w:b/>
                <w:bCs/>
                <w:color w:val="000000"/>
                <w:sz w:val="18"/>
                <w:szCs w:val="18"/>
              </w:rPr>
            </w:pPr>
            <w:r w:rsidRPr="0085562B">
              <w:rPr>
                <w:b/>
                <w:bCs/>
                <w:color w:val="000000"/>
                <w:sz w:val="18"/>
                <w:szCs w:val="18"/>
              </w:rPr>
              <w:t>95,86</w:t>
            </w:r>
          </w:p>
        </w:tc>
        <w:tc>
          <w:tcPr>
            <w:tcW w:w="851" w:type="dxa"/>
            <w:vMerge w:val="restart"/>
            <w:tcBorders>
              <w:top w:val="nil"/>
              <w:left w:val="single" w:sz="4" w:space="0" w:color="auto"/>
              <w:bottom w:val="single" w:sz="4" w:space="0" w:color="000000"/>
              <w:right w:val="single" w:sz="4" w:space="0" w:color="auto"/>
            </w:tcBorders>
          </w:tcPr>
          <w:p w:rsidR="00A22291" w:rsidRPr="0085562B" w:rsidRDefault="00A22291" w:rsidP="00A22291">
            <w:pPr>
              <w:rPr>
                <w:b/>
                <w:bCs/>
                <w:color w:val="000000"/>
                <w:sz w:val="18"/>
                <w:szCs w:val="18"/>
              </w:rPr>
            </w:pPr>
            <w:r w:rsidRPr="0085562B">
              <w:rPr>
                <w:b/>
                <w:bCs/>
                <w:color w:val="000000"/>
                <w:sz w:val="18"/>
                <w:szCs w:val="18"/>
              </w:rPr>
              <w:t>100,00</w:t>
            </w:r>
          </w:p>
        </w:tc>
        <w:tc>
          <w:tcPr>
            <w:tcW w:w="1134" w:type="dxa"/>
            <w:vMerge w:val="restart"/>
            <w:tcBorders>
              <w:top w:val="nil"/>
              <w:left w:val="single" w:sz="4" w:space="0" w:color="auto"/>
              <w:bottom w:val="single" w:sz="4" w:space="0" w:color="000000"/>
              <w:right w:val="single" w:sz="4" w:space="0" w:color="auto"/>
            </w:tcBorders>
          </w:tcPr>
          <w:p w:rsidR="00A22291" w:rsidRPr="0085562B" w:rsidRDefault="00A22291" w:rsidP="00A22291">
            <w:pPr>
              <w:rPr>
                <w:b/>
                <w:bCs/>
                <w:color w:val="000000"/>
                <w:sz w:val="18"/>
                <w:szCs w:val="18"/>
              </w:rPr>
            </w:pPr>
            <w:r w:rsidRPr="0085562B">
              <w:rPr>
                <w:b/>
                <w:bCs/>
                <w:color w:val="000000"/>
                <w:sz w:val="18"/>
                <w:szCs w:val="18"/>
              </w:rPr>
              <w:t>+140 421,71</w:t>
            </w:r>
          </w:p>
        </w:tc>
      </w:tr>
      <w:tr w:rsidR="00A22291" w:rsidTr="00DB2F9C">
        <w:trPr>
          <w:trHeight w:val="458"/>
        </w:trPr>
        <w:tc>
          <w:tcPr>
            <w:tcW w:w="3148" w:type="dxa"/>
            <w:vMerge/>
            <w:tcBorders>
              <w:top w:val="nil"/>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b/>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b/>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A22291" w:rsidRDefault="00A22291" w:rsidP="00A22291">
            <w:pPr>
              <w:rPr>
                <w:b/>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tcPr>
          <w:p w:rsidR="00A22291" w:rsidRDefault="00A22291" w:rsidP="00A22291">
            <w:pPr>
              <w:rPr>
                <w:b/>
                <w:color w:val="000000"/>
                <w:sz w:val="18"/>
                <w:szCs w:val="18"/>
              </w:rPr>
            </w:pPr>
          </w:p>
        </w:tc>
        <w:tc>
          <w:tcPr>
            <w:tcW w:w="850" w:type="dxa"/>
            <w:vMerge/>
            <w:tcBorders>
              <w:top w:val="nil"/>
              <w:left w:val="single" w:sz="4" w:space="0" w:color="auto"/>
              <w:bottom w:val="single" w:sz="4" w:space="0" w:color="auto"/>
              <w:right w:val="single" w:sz="4" w:space="0" w:color="auto"/>
            </w:tcBorders>
            <w:vAlign w:val="center"/>
          </w:tcPr>
          <w:p w:rsidR="00A22291" w:rsidRDefault="00A22291" w:rsidP="00A22291">
            <w:pPr>
              <w:rPr>
                <w:b/>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tcPr>
          <w:p w:rsidR="00A22291" w:rsidRDefault="00A22291" w:rsidP="00A22291">
            <w:pPr>
              <w:rPr>
                <w:b/>
                <w:bCs/>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A22291" w:rsidRDefault="00A22291" w:rsidP="00A22291">
            <w:pPr>
              <w:rPr>
                <w:b/>
                <w:color w:val="000000"/>
                <w:sz w:val="18"/>
                <w:szCs w:val="18"/>
              </w:rPr>
            </w:pPr>
          </w:p>
        </w:tc>
      </w:tr>
    </w:tbl>
    <w:p w:rsidR="00A22291" w:rsidRDefault="00A22291" w:rsidP="00A22291">
      <w:pPr>
        <w:ind w:firstLine="709"/>
        <w:jc w:val="both"/>
        <w:rPr>
          <w:sz w:val="28"/>
          <w:szCs w:val="28"/>
        </w:rPr>
      </w:pPr>
      <w:r>
        <w:rPr>
          <w:sz w:val="28"/>
          <w:szCs w:val="28"/>
        </w:rPr>
        <w:t xml:space="preserve">Расходы по подразделу «Защита населения и территории от чрезвычайных ситуаций природного и техногенного характера, пожарная безопасность» в 2021 году составили 9 831 333,11 руб. или 95,86 процента к годовым плановым назначениям. </w:t>
      </w:r>
      <w:r>
        <w:rPr>
          <w:sz w:val="28"/>
          <w:szCs w:val="28"/>
        </w:rPr>
        <w:lastRenderedPageBreak/>
        <w:t xml:space="preserve">По сравнению с аналогичным периодом прошлого года фактические расходы по указанному разделу </w:t>
      </w:r>
      <w:proofErr w:type="gramStart"/>
      <w:r>
        <w:rPr>
          <w:sz w:val="28"/>
          <w:szCs w:val="28"/>
        </w:rPr>
        <w:t>увеличились  на</w:t>
      </w:r>
      <w:proofErr w:type="gramEnd"/>
      <w:r>
        <w:rPr>
          <w:sz w:val="28"/>
          <w:szCs w:val="28"/>
        </w:rPr>
        <w:t xml:space="preserve"> 140 421,71 руб. или на 1,45 процента.</w:t>
      </w:r>
    </w:p>
    <w:p w:rsidR="00A22291" w:rsidRDefault="00A22291" w:rsidP="00A22291">
      <w:pPr>
        <w:ind w:firstLine="709"/>
        <w:jc w:val="both"/>
        <w:rPr>
          <w:sz w:val="28"/>
          <w:szCs w:val="28"/>
        </w:rPr>
      </w:pPr>
    </w:p>
    <w:p w:rsidR="00A22291" w:rsidRDefault="00A22291" w:rsidP="00A22291">
      <w:pPr>
        <w:jc w:val="center"/>
      </w:pPr>
      <w:r>
        <w:rPr>
          <w:b/>
          <w:sz w:val="28"/>
          <w:szCs w:val="28"/>
        </w:rPr>
        <w:t>Раздел 0400 «Национальная экономика»</w:t>
      </w:r>
      <w:r>
        <w:t xml:space="preserve">                                                                                                                                          </w:t>
      </w:r>
    </w:p>
    <w:p w:rsidR="00A22291" w:rsidRDefault="00A22291" w:rsidP="00A22291">
      <w:pPr>
        <w:jc w:val="center"/>
      </w:pPr>
      <w:r>
        <w:t xml:space="preserve">                                                                                                                              руб.     </w:t>
      </w:r>
    </w:p>
    <w:tbl>
      <w:tblPr>
        <w:tblW w:w="10911" w:type="dxa"/>
        <w:tblLayout w:type="fixed"/>
        <w:tblLook w:val="04A0" w:firstRow="1" w:lastRow="0" w:firstColumn="1" w:lastColumn="0" w:noHBand="0" w:noVBand="1"/>
      </w:tblPr>
      <w:tblGrid>
        <w:gridCol w:w="2547"/>
        <w:gridCol w:w="1418"/>
        <w:gridCol w:w="1417"/>
        <w:gridCol w:w="1418"/>
        <w:gridCol w:w="1416"/>
        <w:gridCol w:w="709"/>
        <w:gridCol w:w="709"/>
        <w:gridCol w:w="1277"/>
      </w:tblGrid>
      <w:tr w:rsidR="00A22291" w:rsidTr="00DB2F9C">
        <w:trPr>
          <w:trHeight w:val="305"/>
        </w:trPr>
        <w:tc>
          <w:tcPr>
            <w:tcW w:w="254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sz w:val="20"/>
                <w:szCs w:val="20"/>
              </w:rPr>
            </w:pPr>
            <w:r>
              <w:rPr>
                <w:b/>
                <w:bCs/>
                <w:color w:val="000000"/>
                <w:sz w:val="20"/>
                <w:szCs w:val="20"/>
              </w:rPr>
              <w:t>Наименование подраздела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sz w:val="20"/>
                <w:szCs w:val="20"/>
              </w:rPr>
            </w:pPr>
            <w:r>
              <w:rPr>
                <w:b/>
                <w:bCs/>
                <w:color w:val="000000"/>
                <w:sz w:val="20"/>
                <w:szCs w:val="20"/>
              </w:rPr>
              <w:t>исполнение за 2020 год</w:t>
            </w:r>
          </w:p>
        </w:tc>
        <w:tc>
          <w:tcPr>
            <w:tcW w:w="5669" w:type="dxa"/>
            <w:gridSpan w:val="5"/>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rPr>
              <w:t>2021 год</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sz w:val="20"/>
                <w:szCs w:val="20"/>
              </w:rPr>
            </w:pPr>
            <w:r>
              <w:rPr>
                <w:b/>
                <w:bCs/>
                <w:color w:val="000000"/>
                <w:sz w:val="20"/>
                <w:szCs w:val="20"/>
              </w:rPr>
              <w:t>отклонение 2021 года к 2020 году (+ увеличение расходов, - уменьшение расходов)</w:t>
            </w:r>
          </w:p>
        </w:tc>
      </w:tr>
      <w:tr w:rsidR="00A22291" w:rsidTr="00DB2F9C">
        <w:trPr>
          <w:trHeight w:val="458"/>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бюджетные назначения 2021 года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исполнение за 2021 год</w:t>
            </w:r>
          </w:p>
        </w:tc>
        <w:tc>
          <w:tcPr>
            <w:tcW w:w="1416"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отклонение (неисполнение плановых назначений)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 xml:space="preserve">процент исполнен </w:t>
            </w:r>
            <w:proofErr w:type="spellStart"/>
            <w:r>
              <w:rPr>
                <w:b/>
                <w:bCs/>
                <w:color w:val="000000"/>
                <w:sz w:val="20"/>
                <w:szCs w:val="20"/>
              </w:rPr>
              <w:t>ия</w:t>
            </w:r>
            <w:proofErr w:type="spellEnd"/>
            <w:r>
              <w:rPr>
                <w:b/>
                <w:bCs/>
                <w:color w:val="000000"/>
                <w:sz w:val="20"/>
                <w:szCs w:val="20"/>
              </w:rPr>
              <w:t xml:space="preserve"> 2021 года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удельный вес от общей сумму расходов по разделу 2021 года</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765"/>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97"/>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914"/>
        </w:trPr>
        <w:tc>
          <w:tcPr>
            <w:tcW w:w="2547" w:type="dxa"/>
            <w:tcBorders>
              <w:top w:val="single" w:sz="4" w:space="0" w:color="auto"/>
              <w:left w:val="single" w:sz="4" w:space="0" w:color="auto"/>
              <w:bottom w:val="single" w:sz="4" w:space="0" w:color="auto"/>
              <w:right w:val="single" w:sz="4" w:space="0" w:color="auto"/>
            </w:tcBorders>
            <w:hideMark/>
          </w:tcPr>
          <w:p w:rsidR="00A22291" w:rsidRDefault="00A22291" w:rsidP="00A22291">
            <w:pPr>
              <w:rPr>
                <w:b/>
                <w:bCs/>
                <w:color w:val="000000"/>
              </w:rPr>
            </w:pPr>
            <w:r>
              <w:rPr>
                <w:b/>
                <w:bCs/>
                <w:color w:val="000000"/>
              </w:rPr>
              <w:t>0405 Сельское хозяйство и рыболовство</w:t>
            </w:r>
          </w:p>
        </w:tc>
        <w:tc>
          <w:tcPr>
            <w:tcW w:w="1418"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15 369 320,91</w:t>
            </w:r>
          </w:p>
        </w:tc>
        <w:tc>
          <w:tcPr>
            <w:tcW w:w="1417" w:type="dxa"/>
            <w:tcBorders>
              <w:top w:val="single" w:sz="4" w:space="0" w:color="auto"/>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7</w:t>
            </w:r>
            <w:r>
              <w:rPr>
                <w:color w:val="000000"/>
                <w:sz w:val="18"/>
                <w:szCs w:val="18"/>
              </w:rPr>
              <w:t xml:space="preserve"> </w:t>
            </w:r>
            <w:r w:rsidRPr="00820D0A">
              <w:rPr>
                <w:color w:val="000000"/>
                <w:sz w:val="18"/>
                <w:szCs w:val="18"/>
              </w:rPr>
              <w:t>529</w:t>
            </w:r>
            <w:r>
              <w:rPr>
                <w:color w:val="000000"/>
                <w:sz w:val="18"/>
                <w:szCs w:val="18"/>
              </w:rPr>
              <w:t xml:space="preserve"> </w:t>
            </w:r>
            <w:r w:rsidRPr="00820D0A">
              <w:rPr>
                <w:color w:val="000000"/>
                <w:sz w:val="18"/>
                <w:szCs w:val="18"/>
              </w:rPr>
              <w:t>978,50</w:t>
            </w:r>
          </w:p>
        </w:tc>
        <w:tc>
          <w:tcPr>
            <w:tcW w:w="1418" w:type="dxa"/>
            <w:tcBorders>
              <w:top w:val="single" w:sz="4" w:space="0" w:color="auto"/>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7</w:t>
            </w:r>
            <w:r>
              <w:rPr>
                <w:color w:val="000000"/>
                <w:sz w:val="18"/>
                <w:szCs w:val="18"/>
              </w:rPr>
              <w:t xml:space="preserve"> </w:t>
            </w:r>
            <w:r w:rsidRPr="00820D0A">
              <w:rPr>
                <w:color w:val="000000"/>
                <w:sz w:val="18"/>
                <w:szCs w:val="18"/>
              </w:rPr>
              <w:t>502</w:t>
            </w:r>
            <w:r>
              <w:rPr>
                <w:color w:val="000000"/>
                <w:sz w:val="18"/>
                <w:szCs w:val="18"/>
              </w:rPr>
              <w:t xml:space="preserve"> </w:t>
            </w:r>
            <w:r w:rsidRPr="00820D0A">
              <w:rPr>
                <w:color w:val="000000"/>
                <w:sz w:val="18"/>
                <w:szCs w:val="18"/>
              </w:rPr>
              <w:t>066,79</w:t>
            </w:r>
          </w:p>
        </w:tc>
        <w:tc>
          <w:tcPr>
            <w:tcW w:w="1416" w:type="dxa"/>
            <w:tcBorders>
              <w:top w:val="single" w:sz="4" w:space="0" w:color="auto"/>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-27</w:t>
            </w:r>
            <w:r>
              <w:rPr>
                <w:color w:val="000000"/>
                <w:sz w:val="18"/>
                <w:szCs w:val="18"/>
              </w:rPr>
              <w:t xml:space="preserve"> </w:t>
            </w:r>
            <w:r w:rsidRPr="00820D0A">
              <w:rPr>
                <w:color w:val="000000"/>
                <w:sz w:val="18"/>
                <w:szCs w:val="18"/>
              </w:rPr>
              <w:t>911,71</w:t>
            </w:r>
          </w:p>
        </w:tc>
        <w:tc>
          <w:tcPr>
            <w:tcW w:w="709" w:type="dxa"/>
            <w:tcBorders>
              <w:top w:val="single" w:sz="4" w:space="0" w:color="auto"/>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99,63</w:t>
            </w:r>
          </w:p>
        </w:tc>
        <w:tc>
          <w:tcPr>
            <w:tcW w:w="709" w:type="dxa"/>
            <w:tcBorders>
              <w:top w:val="single" w:sz="4" w:space="0" w:color="auto"/>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4,68</w:t>
            </w:r>
          </w:p>
        </w:tc>
        <w:tc>
          <w:tcPr>
            <w:tcW w:w="1277" w:type="dxa"/>
            <w:tcBorders>
              <w:top w:val="single" w:sz="4" w:space="0" w:color="auto"/>
              <w:left w:val="nil"/>
              <w:bottom w:val="single" w:sz="4" w:space="0" w:color="auto"/>
              <w:right w:val="single" w:sz="4" w:space="0" w:color="auto"/>
            </w:tcBorders>
            <w:noWrap/>
          </w:tcPr>
          <w:p w:rsidR="00A22291" w:rsidRPr="00820D0A" w:rsidRDefault="00A22291" w:rsidP="00A22291">
            <w:pPr>
              <w:rPr>
                <w:color w:val="000000"/>
                <w:sz w:val="18"/>
                <w:szCs w:val="18"/>
              </w:rPr>
            </w:pPr>
            <w:r w:rsidRPr="00820D0A">
              <w:rPr>
                <w:color w:val="000000"/>
                <w:sz w:val="18"/>
                <w:szCs w:val="18"/>
              </w:rPr>
              <w:t>-7</w:t>
            </w:r>
            <w:r>
              <w:rPr>
                <w:color w:val="000000"/>
                <w:sz w:val="18"/>
                <w:szCs w:val="18"/>
              </w:rPr>
              <w:t xml:space="preserve"> </w:t>
            </w:r>
            <w:r w:rsidRPr="00820D0A">
              <w:rPr>
                <w:color w:val="000000"/>
                <w:sz w:val="18"/>
                <w:szCs w:val="18"/>
              </w:rPr>
              <w:t>867</w:t>
            </w:r>
            <w:r>
              <w:rPr>
                <w:color w:val="000000"/>
                <w:sz w:val="18"/>
                <w:szCs w:val="18"/>
              </w:rPr>
              <w:t xml:space="preserve"> </w:t>
            </w:r>
            <w:r w:rsidRPr="00820D0A">
              <w:rPr>
                <w:color w:val="000000"/>
                <w:sz w:val="18"/>
                <w:szCs w:val="18"/>
              </w:rPr>
              <w:t>254,12</w:t>
            </w:r>
          </w:p>
        </w:tc>
      </w:tr>
      <w:tr w:rsidR="00A22291" w:rsidTr="00DB2F9C">
        <w:trPr>
          <w:trHeight w:val="858"/>
        </w:trPr>
        <w:tc>
          <w:tcPr>
            <w:tcW w:w="2547" w:type="dxa"/>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r>
              <w:rPr>
                <w:b/>
                <w:bCs/>
                <w:color w:val="000000"/>
              </w:rPr>
              <w:t>0409 Дорожное хозяйство (дорожные фонды)</w:t>
            </w:r>
          </w:p>
        </w:tc>
        <w:tc>
          <w:tcPr>
            <w:tcW w:w="1418" w:type="dxa"/>
            <w:tcBorders>
              <w:top w:val="nil"/>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77 047 389,92</w:t>
            </w:r>
          </w:p>
        </w:tc>
        <w:tc>
          <w:tcPr>
            <w:tcW w:w="1417"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238</w:t>
            </w:r>
            <w:r>
              <w:rPr>
                <w:color w:val="000000"/>
                <w:sz w:val="18"/>
                <w:szCs w:val="18"/>
              </w:rPr>
              <w:t xml:space="preserve"> </w:t>
            </w:r>
            <w:r w:rsidRPr="00820D0A">
              <w:rPr>
                <w:color w:val="000000"/>
                <w:sz w:val="18"/>
                <w:szCs w:val="18"/>
              </w:rPr>
              <w:t>048</w:t>
            </w:r>
            <w:r>
              <w:rPr>
                <w:color w:val="000000"/>
                <w:sz w:val="18"/>
                <w:szCs w:val="18"/>
              </w:rPr>
              <w:t xml:space="preserve"> </w:t>
            </w:r>
            <w:r w:rsidRPr="00820D0A">
              <w:rPr>
                <w:color w:val="000000"/>
                <w:sz w:val="18"/>
                <w:szCs w:val="18"/>
              </w:rPr>
              <w:t>340,95</w:t>
            </w:r>
          </w:p>
        </w:tc>
        <w:tc>
          <w:tcPr>
            <w:tcW w:w="1418"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149</w:t>
            </w:r>
            <w:r>
              <w:rPr>
                <w:color w:val="000000"/>
                <w:sz w:val="18"/>
                <w:szCs w:val="18"/>
              </w:rPr>
              <w:t xml:space="preserve"> </w:t>
            </w:r>
            <w:r w:rsidRPr="00820D0A">
              <w:rPr>
                <w:color w:val="000000"/>
                <w:sz w:val="18"/>
                <w:szCs w:val="18"/>
              </w:rPr>
              <w:t>803</w:t>
            </w:r>
            <w:r>
              <w:rPr>
                <w:color w:val="000000"/>
                <w:sz w:val="18"/>
                <w:szCs w:val="18"/>
              </w:rPr>
              <w:t xml:space="preserve"> </w:t>
            </w:r>
            <w:r w:rsidRPr="00820D0A">
              <w:rPr>
                <w:color w:val="000000"/>
                <w:sz w:val="18"/>
                <w:szCs w:val="18"/>
              </w:rPr>
              <w:t>020,64</w:t>
            </w:r>
          </w:p>
        </w:tc>
        <w:tc>
          <w:tcPr>
            <w:tcW w:w="1416"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-88</w:t>
            </w:r>
            <w:r>
              <w:rPr>
                <w:color w:val="000000"/>
                <w:sz w:val="18"/>
                <w:szCs w:val="18"/>
              </w:rPr>
              <w:t xml:space="preserve"> </w:t>
            </w:r>
            <w:r w:rsidRPr="00820D0A">
              <w:rPr>
                <w:color w:val="000000"/>
                <w:sz w:val="18"/>
                <w:szCs w:val="18"/>
              </w:rPr>
              <w:t>245</w:t>
            </w:r>
            <w:r>
              <w:rPr>
                <w:color w:val="000000"/>
                <w:sz w:val="18"/>
                <w:szCs w:val="18"/>
              </w:rPr>
              <w:t xml:space="preserve"> </w:t>
            </w:r>
            <w:r w:rsidRPr="00820D0A">
              <w:rPr>
                <w:color w:val="000000"/>
                <w:sz w:val="18"/>
                <w:szCs w:val="18"/>
              </w:rPr>
              <w:t>320,31</w:t>
            </w:r>
          </w:p>
        </w:tc>
        <w:tc>
          <w:tcPr>
            <w:tcW w:w="709"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62,93</w:t>
            </w:r>
          </w:p>
        </w:tc>
        <w:tc>
          <w:tcPr>
            <w:tcW w:w="709"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93,52</w:t>
            </w:r>
          </w:p>
        </w:tc>
        <w:tc>
          <w:tcPr>
            <w:tcW w:w="1277" w:type="dxa"/>
            <w:tcBorders>
              <w:top w:val="nil"/>
              <w:left w:val="nil"/>
              <w:bottom w:val="single" w:sz="4" w:space="0" w:color="auto"/>
              <w:right w:val="single" w:sz="4" w:space="0" w:color="auto"/>
            </w:tcBorders>
            <w:noWrap/>
          </w:tcPr>
          <w:p w:rsidR="00A22291" w:rsidRPr="00820D0A" w:rsidRDefault="00A22291" w:rsidP="00A22291">
            <w:pPr>
              <w:rPr>
                <w:color w:val="000000"/>
                <w:sz w:val="18"/>
                <w:szCs w:val="18"/>
              </w:rPr>
            </w:pPr>
            <w:r>
              <w:rPr>
                <w:color w:val="000000"/>
                <w:sz w:val="18"/>
                <w:szCs w:val="18"/>
              </w:rPr>
              <w:t>+</w:t>
            </w:r>
            <w:r w:rsidRPr="003620F3">
              <w:rPr>
                <w:color w:val="000000"/>
                <w:sz w:val="16"/>
                <w:szCs w:val="16"/>
              </w:rPr>
              <w:t>72 755 630,72</w:t>
            </w:r>
          </w:p>
        </w:tc>
      </w:tr>
      <w:tr w:rsidR="00A22291" w:rsidTr="00DB2F9C">
        <w:trPr>
          <w:trHeight w:val="1072"/>
        </w:trPr>
        <w:tc>
          <w:tcPr>
            <w:tcW w:w="2547" w:type="dxa"/>
            <w:tcBorders>
              <w:top w:val="nil"/>
              <w:left w:val="single" w:sz="4" w:space="0" w:color="auto"/>
              <w:bottom w:val="single" w:sz="4" w:space="0" w:color="auto"/>
              <w:right w:val="single" w:sz="4" w:space="0" w:color="auto"/>
            </w:tcBorders>
            <w:vAlign w:val="bottom"/>
            <w:hideMark/>
          </w:tcPr>
          <w:p w:rsidR="00A22291" w:rsidRDefault="00A22291" w:rsidP="00A22291">
            <w:pPr>
              <w:rPr>
                <w:b/>
                <w:bCs/>
                <w:color w:val="000000"/>
              </w:rPr>
            </w:pPr>
            <w:r>
              <w:rPr>
                <w:b/>
                <w:bCs/>
                <w:color w:val="000000"/>
              </w:rPr>
              <w:t>0412 Другие вопросы в области национальной экономики</w:t>
            </w:r>
          </w:p>
        </w:tc>
        <w:tc>
          <w:tcPr>
            <w:tcW w:w="1418" w:type="dxa"/>
            <w:tcBorders>
              <w:top w:val="nil"/>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6 341 474,71</w:t>
            </w:r>
          </w:p>
        </w:tc>
        <w:tc>
          <w:tcPr>
            <w:tcW w:w="1417"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3</w:t>
            </w:r>
            <w:r>
              <w:rPr>
                <w:color w:val="000000"/>
                <w:sz w:val="18"/>
                <w:szCs w:val="18"/>
              </w:rPr>
              <w:t xml:space="preserve"> </w:t>
            </w:r>
            <w:r w:rsidRPr="00820D0A">
              <w:rPr>
                <w:color w:val="000000"/>
                <w:sz w:val="18"/>
                <w:szCs w:val="18"/>
              </w:rPr>
              <w:t>660</w:t>
            </w:r>
            <w:r>
              <w:rPr>
                <w:color w:val="000000"/>
                <w:sz w:val="18"/>
                <w:szCs w:val="18"/>
              </w:rPr>
              <w:t xml:space="preserve"> </w:t>
            </w:r>
            <w:r w:rsidRPr="00820D0A">
              <w:rPr>
                <w:color w:val="000000"/>
                <w:sz w:val="18"/>
                <w:szCs w:val="18"/>
              </w:rPr>
              <w:t>148,00</w:t>
            </w:r>
          </w:p>
        </w:tc>
        <w:tc>
          <w:tcPr>
            <w:tcW w:w="1418"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2</w:t>
            </w:r>
            <w:r>
              <w:rPr>
                <w:color w:val="000000"/>
                <w:sz w:val="18"/>
                <w:szCs w:val="18"/>
              </w:rPr>
              <w:t xml:space="preserve"> </w:t>
            </w:r>
            <w:r w:rsidRPr="00820D0A">
              <w:rPr>
                <w:color w:val="000000"/>
                <w:sz w:val="18"/>
                <w:szCs w:val="18"/>
              </w:rPr>
              <w:t>879</w:t>
            </w:r>
            <w:r>
              <w:rPr>
                <w:color w:val="000000"/>
                <w:sz w:val="18"/>
                <w:szCs w:val="18"/>
              </w:rPr>
              <w:t xml:space="preserve"> </w:t>
            </w:r>
            <w:r w:rsidRPr="00820D0A">
              <w:rPr>
                <w:color w:val="000000"/>
                <w:sz w:val="18"/>
                <w:szCs w:val="18"/>
              </w:rPr>
              <w:t>050,50</w:t>
            </w:r>
          </w:p>
        </w:tc>
        <w:tc>
          <w:tcPr>
            <w:tcW w:w="1416"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-781</w:t>
            </w:r>
            <w:r>
              <w:rPr>
                <w:color w:val="000000"/>
                <w:sz w:val="18"/>
                <w:szCs w:val="18"/>
              </w:rPr>
              <w:t xml:space="preserve"> </w:t>
            </w:r>
            <w:r w:rsidRPr="00820D0A">
              <w:rPr>
                <w:color w:val="000000"/>
                <w:sz w:val="18"/>
                <w:szCs w:val="18"/>
              </w:rPr>
              <w:t>097,50</w:t>
            </w:r>
          </w:p>
        </w:tc>
        <w:tc>
          <w:tcPr>
            <w:tcW w:w="709"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78,66</w:t>
            </w:r>
          </w:p>
        </w:tc>
        <w:tc>
          <w:tcPr>
            <w:tcW w:w="709" w:type="dxa"/>
            <w:tcBorders>
              <w:top w:val="nil"/>
              <w:left w:val="nil"/>
              <w:bottom w:val="single" w:sz="4" w:space="0" w:color="auto"/>
              <w:right w:val="single" w:sz="4" w:space="0" w:color="auto"/>
            </w:tcBorders>
          </w:tcPr>
          <w:p w:rsidR="00A22291" w:rsidRPr="00820D0A" w:rsidRDefault="00A22291" w:rsidP="00A22291">
            <w:pPr>
              <w:rPr>
                <w:color w:val="000000"/>
                <w:sz w:val="18"/>
                <w:szCs w:val="18"/>
              </w:rPr>
            </w:pPr>
            <w:r w:rsidRPr="00820D0A">
              <w:rPr>
                <w:color w:val="000000"/>
                <w:sz w:val="18"/>
                <w:szCs w:val="18"/>
              </w:rPr>
              <w:t>1,80</w:t>
            </w:r>
          </w:p>
        </w:tc>
        <w:tc>
          <w:tcPr>
            <w:tcW w:w="1277" w:type="dxa"/>
            <w:tcBorders>
              <w:top w:val="nil"/>
              <w:left w:val="nil"/>
              <w:bottom w:val="single" w:sz="4" w:space="0" w:color="auto"/>
              <w:right w:val="single" w:sz="4" w:space="0" w:color="auto"/>
            </w:tcBorders>
            <w:noWrap/>
          </w:tcPr>
          <w:p w:rsidR="00A22291" w:rsidRPr="00820D0A" w:rsidRDefault="00A22291" w:rsidP="00A22291">
            <w:pPr>
              <w:rPr>
                <w:color w:val="000000"/>
                <w:sz w:val="18"/>
                <w:szCs w:val="18"/>
              </w:rPr>
            </w:pPr>
            <w:r w:rsidRPr="00820D0A">
              <w:rPr>
                <w:color w:val="000000"/>
                <w:sz w:val="18"/>
                <w:szCs w:val="18"/>
              </w:rPr>
              <w:t>-3</w:t>
            </w:r>
            <w:r>
              <w:rPr>
                <w:color w:val="000000"/>
                <w:sz w:val="18"/>
                <w:szCs w:val="18"/>
              </w:rPr>
              <w:t xml:space="preserve"> </w:t>
            </w:r>
            <w:r w:rsidRPr="00820D0A">
              <w:rPr>
                <w:color w:val="000000"/>
                <w:sz w:val="18"/>
                <w:szCs w:val="18"/>
              </w:rPr>
              <w:t>462</w:t>
            </w:r>
            <w:r>
              <w:rPr>
                <w:color w:val="000000"/>
                <w:sz w:val="18"/>
                <w:szCs w:val="18"/>
              </w:rPr>
              <w:t xml:space="preserve"> </w:t>
            </w:r>
            <w:r w:rsidRPr="00820D0A">
              <w:rPr>
                <w:color w:val="000000"/>
                <w:sz w:val="18"/>
                <w:szCs w:val="18"/>
              </w:rPr>
              <w:t>424,21</w:t>
            </w:r>
          </w:p>
        </w:tc>
      </w:tr>
      <w:tr w:rsidR="00A22291" w:rsidTr="00DB2F9C">
        <w:trPr>
          <w:trHeight w:val="480"/>
        </w:trPr>
        <w:tc>
          <w:tcPr>
            <w:tcW w:w="2547" w:type="dxa"/>
            <w:tcBorders>
              <w:top w:val="nil"/>
              <w:left w:val="single" w:sz="4" w:space="0" w:color="auto"/>
              <w:bottom w:val="single" w:sz="4" w:space="0" w:color="auto"/>
              <w:right w:val="single" w:sz="4" w:space="0" w:color="auto"/>
            </w:tcBorders>
            <w:hideMark/>
          </w:tcPr>
          <w:p w:rsidR="00A22291" w:rsidRDefault="00A22291" w:rsidP="00A22291">
            <w:pPr>
              <w:jc w:val="both"/>
              <w:rPr>
                <w:b/>
                <w:bCs/>
                <w:color w:val="000000"/>
              </w:rPr>
            </w:pPr>
            <w:r>
              <w:rPr>
                <w:b/>
                <w:bCs/>
                <w:color w:val="000000"/>
              </w:rPr>
              <w:t>Итого по разделу 0400</w:t>
            </w:r>
          </w:p>
        </w:tc>
        <w:tc>
          <w:tcPr>
            <w:tcW w:w="1418" w:type="dxa"/>
            <w:tcBorders>
              <w:top w:val="nil"/>
              <w:left w:val="nil"/>
              <w:bottom w:val="single" w:sz="4" w:space="0" w:color="auto"/>
              <w:right w:val="single" w:sz="4" w:space="0" w:color="auto"/>
            </w:tcBorders>
          </w:tcPr>
          <w:p w:rsidR="00A22291" w:rsidRDefault="00A22291" w:rsidP="00A22291">
            <w:pPr>
              <w:rPr>
                <w:b/>
                <w:color w:val="000000"/>
                <w:sz w:val="18"/>
                <w:szCs w:val="18"/>
              </w:rPr>
            </w:pPr>
            <w:r>
              <w:rPr>
                <w:b/>
                <w:color w:val="000000"/>
                <w:sz w:val="18"/>
                <w:szCs w:val="18"/>
              </w:rPr>
              <w:t>98 758 185,54</w:t>
            </w:r>
          </w:p>
        </w:tc>
        <w:tc>
          <w:tcPr>
            <w:tcW w:w="1417" w:type="dxa"/>
            <w:tcBorders>
              <w:top w:val="nil"/>
              <w:left w:val="nil"/>
              <w:bottom w:val="single" w:sz="4" w:space="0" w:color="auto"/>
              <w:right w:val="single" w:sz="4" w:space="0" w:color="auto"/>
            </w:tcBorders>
          </w:tcPr>
          <w:p w:rsidR="00A22291" w:rsidRPr="00820D0A" w:rsidRDefault="00A22291" w:rsidP="00A22291">
            <w:pPr>
              <w:rPr>
                <w:b/>
                <w:bCs/>
                <w:color w:val="000000"/>
                <w:sz w:val="18"/>
                <w:szCs w:val="18"/>
              </w:rPr>
            </w:pPr>
            <w:r w:rsidRPr="00820D0A">
              <w:rPr>
                <w:b/>
                <w:bCs/>
                <w:color w:val="000000"/>
                <w:sz w:val="18"/>
                <w:szCs w:val="18"/>
              </w:rPr>
              <w:t>249 238 467,45</w:t>
            </w:r>
          </w:p>
        </w:tc>
        <w:tc>
          <w:tcPr>
            <w:tcW w:w="1418" w:type="dxa"/>
            <w:tcBorders>
              <w:top w:val="nil"/>
              <w:left w:val="nil"/>
              <w:bottom w:val="single" w:sz="4" w:space="0" w:color="auto"/>
              <w:right w:val="single" w:sz="4" w:space="0" w:color="auto"/>
            </w:tcBorders>
          </w:tcPr>
          <w:p w:rsidR="00A22291" w:rsidRPr="00820D0A" w:rsidRDefault="00A22291" w:rsidP="00A22291">
            <w:pPr>
              <w:rPr>
                <w:b/>
                <w:bCs/>
                <w:color w:val="000000"/>
                <w:sz w:val="18"/>
                <w:szCs w:val="18"/>
              </w:rPr>
            </w:pPr>
            <w:r w:rsidRPr="00820D0A">
              <w:rPr>
                <w:b/>
                <w:bCs/>
                <w:color w:val="000000"/>
                <w:sz w:val="18"/>
                <w:szCs w:val="18"/>
              </w:rPr>
              <w:t>160 184 137,93</w:t>
            </w:r>
          </w:p>
        </w:tc>
        <w:tc>
          <w:tcPr>
            <w:tcW w:w="1416" w:type="dxa"/>
            <w:tcBorders>
              <w:top w:val="nil"/>
              <w:left w:val="nil"/>
              <w:bottom w:val="single" w:sz="4" w:space="0" w:color="auto"/>
              <w:right w:val="single" w:sz="4" w:space="0" w:color="auto"/>
            </w:tcBorders>
          </w:tcPr>
          <w:p w:rsidR="00A22291" w:rsidRPr="00820D0A" w:rsidRDefault="00A22291" w:rsidP="00A22291">
            <w:pPr>
              <w:rPr>
                <w:b/>
                <w:bCs/>
                <w:color w:val="000000"/>
                <w:sz w:val="18"/>
                <w:szCs w:val="18"/>
              </w:rPr>
            </w:pPr>
            <w:r w:rsidRPr="00820D0A">
              <w:rPr>
                <w:b/>
                <w:bCs/>
                <w:color w:val="000000"/>
                <w:sz w:val="18"/>
                <w:szCs w:val="18"/>
              </w:rPr>
              <w:t>-89 054 329,52</w:t>
            </w:r>
          </w:p>
        </w:tc>
        <w:tc>
          <w:tcPr>
            <w:tcW w:w="709" w:type="dxa"/>
            <w:tcBorders>
              <w:top w:val="nil"/>
              <w:left w:val="nil"/>
              <w:bottom w:val="single" w:sz="4" w:space="0" w:color="auto"/>
              <w:right w:val="single" w:sz="4" w:space="0" w:color="auto"/>
            </w:tcBorders>
          </w:tcPr>
          <w:p w:rsidR="00A22291" w:rsidRPr="00820D0A" w:rsidRDefault="00A22291" w:rsidP="00A22291">
            <w:pPr>
              <w:rPr>
                <w:b/>
                <w:bCs/>
                <w:color w:val="000000"/>
                <w:sz w:val="18"/>
                <w:szCs w:val="18"/>
              </w:rPr>
            </w:pPr>
            <w:r w:rsidRPr="00820D0A">
              <w:rPr>
                <w:b/>
                <w:bCs/>
                <w:color w:val="000000"/>
                <w:sz w:val="18"/>
                <w:szCs w:val="18"/>
              </w:rPr>
              <w:t>64,27</w:t>
            </w:r>
          </w:p>
        </w:tc>
        <w:tc>
          <w:tcPr>
            <w:tcW w:w="709" w:type="dxa"/>
            <w:tcBorders>
              <w:top w:val="nil"/>
              <w:left w:val="nil"/>
              <w:bottom w:val="single" w:sz="4" w:space="0" w:color="auto"/>
              <w:right w:val="single" w:sz="4" w:space="0" w:color="auto"/>
            </w:tcBorders>
          </w:tcPr>
          <w:p w:rsidR="00A22291" w:rsidRPr="00180E2F" w:rsidRDefault="00A22291" w:rsidP="00A22291">
            <w:pPr>
              <w:rPr>
                <w:b/>
                <w:bCs/>
                <w:color w:val="000000"/>
                <w:sz w:val="16"/>
                <w:szCs w:val="16"/>
              </w:rPr>
            </w:pPr>
            <w:r w:rsidRPr="00180E2F">
              <w:rPr>
                <w:b/>
                <w:bCs/>
                <w:color w:val="000000"/>
                <w:sz w:val="16"/>
                <w:szCs w:val="16"/>
              </w:rPr>
              <w:t>100,00</w:t>
            </w:r>
          </w:p>
        </w:tc>
        <w:tc>
          <w:tcPr>
            <w:tcW w:w="1277" w:type="dxa"/>
            <w:tcBorders>
              <w:top w:val="nil"/>
              <w:left w:val="nil"/>
              <w:bottom w:val="single" w:sz="4" w:space="0" w:color="auto"/>
              <w:right w:val="single" w:sz="4" w:space="0" w:color="auto"/>
            </w:tcBorders>
            <w:noWrap/>
          </w:tcPr>
          <w:p w:rsidR="00A22291" w:rsidRPr="00820D0A" w:rsidRDefault="00A22291" w:rsidP="00A22291">
            <w:pPr>
              <w:rPr>
                <w:b/>
                <w:bCs/>
                <w:color w:val="000000"/>
                <w:sz w:val="18"/>
                <w:szCs w:val="18"/>
              </w:rPr>
            </w:pPr>
            <w:r>
              <w:rPr>
                <w:b/>
                <w:bCs/>
                <w:color w:val="000000"/>
                <w:sz w:val="18"/>
                <w:szCs w:val="18"/>
              </w:rPr>
              <w:t>+</w:t>
            </w:r>
            <w:r w:rsidRPr="003620F3">
              <w:rPr>
                <w:b/>
                <w:bCs/>
                <w:color w:val="000000"/>
                <w:sz w:val="16"/>
                <w:szCs w:val="16"/>
              </w:rPr>
              <w:t>61 425 952,39</w:t>
            </w:r>
          </w:p>
        </w:tc>
      </w:tr>
    </w:tbl>
    <w:p w:rsidR="00A22291" w:rsidRDefault="00A22291" w:rsidP="00A22291"/>
    <w:p w:rsidR="00A22291" w:rsidRDefault="00A22291" w:rsidP="00A22291">
      <w:pPr>
        <w:ind w:firstLine="709"/>
        <w:jc w:val="both"/>
        <w:rPr>
          <w:sz w:val="28"/>
          <w:szCs w:val="28"/>
        </w:rPr>
      </w:pPr>
      <w:r>
        <w:rPr>
          <w:sz w:val="28"/>
          <w:szCs w:val="28"/>
        </w:rPr>
        <w:t xml:space="preserve">Наибольший удельный вес в структуре произведенных расходов занимают расходы по подразделам: «Дорожное хозяйство (дорожные фонды)» 93,52 процента, ««Сельское хозяйство и рыболовство» 4,68 процента, «Другие вопросы в области национальной экономии» 1,80 процента. </w:t>
      </w:r>
    </w:p>
    <w:p w:rsidR="00A22291" w:rsidRDefault="00A22291" w:rsidP="00A22291">
      <w:pPr>
        <w:ind w:firstLine="709"/>
        <w:jc w:val="both"/>
        <w:rPr>
          <w:sz w:val="28"/>
          <w:szCs w:val="28"/>
        </w:rPr>
      </w:pPr>
      <w:r>
        <w:rPr>
          <w:sz w:val="28"/>
          <w:szCs w:val="28"/>
        </w:rPr>
        <w:t xml:space="preserve">По сравнению с аналогичным периодом прошлого года фактические расходы по указанному разделу </w:t>
      </w:r>
      <w:proofErr w:type="gramStart"/>
      <w:r>
        <w:rPr>
          <w:sz w:val="28"/>
          <w:szCs w:val="28"/>
        </w:rPr>
        <w:t>увеличились  на</w:t>
      </w:r>
      <w:proofErr w:type="gramEnd"/>
      <w:r>
        <w:rPr>
          <w:sz w:val="28"/>
          <w:szCs w:val="28"/>
        </w:rPr>
        <w:t xml:space="preserve"> 61 425 952,39 руб. или на 62,20 процента.</w:t>
      </w:r>
    </w:p>
    <w:p w:rsidR="00A22291" w:rsidRDefault="00A22291" w:rsidP="00A22291">
      <w:pPr>
        <w:ind w:firstLine="709"/>
        <w:jc w:val="both"/>
        <w:rPr>
          <w:sz w:val="28"/>
          <w:szCs w:val="28"/>
        </w:rPr>
      </w:pPr>
    </w:p>
    <w:p w:rsidR="00A22291" w:rsidRDefault="00A22291" w:rsidP="00A22291">
      <w:pPr>
        <w:ind w:firstLine="709"/>
        <w:jc w:val="center"/>
        <w:rPr>
          <w:b/>
          <w:sz w:val="28"/>
          <w:szCs w:val="28"/>
        </w:rPr>
      </w:pPr>
      <w:r>
        <w:rPr>
          <w:b/>
          <w:sz w:val="28"/>
          <w:szCs w:val="28"/>
        </w:rPr>
        <w:t>Раздел 0500 «Жилищно-коммунальное хозяйство»</w:t>
      </w:r>
    </w:p>
    <w:p w:rsidR="00A22291" w:rsidRDefault="00A22291" w:rsidP="00A22291">
      <w:pPr>
        <w:ind w:firstLine="709"/>
        <w:jc w:val="center"/>
        <w:rPr>
          <w:b/>
          <w:sz w:val="28"/>
          <w:szCs w:val="28"/>
        </w:rPr>
      </w:pPr>
    </w:p>
    <w:p w:rsidR="00A22291" w:rsidRDefault="00A22291" w:rsidP="00A22291">
      <w:pPr>
        <w:ind w:firstLine="709"/>
        <w:jc w:val="center"/>
        <w:rPr>
          <w:sz w:val="28"/>
          <w:szCs w:val="28"/>
        </w:rPr>
      </w:pPr>
      <w:r>
        <w:rPr>
          <w:sz w:val="28"/>
          <w:szCs w:val="28"/>
        </w:rPr>
        <w:t xml:space="preserve">                                                                                    руб.</w:t>
      </w:r>
      <w:r>
        <w:rPr>
          <w:color w:val="FF0000"/>
          <w:sz w:val="28"/>
          <w:szCs w:val="28"/>
        </w:rPr>
        <w:t xml:space="preserve">        </w:t>
      </w:r>
      <w:r>
        <w:rPr>
          <w:sz w:val="28"/>
          <w:szCs w:val="28"/>
        </w:rPr>
        <w:t xml:space="preserve">  </w:t>
      </w:r>
    </w:p>
    <w:tbl>
      <w:tblPr>
        <w:tblW w:w="10912" w:type="dxa"/>
        <w:tblLayout w:type="fixed"/>
        <w:tblLook w:val="04A0" w:firstRow="1" w:lastRow="0" w:firstColumn="1" w:lastColumn="0" w:noHBand="0" w:noVBand="1"/>
      </w:tblPr>
      <w:tblGrid>
        <w:gridCol w:w="2972"/>
        <w:gridCol w:w="1276"/>
        <w:gridCol w:w="1420"/>
        <w:gridCol w:w="1275"/>
        <w:gridCol w:w="1276"/>
        <w:gridCol w:w="709"/>
        <w:gridCol w:w="709"/>
        <w:gridCol w:w="1275"/>
      </w:tblGrid>
      <w:tr w:rsidR="00A22291" w:rsidTr="00DB2F9C">
        <w:trPr>
          <w:trHeight w:val="245"/>
        </w:trPr>
        <w:tc>
          <w:tcPr>
            <w:tcW w:w="2972"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bCs/>
                <w:color w:val="000000"/>
                <w:sz w:val="20"/>
                <w:szCs w:val="20"/>
              </w:rPr>
            </w:pPr>
            <w:r>
              <w:rPr>
                <w:b/>
                <w:bCs/>
                <w:color w:val="000000"/>
                <w:sz w:val="20"/>
                <w:szCs w:val="20"/>
              </w:rPr>
              <w:t>Наименование подраздела</w:t>
            </w:r>
          </w:p>
        </w:tc>
        <w:tc>
          <w:tcPr>
            <w:tcW w:w="1276"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sz w:val="20"/>
                <w:szCs w:val="20"/>
              </w:rPr>
              <w:t>исполнение за 2020 год</w:t>
            </w:r>
          </w:p>
        </w:tc>
        <w:tc>
          <w:tcPr>
            <w:tcW w:w="5389" w:type="dxa"/>
            <w:gridSpan w:val="5"/>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sz w:val="20"/>
                <w:szCs w:val="20"/>
              </w:rPr>
              <w:t>2021 год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bCs/>
                <w:color w:val="000000"/>
                <w:sz w:val="20"/>
                <w:szCs w:val="20"/>
              </w:rPr>
            </w:pPr>
            <w:r>
              <w:rPr>
                <w:b/>
                <w:bCs/>
                <w:color w:val="000000"/>
                <w:sz w:val="20"/>
                <w:szCs w:val="20"/>
              </w:rPr>
              <w:t xml:space="preserve">отклонение 2021 года к 2020 году </w:t>
            </w:r>
            <w:r>
              <w:rPr>
                <w:b/>
                <w:bCs/>
                <w:color w:val="000000"/>
                <w:sz w:val="20"/>
                <w:szCs w:val="20"/>
              </w:rPr>
              <w:lastRenderedPageBreak/>
              <w:t>(+ увеличение  расходов, - уменьшение расходов)</w:t>
            </w:r>
          </w:p>
        </w:tc>
      </w:tr>
      <w:tr w:rsidR="00A22291" w:rsidTr="00DB2F9C">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420"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sz w:val="20"/>
                <w:szCs w:val="20"/>
              </w:rPr>
              <w:t>бюджетные назначения 2021 года</w:t>
            </w:r>
          </w:p>
        </w:tc>
        <w:tc>
          <w:tcPr>
            <w:tcW w:w="1275"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sz w:val="20"/>
                <w:szCs w:val="20"/>
              </w:rPr>
              <w:t>исполнение за 2021 года</w:t>
            </w:r>
          </w:p>
        </w:tc>
        <w:tc>
          <w:tcPr>
            <w:tcW w:w="1276"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sz w:val="20"/>
                <w:szCs w:val="20"/>
              </w:rPr>
              <w:t>отклонение (неисполнение плановых назначений  2021 года)</w:t>
            </w:r>
          </w:p>
        </w:tc>
        <w:tc>
          <w:tcPr>
            <w:tcW w:w="709"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sz w:val="20"/>
                <w:szCs w:val="20"/>
              </w:rPr>
              <w:t>процент исполнения за 2021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bCs/>
                <w:color w:val="000000"/>
              </w:rPr>
            </w:pPr>
            <w:r>
              <w:rPr>
                <w:b/>
                <w:bCs/>
                <w:color w:val="000000"/>
                <w:sz w:val="20"/>
                <w:szCs w:val="20"/>
              </w:rPr>
              <w:t>удельный вес от обще й суммы расходов по разделу 2021 года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420"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420"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420"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420"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567"/>
        </w:trPr>
        <w:tc>
          <w:tcPr>
            <w:tcW w:w="2972" w:type="dxa"/>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r>
              <w:rPr>
                <w:b/>
                <w:bCs/>
                <w:color w:val="000000"/>
              </w:rPr>
              <w:t>0501 "Жилищное хозяйство"</w:t>
            </w:r>
          </w:p>
        </w:tc>
        <w:tc>
          <w:tcPr>
            <w:tcW w:w="1276" w:type="dxa"/>
            <w:tcBorders>
              <w:top w:val="single" w:sz="4" w:space="0" w:color="auto"/>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290 925,72</w:t>
            </w:r>
          </w:p>
        </w:tc>
        <w:tc>
          <w:tcPr>
            <w:tcW w:w="1420" w:type="dxa"/>
            <w:tcBorders>
              <w:top w:val="single" w:sz="4" w:space="0" w:color="auto"/>
              <w:left w:val="nil"/>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541</w:t>
            </w:r>
            <w:r>
              <w:rPr>
                <w:color w:val="000000"/>
                <w:sz w:val="18"/>
                <w:szCs w:val="18"/>
              </w:rPr>
              <w:t xml:space="preserve"> </w:t>
            </w:r>
            <w:r w:rsidRPr="000178A9">
              <w:rPr>
                <w:color w:val="000000"/>
                <w:sz w:val="18"/>
                <w:szCs w:val="18"/>
              </w:rPr>
              <w:t>665,86</w:t>
            </w:r>
          </w:p>
        </w:tc>
        <w:tc>
          <w:tcPr>
            <w:tcW w:w="1275" w:type="dxa"/>
            <w:tcBorders>
              <w:top w:val="single" w:sz="4" w:space="0" w:color="auto"/>
              <w:left w:val="nil"/>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473</w:t>
            </w:r>
            <w:r>
              <w:rPr>
                <w:color w:val="000000"/>
                <w:sz w:val="18"/>
                <w:szCs w:val="18"/>
              </w:rPr>
              <w:t xml:space="preserve"> </w:t>
            </w:r>
            <w:r w:rsidRPr="000178A9">
              <w:rPr>
                <w:color w:val="000000"/>
                <w:sz w:val="18"/>
                <w:szCs w:val="18"/>
              </w:rPr>
              <w:t>675,75</w:t>
            </w:r>
          </w:p>
        </w:tc>
        <w:tc>
          <w:tcPr>
            <w:tcW w:w="1276" w:type="dxa"/>
            <w:tcBorders>
              <w:top w:val="single" w:sz="4" w:space="0" w:color="auto"/>
              <w:left w:val="nil"/>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-67</w:t>
            </w:r>
            <w:r>
              <w:rPr>
                <w:color w:val="000000"/>
                <w:sz w:val="18"/>
                <w:szCs w:val="18"/>
              </w:rPr>
              <w:t xml:space="preserve"> </w:t>
            </w:r>
            <w:r w:rsidRPr="000178A9">
              <w:rPr>
                <w:color w:val="000000"/>
                <w:sz w:val="18"/>
                <w:szCs w:val="18"/>
              </w:rPr>
              <w:t>990,11</w:t>
            </w:r>
          </w:p>
        </w:tc>
        <w:tc>
          <w:tcPr>
            <w:tcW w:w="709" w:type="dxa"/>
            <w:tcBorders>
              <w:top w:val="single" w:sz="4" w:space="0" w:color="auto"/>
              <w:left w:val="nil"/>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87,45</w:t>
            </w:r>
          </w:p>
        </w:tc>
        <w:tc>
          <w:tcPr>
            <w:tcW w:w="709" w:type="dxa"/>
            <w:tcBorders>
              <w:top w:val="single" w:sz="4" w:space="0" w:color="auto"/>
              <w:left w:val="nil"/>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0,32</w:t>
            </w:r>
          </w:p>
        </w:tc>
        <w:tc>
          <w:tcPr>
            <w:tcW w:w="1275" w:type="dxa"/>
            <w:tcBorders>
              <w:top w:val="nil"/>
              <w:left w:val="nil"/>
              <w:bottom w:val="single" w:sz="4" w:space="0" w:color="auto"/>
              <w:right w:val="single" w:sz="4" w:space="0" w:color="auto"/>
            </w:tcBorders>
            <w:noWrap/>
          </w:tcPr>
          <w:p w:rsidR="00A22291" w:rsidRPr="000178A9" w:rsidRDefault="00A22291" w:rsidP="00A22291">
            <w:pPr>
              <w:rPr>
                <w:color w:val="000000"/>
                <w:sz w:val="18"/>
                <w:szCs w:val="18"/>
              </w:rPr>
            </w:pPr>
            <w:r>
              <w:rPr>
                <w:color w:val="000000"/>
                <w:sz w:val="18"/>
                <w:szCs w:val="18"/>
              </w:rPr>
              <w:t>+</w:t>
            </w:r>
            <w:r w:rsidRPr="000178A9">
              <w:rPr>
                <w:color w:val="000000"/>
                <w:sz w:val="18"/>
                <w:szCs w:val="18"/>
              </w:rPr>
              <w:t>182</w:t>
            </w:r>
            <w:r>
              <w:rPr>
                <w:color w:val="000000"/>
                <w:sz w:val="18"/>
                <w:szCs w:val="18"/>
              </w:rPr>
              <w:t xml:space="preserve"> </w:t>
            </w:r>
            <w:r w:rsidRPr="000178A9">
              <w:rPr>
                <w:color w:val="000000"/>
                <w:sz w:val="18"/>
                <w:szCs w:val="18"/>
              </w:rPr>
              <w:t>750,03</w:t>
            </w:r>
          </w:p>
        </w:tc>
      </w:tr>
      <w:tr w:rsidR="00A22291" w:rsidTr="00DB2F9C">
        <w:trPr>
          <w:trHeight w:val="458"/>
        </w:trPr>
        <w:tc>
          <w:tcPr>
            <w:tcW w:w="2972" w:type="dxa"/>
            <w:vMerge w:val="restart"/>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r>
              <w:rPr>
                <w:b/>
                <w:bCs/>
                <w:color w:val="000000"/>
              </w:rPr>
              <w:t>0502 "Коммунальное хозяйство"</w:t>
            </w:r>
          </w:p>
        </w:tc>
        <w:tc>
          <w:tcPr>
            <w:tcW w:w="1276" w:type="dxa"/>
            <w:vMerge w:val="restart"/>
            <w:tcBorders>
              <w:top w:val="nil"/>
              <w:left w:val="single" w:sz="4" w:space="0" w:color="auto"/>
              <w:bottom w:val="single" w:sz="4" w:space="0" w:color="auto"/>
              <w:right w:val="single" w:sz="4" w:space="0" w:color="auto"/>
            </w:tcBorders>
          </w:tcPr>
          <w:p w:rsidR="00A22291" w:rsidRDefault="00A22291" w:rsidP="00A22291">
            <w:pPr>
              <w:rPr>
                <w:color w:val="000000"/>
                <w:sz w:val="16"/>
                <w:szCs w:val="16"/>
              </w:rPr>
            </w:pPr>
            <w:r>
              <w:rPr>
                <w:color w:val="000000"/>
                <w:sz w:val="16"/>
                <w:szCs w:val="16"/>
              </w:rPr>
              <w:t>89 128,18</w:t>
            </w:r>
          </w:p>
        </w:tc>
        <w:tc>
          <w:tcPr>
            <w:tcW w:w="1420"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578 092,97</w:t>
            </w:r>
          </w:p>
        </w:tc>
        <w:tc>
          <w:tcPr>
            <w:tcW w:w="1275"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578 092,97</w:t>
            </w:r>
          </w:p>
        </w:tc>
        <w:tc>
          <w:tcPr>
            <w:tcW w:w="1276"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0,00</w:t>
            </w:r>
          </w:p>
        </w:tc>
        <w:tc>
          <w:tcPr>
            <w:tcW w:w="709"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6"/>
                <w:szCs w:val="16"/>
              </w:rPr>
            </w:pPr>
            <w:r w:rsidRPr="000178A9">
              <w:rPr>
                <w:color w:val="000000"/>
                <w:sz w:val="16"/>
                <w:szCs w:val="16"/>
              </w:rPr>
              <w:t>100,00</w:t>
            </w:r>
          </w:p>
        </w:tc>
        <w:tc>
          <w:tcPr>
            <w:tcW w:w="709" w:type="dxa"/>
            <w:vMerge w:val="restart"/>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r w:rsidRPr="000178A9">
              <w:rPr>
                <w:color w:val="000000"/>
                <w:sz w:val="18"/>
                <w:szCs w:val="18"/>
              </w:rPr>
              <w:t>0,39</w:t>
            </w:r>
          </w:p>
        </w:tc>
        <w:tc>
          <w:tcPr>
            <w:tcW w:w="1275" w:type="dxa"/>
            <w:vMerge w:val="restart"/>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r>
              <w:rPr>
                <w:color w:val="000000"/>
                <w:sz w:val="18"/>
                <w:szCs w:val="18"/>
              </w:rPr>
              <w:t>+</w:t>
            </w:r>
            <w:r w:rsidRPr="000178A9">
              <w:rPr>
                <w:color w:val="000000"/>
                <w:sz w:val="18"/>
                <w:szCs w:val="18"/>
              </w:rPr>
              <w:t>488 964,79</w:t>
            </w:r>
          </w:p>
        </w:tc>
      </w:tr>
      <w:tr w:rsidR="00A22291" w:rsidTr="00DB2F9C">
        <w:trPr>
          <w:trHeight w:val="458"/>
        </w:trPr>
        <w:tc>
          <w:tcPr>
            <w:tcW w:w="2972" w:type="dxa"/>
            <w:vMerge/>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color w:val="000000"/>
                <w:sz w:val="16"/>
                <w:szCs w:val="16"/>
              </w:rPr>
            </w:pPr>
          </w:p>
        </w:tc>
        <w:tc>
          <w:tcPr>
            <w:tcW w:w="1420"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6"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r>
      <w:tr w:rsidR="00A22291" w:rsidTr="00DB2F9C">
        <w:trPr>
          <w:trHeight w:hRule="exact" w:val="96"/>
        </w:trPr>
        <w:tc>
          <w:tcPr>
            <w:tcW w:w="2972" w:type="dxa"/>
            <w:vMerge w:val="restart"/>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r>
              <w:rPr>
                <w:b/>
                <w:bCs/>
                <w:color w:val="000000"/>
              </w:rPr>
              <w:t>0503 "Благоустройство"</w:t>
            </w:r>
          </w:p>
        </w:tc>
        <w:tc>
          <w:tcPr>
            <w:tcW w:w="1276" w:type="dxa"/>
            <w:vMerge w:val="restart"/>
            <w:tcBorders>
              <w:top w:val="nil"/>
              <w:left w:val="single" w:sz="4" w:space="0" w:color="auto"/>
              <w:bottom w:val="single" w:sz="4" w:space="0" w:color="auto"/>
              <w:right w:val="single" w:sz="4" w:space="0" w:color="auto"/>
            </w:tcBorders>
          </w:tcPr>
          <w:p w:rsidR="00A22291" w:rsidRDefault="00A22291" w:rsidP="00A22291">
            <w:pPr>
              <w:rPr>
                <w:color w:val="000000"/>
                <w:sz w:val="16"/>
                <w:szCs w:val="16"/>
              </w:rPr>
            </w:pPr>
            <w:r>
              <w:rPr>
                <w:color w:val="000000"/>
                <w:sz w:val="16"/>
                <w:szCs w:val="16"/>
              </w:rPr>
              <w:t>91 885 867,37</w:t>
            </w:r>
          </w:p>
        </w:tc>
        <w:tc>
          <w:tcPr>
            <w:tcW w:w="1420"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121 382 761,44</w:t>
            </w:r>
          </w:p>
        </w:tc>
        <w:tc>
          <w:tcPr>
            <w:tcW w:w="1275"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6"/>
                <w:szCs w:val="16"/>
              </w:rPr>
            </w:pPr>
            <w:r w:rsidRPr="000178A9">
              <w:rPr>
                <w:color w:val="000000"/>
                <w:sz w:val="16"/>
                <w:szCs w:val="16"/>
              </w:rPr>
              <w:t>115 130 665,90</w:t>
            </w:r>
          </w:p>
        </w:tc>
        <w:tc>
          <w:tcPr>
            <w:tcW w:w="1276"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-6 252 095,54</w:t>
            </w:r>
          </w:p>
        </w:tc>
        <w:tc>
          <w:tcPr>
            <w:tcW w:w="709"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94,85</w:t>
            </w:r>
          </w:p>
        </w:tc>
        <w:tc>
          <w:tcPr>
            <w:tcW w:w="709" w:type="dxa"/>
            <w:vMerge w:val="restart"/>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r w:rsidRPr="000178A9">
              <w:rPr>
                <w:color w:val="000000"/>
                <w:sz w:val="18"/>
                <w:szCs w:val="18"/>
              </w:rPr>
              <w:t>76,83</w:t>
            </w:r>
          </w:p>
        </w:tc>
        <w:tc>
          <w:tcPr>
            <w:tcW w:w="1275" w:type="dxa"/>
            <w:vMerge w:val="restart"/>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r w:rsidRPr="000178A9">
              <w:rPr>
                <w:color w:val="000000"/>
                <w:sz w:val="18"/>
                <w:szCs w:val="18"/>
              </w:rPr>
              <w:t>+</w:t>
            </w:r>
            <w:r w:rsidRPr="000178A9">
              <w:rPr>
                <w:color w:val="000000"/>
                <w:sz w:val="16"/>
                <w:szCs w:val="16"/>
              </w:rPr>
              <w:t>23 244 798,53</w:t>
            </w:r>
          </w:p>
        </w:tc>
      </w:tr>
      <w:tr w:rsidR="00A22291" w:rsidTr="00DB2F9C">
        <w:trPr>
          <w:trHeight w:val="458"/>
        </w:trPr>
        <w:tc>
          <w:tcPr>
            <w:tcW w:w="2972" w:type="dxa"/>
            <w:vMerge/>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color w:val="000000"/>
                <w:sz w:val="16"/>
                <w:szCs w:val="16"/>
              </w:rPr>
            </w:pPr>
          </w:p>
        </w:tc>
        <w:tc>
          <w:tcPr>
            <w:tcW w:w="1420"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6"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r>
      <w:tr w:rsidR="00A22291" w:rsidTr="00DB2F9C">
        <w:trPr>
          <w:trHeight w:val="458"/>
        </w:trPr>
        <w:tc>
          <w:tcPr>
            <w:tcW w:w="2972" w:type="dxa"/>
            <w:vMerge/>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color w:val="000000"/>
                <w:sz w:val="16"/>
                <w:szCs w:val="16"/>
              </w:rPr>
            </w:pPr>
          </w:p>
        </w:tc>
        <w:tc>
          <w:tcPr>
            <w:tcW w:w="1420"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6"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r>
      <w:tr w:rsidR="00A22291" w:rsidTr="0033135A">
        <w:trPr>
          <w:trHeight w:val="458"/>
        </w:trPr>
        <w:tc>
          <w:tcPr>
            <w:tcW w:w="2972" w:type="dxa"/>
            <w:vMerge/>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color w:val="000000"/>
                <w:sz w:val="16"/>
                <w:szCs w:val="16"/>
              </w:rPr>
            </w:pPr>
          </w:p>
        </w:tc>
        <w:tc>
          <w:tcPr>
            <w:tcW w:w="1420"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6"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r>
      <w:tr w:rsidR="00A22291" w:rsidTr="00DB2F9C">
        <w:trPr>
          <w:trHeight w:val="458"/>
        </w:trPr>
        <w:tc>
          <w:tcPr>
            <w:tcW w:w="2972" w:type="dxa"/>
            <w:vMerge w:val="restart"/>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r>
              <w:rPr>
                <w:b/>
                <w:bCs/>
                <w:color w:val="000000"/>
              </w:rPr>
              <w:t>0505 "Другие вопросы в области жилищно-коммунального хозяйства"</w:t>
            </w:r>
          </w:p>
        </w:tc>
        <w:tc>
          <w:tcPr>
            <w:tcW w:w="1276" w:type="dxa"/>
            <w:vMerge w:val="restart"/>
            <w:tcBorders>
              <w:top w:val="nil"/>
              <w:left w:val="single" w:sz="4" w:space="0" w:color="auto"/>
              <w:bottom w:val="single" w:sz="4" w:space="0" w:color="auto"/>
              <w:right w:val="single" w:sz="4" w:space="0" w:color="auto"/>
            </w:tcBorders>
          </w:tcPr>
          <w:p w:rsidR="00A22291" w:rsidRDefault="00A22291" w:rsidP="00A22291">
            <w:pPr>
              <w:rPr>
                <w:color w:val="000000"/>
                <w:sz w:val="16"/>
                <w:szCs w:val="16"/>
              </w:rPr>
            </w:pPr>
            <w:r>
              <w:rPr>
                <w:color w:val="000000"/>
                <w:sz w:val="16"/>
                <w:szCs w:val="16"/>
              </w:rPr>
              <w:t>28 303 912,70</w:t>
            </w:r>
          </w:p>
        </w:tc>
        <w:tc>
          <w:tcPr>
            <w:tcW w:w="1420"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33 676 345,82</w:t>
            </w:r>
          </w:p>
        </w:tc>
        <w:tc>
          <w:tcPr>
            <w:tcW w:w="1275"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33 667 199,08</w:t>
            </w:r>
          </w:p>
        </w:tc>
        <w:tc>
          <w:tcPr>
            <w:tcW w:w="1276"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-9 146,74</w:t>
            </w:r>
          </w:p>
        </w:tc>
        <w:tc>
          <w:tcPr>
            <w:tcW w:w="709" w:type="dxa"/>
            <w:vMerge w:val="restart"/>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r w:rsidRPr="000178A9">
              <w:rPr>
                <w:color w:val="000000"/>
                <w:sz w:val="18"/>
                <w:szCs w:val="18"/>
              </w:rPr>
              <w:t>99,97</w:t>
            </w:r>
          </w:p>
        </w:tc>
        <w:tc>
          <w:tcPr>
            <w:tcW w:w="709" w:type="dxa"/>
            <w:vMerge w:val="restart"/>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r w:rsidRPr="000178A9">
              <w:rPr>
                <w:color w:val="000000"/>
                <w:sz w:val="18"/>
                <w:szCs w:val="18"/>
              </w:rPr>
              <w:t>22,47</w:t>
            </w:r>
          </w:p>
        </w:tc>
        <w:tc>
          <w:tcPr>
            <w:tcW w:w="1275" w:type="dxa"/>
            <w:vMerge w:val="restart"/>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r>
              <w:rPr>
                <w:color w:val="000000"/>
                <w:sz w:val="18"/>
                <w:szCs w:val="18"/>
              </w:rPr>
              <w:t>+</w:t>
            </w:r>
            <w:r w:rsidRPr="000178A9">
              <w:rPr>
                <w:color w:val="000000"/>
                <w:sz w:val="18"/>
                <w:szCs w:val="18"/>
              </w:rPr>
              <w:t>5 363 286,38</w:t>
            </w:r>
          </w:p>
        </w:tc>
      </w:tr>
      <w:tr w:rsidR="00A22291" w:rsidTr="00DB2F9C">
        <w:trPr>
          <w:trHeight w:val="458"/>
        </w:trPr>
        <w:tc>
          <w:tcPr>
            <w:tcW w:w="2972" w:type="dxa"/>
            <w:vMerge/>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color w:val="000000"/>
                <w:sz w:val="16"/>
                <w:szCs w:val="16"/>
              </w:rPr>
            </w:pPr>
          </w:p>
        </w:tc>
        <w:tc>
          <w:tcPr>
            <w:tcW w:w="1420"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6"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r>
      <w:tr w:rsidR="00A22291" w:rsidTr="00DB2F9C">
        <w:trPr>
          <w:trHeight w:val="458"/>
        </w:trPr>
        <w:tc>
          <w:tcPr>
            <w:tcW w:w="2972" w:type="dxa"/>
            <w:vMerge/>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p>
        </w:tc>
        <w:tc>
          <w:tcPr>
            <w:tcW w:w="1276" w:type="dxa"/>
            <w:vMerge/>
            <w:tcBorders>
              <w:top w:val="nil"/>
              <w:left w:val="single" w:sz="4" w:space="0" w:color="auto"/>
              <w:bottom w:val="single" w:sz="4" w:space="0" w:color="auto"/>
              <w:right w:val="single" w:sz="4" w:space="0" w:color="auto"/>
            </w:tcBorders>
            <w:vAlign w:val="center"/>
          </w:tcPr>
          <w:p w:rsidR="00A22291" w:rsidRDefault="00A22291" w:rsidP="00A22291">
            <w:pPr>
              <w:rPr>
                <w:color w:val="000000"/>
                <w:sz w:val="16"/>
                <w:szCs w:val="16"/>
              </w:rPr>
            </w:pPr>
          </w:p>
        </w:tc>
        <w:tc>
          <w:tcPr>
            <w:tcW w:w="1420"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1276"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A22291" w:rsidRPr="000178A9" w:rsidRDefault="00A22291" w:rsidP="00A22291">
            <w:pPr>
              <w:rPr>
                <w:color w:val="000000"/>
                <w:sz w:val="18"/>
                <w:szCs w:val="18"/>
              </w:rPr>
            </w:pPr>
          </w:p>
        </w:tc>
        <w:tc>
          <w:tcPr>
            <w:tcW w:w="709"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c>
          <w:tcPr>
            <w:tcW w:w="1275" w:type="dxa"/>
            <w:vMerge/>
            <w:tcBorders>
              <w:top w:val="nil"/>
              <w:left w:val="single" w:sz="4" w:space="0" w:color="auto"/>
              <w:bottom w:val="single" w:sz="4" w:space="0" w:color="000000"/>
              <w:right w:val="single" w:sz="4" w:space="0" w:color="auto"/>
            </w:tcBorders>
          </w:tcPr>
          <w:p w:rsidR="00A22291" w:rsidRPr="000178A9" w:rsidRDefault="00A22291" w:rsidP="00A22291">
            <w:pPr>
              <w:rPr>
                <w:color w:val="000000"/>
                <w:sz w:val="18"/>
                <w:szCs w:val="18"/>
              </w:rPr>
            </w:pPr>
          </w:p>
        </w:tc>
      </w:tr>
      <w:tr w:rsidR="00A22291" w:rsidTr="00DB2F9C">
        <w:trPr>
          <w:trHeight w:val="70"/>
        </w:trPr>
        <w:tc>
          <w:tcPr>
            <w:tcW w:w="2972" w:type="dxa"/>
            <w:tcBorders>
              <w:top w:val="nil"/>
              <w:left w:val="single" w:sz="4" w:space="0" w:color="auto"/>
              <w:bottom w:val="single" w:sz="4" w:space="0" w:color="auto"/>
              <w:right w:val="single" w:sz="4" w:space="0" w:color="auto"/>
            </w:tcBorders>
            <w:hideMark/>
          </w:tcPr>
          <w:p w:rsidR="00A22291" w:rsidRDefault="00A22291" w:rsidP="00A22291">
            <w:pPr>
              <w:rPr>
                <w:b/>
                <w:bCs/>
                <w:color w:val="000000"/>
              </w:rPr>
            </w:pPr>
            <w:r>
              <w:rPr>
                <w:b/>
                <w:bCs/>
                <w:color w:val="000000"/>
              </w:rPr>
              <w:t>Итого по разделу 0500</w:t>
            </w:r>
          </w:p>
        </w:tc>
        <w:tc>
          <w:tcPr>
            <w:tcW w:w="1276" w:type="dxa"/>
            <w:tcBorders>
              <w:top w:val="nil"/>
              <w:left w:val="nil"/>
              <w:bottom w:val="single" w:sz="4" w:space="0" w:color="auto"/>
              <w:right w:val="single" w:sz="4" w:space="0" w:color="auto"/>
            </w:tcBorders>
          </w:tcPr>
          <w:p w:rsidR="00A22291" w:rsidRDefault="00A22291" w:rsidP="00A22291">
            <w:pPr>
              <w:rPr>
                <w:b/>
                <w:bCs/>
                <w:color w:val="000000"/>
                <w:sz w:val="16"/>
                <w:szCs w:val="16"/>
              </w:rPr>
            </w:pPr>
            <w:r>
              <w:rPr>
                <w:b/>
                <w:bCs/>
                <w:color w:val="000000"/>
                <w:sz w:val="16"/>
                <w:szCs w:val="16"/>
              </w:rPr>
              <w:t>120 569 833,97</w:t>
            </w:r>
          </w:p>
        </w:tc>
        <w:tc>
          <w:tcPr>
            <w:tcW w:w="1420" w:type="dxa"/>
            <w:tcBorders>
              <w:top w:val="nil"/>
              <w:left w:val="nil"/>
              <w:bottom w:val="single" w:sz="4" w:space="0" w:color="auto"/>
              <w:right w:val="single" w:sz="4" w:space="0" w:color="auto"/>
            </w:tcBorders>
          </w:tcPr>
          <w:p w:rsidR="00A22291" w:rsidRPr="000178A9" w:rsidRDefault="00A22291" w:rsidP="00A22291">
            <w:pPr>
              <w:rPr>
                <w:b/>
                <w:bCs/>
                <w:color w:val="000000"/>
                <w:sz w:val="18"/>
                <w:szCs w:val="18"/>
              </w:rPr>
            </w:pPr>
            <w:r w:rsidRPr="000178A9">
              <w:rPr>
                <w:b/>
                <w:bCs/>
                <w:color w:val="000000"/>
                <w:sz w:val="18"/>
                <w:szCs w:val="18"/>
              </w:rPr>
              <w:t>156</w:t>
            </w:r>
            <w:r>
              <w:rPr>
                <w:b/>
                <w:bCs/>
                <w:color w:val="000000"/>
                <w:sz w:val="18"/>
                <w:szCs w:val="18"/>
              </w:rPr>
              <w:t xml:space="preserve"> </w:t>
            </w:r>
            <w:r w:rsidRPr="000178A9">
              <w:rPr>
                <w:b/>
                <w:bCs/>
                <w:color w:val="000000"/>
                <w:sz w:val="18"/>
                <w:szCs w:val="18"/>
              </w:rPr>
              <w:t>178</w:t>
            </w:r>
            <w:r>
              <w:rPr>
                <w:b/>
                <w:bCs/>
                <w:color w:val="000000"/>
                <w:sz w:val="18"/>
                <w:szCs w:val="18"/>
              </w:rPr>
              <w:t xml:space="preserve"> </w:t>
            </w:r>
            <w:r w:rsidRPr="000178A9">
              <w:rPr>
                <w:b/>
                <w:bCs/>
                <w:color w:val="000000"/>
                <w:sz w:val="18"/>
                <w:szCs w:val="18"/>
              </w:rPr>
              <w:t>866,09</w:t>
            </w:r>
          </w:p>
        </w:tc>
        <w:tc>
          <w:tcPr>
            <w:tcW w:w="1275" w:type="dxa"/>
            <w:tcBorders>
              <w:top w:val="nil"/>
              <w:left w:val="nil"/>
              <w:bottom w:val="single" w:sz="4" w:space="0" w:color="auto"/>
              <w:right w:val="single" w:sz="4" w:space="0" w:color="auto"/>
            </w:tcBorders>
          </w:tcPr>
          <w:p w:rsidR="00A22291" w:rsidRPr="000178A9" w:rsidRDefault="00A22291" w:rsidP="00A22291">
            <w:pPr>
              <w:rPr>
                <w:b/>
                <w:bCs/>
                <w:color w:val="000000"/>
                <w:sz w:val="16"/>
                <w:szCs w:val="16"/>
              </w:rPr>
            </w:pPr>
            <w:r w:rsidRPr="000178A9">
              <w:rPr>
                <w:b/>
                <w:bCs/>
                <w:color w:val="000000"/>
                <w:sz w:val="16"/>
                <w:szCs w:val="16"/>
              </w:rPr>
              <w:t>149 849 633,70</w:t>
            </w:r>
          </w:p>
        </w:tc>
        <w:tc>
          <w:tcPr>
            <w:tcW w:w="1276" w:type="dxa"/>
            <w:tcBorders>
              <w:top w:val="nil"/>
              <w:left w:val="nil"/>
              <w:bottom w:val="single" w:sz="4" w:space="0" w:color="auto"/>
              <w:right w:val="single" w:sz="4" w:space="0" w:color="auto"/>
            </w:tcBorders>
          </w:tcPr>
          <w:p w:rsidR="00A22291" w:rsidRPr="000178A9" w:rsidRDefault="00A22291" w:rsidP="00A22291">
            <w:pPr>
              <w:rPr>
                <w:b/>
                <w:bCs/>
                <w:color w:val="000000"/>
                <w:sz w:val="18"/>
                <w:szCs w:val="18"/>
              </w:rPr>
            </w:pPr>
            <w:r w:rsidRPr="000178A9">
              <w:rPr>
                <w:b/>
                <w:bCs/>
                <w:color w:val="000000"/>
                <w:sz w:val="18"/>
                <w:szCs w:val="18"/>
              </w:rPr>
              <w:t>-6</w:t>
            </w:r>
            <w:r>
              <w:rPr>
                <w:b/>
                <w:bCs/>
                <w:color w:val="000000"/>
                <w:sz w:val="18"/>
                <w:szCs w:val="18"/>
              </w:rPr>
              <w:t xml:space="preserve"> </w:t>
            </w:r>
            <w:r w:rsidRPr="000178A9">
              <w:rPr>
                <w:b/>
                <w:bCs/>
                <w:color w:val="000000"/>
                <w:sz w:val="18"/>
                <w:szCs w:val="18"/>
              </w:rPr>
              <w:t>329</w:t>
            </w:r>
            <w:r>
              <w:rPr>
                <w:b/>
                <w:bCs/>
                <w:color w:val="000000"/>
                <w:sz w:val="18"/>
                <w:szCs w:val="18"/>
              </w:rPr>
              <w:t xml:space="preserve"> </w:t>
            </w:r>
            <w:r w:rsidRPr="000178A9">
              <w:rPr>
                <w:b/>
                <w:bCs/>
                <w:color w:val="000000"/>
                <w:sz w:val="18"/>
                <w:szCs w:val="18"/>
              </w:rPr>
              <w:t>232,39</w:t>
            </w:r>
          </w:p>
        </w:tc>
        <w:tc>
          <w:tcPr>
            <w:tcW w:w="709" w:type="dxa"/>
            <w:tcBorders>
              <w:top w:val="nil"/>
              <w:left w:val="nil"/>
              <w:bottom w:val="single" w:sz="4" w:space="0" w:color="auto"/>
              <w:right w:val="single" w:sz="4" w:space="0" w:color="auto"/>
            </w:tcBorders>
          </w:tcPr>
          <w:p w:rsidR="00A22291" w:rsidRPr="000178A9" w:rsidRDefault="00A22291" w:rsidP="00A22291">
            <w:pPr>
              <w:rPr>
                <w:b/>
                <w:bCs/>
                <w:color w:val="000000"/>
                <w:sz w:val="18"/>
                <w:szCs w:val="18"/>
              </w:rPr>
            </w:pPr>
            <w:r w:rsidRPr="000178A9">
              <w:rPr>
                <w:b/>
                <w:bCs/>
                <w:color w:val="000000"/>
                <w:sz w:val="18"/>
                <w:szCs w:val="18"/>
              </w:rPr>
              <w:t>95,95</w:t>
            </w:r>
          </w:p>
        </w:tc>
        <w:tc>
          <w:tcPr>
            <w:tcW w:w="709" w:type="dxa"/>
            <w:tcBorders>
              <w:top w:val="nil"/>
              <w:left w:val="nil"/>
              <w:bottom w:val="single" w:sz="4" w:space="0" w:color="auto"/>
              <w:right w:val="single" w:sz="4" w:space="0" w:color="auto"/>
            </w:tcBorders>
          </w:tcPr>
          <w:p w:rsidR="00A22291" w:rsidRPr="000178A9" w:rsidRDefault="00A22291" w:rsidP="00A22291">
            <w:pPr>
              <w:rPr>
                <w:b/>
                <w:bCs/>
                <w:color w:val="000000"/>
                <w:sz w:val="16"/>
                <w:szCs w:val="16"/>
              </w:rPr>
            </w:pPr>
            <w:r w:rsidRPr="000178A9">
              <w:rPr>
                <w:b/>
                <w:bCs/>
                <w:color w:val="000000"/>
                <w:sz w:val="16"/>
                <w:szCs w:val="16"/>
              </w:rPr>
              <w:t>100,00</w:t>
            </w:r>
          </w:p>
        </w:tc>
        <w:tc>
          <w:tcPr>
            <w:tcW w:w="1275" w:type="dxa"/>
            <w:tcBorders>
              <w:top w:val="nil"/>
              <w:left w:val="nil"/>
              <w:bottom w:val="single" w:sz="4" w:space="0" w:color="auto"/>
              <w:right w:val="single" w:sz="4" w:space="0" w:color="auto"/>
            </w:tcBorders>
            <w:noWrap/>
          </w:tcPr>
          <w:p w:rsidR="00A22291" w:rsidRPr="000178A9" w:rsidRDefault="00A22291" w:rsidP="00A22291">
            <w:pPr>
              <w:rPr>
                <w:b/>
                <w:bCs/>
                <w:color w:val="000000"/>
                <w:sz w:val="18"/>
                <w:szCs w:val="18"/>
              </w:rPr>
            </w:pPr>
            <w:r>
              <w:rPr>
                <w:b/>
                <w:bCs/>
                <w:color w:val="000000"/>
                <w:sz w:val="18"/>
                <w:szCs w:val="18"/>
              </w:rPr>
              <w:t>+</w:t>
            </w:r>
            <w:r w:rsidRPr="000178A9">
              <w:rPr>
                <w:b/>
                <w:bCs/>
                <w:color w:val="000000"/>
                <w:sz w:val="16"/>
                <w:szCs w:val="16"/>
              </w:rPr>
              <w:t>29 279 799,73</w:t>
            </w:r>
          </w:p>
        </w:tc>
      </w:tr>
    </w:tbl>
    <w:p w:rsidR="00A22291" w:rsidRDefault="00A22291" w:rsidP="00A22291">
      <w:pPr>
        <w:ind w:firstLine="709"/>
        <w:jc w:val="both"/>
        <w:rPr>
          <w:sz w:val="28"/>
          <w:szCs w:val="28"/>
        </w:rPr>
      </w:pPr>
      <w:r>
        <w:rPr>
          <w:sz w:val="28"/>
          <w:szCs w:val="28"/>
        </w:rPr>
        <w:t>Наибольший удельный вес в структуре произведенных расходов занимают расходы по подразделам: «Благоустройство» 76,83 процента, «Другие вопросы в области жилищно-коммунального хозяйства» 22,47 процента. По сравнению с аналогичным периодом прошлого года фактические расходы по указанному разделу увеличились на 29 279 799,73 руб. или на 24,28 процента.</w:t>
      </w:r>
    </w:p>
    <w:p w:rsidR="00A22291" w:rsidRDefault="00A22291" w:rsidP="00A22291">
      <w:pPr>
        <w:ind w:firstLine="709"/>
        <w:jc w:val="both"/>
        <w:rPr>
          <w:sz w:val="28"/>
          <w:szCs w:val="28"/>
        </w:rPr>
      </w:pPr>
    </w:p>
    <w:p w:rsidR="00A22291" w:rsidRDefault="00A22291" w:rsidP="00A22291">
      <w:pPr>
        <w:tabs>
          <w:tab w:val="left" w:pos="6705"/>
        </w:tabs>
        <w:jc w:val="center"/>
        <w:rPr>
          <w:sz w:val="28"/>
          <w:szCs w:val="28"/>
        </w:rPr>
      </w:pPr>
      <w:r>
        <w:rPr>
          <w:b/>
          <w:sz w:val="28"/>
          <w:szCs w:val="28"/>
        </w:rPr>
        <w:t>Раздел</w:t>
      </w:r>
      <w:r>
        <w:rPr>
          <w:sz w:val="28"/>
          <w:szCs w:val="28"/>
        </w:rPr>
        <w:t xml:space="preserve"> </w:t>
      </w:r>
      <w:r>
        <w:rPr>
          <w:b/>
          <w:sz w:val="28"/>
          <w:szCs w:val="28"/>
        </w:rPr>
        <w:t>0700 «Образование»</w:t>
      </w:r>
      <w:r>
        <w:rPr>
          <w:sz w:val="28"/>
          <w:szCs w:val="28"/>
        </w:rPr>
        <w:t xml:space="preserve">                                                                                  </w:t>
      </w:r>
    </w:p>
    <w:p w:rsidR="00A22291" w:rsidRDefault="00A22291" w:rsidP="00A22291">
      <w:pPr>
        <w:jc w:val="center"/>
        <w:rPr>
          <w:sz w:val="28"/>
          <w:szCs w:val="28"/>
        </w:rPr>
      </w:pPr>
      <w:r>
        <w:rPr>
          <w:sz w:val="28"/>
          <w:szCs w:val="28"/>
        </w:rPr>
        <w:t xml:space="preserve">                                       </w:t>
      </w:r>
      <w:r w:rsidR="00DB2F9C">
        <w:rPr>
          <w:sz w:val="28"/>
          <w:szCs w:val="28"/>
        </w:rPr>
        <w:t xml:space="preserve">                                                                                Руб.</w:t>
      </w:r>
      <w:r>
        <w:rPr>
          <w:sz w:val="28"/>
          <w:szCs w:val="28"/>
        </w:rPr>
        <w:t xml:space="preserve">                                                                                              </w:t>
      </w:r>
    </w:p>
    <w:tbl>
      <w:tblPr>
        <w:tblW w:w="10485" w:type="dxa"/>
        <w:tblLayout w:type="fixed"/>
        <w:tblLook w:val="04A0" w:firstRow="1" w:lastRow="0" w:firstColumn="1" w:lastColumn="0" w:noHBand="0" w:noVBand="1"/>
      </w:tblPr>
      <w:tblGrid>
        <w:gridCol w:w="2689"/>
        <w:gridCol w:w="1276"/>
        <w:gridCol w:w="1276"/>
        <w:gridCol w:w="1275"/>
        <w:gridCol w:w="1276"/>
        <w:gridCol w:w="708"/>
        <w:gridCol w:w="709"/>
        <w:gridCol w:w="1276"/>
      </w:tblGrid>
      <w:tr w:rsidR="00A22291" w:rsidTr="00DB2F9C">
        <w:trPr>
          <w:trHeight w:val="353"/>
        </w:trPr>
        <w:tc>
          <w:tcPr>
            <w:tcW w:w="2689"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0"/>
                <w:szCs w:val="20"/>
              </w:rPr>
            </w:pPr>
            <w:r>
              <w:rPr>
                <w:b/>
                <w:color w:val="000000"/>
                <w:sz w:val="20"/>
                <w:szCs w:val="20"/>
              </w:rPr>
              <w:t>Наименование подраздела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0"/>
                <w:szCs w:val="20"/>
              </w:rPr>
            </w:pPr>
            <w:r>
              <w:rPr>
                <w:b/>
                <w:color w:val="000000"/>
                <w:sz w:val="20"/>
                <w:szCs w:val="20"/>
              </w:rPr>
              <w:t>исполнение за 2020 год</w:t>
            </w:r>
          </w:p>
        </w:tc>
        <w:tc>
          <w:tcPr>
            <w:tcW w:w="5244" w:type="dxa"/>
            <w:gridSpan w:val="5"/>
            <w:tcBorders>
              <w:top w:val="single" w:sz="4" w:space="0" w:color="auto"/>
              <w:left w:val="single" w:sz="4" w:space="0" w:color="auto"/>
              <w:bottom w:val="nil"/>
              <w:right w:val="single" w:sz="4" w:space="0" w:color="auto"/>
            </w:tcBorders>
            <w:hideMark/>
          </w:tcPr>
          <w:p w:rsidR="00A22291" w:rsidRDefault="00A22291" w:rsidP="00A22291">
            <w:pPr>
              <w:jc w:val="center"/>
              <w:rPr>
                <w:b/>
                <w:color w:val="000000"/>
                <w:sz w:val="20"/>
                <w:szCs w:val="20"/>
              </w:rPr>
            </w:pPr>
            <w:r>
              <w:rPr>
                <w:b/>
                <w:color w:val="000000"/>
                <w:sz w:val="20"/>
                <w:szCs w:val="20"/>
              </w:rPr>
              <w:t>2021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color w:val="000000"/>
                <w:sz w:val="20"/>
                <w:szCs w:val="20"/>
              </w:rPr>
            </w:pPr>
            <w:r>
              <w:rPr>
                <w:b/>
                <w:color w:val="000000"/>
                <w:sz w:val="20"/>
                <w:szCs w:val="20"/>
              </w:rPr>
              <w:t>отклонение 2021 года к 2020 году (+ увеличение расходов, - уменьшение расходов)</w:t>
            </w:r>
          </w:p>
        </w:tc>
      </w:tr>
      <w:tr w:rsidR="00A22291" w:rsidTr="00DB2F9C">
        <w:trPr>
          <w:trHeight w:val="117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color w:val="000000"/>
                <w:sz w:val="16"/>
                <w:szCs w:val="16"/>
              </w:rPr>
            </w:pPr>
            <w:r>
              <w:rPr>
                <w:b/>
                <w:color w:val="000000"/>
                <w:sz w:val="20"/>
                <w:szCs w:val="20"/>
              </w:rPr>
              <w:t>бюджетные назначения 2021 год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color w:val="000000"/>
                <w:sz w:val="16"/>
                <w:szCs w:val="16"/>
              </w:rPr>
            </w:pPr>
            <w:r>
              <w:rPr>
                <w:b/>
                <w:color w:val="000000"/>
                <w:sz w:val="20"/>
                <w:szCs w:val="20"/>
              </w:rPr>
              <w:t>исполнение за 2021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color w:val="000000"/>
              </w:rPr>
            </w:pPr>
            <w:r>
              <w:rPr>
                <w:b/>
                <w:color w:val="000000"/>
                <w:sz w:val="20"/>
                <w:szCs w:val="20"/>
              </w:rPr>
              <w:t>отклонение (неисполнение плановых назначений 2021 года)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color w:val="000000"/>
              </w:rPr>
            </w:pPr>
            <w:r>
              <w:rPr>
                <w:b/>
                <w:color w:val="000000"/>
                <w:sz w:val="20"/>
                <w:szCs w:val="20"/>
              </w:rPr>
              <w:t>процент исполнения в 2021 году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color w:val="000000"/>
              </w:rPr>
            </w:pPr>
            <w:r>
              <w:rPr>
                <w:b/>
                <w:color w:val="000000"/>
                <w:sz w:val="20"/>
                <w:szCs w:val="20"/>
              </w:rPr>
              <w:t xml:space="preserve">удельный вес от обще й сумму расходов </w:t>
            </w:r>
            <w:r>
              <w:rPr>
                <w:b/>
                <w:color w:val="000000"/>
                <w:sz w:val="20"/>
                <w:szCs w:val="20"/>
              </w:rPr>
              <w:lastRenderedPageBreak/>
              <w:t>по разделу 2021 года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0"/>
                <w:szCs w:val="20"/>
              </w:rPr>
            </w:pPr>
          </w:p>
        </w:tc>
      </w:tr>
      <w:tr w:rsidR="00A22291" w:rsidTr="00DB2F9C">
        <w:trPr>
          <w:trHeight w:val="48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color w:val="000000"/>
                <w:sz w:val="20"/>
                <w:szCs w:val="20"/>
              </w:rPr>
            </w:pPr>
          </w:p>
        </w:tc>
      </w:tr>
      <w:tr w:rsidR="00A22291" w:rsidTr="00DB2F9C">
        <w:trPr>
          <w:trHeight w:val="277"/>
        </w:trPr>
        <w:tc>
          <w:tcPr>
            <w:tcW w:w="2689" w:type="dxa"/>
            <w:tcBorders>
              <w:top w:val="single" w:sz="4" w:space="0" w:color="auto"/>
              <w:left w:val="single" w:sz="4" w:space="0" w:color="auto"/>
              <w:bottom w:val="single" w:sz="4" w:space="0" w:color="auto"/>
              <w:right w:val="single" w:sz="4" w:space="0" w:color="auto"/>
            </w:tcBorders>
            <w:hideMark/>
          </w:tcPr>
          <w:p w:rsidR="00A22291" w:rsidRDefault="00A22291" w:rsidP="00A22291">
            <w:pPr>
              <w:rPr>
                <w:b/>
                <w:color w:val="000000"/>
                <w:sz w:val="20"/>
                <w:szCs w:val="20"/>
              </w:rPr>
            </w:pPr>
            <w:r>
              <w:rPr>
                <w:b/>
                <w:color w:val="000000"/>
                <w:sz w:val="20"/>
                <w:szCs w:val="20"/>
              </w:rPr>
              <w:t>0701 Дошкольное образование</w:t>
            </w:r>
          </w:p>
        </w:tc>
        <w:tc>
          <w:tcPr>
            <w:tcW w:w="1276" w:type="dxa"/>
            <w:tcBorders>
              <w:top w:val="single" w:sz="4" w:space="0" w:color="auto"/>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227 346 310,27</w:t>
            </w:r>
          </w:p>
        </w:tc>
        <w:tc>
          <w:tcPr>
            <w:tcW w:w="1276"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259 233 265,24</w:t>
            </w:r>
          </w:p>
        </w:tc>
        <w:tc>
          <w:tcPr>
            <w:tcW w:w="1275"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254 012 388,60</w:t>
            </w:r>
          </w:p>
        </w:tc>
        <w:tc>
          <w:tcPr>
            <w:tcW w:w="1276"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-5 220 876,64</w:t>
            </w:r>
          </w:p>
        </w:tc>
        <w:tc>
          <w:tcPr>
            <w:tcW w:w="708"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97,99</w:t>
            </w:r>
          </w:p>
        </w:tc>
        <w:tc>
          <w:tcPr>
            <w:tcW w:w="709"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31,43</w:t>
            </w:r>
          </w:p>
        </w:tc>
        <w:tc>
          <w:tcPr>
            <w:tcW w:w="1276" w:type="dxa"/>
            <w:tcBorders>
              <w:top w:val="single" w:sz="4" w:space="0" w:color="auto"/>
              <w:left w:val="nil"/>
              <w:bottom w:val="single" w:sz="4" w:space="0" w:color="auto"/>
              <w:right w:val="single" w:sz="4" w:space="0" w:color="auto"/>
            </w:tcBorders>
            <w:noWrap/>
          </w:tcPr>
          <w:p w:rsidR="00A22291" w:rsidRPr="00A4481C" w:rsidRDefault="00A22291" w:rsidP="00A22291">
            <w:pPr>
              <w:rPr>
                <w:color w:val="000000"/>
                <w:sz w:val="16"/>
                <w:szCs w:val="16"/>
              </w:rPr>
            </w:pPr>
            <w:r>
              <w:rPr>
                <w:color w:val="000000"/>
                <w:sz w:val="16"/>
                <w:szCs w:val="16"/>
              </w:rPr>
              <w:t>+</w:t>
            </w:r>
            <w:r w:rsidRPr="00A4481C">
              <w:rPr>
                <w:color w:val="000000"/>
                <w:sz w:val="16"/>
                <w:szCs w:val="16"/>
              </w:rPr>
              <w:t>26 666 078,33</w:t>
            </w:r>
          </w:p>
        </w:tc>
      </w:tr>
      <w:tr w:rsidR="00A22291" w:rsidTr="00DB2F9C">
        <w:trPr>
          <w:trHeight w:val="360"/>
        </w:trPr>
        <w:tc>
          <w:tcPr>
            <w:tcW w:w="2689" w:type="dxa"/>
            <w:tcBorders>
              <w:top w:val="single" w:sz="4" w:space="0" w:color="auto"/>
              <w:left w:val="single" w:sz="4" w:space="0" w:color="auto"/>
              <w:bottom w:val="single" w:sz="4" w:space="0" w:color="auto"/>
              <w:right w:val="single" w:sz="4" w:space="0" w:color="auto"/>
            </w:tcBorders>
            <w:hideMark/>
          </w:tcPr>
          <w:p w:rsidR="00A22291" w:rsidRDefault="00A22291" w:rsidP="00A22291">
            <w:pPr>
              <w:rPr>
                <w:b/>
                <w:color w:val="000000"/>
                <w:sz w:val="20"/>
                <w:szCs w:val="20"/>
              </w:rPr>
            </w:pPr>
            <w:r>
              <w:rPr>
                <w:b/>
                <w:color w:val="000000"/>
                <w:sz w:val="20"/>
                <w:szCs w:val="20"/>
              </w:rPr>
              <w:t>0702 Общее образование</w:t>
            </w:r>
          </w:p>
        </w:tc>
        <w:tc>
          <w:tcPr>
            <w:tcW w:w="1276" w:type="dxa"/>
            <w:tcBorders>
              <w:top w:val="single" w:sz="4" w:space="0" w:color="auto"/>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420 151 591,39</w:t>
            </w:r>
          </w:p>
        </w:tc>
        <w:tc>
          <w:tcPr>
            <w:tcW w:w="1276"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484 681 135,58</w:t>
            </w:r>
          </w:p>
        </w:tc>
        <w:tc>
          <w:tcPr>
            <w:tcW w:w="1275"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469 829 135,93</w:t>
            </w:r>
          </w:p>
        </w:tc>
        <w:tc>
          <w:tcPr>
            <w:tcW w:w="1276"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-14 851 999,65</w:t>
            </w:r>
          </w:p>
        </w:tc>
        <w:tc>
          <w:tcPr>
            <w:tcW w:w="708"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96,94</w:t>
            </w:r>
          </w:p>
        </w:tc>
        <w:tc>
          <w:tcPr>
            <w:tcW w:w="709"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58,14</w:t>
            </w:r>
          </w:p>
        </w:tc>
        <w:tc>
          <w:tcPr>
            <w:tcW w:w="1276" w:type="dxa"/>
            <w:tcBorders>
              <w:top w:val="single" w:sz="4" w:space="0" w:color="auto"/>
              <w:left w:val="nil"/>
              <w:bottom w:val="single" w:sz="4" w:space="0" w:color="auto"/>
              <w:right w:val="single" w:sz="4" w:space="0" w:color="auto"/>
            </w:tcBorders>
            <w:noWrap/>
          </w:tcPr>
          <w:p w:rsidR="00A22291" w:rsidRPr="00A4481C" w:rsidRDefault="00A22291" w:rsidP="00A22291">
            <w:pPr>
              <w:rPr>
                <w:color w:val="000000"/>
                <w:sz w:val="16"/>
                <w:szCs w:val="16"/>
              </w:rPr>
            </w:pPr>
            <w:r>
              <w:rPr>
                <w:color w:val="000000"/>
                <w:sz w:val="16"/>
                <w:szCs w:val="16"/>
              </w:rPr>
              <w:t>+</w:t>
            </w:r>
            <w:r w:rsidRPr="00A4481C">
              <w:rPr>
                <w:color w:val="000000"/>
                <w:sz w:val="16"/>
                <w:szCs w:val="16"/>
              </w:rPr>
              <w:t>49 677 544,54</w:t>
            </w:r>
          </w:p>
        </w:tc>
      </w:tr>
      <w:tr w:rsidR="00A22291" w:rsidTr="00DB2F9C">
        <w:trPr>
          <w:trHeight w:val="476"/>
        </w:trPr>
        <w:tc>
          <w:tcPr>
            <w:tcW w:w="2689" w:type="dxa"/>
            <w:tcBorders>
              <w:top w:val="nil"/>
              <w:left w:val="single" w:sz="4" w:space="0" w:color="auto"/>
              <w:bottom w:val="single" w:sz="4" w:space="0" w:color="auto"/>
              <w:right w:val="single" w:sz="4" w:space="0" w:color="auto"/>
            </w:tcBorders>
            <w:hideMark/>
          </w:tcPr>
          <w:p w:rsidR="00A22291" w:rsidRDefault="00A22291" w:rsidP="00A22291">
            <w:pPr>
              <w:rPr>
                <w:b/>
                <w:color w:val="000000"/>
                <w:sz w:val="20"/>
                <w:szCs w:val="20"/>
              </w:rPr>
            </w:pPr>
            <w:r>
              <w:rPr>
                <w:b/>
                <w:color w:val="000000"/>
                <w:sz w:val="20"/>
                <w:szCs w:val="20"/>
              </w:rPr>
              <w:t>0703 "Дополнительное образование детей"</w:t>
            </w:r>
          </w:p>
        </w:tc>
        <w:tc>
          <w:tcPr>
            <w:tcW w:w="1276" w:type="dxa"/>
            <w:tcBorders>
              <w:top w:val="nil"/>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73 755 371,82</w:t>
            </w:r>
          </w:p>
        </w:tc>
        <w:tc>
          <w:tcPr>
            <w:tcW w:w="1276"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62 100 947,11</w:t>
            </w:r>
          </w:p>
        </w:tc>
        <w:tc>
          <w:tcPr>
            <w:tcW w:w="1275"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61 822 949,74</w:t>
            </w:r>
          </w:p>
        </w:tc>
        <w:tc>
          <w:tcPr>
            <w:tcW w:w="1276"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-277 997,37</w:t>
            </w:r>
          </w:p>
        </w:tc>
        <w:tc>
          <w:tcPr>
            <w:tcW w:w="708"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99,55</w:t>
            </w:r>
          </w:p>
        </w:tc>
        <w:tc>
          <w:tcPr>
            <w:tcW w:w="709"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7,65</w:t>
            </w:r>
          </w:p>
        </w:tc>
        <w:tc>
          <w:tcPr>
            <w:tcW w:w="1276" w:type="dxa"/>
            <w:tcBorders>
              <w:top w:val="nil"/>
              <w:left w:val="nil"/>
              <w:bottom w:val="single" w:sz="4" w:space="0" w:color="auto"/>
              <w:right w:val="single" w:sz="4" w:space="0" w:color="auto"/>
            </w:tcBorders>
            <w:noWrap/>
          </w:tcPr>
          <w:p w:rsidR="00A22291" w:rsidRPr="00A4481C" w:rsidRDefault="00A22291" w:rsidP="00A22291">
            <w:pPr>
              <w:rPr>
                <w:color w:val="000000"/>
                <w:sz w:val="16"/>
                <w:szCs w:val="16"/>
              </w:rPr>
            </w:pPr>
            <w:r w:rsidRPr="00A4481C">
              <w:rPr>
                <w:color w:val="000000"/>
                <w:sz w:val="16"/>
                <w:szCs w:val="16"/>
              </w:rPr>
              <w:t>-11 932 422,08</w:t>
            </w:r>
          </w:p>
        </w:tc>
      </w:tr>
      <w:tr w:rsidR="00A22291" w:rsidTr="00DB2F9C">
        <w:trPr>
          <w:trHeight w:val="284"/>
        </w:trPr>
        <w:tc>
          <w:tcPr>
            <w:tcW w:w="2689" w:type="dxa"/>
            <w:tcBorders>
              <w:top w:val="single" w:sz="4" w:space="0" w:color="auto"/>
              <w:left w:val="single" w:sz="4" w:space="0" w:color="auto"/>
              <w:bottom w:val="single" w:sz="4" w:space="0" w:color="auto"/>
              <w:right w:val="single" w:sz="4" w:space="0" w:color="auto"/>
            </w:tcBorders>
            <w:hideMark/>
          </w:tcPr>
          <w:p w:rsidR="00A22291" w:rsidRDefault="00A22291" w:rsidP="00A22291">
            <w:pPr>
              <w:rPr>
                <w:b/>
                <w:color w:val="000000"/>
                <w:sz w:val="20"/>
                <w:szCs w:val="20"/>
              </w:rPr>
            </w:pPr>
            <w:r>
              <w:rPr>
                <w:b/>
                <w:color w:val="000000"/>
                <w:sz w:val="20"/>
                <w:szCs w:val="20"/>
              </w:rPr>
              <w:t xml:space="preserve">0707 Молодежная политика </w:t>
            </w:r>
          </w:p>
        </w:tc>
        <w:tc>
          <w:tcPr>
            <w:tcW w:w="1276" w:type="dxa"/>
            <w:tcBorders>
              <w:top w:val="single" w:sz="4" w:space="0" w:color="auto"/>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2 304 479,83</w:t>
            </w:r>
          </w:p>
        </w:tc>
        <w:tc>
          <w:tcPr>
            <w:tcW w:w="1276"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6 583 631,96</w:t>
            </w:r>
          </w:p>
        </w:tc>
        <w:tc>
          <w:tcPr>
            <w:tcW w:w="1275"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6 390 435,93</w:t>
            </w:r>
          </w:p>
        </w:tc>
        <w:tc>
          <w:tcPr>
            <w:tcW w:w="1276"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-193 196,03</w:t>
            </w:r>
          </w:p>
        </w:tc>
        <w:tc>
          <w:tcPr>
            <w:tcW w:w="708"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97,07</w:t>
            </w:r>
          </w:p>
        </w:tc>
        <w:tc>
          <w:tcPr>
            <w:tcW w:w="709" w:type="dxa"/>
            <w:tcBorders>
              <w:top w:val="single" w:sz="4" w:space="0" w:color="auto"/>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0,79</w:t>
            </w:r>
          </w:p>
        </w:tc>
        <w:tc>
          <w:tcPr>
            <w:tcW w:w="1276" w:type="dxa"/>
            <w:tcBorders>
              <w:top w:val="single" w:sz="4" w:space="0" w:color="auto"/>
              <w:left w:val="nil"/>
              <w:bottom w:val="single" w:sz="4" w:space="0" w:color="auto"/>
              <w:right w:val="single" w:sz="4" w:space="0" w:color="auto"/>
            </w:tcBorders>
            <w:noWrap/>
          </w:tcPr>
          <w:p w:rsidR="00A22291" w:rsidRPr="00A4481C" w:rsidRDefault="00A22291" w:rsidP="00A22291">
            <w:pPr>
              <w:rPr>
                <w:color w:val="000000"/>
                <w:sz w:val="16"/>
                <w:szCs w:val="16"/>
              </w:rPr>
            </w:pPr>
            <w:r>
              <w:rPr>
                <w:color w:val="000000"/>
                <w:sz w:val="16"/>
                <w:szCs w:val="16"/>
              </w:rPr>
              <w:t>+</w:t>
            </w:r>
            <w:r w:rsidRPr="00A4481C">
              <w:rPr>
                <w:color w:val="000000"/>
                <w:sz w:val="16"/>
                <w:szCs w:val="16"/>
              </w:rPr>
              <w:t>4 085 956,10</w:t>
            </w:r>
          </w:p>
        </w:tc>
      </w:tr>
      <w:tr w:rsidR="00A22291" w:rsidTr="00DB2F9C">
        <w:trPr>
          <w:trHeight w:val="544"/>
        </w:trPr>
        <w:tc>
          <w:tcPr>
            <w:tcW w:w="2689" w:type="dxa"/>
            <w:tcBorders>
              <w:top w:val="nil"/>
              <w:left w:val="single" w:sz="4" w:space="0" w:color="auto"/>
              <w:bottom w:val="single" w:sz="4" w:space="0" w:color="auto"/>
              <w:right w:val="single" w:sz="4" w:space="0" w:color="auto"/>
            </w:tcBorders>
            <w:hideMark/>
          </w:tcPr>
          <w:p w:rsidR="00A22291" w:rsidRDefault="00A22291" w:rsidP="00A22291">
            <w:pPr>
              <w:rPr>
                <w:b/>
                <w:color w:val="000000"/>
                <w:sz w:val="20"/>
                <w:szCs w:val="20"/>
              </w:rPr>
            </w:pPr>
            <w:r>
              <w:rPr>
                <w:b/>
                <w:color w:val="000000"/>
                <w:sz w:val="20"/>
                <w:szCs w:val="20"/>
              </w:rPr>
              <w:t>0709 Другие вопросы в области образования</w:t>
            </w:r>
          </w:p>
        </w:tc>
        <w:tc>
          <w:tcPr>
            <w:tcW w:w="1276" w:type="dxa"/>
            <w:tcBorders>
              <w:top w:val="nil"/>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16 059 697,83</w:t>
            </w:r>
          </w:p>
        </w:tc>
        <w:tc>
          <w:tcPr>
            <w:tcW w:w="1276"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16 122 935,98</w:t>
            </w:r>
          </w:p>
        </w:tc>
        <w:tc>
          <w:tcPr>
            <w:tcW w:w="1275"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16 089 570,57</w:t>
            </w:r>
          </w:p>
        </w:tc>
        <w:tc>
          <w:tcPr>
            <w:tcW w:w="1276"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-33 365,41</w:t>
            </w:r>
          </w:p>
        </w:tc>
        <w:tc>
          <w:tcPr>
            <w:tcW w:w="708"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99,79</w:t>
            </w:r>
          </w:p>
        </w:tc>
        <w:tc>
          <w:tcPr>
            <w:tcW w:w="709" w:type="dxa"/>
            <w:tcBorders>
              <w:top w:val="nil"/>
              <w:left w:val="nil"/>
              <w:bottom w:val="single" w:sz="4" w:space="0" w:color="auto"/>
              <w:right w:val="single" w:sz="4" w:space="0" w:color="auto"/>
            </w:tcBorders>
          </w:tcPr>
          <w:p w:rsidR="00A22291" w:rsidRPr="00A4481C" w:rsidRDefault="00A22291" w:rsidP="00A22291">
            <w:pPr>
              <w:rPr>
                <w:color w:val="000000"/>
                <w:sz w:val="16"/>
                <w:szCs w:val="16"/>
              </w:rPr>
            </w:pPr>
            <w:r w:rsidRPr="00A4481C">
              <w:rPr>
                <w:color w:val="000000"/>
                <w:sz w:val="16"/>
                <w:szCs w:val="16"/>
              </w:rPr>
              <w:t>1,99</w:t>
            </w:r>
          </w:p>
        </w:tc>
        <w:tc>
          <w:tcPr>
            <w:tcW w:w="1276" w:type="dxa"/>
            <w:tcBorders>
              <w:top w:val="nil"/>
              <w:left w:val="nil"/>
              <w:bottom w:val="single" w:sz="4" w:space="0" w:color="auto"/>
              <w:right w:val="single" w:sz="4" w:space="0" w:color="auto"/>
            </w:tcBorders>
            <w:noWrap/>
          </w:tcPr>
          <w:p w:rsidR="00A22291" w:rsidRPr="00A4481C" w:rsidRDefault="00A22291" w:rsidP="00A22291">
            <w:pPr>
              <w:rPr>
                <w:color w:val="000000"/>
                <w:sz w:val="16"/>
                <w:szCs w:val="16"/>
              </w:rPr>
            </w:pPr>
            <w:r>
              <w:rPr>
                <w:color w:val="000000"/>
                <w:sz w:val="16"/>
                <w:szCs w:val="16"/>
              </w:rPr>
              <w:t>+</w:t>
            </w:r>
            <w:r w:rsidRPr="00A4481C">
              <w:rPr>
                <w:color w:val="000000"/>
                <w:sz w:val="16"/>
                <w:szCs w:val="16"/>
              </w:rPr>
              <w:t>29 872,74</w:t>
            </w:r>
          </w:p>
        </w:tc>
      </w:tr>
      <w:tr w:rsidR="00A22291" w:rsidTr="00DB2F9C">
        <w:trPr>
          <w:trHeight w:val="268"/>
        </w:trPr>
        <w:tc>
          <w:tcPr>
            <w:tcW w:w="2689"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Итого по разделу 0700</w:t>
            </w:r>
          </w:p>
        </w:tc>
        <w:tc>
          <w:tcPr>
            <w:tcW w:w="1276" w:type="dxa"/>
            <w:tcBorders>
              <w:top w:val="nil"/>
              <w:left w:val="nil"/>
              <w:bottom w:val="single" w:sz="4" w:space="0" w:color="auto"/>
              <w:right w:val="single" w:sz="4" w:space="0" w:color="auto"/>
            </w:tcBorders>
          </w:tcPr>
          <w:p w:rsidR="00A22291" w:rsidRDefault="00A22291" w:rsidP="00A22291">
            <w:pPr>
              <w:rPr>
                <w:b/>
                <w:bCs/>
                <w:color w:val="000000"/>
                <w:sz w:val="16"/>
                <w:szCs w:val="16"/>
              </w:rPr>
            </w:pPr>
            <w:r>
              <w:rPr>
                <w:b/>
                <w:bCs/>
                <w:color w:val="000000"/>
                <w:sz w:val="16"/>
                <w:szCs w:val="16"/>
              </w:rPr>
              <w:t>739 617 451,14</w:t>
            </w:r>
          </w:p>
        </w:tc>
        <w:tc>
          <w:tcPr>
            <w:tcW w:w="1276" w:type="dxa"/>
            <w:tcBorders>
              <w:top w:val="nil"/>
              <w:left w:val="nil"/>
              <w:bottom w:val="single" w:sz="4" w:space="0" w:color="auto"/>
              <w:right w:val="single" w:sz="4" w:space="0" w:color="auto"/>
            </w:tcBorders>
          </w:tcPr>
          <w:p w:rsidR="00A22291" w:rsidRPr="00A4481C" w:rsidRDefault="00A22291" w:rsidP="00A22291">
            <w:pPr>
              <w:rPr>
                <w:b/>
                <w:bCs/>
                <w:color w:val="000000"/>
                <w:sz w:val="16"/>
                <w:szCs w:val="16"/>
              </w:rPr>
            </w:pPr>
            <w:r w:rsidRPr="00A4481C">
              <w:rPr>
                <w:b/>
                <w:bCs/>
                <w:color w:val="000000"/>
                <w:sz w:val="16"/>
                <w:szCs w:val="16"/>
              </w:rPr>
              <w:t>828 721 915,87</w:t>
            </w:r>
          </w:p>
        </w:tc>
        <w:tc>
          <w:tcPr>
            <w:tcW w:w="1275" w:type="dxa"/>
            <w:tcBorders>
              <w:top w:val="nil"/>
              <w:left w:val="nil"/>
              <w:bottom w:val="single" w:sz="4" w:space="0" w:color="auto"/>
              <w:right w:val="single" w:sz="4" w:space="0" w:color="auto"/>
            </w:tcBorders>
          </w:tcPr>
          <w:p w:rsidR="00A22291" w:rsidRPr="00A4481C" w:rsidRDefault="00A22291" w:rsidP="00A22291">
            <w:pPr>
              <w:rPr>
                <w:b/>
                <w:bCs/>
                <w:color w:val="000000"/>
                <w:sz w:val="16"/>
                <w:szCs w:val="16"/>
              </w:rPr>
            </w:pPr>
            <w:r w:rsidRPr="00A4481C">
              <w:rPr>
                <w:b/>
                <w:bCs/>
                <w:color w:val="000000"/>
                <w:sz w:val="16"/>
                <w:szCs w:val="16"/>
              </w:rPr>
              <w:t>808 144 480,77</w:t>
            </w:r>
          </w:p>
        </w:tc>
        <w:tc>
          <w:tcPr>
            <w:tcW w:w="1276" w:type="dxa"/>
            <w:tcBorders>
              <w:top w:val="nil"/>
              <w:left w:val="nil"/>
              <w:bottom w:val="single" w:sz="4" w:space="0" w:color="auto"/>
              <w:right w:val="single" w:sz="4" w:space="0" w:color="auto"/>
            </w:tcBorders>
          </w:tcPr>
          <w:p w:rsidR="00A22291" w:rsidRPr="00A4481C" w:rsidRDefault="00A22291" w:rsidP="00A22291">
            <w:pPr>
              <w:rPr>
                <w:b/>
                <w:bCs/>
                <w:color w:val="000000"/>
                <w:sz w:val="16"/>
                <w:szCs w:val="16"/>
              </w:rPr>
            </w:pPr>
            <w:r w:rsidRPr="00A4481C">
              <w:rPr>
                <w:b/>
                <w:bCs/>
                <w:color w:val="000000"/>
                <w:sz w:val="16"/>
                <w:szCs w:val="16"/>
              </w:rPr>
              <w:t>-20 577 435,10</w:t>
            </w:r>
          </w:p>
        </w:tc>
        <w:tc>
          <w:tcPr>
            <w:tcW w:w="708" w:type="dxa"/>
            <w:tcBorders>
              <w:top w:val="nil"/>
              <w:left w:val="nil"/>
              <w:bottom w:val="single" w:sz="4" w:space="0" w:color="auto"/>
              <w:right w:val="single" w:sz="4" w:space="0" w:color="auto"/>
            </w:tcBorders>
          </w:tcPr>
          <w:p w:rsidR="00A22291" w:rsidRPr="00A4481C" w:rsidRDefault="00A22291" w:rsidP="00A22291">
            <w:pPr>
              <w:rPr>
                <w:b/>
                <w:bCs/>
                <w:color w:val="000000"/>
                <w:sz w:val="16"/>
                <w:szCs w:val="16"/>
              </w:rPr>
            </w:pPr>
            <w:r w:rsidRPr="00A4481C">
              <w:rPr>
                <w:b/>
                <w:bCs/>
                <w:color w:val="000000"/>
                <w:sz w:val="16"/>
                <w:szCs w:val="16"/>
              </w:rPr>
              <w:t>97,52</w:t>
            </w:r>
          </w:p>
        </w:tc>
        <w:tc>
          <w:tcPr>
            <w:tcW w:w="709" w:type="dxa"/>
            <w:tcBorders>
              <w:top w:val="nil"/>
              <w:left w:val="nil"/>
              <w:bottom w:val="single" w:sz="4" w:space="0" w:color="auto"/>
              <w:right w:val="single" w:sz="4" w:space="0" w:color="auto"/>
            </w:tcBorders>
          </w:tcPr>
          <w:p w:rsidR="00A22291" w:rsidRPr="00A4481C" w:rsidRDefault="00A22291" w:rsidP="00A22291">
            <w:pPr>
              <w:rPr>
                <w:b/>
                <w:bCs/>
                <w:color w:val="000000"/>
                <w:sz w:val="16"/>
                <w:szCs w:val="16"/>
              </w:rPr>
            </w:pPr>
            <w:r w:rsidRPr="00A4481C">
              <w:rPr>
                <w:b/>
                <w:bCs/>
                <w:color w:val="000000"/>
                <w:sz w:val="16"/>
                <w:szCs w:val="16"/>
              </w:rPr>
              <w:t>100,00</w:t>
            </w:r>
          </w:p>
        </w:tc>
        <w:tc>
          <w:tcPr>
            <w:tcW w:w="1276" w:type="dxa"/>
            <w:tcBorders>
              <w:top w:val="nil"/>
              <w:left w:val="nil"/>
              <w:bottom w:val="single" w:sz="4" w:space="0" w:color="auto"/>
              <w:right w:val="single" w:sz="4" w:space="0" w:color="auto"/>
            </w:tcBorders>
            <w:noWrap/>
          </w:tcPr>
          <w:p w:rsidR="00A22291" w:rsidRPr="00A4481C" w:rsidRDefault="00A22291" w:rsidP="00A22291">
            <w:pPr>
              <w:rPr>
                <w:b/>
                <w:bCs/>
                <w:color w:val="000000"/>
                <w:sz w:val="16"/>
                <w:szCs w:val="16"/>
              </w:rPr>
            </w:pPr>
            <w:r>
              <w:rPr>
                <w:b/>
                <w:bCs/>
                <w:color w:val="000000"/>
                <w:sz w:val="16"/>
                <w:szCs w:val="16"/>
              </w:rPr>
              <w:t>+</w:t>
            </w:r>
            <w:r w:rsidRPr="00A4481C">
              <w:rPr>
                <w:b/>
                <w:bCs/>
                <w:color w:val="000000"/>
                <w:sz w:val="16"/>
                <w:szCs w:val="16"/>
              </w:rPr>
              <w:t>68 527 029,63</w:t>
            </w:r>
          </w:p>
        </w:tc>
      </w:tr>
    </w:tbl>
    <w:p w:rsidR="00A22291" w:rsidRDefault="00A22291" w:rsidP="00A22291">
      <w:pPr>
        <w:jc w:val="both"/>
        <w:rPr>
          <w:sz w:val="28"/>
          <w:szCs w:val="28"/>
        </w:rPr>
      </w:pPr>
      <w:r>
        <w:rPr>
          <w:sz w:val="28"/>
          <w:szCs w:val="28"/>
        </w:rPr>
        <w:tab/>
        <w:t>Наибольший удельный вес в структуре произведенных расходов занимают расходы по подразделам: «Общее образование» 58,14 процента, «Дошкольное образование» 31,43 процента.</w:t>
      </w:r>
    </w:p>
    <w:p w:rsidR="00A22291" w:rsidRDefault="00A22291" w:rsidP="00A22291">
      <w:pPr>
        <w:tabs>
          <w:tab w:val="left" w:pos="6705"/>
        </w:tabs>
        <w:jc w:val="both"/>
        <w:rPr>
          <w:color w:val="FF0000"/>
          <w:sz w:val="28"/>
          <w:szCs w:val="28"/>
        </w:rPr>
      </w:pPr>
      <w:r>
        <w:rPr>
          <w:sz w:val="28"/>
          <w:szCs w:val="28"/>
        </w:rPr>
        <w:t xml:space="preserve">           В целом по разделу фактические расходы составили 808 144 480,77 руб. или 97,</w:t>
      </w:r>
      <w:proofErr w:type="gramStart"/>
      <w:r>
        <w:rPr>
          <w:sz w:val="28"/>
          <w:szCs w:val="28"/>
        </w:rPr>
        <w:t>52  процента</w:t>
      </w:r>
      <w:proofErr w:type="gramEnd"/>
      <w:r>
        <w:rPr>
          <w:sz w:val="28"/>
          <w:szCs w:val="28"/>
        </w:rPr>
        <w:t xml:space="preserve"> к годовым плановым назначениям. По сравнению с аналогичным периодом прошлого года фактические расходы по указанному разделу увеличились на 68 527 029,63 руб. или на 9,27 процента.</w:t>
      </w:r>
    </w:p>
    <w:p w:rsidR="00A22291" w:rsidRDefault="00A22291" w:rsidP="00A22291">
      <w:pPr>
        <w:tabs>
          <w:tab w:val="left" w:pos="6705"/>
        </w:tabs>
        <w:jc w:val="center"/>
        <w:rPr>
          <w:b/>
          <w:sz w:val="28"/>
          <w:szCs w:val="28"/>
        </w:rPr>
      </w:pPr>
    </w:p>
    <w:p w:rsidR="00A22291" w:rsidRDefault="00A22291" w:rsidP="00A22291">
      <w:pPr>
        <w:tabs>
          <w:tab w:val="left" w:pos="6705"/>
        </w:tabs>
        <w:jc w:val="center"/>
        <w:rPr>
          <w:b/>
          <w:sz w:val="28"/>
          <w:szCs w:val="28"/>
        </w:rPr>
      </w:pPr>
      <w:r w:rsidRPr="00EC7083">
        <w:rPr>
          <w:b/>
          <w:sz w:val="28"/>
          <w:szCs w:val="28"/>
        </w:rPr>
        <w:t>Раздел 0800 «Культура</w:t>
      </w:r>
      <w:r>
        <w:rPr>
          <w:b/>
          <w:sz w:val="28"/>
          <w:szCs w:val="28"/>
        </w:rPr>
        <w:t>, кинематография»</w:t>
      </w:r>
    </w:p>
    <w:p w:rsidR="00A22291" w:rsidRDefault="00A22291" w:rsidP="00A22291">
      <w:pPr>
        <w:tabs>
          <w:tab w:val="left" w:pos="6705"/>
        </w:tabs>
        <w:jc w:val="center"/>
        <w:rPr>
          <w:b/>
          <w:sz w:val="28"/>
          <w:szCs w:val="28"/>
        </w:rPr>
      </w:pPr>
    </w:p>
    <w:tbl>
      <w:tblPr>
        <w:tblW w:w="10916" w:type="dxa"/>
        <w:tblInd w:w="-289" w:type="dxa"/>
        <w:tblLayout w:type="fixed"/>
        <w:tblLook w:val="04A0" w:firstRow="1" w:lastRow="0" w:firstColumn="1" w:lastColumn="0" w:noHBand="0" w:noVBand="1"/>
      </w:tblPr>
      <w:tblGrid>
        <w:gridCol w:w="2405"/>
        <w:gridCol w:w="1418"/>
        <w:gridCol w:w="1417"/>
        <w:gridCol w:w="1418"/>
        <w:gridCol w:w="1417"/>
        <w:gridCol w:w="709"/>
        <w:gridCol w:w="851"/>
        <w:gridCol w:w="9"/>
        <w:gridCol w:w="1272"/>
      </w:tblGrid>
      <w:tr w:rsidR="00A22291" w:rsidTr="00DB2F9C">
        <w:trPr>
          <w:trHeight w:val="305"/>
        </w:trPr>
        <w:tc>
          <w:tcPr>
            <w:tcW w:w="2405"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sz w:val="20"/>
                <w:szCs w:val="20"/>
              </w:rPr>
            </w:pPr>
            <w:r>
              <w:rPr>
                <w:b/>
                <w:bCs/>
                <w:color w:val="000000"/>
                <w:sz w:val="20"/>
                <w:szCs w:val="20"/>
              </w:rPr>
              <w:t>Наименование подраздела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sz w:val="20"/>
                <w:szCs w:val="20"/>
              </w:rPr>
            </w:pPr>
            <w:r>
              <w:rPr>
                <w:b/>
                <w:bCs/>
                <w:color w:val="000000"/>
                <w:sz w:val="20"/>
                <w:szCs w:val="20"/>
              </w:rPr>
              <w:t>исполнение за 20</w:t>
            </w:r>
            <w:r>
              <w:rPr>
                <w:b/>
                <w:bCs/>
                <w:color w:val="000000"/>
                <w:sz w:val="20"/>
                <w:szCs w:val="20"/>
                <w:lang w:val="en-US"/>
              </w:rPr>
              <w:t>20</w:t>
            </w:r>
            <w:r>
              <w:rPr>
                <w:b/>
                <w:bCs/>
                <w:color w:val="000000"/>
                <w:sz w:val="20"/>
                <w:szCs w:val="20"/>
              </w:rPr>
              <w:t xml:space="preserve"> год</w:t>
            </w:r>
          </w:p>
        </w:tc>
        <w:tc>
          <w:tcPr>
            <w:tcW w:w="5821" w:type="dxa"/>
            <w:gridSpan w:val="6"/>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rPr>
              <w:t>2021 год</w:t>
            </w:r>
          </w:p>
        </w:tc>
        <w:tc>
          <w:tcPr>
            <w:tcW w:w="1272" w:type="dxa"/>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sz w:val="20"/>
                <w:szCs w:val="20"/>
              </w:rPr>
            </w:pPr>
            <w:r>
              <w:rPr>
                <w:b/>
                <w:bCs/>
                <w:color w:val="000000"/>
                <w:sz w:val="20"/>
                <w:szCs w:val="20"/>
              </w:rPr>
              <w:t>отклонение 202</w:t>
            </w:r>
            <w:r w:rsidRPr="00D62A62">
              <w:rPr>
                <w:b/>
                <w:bCs/>
                <w:color w:val="000000"/>
                <w:sz w:val="20"/>
                <w:szCs w:val="20"/>
              </w:rPr>
              <w:t>1</w:t>
            </w:r>
            <w:r>
              <w:rPr>
                <w:b/>
                <w:bCs/>
                <w:color w:val="000000"/>
                <w:sz w:val="20"/>
                <w:szCs w:val="20"/>
              </w:rPr>
              <w:t xml:space="preserve"> года к 20</w:t>
            </w:r>
            <w:r w:rsidRPr="00D62A62">
              <w:rPr>
                <w:b/>
                <w:bCs/>
                <w:color w:val="000000"/>
                <w:sz w:val="20"/>
                <w:szCs w:val="20"/>
              </w:rPr>
              <w:t>20</w:t>
            </w:r>
            <w:r>
              <w:rPr>
                <w:b/>
                <w:bCs/>
                <w:color w:val="000000"/>
                <w:sz w:val="20"/>
                <w:szCs w:val="20"/>
              </w:rPr>
              <w:t xml:space="preserve"> году (+ увеличение расходов, - уменьшение расходов)</w:t>
            </w:r>
          </w:p>
        </w:tc>
      </w:tr>
      <w:tr w:rsidR="00A22291" w:rsidTr="00DB2F9C">
        <w:trPr>
          <w:trHeight w:val="45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бюджетные назначения 202</w:t>
            </w:r>
            <w:r>
              <w:rPr>
                <w:b/>
                <w:bCs/>
                <w:color w:val="000000"/>
                <w:sz w:val="20"/>
                <w:szCs w:val="20"/>
                <w:lang w:val="en-US"/>
              </w:rPr>
              <w:t>1</w:t>
            </w:r>
            <w:r>
              <w:rPr>
                <w:b/>
                <w:bCs/>
                <w:color w:val="000000"/>
                <w:sz w:val="20"/>
                <w:szCs w:val="20"/>
              </w:rPr>
              <w:t xml:space="preserve"> года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исполнение за 202</w:t>
            </w:r>
            <w:r>
              <w:rPr>
                <w:b/>
                <w:bCs/>
                <w:color w:val="000000"/>
                <w:sz w:val="20"/>
                <w:szCs w:val="20"/>
                <w:lang w:val="en-US"/>
              </w:rPr>
              <w:t>1</w:t>
            </w:r>
            <w:r>
              <w:rPr>
                <w:b/>
                <w:bCs/>
                <w:color w:val="000000"/>
                <w:sz w:val="20"/>
                <w:szCs w:val="20"/>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rPr>
              <w:t>отклонение (неисполнение плановых назначений)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 xml:space="preserve">процент исполнен </w:t>
            </w:r>
            <w:proofErr w:type="spellStart"/>
            <w:r>
              <w:rPr>
                <w:b/>
                <w:bCs/>
                <w:color w:val="000000"/>
                <w:sz w:val="20"/>
                <w:szCs w:val="20"/>
              </w:rPr>
              <w:t>ия</w:t>
            </w:r>
            <w:proofErr w:type="spellEnd"/>
            <w:r>
              <w:rPr>
                <w:b/>
                <w:bCs/>
                <w:color w:val="000000"/>
                <w:sz w:val="20"/>
                <w:szCs w:val="20"/>
              </w:rPr>
              <w:t xml:space="preserve"> 202</w:t>
            </w:r>
            <w:r>
              <w:rPr>
                <w:b/>
                <w:bCs/>
                <w:color w:val="000000"/>
                <w:sz w:val="20"/>
                <w:szCs w:val="20"/>
                <w:lang w:val="en-US"/>
              </w:rPr>
              <w:t>1</w:t>
            </w:r>
            <w:r>
              <w:rPr>
                <w:b/>
                <w:bCs/>
                <w:color w:val="000000"/>
                <w:sz w:val="20"/>
                <w:szCs w:val="20"/>
              </w:rPr>
              <w:t xml:space="preserve"> года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spacing w:line="240" w:lineRule="exact"/>
              <w:jc w:val="center"/>
              <w:rPr>
                <w:b/>
                <w:bCs/>
                <w:color w:val="000000"/>
              </w:rPr>
            </w:pPr>
            <w:r>
              <w:rPr>
                <w:b/>
                <w:bCs/>
                <w:color w:val="000000"/>
                <w:sz w:val="20"/>
                <w:szCs w:val="20"/>
              </w:rPr>
              <w:t>удельный вес от общей сумму расходов по разделу 202</w:t>
            </w:r>
            <w:r w:rsidRPr="001E0B9E">
              <w:rPr>
                <w:b/>
                <w:bCs/>
                <w:color w:val="000000"/>
                <w:sz w:val="20"/>
                <w:szCs w:val="20"/>
              </w:rPr>
              <w:t>1</w:t>
            </w:r>
            <w:r>
              <w:rPr>
                <w:b/>
                <w:bCs/>
                <w:color w:val="000000"/>
                <w:sz w:val="20"/>
                <w:szCs w:val="20"/>
              </w:rPr>
              <w:t xml:space="preserve"> года</w:t>
            </w:r>
          </w:p>
        </w:tc>
        <w:tc>
          <w:tcPr>
            <w:tcW w:w="12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76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5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497"/>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r>
      <w:tr w:rsidR="00A22291" w:rsidTr="00DB2F9C">
        <w:trPr>
          <w:trHeight w:val="357"/>
        </w:trPr>
        <w:tc>
          <w:tcPr>
            <w:tcW w:w="2405" w:type="dxa"/>
            <w:tcBorders>
              <w:top w:val="single" w:sz="4" w:space="0" w:color="auto"/>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0801 Культура</w:t>
            </w:r>
          </w:p>
        </w:tc>
        <w:tc>
          <w:tcPr>
            <w:tcW w:w="1418" w:type="dxa"/>
            <w:tcBorders>
              <w:top w:val="single" w:sz="4" w:space="0" w:color="auto"/>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149 245 857,12</w:t>
            </w:r>
          </w:p>
        </w:tc>
        <w:tc>
          <w:tcPr>
            <w:tcW w:w="1417" w:type="dxa"/>
            <w:tcBorders>
              <w:top w:val="single" w:sz="4" w:space="0" w:color="auto"/>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141</w:t>
            </w:r>
            <w:r>
              <w:rPr>
                <w:color w:val="000000"/>
                <w:sz w:val="18"/>
                <w:szCs w:val="18"/>
                <w:lang w:val="en-US"/>
              </w:rPr>
              <w:t xml:space="preserve"> </w:t>
            </w:r>
            <w:r w:rsidRPr="00F00EC1">
              <w:rPr>
                <w:color w:val="000000"/>
                <w:sz w:val="18"/>
                <w:szCs w:val="18"/>
              </w:rPr>
              <w:t>195</w:t>
            </w:r>
            <w:r>
              <w:rPr>
                <w:color w:val="000000"/>
                <w:sz w:val="18"/>
                <w:szCs w:val="18"/>
                <w:lang w:val="en-US"/>
              </w:rPr>
              <w:t xml:space="preserve"> </w:t>
            </w:r>
            <w:r w:rsidRPr="00F00EC1">
              <w:rPr>
                <w:color w:val="000000"/>
                <w:sz w:val="18"/>
                <w:szCs w:val="18"/>
              </w:rPr>
              <w:t>676,29</w:t>
            </w:r>
          </w:p>
        </w:tc>
        <w:tc>
          <w:tcPr>
            <w:tcW w:w="1418" w:type="dxa"/>
            <w:tcBorders>
              <w:top w:val="single" w:sz="4" w:space="0" w:color="auto"/>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141</w:t>
            </w:r>
            <w:r>
              <w:rPr>
                <w:color w:val="000000"/>
                <w:sz w:val="18"/>
                <w:szCs w:val="18"/>
                <w:lang w:val="en-US"/>
              </w:rPr>
              <w:t xml:space="preserve"> </w:t>
            </w:r>
            <w:r w:rsidRPr="00F00EC1">
              <w:rPr>
                <w:color w:val="000000"/>
                <w:sz w:val="18"/>
                <w:szCs w:val="18"/>
              </w:rPr>
              <w:t>122</w:t>
            </w:r>
            <w:r>
              <w:rPr>
                <w:color w:val="000000"/>
                <w:sz w:val="18"/>
                <w:szCs w:val="18"/>
                <w:lang w:val="en-US"/>
              </w:rPr>
              <w:t xml:space="preserve"> </w:t>
            </w:r>
            <w:r w:rsidRPr="00F00EC1">
              <w:rPr>
                <w:color w:val="000000"/>
                <w:sz w:val="18"/>
                <w:szCs w:val="18"/>
              </w:rPr>
              <w:t>308,36</w:t>
            </w:r>
          </w:p>
        </w:tc>
        <w:tc>
          <w:tcPr>
            <w:tcW w:w="1417" w:type="dxa"/>
            <w:tcBorders>
              <w:top w:val="single" w:sz="4" w:space="0" w:color="auto"/>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-73</w:t>
            </w:r>
            <w:r>
              <w:rPr>
                <w:color w:val="000000"/>
                <w:sz w:val="18"/>
                <w:szCs w:val="18"/>
                <w:lang w:val="en-US"/>
              </w:rPr>
              <w:t xml:space="preserve"> </w:t>
            </w:r>
            <w:r w:rsidRPr="00F00EC1">
              <w:rPr>
                <w:color w:val="000000"/>
                <w:sz w:val="18"/>
                <w:szCs w:val="18"/>
              </w:rPr>
              <w:t>367,93</w:t>
            </w:r>
          </w:p>
        </w:tc>
        <w:tc>
          <w:tcPr>
            <w:tcW w:w="709" w:type="dxa"/>
            <w:tcBorders>
              <w:top w:val="single" w:sz="4" w:space="0" w:color="auto"/>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99,95</w:t>
            </w:r>
          </w:p>
        </w:tc>
        <w:tc>
          <w:tcPr>
            <w:tcW w:w="851" w:type="dxa"/>
            <w:tcBorders>
              <w:top w:val="single" w:sz="4" w:space="0" w:color="auto"/>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97,69</w:t>
            </w:r>
          </w:p>
        </w:tc>
        <w:tc>
          <w:tcPr>
            <w:tcW w:w="1281" w:type="dxa"/>
            <w:gridSpan w:val="2"/>
            <w:tcBorders>
              <w:top w:val="single" w:sz="4" w:space="0" w:color="auto"/>
              <w:left w:val="nil"/>
              <w:bottom w:val="single" w:sz="4" w:space="0" w:color="auto"/>
              <w:right w:val="single" w:sz="4" w:space="0" w:color="auto"/>
            </w:tcBorders>
            <w:noWrap/>
          </w:tcPr>
          <w:p w:rsidR="00A22291" w:rsidRPr="00F00EC1" w:rsidRDefault="00A22291" w:rsidP="00A22291">
            <w:pPr>
              <w:rPr>
                <w:color w:val="000000"/>
                <w:sz w:val="18"/>
                <w:szCs w:val="18"/>
              </w:rPr>
            </w:pPr>
            <w:r w:rsidRPr="00F00EC1">
              <w:rPr>
                <w:color w:val="000000"/>
                <w:sz w:val="18"/>
                <w:szCs w:val="18"/>
              </w:rPr>
              <w:t>-8</w:t>
            </w:r>
            <w:r>
              <w:rPr>
                <w:color w:val="000000"/>
                <w:sz w:val="18"/>
                <w:szCs w:val="18"/>
                <w:lang w:val="en-US"/>
              </w:rPr>
              <w:t xml:space="preserve"> </w:t>
            </w:r>
            <w:r w:rsidRPr="00F00EC1">
              <w:rPr>
                <w:color w:val="000000"/>
                <w:sz w:val="18"/>
                <w:szCs w:val="18"/>
              </w:rPr>
              <w:t>123</w:t>
            </w:r>
            <w:r>
              <w:rPr>
                <w:color w:val="000000"/>
                <w:sz w:val="18"/>
                <w:szCs w:val="18"/>
                <w:lang w:val="en-US"/>
              </w:rPr>
              <w:t xml:space="preserve"> </w:t>
            </w:r>
            <w:r w:rsidRPr="00F00EC1">
              <w:rPr>
                <w:color w:val="000000"/>
                <w:sz w:val="18"/>
                <w:szCs w:val="18"/>
              </w:rPr>
              <w:t>548,76</w:t>
            </w:r>
          </w:p>
        </w:tc>
      </w:tr>
      <w:tr w:rsidR="00A22291" w:rsidTr="00DB2F9C">
        <w:trPr>
          <w:trHeight w:val="858"/>
        </w:trPr>
        <w:tc>
          <w:tcPr>
            <w:tcW w:w="2405"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0804 Другие вопросы в области культуры, кинематографии</w:t>
            </w:r>
          </w:p>
        </w:tc>
        <w:tc>
          <w:tcPr>
            <w:tcW w:w="1418" w:type="dxa"/>
            <w:tcBorders>
              <w:top w:val="nil"/>
              <w:left w:val="nil"/>
              <w:bottom w:val="single" w:sz="4" w:space="0" w:color="auto"/>
              <w:right w:val="single" w:sz="4" w:space="0" w:color="auto"/>
            </w:tcBorders>
          </w:tcPr>
          <w:p w:rsidR="00A22291" w:rsidRDefault="00A22291" w:rsidP="00A22291">
            <w:pPr>
              <w:rPr>
                <w:color w:val="000000"/>
                <w:sz w:val="18"/>
                <w:szCs w:val="18"/>
              </w:rPr>
            </w:pPr>
            <w:r>
              <w:rPr>
                <w:color w:val="000000"/>
                <w:sz w:val="18"/>
                <w:szCs w:val="18"/>
              </w:rPr>
              <w:t>3 322 363,02</w:t>
            </w:r>
          </w:p>
        </w:tc>
        <w:tc>
          <w:tcPr>
            <w:tcW w:w="1417" w:type="dxa"/>
            <w:tcBorders>
              <w:top w:val="nil"/>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3</w:t>
            </w:r>
            <w:r>
              <w:rPr>
                <w:color w:val="000000"/>
                <w:sz w:val="18"/>
                <w:szCs w:val="18"/>
                <w:lang w:val="en-US"/>
              </w:rPr>
              <w:t xml:space="preserve"> </w:t>
            </w:r>
            <w:r w:rsidRPr="00F00EC1">
              <w:rPr>
                <w:color w:val="000000"/>
                <w:sz w:val="18"/>
                <w:szCs w:val="18"/>
              </w:rPr>
              <w:t>342</w:t>
            </w:r>
            <w:r>
              <w:rPr>
                <w:color w:val="000000"/>
                <w:sz w:val="18"/>
                <w:szCs w:val="18"/>
                <w:lang w:val="en-US"/>
              </w:rPr>
              <w:t xml:space="preserve"> </w:t>
            </w:r>
            <w:r w:rsidRPr="00F00EC1">
              <w:rPr>
                <w:color w:val="000000"/>
                <w:sz w:val="18"/>
                <w:szCs w:val="18"/>
              </w:rPr>
              <w:t>662,78</w:t>
            </w:r>
          </w:p>
        </w:tc>
        <w:tc>
          <w:tcPr>
            <w:tcW w:w="1418" w:type="dxa"/>
            <w:tcBorders>
              <w:top w:val="nil"/>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3</w:t>
            </w:r>
            <w:r>
              <w:rPr>
                <w:color w:val="000000"/>
                <w:sz w:val="18"/>
                <w:szCs w:val="18"/>
                <w:lang w:val="en-US"/>
              </w:rPr>
              <w:t xml:space="preserve"> </w:t>
            </w:r>
            <w:r w:rsidRPr="00F00EC1">
              <w:rPr>
                <w:color w:val="000000"/>
                <w:sz w:val="18"/>
                <w:szCs w:val="18"/>
              </w:rPr>
              <w:t>342</w:t>
            </w:r>
            <w:r>
              <w:rPr>
                <w:color w:val="000000"/>
                <w:sz w:val="18"/>
                <w:szCs w:val="18"/>
                <w:lang w:val="en-US"/>
              </w:rPr>
              <w:t xml:space="preserve"> </w:t>
            </w:r>
            <w:r w:rsidRPr="00F00EC1">
              <w:rPr>
                <w:color w:val="000000"/>
                <w:sz w:val="18"/>
                <w:szCs w:val="18"/>
              </w:rPr>
              <w:t>662,78</w:t>
            </w:r>
          </w:p>
        </w:tc>
        <w:tc>
          <w:tcPr>
            <w:tcW w:w="1417" w:type="dxa"/>
            <w:tcBorders>
              <w:top w:val="nil"/>
              <w:left w:val="nil"/>
              <w:bottom w:val="single" w:sz="4" w:space="0" w:color="auto"/>
              <w:right w:val="single" w:sz="4" w:space="0" w:color="auto"/>
            </w:tcBorders>
          </w:tcPr>
          <w:p w:rsidR="00A22291" w:rsidRPr="00F00EC1" w:rsidRDefault="00A22291" w:rsidP="00A22291">
            <w:pPr>
              <w:rPr>
                <w:color w:val="000000"/>
                <w:sz w:val="18"/>
                <w:szCs w:val="18"/>
              </w:rPr>
            </w:pPr>
            <w:r w:rsidRPr="00F00EC1">
              <w:rPr>
                <w:color w:val="000000"/>
                <w:sz w:val="18"/>
                <w:szCs w:val="18"/>
              </w:rPr>
              <w:t>0,00</w:t>
            </w:r>
          </w:p>
        </w:tc>
        <w:tc>
          <w:tcPr>
            <w:tcW w:w="709" w:type="dxa"/>
            <w:tcBorders>
              <w:top w:val="nil"/>
              <w:left w:val="nil"/>
              <w:bottom w:val="single" w:sz="4" w:space="0" w:color="auto"/>
              <w:right w:val="single" w:sz="4" w:space="0" w:color="auto"/>
            </w:tcBorders>
          </w:tcPr>
          <w:p w:rsidR="00A22291" w:rsidRPr="00F00EC1" w:rsidRDefault="00A22291" w:rsidP="00A22291">
            <w:pPr>
              <w:rPr>
                <w:color w:val="000000"/>
                <w:sz w:val="16"/>
                <w:szCs w:val="16"/>
              </w:rPr>
            </w:pPr>
            <w:r w:rsidRPr="00F00EC1">
              <w:rPr>
                <w:color w:val="000000"/>
                <w:sz w:val="16"/>
                <w:szCs w:val="16"/>
              </w:rPr>
              <w:t>100,00</w:t>
            </w:r>
          </w:p>
        </w:tc>
        <w:tc>
          <w:tcPr>
            <w:tcW w:w="851" w:type="dxa"/>
            <w:tcBorders>
              <w:top w:val="nil"/>
              <w:left w:val="nil"/>
              <w:bottom w:val="single" w:sz="4" w:space="0" w:color="auto"/>
              <w:right w:val="single" w:sz="4" w:space="0" w:color="auto"/>
            </w:tcBorders>
          </w:tcPr>
          <w:p w:rsidR="00A22291" w:rsidRPr="001E0B9E" w:rsidRDefault="00A22291" w:rsidP="00A22291">
            <w:pPr>
              <w:rPr>
                <w:color w:val="000000"/>
                <w:sz w:val="18"/>
                <w:szCs w:val="18"/>
              </w:rPr>
            </w:pPr>
            <w:r w:rsidRPr="001E0B9E">
              <w:rPr>
                <w:color w:val="000000"/>
                <w:sz w:val="18"/>
                <w:szCs w:val="18"/>
              </w:rPr>
              <w:t>2,31</w:t>
            </w:r>
          </w:p>
        </w:tc>
        <w:tc>
          <w:tcPr>
            <w:tcW w:w="1281" w:type="dxa"/>
            <w:gridSpan w:val="2"/>
            <w:tcBorders>
              <w:top w:val="nil"/>
              <w:left w:val="nil"/>
              <w:bottom w:val="single" w:sz="4" w:space="0" w:color="auto"/>
              <w:right w:val="single" w:sz="4" w:space="0" w:color="auto"/>
            </w:tcBorders>
            <w:noWrap/>
          </w:tcPr>
          <w:p w:rsidR="00A22291" w:rsidRPr="00F00EC1" w:rsidRDefault="00A22291" w:rsidP="00A22291">
            <w:pPr>
              <w:rPr>
                <w:color w:val="000000"/>
                <w:sz w:val="18"/>
                <w:szCs w:val="18"/>
              </w:rPr>
            </w:pPr>
            <w:r>
              <w:rPr>
                <w:color w:val="000000"/>
                <w:sz w:val="18"/>
                <w:szCs w:val="18"/>
                <w:lang w:val="en-US"/>
              </w:rPr>
              <w:t>+</w:t>
            </w:r>
            <w:r w:rsidRPr="00F00EC1">
              <w:rPr>
                <w:color w:val="000000"/>
                <w:sz w:val="18"/>
                <w:szCs w:val="18"/>
              </w:rPr>
              <w:t>20</w:t>
            </w:r>
            <w:r>
              <w:rPr>
                <w:color w:val="000000"/>
                <w:sz w:val="18"/>
                <w:szCs w:val="18"/>
                <w:lang w:val="en-US"/>
              </w:rPr>
              <w:t xml:space="preserve"> </w:t>
            </w:r>
            <w:r w:rsidRPr="00F00EC1">
              <w:rPr>
                <w:color w:val="000000"/>
                <w:sz w:val="18"/>
                <w:szCs w:val="18"/>
              </w:rPr>
              <w:t>299,76</w:t>
            </w:r>
          </w:p>
        </w:tc>
      </w:tr>
      <w:tr w:rsidR="00A22291" w:rsidTr="00DB2F9C">
        <w:trPr>
          <w:trHeight w:val="480"/>
        </w:trPr>
        <w:tc>
          <w:tcPr>
            <w:tcW w:w="2405"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20"/>
                <w:szCs w:val="20"/>
              </w:rPr>
            </w:pPr>
            <w:r>
              <w:rPr>
                <w:b/>
                <w:bCs/>
                <w:color w:val="000000"/>
                <w:sz w:val="20"/>
                <w:szCs w:val="20"/>
              </w:rPr>
              <w:t>Итого по разделу 0800</w:t>
            </w:r>
          </w:p>
        </w:tc>
        <w:tc>
          <w:tcPr>
            <w:tcW w:w="1418" w:type="dxa"/>
            <w:tcBorders>
              <w:top w:val="nil"/>
              <w:left w:val="nil"/>
              <w:bottom w:val="single" w:sz="4" w:space="0" w:color="auto"/>
              <w:right w:val="single" w:sz="4" w:space="0" w:color="auto"/>
            </w:tcBorders>
          </w:tcPr>
          <w:p w:rsidR="00A22291" w:rsidRPr="00F00EC1" w:rsidRDefault="00A22291" w:rsidP="00A22291">
            <w:pPr>
              <w:rPr>
                <w:b/>
                <w:color w:val="000000"/>
                <w:sz w:val="18"/>
                <w:szCs w:val="18"/>
              </w:rPr>
            </w:pPr>
            <w:r w:rsidRPr="00F00EC1">
              <w:rPr>
                <w:b/>
                <w:color w:val="000000"/>
                <w:sz w:val="18"/>
                <w:szCs w:val="18"/>
              </w:rPr>
              <w:t>152 568 220,14</w:t>
            </w:r>
          </w:p>
        </w:tc>
        <w:tc>
          <w:tcPr>
            <w:tcW w:w="1417" w:type="dxa"/>
            <w:tcBorders>
              <w:top w:val="nil"/>
              <w:left w:val="nil"/>
              <w:bottom w:val="single" w:sz="4" w:space="0" w:color="auto"/>
              <w:right w:val="single" w:sz="4" w:space="0" w:color="auto"/>
            </w:tcBorders>
          </w:tcPr>
          <w:p w:rsidR="00A22291" w:rsidRPr="00F00EC1" w:rsidRDefault="00A22291" w:rsidP="00A22291">
            <w:pPr>
              <w:rPr>
                <w:b/>
                <w:color w:val="000000"/>
                <w:sz w:val="18"/>
                <w:szCs w:val="18"/>
              </w:rPr>
            </w:pPr>
            <w:r w:rsidRPr="00F00EC1">
              <w:rPr>
                <w:b/>
                <w:color w:val="000000"/>
                <w:sz w:val="18"/>
                <w:szCs w:val="18"/>
              </w:rPr>
              <w:t>144</w:t>
            </w:r>
            <w:r w:rsidRPr="00F00EC1">
              <w:rPr>
                <w:b/>
                <w:color w:val="000000"/>
                <w:sz w:val="18"/>
                <w:szCs w:val="18"/>
                <w:lang w:val="en-US"/>
              </w:rPr>
              <w:t xml:space="preserve"> </w:t>
            </w:r>
            <w:r w:rsidRPr="00F00EC1">
              <w:rPr>
                <w:b/>
                <w:color w:val="000000"/>
                <w:sz w:val="18"/>
                <w:szCs w:val="18"/>
              </w:rPr>
              <w:t>538</w:t>
            </w:r>
            <w:r w:rsidRPr="00F00EC1">
              <w:rPr>
                <w:b/>
                <w:color w:val="000000"/>
                <w:sz w:val="18"/>
                <w:szCs w:val="18"/>
                <w:lang w:val="en-US"/>
              </w:rPr>
              <w:t xml:space="preserve"> </w:t>
            </w:r>
            <w:r w:rsidRPr="00F00EC1">
              <w:rPr>
                <w:b/>
                <w:color w:val="000000"/>
                <w:sz w:val="18"/>
                <w:szCs w:val="18"/>
              </w:rPr>
              <w:t>339,07</w:t>
            </w:r>
          </w:p>
        </w:tc>
        <w:tc>
          <w:tcPr>
            <w:tcW w:w="1418" w:type="dxa"/>
            <w:tcBorders>
              <w:top w:val="nil"/>
              <w:left w:val="nil"/>
              <w:bottom w:val="single" w:sz="4" w:space="0" w:color="auto"/>
              <w:right w:val="single" w:sz="4" w:space="0" w:color="auto"/>
            </w:tcBorders>
          </w:tcPr>
          <w:p w:rsidR="00A22291" w:rsidRPr="00F00EC1" w:rsidRDefault="00A22291" w:rsidP="00A22291">
            <w:pPr>
              <w:rPr>
                <w:b/>
                <w:color w:val="000000"/>
                <w:sz w:val="18"/>
                <w:szCs w:val="18"/>
              </w:rPr>
            </w:pPr>
            <w:r w:rsidRPr="00F00EC1">
              <w:rPr>
                <w:b/>
                <w:color w:val="000000"/>
                <w:sz w:val="18"/>
                <w:szCs w:val="18"/>
              </w:rPr>
              <w:t>144</w:t>
            </w:r>
            <w:r w:rsidRPr="00F00EC1">
              <w:rPr>
                <w:b/>
                <w:color w:val="000000"/>
                <w:sz w:val="18"/>
                <w:szCs w:val="18"/>
                <w:lang w:val="en-US"/>
              </w:rPr>
              <w:t xml:space="preserve"> </w:t>
            </w:r>
            <w:r w:rsidRPr="00F00EC1">
              <w:rPr>
                <w:b/>
                <w:color w:val="000000"/>
                <w:sz w:val="18"/>
                <w:szCs w:val="18"/>
              </w:rPr>
              <w:t>464</w:t>
            </w:r>
            <w:r w:rsidRPr="00F00EC1">
              <w:rPr>
                <w:b/>
                <w:color w:val="000000"/>
                <w:sz w:val="18"/>
                <w:szCs w:val="18"/>
                <w:lang w:val="en-US"/>
              </w:rPr>
              <w:t xml:space="preserve"> </w:t>
            </w:r>
            <w:r w:rsidRPr="00F00EC1">
              <w:rPr>
                <w:b/>
                <w:color w:val="000000"/>
                <w:sz w:val="18"/>
                <w:szCs w:val="18"/>
              </w:rPr>
              <w:t>971,14</w:t>
            </w:r>
          </w:p>
        </w:tc>
        <w:tc>
          <w:tcPr>
            <w:tcW w:w="1417" w:type="dxa"/>
            <w:tcBorders>
              <w:top w:val="nil"/>
              <w:left w:val="nil"/>
              <w:bottom w:val="single" w:sz="4" w:space="0" w:color="auto"/>
              <w:right w:val="single" w:sz="4" w:space="0" w:color="auto"/>
            </w:tcBorders>
          </w:tcPr>
          <w:p w:rsidR="00A22291" w:rsidRPr="00F00EC1" w:rsidRDefault="00A22291" w:rsidP="00A22291">
            <w:pPr>
              <w:rPr>
                <w:b/>
                <w:color w:val="000000"/>
                <w:sz w:val="18"/>
                <w:szCs w:val="18"/>
              </w:rPr>
            </w:pPr>
            <w:r w:rsidRPr="00F00EC1">
              <w:rPr>
                <w:b/>
                <w:color w:val="000000"/>
                <w:sz w:val="18"/>
                <w:szCs w:val="18"/>
              </w:rPr>
              <w:t>-73</w:t>
            </w:r>
            <w:r w:rsidRPr="00F00EC1">
              <w:rPr>
                <w:b/>
                <w:color w:val="000000"/>
                <w:sz w:val="18"/>
                <w:szCs w:val="18"/>
                <w:lang w:val="en-US"/>
              </w:rPr>
              <w:t xml:space="preserve"> </w:t>
            </w:r>
            <w:r w:rsidRPr="00F00EC1">
              <w:rPr>
                <w:b/>
                <w:color w:val="000000"/>
                <w:sz w:val="18"/>
                <w:szCs w:val="18"/>
              </w:rPr>
              <w:t>367,93</w:t>
            </w:r>
          </w:p>
        </w:tc>
        <w:tc>
          <w:tcPr>
            <w:tcW w:w="709" w:type="dxa"/>
            <w:tcBorders>
              <w:top w:val="nil"/>
              <w:left w:val="nil"/>
              <w:bottom w:val="single" w:sz="4" w:space="0" w:color="auto"/>
              <w:right w:val="single" w:sz="4" w:space="0" w:color="auto"/>
            </w:tcBorders>
          </w:tcPr>
          <w:p w:rsidR="00A22291" w:rsidRPr="00F00EC1" w:rsidRDefault="00A22291" w:rsidP="00A22291">
            <w:pPr>
              <w:rPr>
                <w:b/>
                <w:color w:val="000000"/>
                <w:sz w:val="18"/>
                <w:szCs w:val="18"/>
              </w:rPr>
            </w:pPr>
            <w:r w:rsidRPr="00F00EC1">
              <w:rPr>
                <w:b/>
                <w:color w:val="000000"/>
                <w:sz w:val="18"/>
                <w:szCs w:val="18"/>
              </w:rPr>
              <w:t>99,95</w:t>
            </w:r>
          </w:p>
        </w:tc>
        <w:tc>
          <w:tcPr>
            <w:tcW w:w="851" w:type="dxa"/>
            <w:tcBorders>
              <w:top w:val="nil"/>
              <w:left w:val="nil"/>
              <w:bottom w:val="single" w:sz="4" w:space="0" w:color="auto"/>
              <w:right w:val="single" w:sz="4" w:space="0" w:color="auto"/>
            </w:tcBorders>
          </w:tcPr>
          <w:p w:rsidR="00A22291" w:rsidRPr="00F00EC1" w:rsidRDefault="00A22291" w:rsidP="00A22291">
            <w:pPr>
              <w:rPr>
                <w:b/>
                <w:color w:val="000000"/>
                <w:sz w:val="16"/>
                <w:szCs w:val="16"/>
              </w:rPr>
            </w:pPr>
            <w:r w:rsidRPr="00F00EC1">
              <w:rPr>
                <w:b/>
                <w:color w:val="000000"/>
                <w:sz w:val="16"/>
                <w:szCs w:val="16"/>
              </w:rPr>
              <w:t>100,00</w:t>
            </w:r>
          </w:p>
        </w:tc>
        <w:tc>
          <w:tcPr>
            <w:tcW w:w="1281" w:type="dxa"/>
            <w:gridSpan w:val="2"/>
            <w:tcBorders>
              <w:top w:val="nil"/>
              <w:left w:val="nil"/>
              <w:bottom w:val="single" w:sz="4" w:space="0" w:color="auto"/>
              <w:right w:val="single" w:sz="4" w:space="0" w:color="auto"/>
            </w:tcBorders>
            <w:noWrap/>
          </w:tcPr>
          <w:p w:rsidR="00A22291" w:rsidRPr="00F00EC1" w:rsidRDefault="00A22291" w:rsidP="00A22291">
            <w:pPr>
              <w:rPr>
                <w:b/>
                <w:color w:val="000000"/>
                <w:sz w:val="18"/>
                <w:szCs w:val="18"/>
              </w:rPr>
            </w:pPr>
            <w:r w:rsidRPr="00F00EC1">
              <w:rPr>
                <w:b/>
                <w:color w:val="000000"/>
                <w:sz w:val="18"/>
                <w:szCs w:val="18"/>
              </w:rPr>
              <w:t>-8</w:t>
            </w:r>
            <w:r w:rsidRPr="00F00EC1">
              <w:rPr>
                <w:b/>
                <w:color w:val="000000"/>
                <w:sz w:val="18"/>
                <w:szCs w:val="18"/>
                <w:lang w:val="en-US"/>
              </w:rPr>
              <w:t xml:space="preserve"> </w:t>
            </w:r>
            <w:r w:rsidRPr="00F00EC1">
              <w:rPr>
                <w:b/>
                <w:color w:val="000000"/>
                <w:sz w:val="18"/>
                <w:szCs w:val="18"/>
              </w:rPr>
              <w:t>103</w:t>
            </w:r>
            <w:r w:rsidRPr="00F00EC1">
              <w:rPr>
                <w:b/>
                <w:color w:val="000000"/>
                <w:sz w:val="18"/>
                <w:szCs w:val="18"/>
                <w:lang w:val="en-US"/>
              </w:rPr>
              <w:t xml:space="preserve"> </w:t>
            </w:r>
            <w:r w:rsidRPr="00F00EC1">
              <w:rPr>
                <w:b/>
                <w:color w:val="000000"/>
                <w:sz w:val="18"/>
                <w:szCs w:val="18"/>
              </w:rPr>
              <w:t>249,00</w:t>
            </w:r>
          </w:p>
        </w:tc>
      </w:tr>
    </w:tbl>
    <w:p w:rsidR="00A22291" w:rsidRDefault="00A22291" w:rsidP="00A22291">
      <w:pPr>
        <w:tabs>
          <w:tab w:val="left" w:pos="6705"/>
        </w:tabs>
        <w:jc w:val="both"/>
        <w:rPr>
          <w:sz w:val="28"/>
          <w:szCs w:val="28"/>
        </w:rPr>
      </w:pPr>
      <w:r>
        <w:rPr>
          <w:sz w:val="28"/>
          <w:szCs w:val="28"/>
        </w:rPr>
        <w:lastRenderedPageBreak/>
        <w:t xml:space="preserve">          В целом по разделу фактические расходы составили </w:t>
      </w:r>
      <w:r w:rsidRPr="001E0B9E">
        <w:rPr>
          <w:sz w:val="28"/>
          <w:szCs w:val="28"/>
        </w:rPr>
        <w:t>144</w:t>
      </w:r>
      <w:r>
        <w:rPr>
          <w:sz w:val="28"/>
          <w:szCs w:val="28"/>
        </w:rPr>
        <w:t> </w:t>
      </w:r>
      <w:r w:rsidRPr="001E0B9E">
        <w:rPr>
          <w:sz w:val="28"/>
          <w:szCs w:val="28"/>
        </w:rPr>
        <w:t>464</w:t>
      </w:r>
      <w:r>
        <w:rPr>
          <w:sz w:val="28"/>
          <w:szCs w:val="28"/>
        </w:rPr>
        <w:t> </w:t>
      </w:r>
      <w:r w:rsidRPr="001E0B9E">
        <w:rPr>
          <w:sz w:val="28"/>
          <w:szCs w:val="28"/>
        </w:rPr>
        <w:t>971</w:t>
      </w:r>
      <w:r>
        <w:rPr>
          <w:sz w:val="28"/>
          <w:szCs w:val="28"/>
        </w:rPr>
        <w:t>,</w:t>
      </w:r>
      <w:r w:rsidRPr="001E0B9E">
        <w:rPr>
          <w:sz w:val="28"/>
          <w:szCs w:val="28"/>
        </w:rPr>
        <w:t>14</w:t>
      </w:r>
      <w:r>
        <w:rPr>
          <w:sz w:val="28"/>
          <w:szCs w:val="28"/>
        </w:rPr>
        <w:t xml:space="preserve"> руб. или 99,95 процента к годовым плановым назначениям. По сравнению с аналогичным периодом прошлого года фактические расходы по указанному разделу уменьшились на 8 103 249,00 руб. или на 5,31 процента.</w:t>
      </w:r>
    </w:p>
    <w:p w:rsidR="00A22291" w:rsidRDefault="00A22291" w:rsidP="00A22291">
      <w:pPr>
        <w:tabs>
          <w:tab w:val="left" w:pos="6705"/>
        </w:tabs>
        <w:jc w:val="both"/>
        <w:rPr>
          <w:b/>
          <w:sz w:val="28"/>
          <w:szCs w:val="28"/>
        </w:rPr>
      </w:pPr>
    </w:p>
    <w:p w:rsidR="00A22291" w:rsidRDefault="00A22291" w:rsidP="00A22291">
      <w:pPr>
        <w:tabs>
          <w:tab w:val="left" w:pos="6705"/>
        </w:tabs>
        <w:ind w:firstLine="709"/>
        <w:jc w:val="center"/>
        <w:rPr>
          <w:b/>
          <w:sz w:val="28"/>
          <w:szCs w:val="28"/>
        </w:rPr>
      </w:pPr>
      <w:r>
        <w:rPr>
          <w:b/>
          <w:sz w:val="28"/>
          <w:szCs w:val="28"/>
        </w:rPr>
        <w:t>Раздел 1000 «Социальная политика»</w:t>
      </w:r>
    </w:p>
    <w:p w:rsidR="00A22291" w:rsidRDefault="00A22291" w:rsidP="00A22291">
      <w:pPr>
        <w:jc w:val="right"/>
        <w:rPr>
          <w:sz w:val="28"/>
          <w:szCs w:val="28"/>
        </w:rPr>
      </w:pPr>
      <w:r>
        <w:rPr>
          <w:sz w:val="28"/>
          <w:szCs w:val="28"/>
        </w:rPr>
        <w:t>руб.</w:t>
      </w:r>
      <w:r>
        <w:rPr>
          <w:sz w:val="28"/>
          <w:szCs w:val="28"/>
        </w:rPr>
        <w:tab/>
      </w:r>
    </w:p>
    <w:tbl>
      <w:tblPr>
        <w:tblW w:w="10769" w:type="dxa"/>
        <w:tblLayout w:type="fixed"/>
        <w:tblLook w:val="04A0" w:firstRow="1" w:lastRow="0" w:firstColumn="1" w:lastColumn="0" w:noHBand="0" w:noVBand="1"/>
      </w:tblPr>
      <w:tblGrid>
        <w:gridCol w:w="2547"/>
        <w:gridCol w:w="1275"/>
        <w:gridCol w:w="1276"/>
        <w:gridCol w:w="1276"/>
        <w:gridCol w:w="1276"/>
        <w:gridCol w:w="850"/>
        <w:gridCol w:w="851"/>
        <w:gridCol w:w="1418"/>
      </w:tblGrid>
      <w:tr w:rsidR="00A22291" w:rsidTr="00A22291">
        <w:trPr>
          <w:trHeight w:val="245"/>
        </w:trPr>
        <w:tc>
          <w:tcPr>
            <w:tcW w:w="2547" w:type="dxa"/>
            <w:vMerge w:val="restart"/>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b/>
                <w:bCs/>
                <w:color w:val="000000"/>
                <w:sz w:val="20"/>
                <w:szCs w:val="20"/>
              </w:rPr>
            </w:pPr>
            <w:r>
              <w:rPr>
                <w:b/>
                <w:bCs/>
                <w:color w:val="000000"/>
                <w:sz w:val="20"/>
                <w:szCs w:val="20"/>
              </w:rPr>
              <w:t>Наименование подраздела</w:t>
            </w:r>
          </w:p>
        </w:tc>
        <w:tc>
          <w:tcPr>
            <w:tcW w:w="1275"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20"/>
                <w:szCs w:val="20"/>
              </w:rPr>
            </w:pPr>
            <w:r>
              <w:rPr>
                <w:b/>
                <w:bCs/>
                <w:color w:val="000000"/>
                <w:sz w:val="20"/>
                <w:szCs w:val="20"/>
              </w:rPr>
              <w:t>исполнение за 2020 год</w:t>
            </w:r>
          </w:p>
        </w:tc>
        <w:tc>
          <w:tcPr>
            <w:tcW w:w="5529" w:type="dxa"/>
            <w:gridSpan w:val="5"/>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18"/>
                <w:szCs w:val="18"/>
              </w:rPr>
            </w:pPr>
            <w:r>
              <w:rPr>
                <w:b/>
                <w:bCs/>
                <w:color w:val="000000"/>
                <w:sz w:val="18"/>
                <w:szCs w:val="18"/>
              </w:rPr>
              <w:t>2021 год</w:t>
            </w:r>
          </w:p>
        </w:tc>
        <w:tc>
          <w:tcPr>
            <w:tcW w:w="1418"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18"/>
                <w:szCs w:val="18"/>
              </w:rPr>
            </w:pPr>
            <w:r>
              <w:rPr>
                <w:b/>
                <w:bCs/>
                <w:color w:val="000000"/>
                <w:sz w:val="18"/>
                <w:szCs w:val="18"/>
              </w:rPr>
              <w:t>отклонение 2021 года к 2020 году (+ увеличение расходов, - уменьшение расходов)</w:t>
            </w:r>
          </w:p>
        </w:tc>
      </w:tr>
      <w:tr w:rsidR="00A22291" w:rsidTr="00A22291">
        <w:trPr>
          <w:trHeight w:val="960"/>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6"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rPr>
            </w:pPr>
            <w:r>
              <w:rPr>
                <w:b/>
                <w:bCs/>
                <w:color w:val="000000"/>
                <w:sz w:val="20"/>
                <w:szCs w:val="20"/>
              </w:rPr>
              <w:t>бюджетные назначения на 2021 год</w:t>
            </w:r>
          </w:p>
        </w:tc>
        <w:tc>
          <w:tcPr>
            <w:tcW w:w="1276"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rPr>
            </w:pPr>
            <w:r>
              <w:rPr>
                <w:b/>
                <w:bCs/>
                <w:color w:val="000000"/>
                <w:sz w:val="20"/>
                <w:szCs w:val="20"/>
              </w:rPr>
              <w:t>исполнение за 2021 год</w:t>
            </w:r>
          </w:p>
        </w:tc>
        <w:tc>
          <w:tcPr>
            <w:tcW w:w="1276"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rPr>
            </w:pPr>
            <w:r>
              <w:rPr>
                <w:b/>
                <w:bCs/>
                <w:color w:val="000000"/>
                <w:sz w:val="20"/>
                <w:szCs w:val="20"/>
              </w:rPr>
              <w:t>отклонение (неисполнение плановых назначений2021 года)</w:t>
            </w:r>
          </w:p>
        </w:tc>
        <w:tc>
          <w:tcPr>
            <w:tcW w:w="850"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rPr>
            </w:pPr>
            <w:r>
              <w:rPr>
                <w:b/>
                <w:bCs/>
                <w:color w:val="000000"/>
                <w:sz w:val="20"/>
                <w:szCs w:val="20"/>
              </w:rPr>
              <w:t>процент исполнения 2021 года</w:t>
            </w:r>
          </w:p>
        </w:tc>
        <w:tc>
          <w:tcPr>
            <w:tcW w:w="851" w:type="dxa"/>
            <w:vMerge w:val="restart"/>
            <w:tcBorders>
              <w:top w:val="single" w:sz="4" w:space="0" w:color="auto"/>
              <w:left w:val="single" w:sz="4" w:space="0" w:color="auto"/>
              <w:bottom w:val="nil"/>
              <w:right w:val="single" w:sz="4" w:space="0" w:color="auto"/>
            </w:tcBorders>
            <w:hideMark/>
          </w:tcPr>
          <w:p w:rsidR="00A22291" w:rsidRDefault="00A22291" w:rsidP="00A22291">
            <w:pPr>
              <w:jc w:val="center"/>
              <w:rPr>
                <w:b/>
                <w:bCs/>
                <w:color w:val="000000"/>
                <w:sz w:val="18"/>
                <w:szCs w:val="18"/>
              </w:rPr>
            </w:pPr>
            <w:r>
              <w:rPr>
                <w:b/>
                <w:bCs/>
                <w:color w:val="000000"/>
                <w:sz w:val="18"/>
                <w:szCs w:val="18"/>
              </w:rPr>
              <w:t>удельный вес от обще й сумму расходов по разделу 2021 года</w:t>
            </w:r>
          </w:p>
        </w:tc>
        <w:tc>
          <w:tcPr>
            <w:tcW w:w="1418"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18"/>
                <w:szCs w:val="18"/>
              </w:rPr>
            </w:pPr>
          </w:p>
        </w:tc>
      </w:tr>
      <w:tr w:rsidR="00A22291" w:rsidTr="00A22291">
        <w:trPr>
          <w:trHeight w:val="645"/>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18"/>
                <w:szCs w:val="18"/>
              </w:rPr>
            </w:pPr>
          </w:p>
        </w:tc>
      </w:tr>
      <w:tr w:rsidR="00A22291" w:rsidTr="00A22291">
        <w:trPr>
          <w:trHeight w:val="458"/>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b/>
                <w:bCs/>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rPr>
            </w:pPr>
          </w:p>
        </w:tc>
        <w:tc>
          <w:tcPr>
            <w:tcW w:w="851"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hideMark/>
          </w:tcPr>
          <w:p w:rsidR="00A22291" w:rsidRDefault="00A22291" w:rsidP="00A22291">
            <w:pPr>
              <w:rPr>
                <w:b/>
                <w:bCs/>
                <w:color w:val="000000"/>
                <w:sz w:val="18"/>
                <w:szCs w:val="18"/>
              </w:rPr>
            </w:pPr>
          </w:p>
        </w:tc>
      </w:tr>
      <w:tr w:rsidR="00A22291" w:rsidTr="00A22291">
        <w:trPr>
          <w:trHeight w:val="475"/>
        </w:trPr>
        <w:tc>
          <w:tcPr>
            <w:tcW w:w="2547"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18"/>
                <w:szCs w:val="18"/>
              </w:rPr>
            </w:pPr>
            <w:r>
              <w:rPr>
                <w:b/>
                <w:bCs/>
                <w:color w:val="000000"/>
                <w:sz w:val="18"/>
                <w:szCs w:val="18"/>
              </w:rPr>
              <w:t>1003 Социальное обеспечение населения</w:t>
            </w:r>
          </w:p>
        </w:tc>
        <w:tc>
          <w:tcPr>
            <w:tcW w:w="1275" w:type="dxa"/>
            <w:tcBorders>
              <w:top w:val="single" w:sz="4" w:space="0" w:color="auto"/>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195 834 694,20</w:t>
            </w:r>
          </w:p>
        </w:tc>
        <w:tc>
          <w:tcPr>
            <w:tcW w:w="1276" w:type="dxa"/>
            <w:tcBorders>
              <w:top w:val="single" w:sz="4" w:space="0" w:color="auto"/>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211 611 073,78</w:t>
            </w:r>
          </w:p>
        </w:tc>
        <w:tc>
          <w:tcPr>
            <w:tcW w:w="1276" w:type="dxa"/>
            <w:tcBorders>
              <w:top w:val="single" w:sz="4" w:space="0" w:color="auto"/>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211 600 916,13</w:t>
            </w:r>
          </w:p>
        </w:tc>
        <w:tc>
          <w:tcPr>
            <w:tcW w:w="1276" w:type="dxa"/>
            <w:tcBorders>
              <w:top w:val="single" w:sz="4" w:space="0" w:color="auto"/>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-10 157,65</w:t>
            </w:r>
          </w:p>
        </w:tc>
        <w:tc>
          <w:tcPr>
            <w:tcW w:w="850" w:type="dxa"/>
            <w:tcBorders>
              <w:top w:val="single" w:sz="4" w:space="0" w:color="auto"/>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100,00</w:t>
            </w:r>
          </w:p>
        </w:tc>
        <w:tc>
          <w:tcPr>
            <w:tcW w:w="851" w:type="dxa"/>
            <w:tcBorders>
              <w:top w:val="single" w:sz="4" w:space="0" w:color="auto"/>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24,81</w:t>
            </w:r>
          </w:p>
        </w:tc>
        <w:tc>
          <w:tcPr>
            <w:tcW w:w="1418" w:type="dxa"/>
            <w:tcBorders>
              <w:top w:val="single" w:sz="4" w:space="0" w:color="auto"/>
              <w:left w:val="nil"/>
              <w:bottom w:val="single" w:sz="4" w:space="0" w:color="auto"/>
              <w:right w:val="single" w:sz="4" w:space="0" w:color="auto"/>
            </w:tcBorders>
          </w:tcPr>
          <w:p w:rsidR="00A22291" w:rsidRPr="00956ABB" w:rsidRDefault="00A22291" w:rsidP="00A22291">
            <w:pPr>
              <w:rPr>
                <w:color w:val="000000"/>
                <w:sz w:val="16"/>
                <w:szCs w:val="16"/>
              </w:rPr>
            </w:pPr>
            <w:r>
              <w:rPr>
                <w:color w:val="000000"/>
                <w:sz w:val="16"/>
                <w:szCs w:val="16"/>
              </w:rPr>
              <w:t>+</w:t>
            </w:r>
            <w:r w:rsidRPr="00956ABB">
              <w:rPr>
                <w:color w:val="000000"/>
                <w:sz w:val="16"/>
                <w:szCs w:val="16"/>
              </w:rPr>
              <w:t>15 766 221,93</w:t>
            </w:r>
          </w:p>
        </w:tc>
      </w:tr>
      <w:tr w:rsidR="00A22291" w:rsidTr="00A22291">
        <w:trPr>
          <w:trHeight w:val="283"/>
        </w:trPr>
        <w:tc>
          <w:tcPr>
            <w:tcW w:w="2547" w:type="dxa"/>
            <w:tcBorders>
              <w:top w:val="nil"/>
              <w:left w:val="single" w:sz="4" w:space="0" w:color="auto"/>
              <w:bottom w:val="single" w:sz="4" w:space="0" w:color="auto"/>
              <w:right w:val="single" w:sz="4" w:space="0" w:color="auto"/>
            </w:tcBorders>
            <w:hideMark/>
          </w:tcPr>
          <w:p w:rsidR="00A22291" w:rsidRDefault="00A22291" w:rsidP="00A22291">
            <w:pPr>
              <w:rPr>
                <w:b/>
                <w:bCs/>
                <w:color w:val="000000"/>
                <w:sz w:val="18"/>
                <w:szCs w:val="18"/>
              </w:rPr>
            </w:pPr>
            <w:r>
              <w:rPr>
                <w:b/>
                <w:bCs/>
                <w:color w:val="000000"/>
                <w:sz w:val="18"/>
                <w:szCs w:val="18"/>
              </w:rPr>
              <w:t>1004  Охрана семьи и детства</w:t>
            </w:r>
          </w:p>
        </w:tc>
        <w:tc>
          <w:tcPr>
            <w:tcW w:w="1275" w:type="dxa"/>
            <w:tcBorders>
              <w:top w:val="nil"/>
              <w:left w:val="nil"/>
              <w:bottom w:val="single" w:sz="4" w:space="0" w:color="auto"/>
              <w:right w:val="single" w:sz="4" w:space="0" w:color="auto"/>
            </w:tcBorders>
          </w:tcPr>
          <w:p w:rsidR="00A22291" w:rsidRDefault="00A22291" w:rsidP="00A22291">
            <w:pPr>
              <w:rPr>
                <w:color w:val="000000"/>
                <w:sz w:val="16"/>
                <w:szCs w:val="16"/>
              </w:rPr>
            </w:pPr>
            <w:r>
              <w:rPr>
                <w:color w:val="000000"/>
                <w:sz w:val="16"/>
                <w:szCs w:val="16"/>
              </w:rPr>
              <w:t>495 825 087,07</w:t>
            </w:r>
          </w:p>
        </w:tc>
        <w:tc>
          <w:tcPr>
            <w:tcW w:w="1276" w:type="dxa"/>
            <w:tcBorders>
              <w:top w:val="nil"/>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618 539 043,27</w:t>
            </w:r>
          </w:p>
        </w:tc>
        <w:tc>
          <w:tcPr>
            <w:tcW w:w="1276" w:type="dxa"/>
            <w:tcBorders>
              <w:top w:val="nil"/>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616 334 696,32</w:t>
            </w:r>
          </w:p>
        </w:tc>
        <w:tc>
          <w:tcPr>
            <w:tcW w:w="1276" w:type="dxa"/>
            <w:tcBorders>
              <w:top w:val="nil"/>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-2 204 346,95</w:t>
            </w:r>
          </w:p>
        </w:tc>
        <w:tc>
          <w:tcPr>
            <w:tcW w:w="850" w:type="dxa"/>
            <w:tcBorders>
              <w:top w:val="nil"/>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99,64</w:t>
            </w:r>
          </w:p>
        </w:tc>
        <w:tc>
          <w:tcPr>
            <w:tcW w:w="851" w:type="dxa"/>
            <w:tcBorders>
              <w:top w:val="nil"/>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72,26</w:t>
            </w:r>
          </w:p>
        </w:tc>
        <w:tc>
          <w:tcPr>
            <w:tcW w:w="1418" w:type="dxa"/>
            <w:tcBorders>
              <w:top w:val="nil"/>
              <w:left w:val="nil"/>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+120 509 609,25</w:t>
            </w:r>
          </w:p>
        </w:tc>
      </w:tr>
      <w:tr w:rsidR="00A22291" w:rsidTr="00A22291">
        <w:trPr>
          <w:trHeight w:val="458"/>
        </w:trPr>
        <w:tc>
          <w:tcPr>
            <w:tcW w:w="2547" w:type="dxa"/>
            <w:vMerge w:val="restart"/>
            <w:tcBorders>
              <w:top w:val="nil"/>
              <w:left w:val="single" w:sz="4" w:space="0" w:color="auto"/>
              <w:bottom w:val="single" w:sz="4" w:space="0" w:color="auto"/>
              <w:right w:val="single" w:sz="4" w:space="0" w:color="auto"/>
            </w:tcBorders>
            <w:hideMark/>
          </w:tcPr>
          <w:p w:rsidR="00A22291" w:rsidRDefault="00A22291" w:rsidP="00A22291">
            <w:pPr>
              <w:rPr>
                <w:b/>
                <w:bCs/>
                <w:color w:val="000000"/>
                <w:sz w:val="18"/>
                <w:szCs w:val="18"/>
              </w:rPr>
            </w:pPr>
            <w:r>
              <w:rPr>
                <w:b/>
                <w:bCs/>
                <w:color w:val="000000"/>
                <w:sz w:val="18"/>
                <w:szCs w:val="18"/>
              </w:rPr>
              <w:t>1006 Другие вопросы в области социальной политики</w:t>
            </w:r>
          </w:p>
        </w:tc>
        <w:tc>
          <w:tcPr>
            <w:tcW w:w="1275" w:type="dxa"/>
            <w:vMerge w:val="restart"/>
            <w:tcBorders>
              <w:top w:val="nil"/>
              <w:left w:val="single" w:sz="4" w:space="0" w:color="auto"/>
              <w:bottom w:val="single" w:sz="4" w:space="0" w:color="auto"/>
              <w:right w:val="single" w:sz="4" w:space="0" w:color="auto"/>
            </w:tcBorders>
          </w:tcPr>
          <w:p w:rsidR="00A22291" w:rsidRDefault="00A22291" w:rsidP="00A22291">
            <w:pPr>
              <w:rPr>
                <w:color w:val="000000"/>
                <w:sz w:val="16"/>
                <w:szCs w:val="16"/>
              </w:rPr>
            </w:pPr>
            <w:r>
              <w:rPr>
                <w:color w:val="000000"/>
                <w:sz w:val="16"/>
                <w:szCs w:val="16"/>
              </w:rPr>
              <w:t>24 600 325,63</w:t>
            </w:r>
          </w:p>
        </w:tc>
        <w:tc>
          <w:tcPr>
            <w:tcW w:w="1276" w:type="dxa"/>
            <w:vMerge w:val="restart"/>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24 974 558,76</w:t>
            </w:r>
          </w:p>
        </w:tc>
        <w:tc>
          <w:tcPr>
            <w:tcW w:w="1276" w:type="dxa"/>
            <w:vMerge w:val="restart"/>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24 974 328,76</w:t>
            </w:r>
          </w:p>
        </w:tc>
        <w:tc>
          <w:tcPr>
            <w:tcW w:w="1276" w:type="dxa"/>
            <w:vMerge w:val="restart"/>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-230,00</w:t>
            </w:r>
          </w:p>
        </w:tc>
        <w:tc>
          <w:tcPr>
            <w:tcW w:w="850" w:type="dxa"/>
            <w:vMerge w:val="restart"/>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100,00</w:t>
            </w:r>
          </w:p>
        </w:tc>
        <w:tc>
          <w:tcPr>
            <w:tcW w:w="851" w:type="dxa"/>
            <w:vMerge w:val="restart"/>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2,93</w:t>
            </w:r>
          </w:p>
        </w:tc>
        <w:tc>
          <w:tcPr>
            <w:tcW w:w="1418" w:type="dxa"/>
            <w:vMerge w:val="restart"/>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r w:rsidRPr="00956ABB">
              <w:rPr>
                <w:color w:val="000000"/>
                <w:sz w:val="16"/>
                <w:szCs w:val="16"/>
              </w:rPr>
              <w:t>+374 003,13</w:t>
            </w:r>
          </w:p>
        </w:tc>
      </w:tr>
      <w:tr w:rsidR="00A22291" w:rsidTr="00A22291">
        <w:trPr>
          <w:trHeight w:val="458"/>
        </w:trPr>
        <w:tc>
          <w:tcPr>
            <w:tcW w:w="2547" w:type="dxa"/>
            <w:vMerge/>
            <w:tcBorders>
              <w:top w:val="nil"/>
              <w:left w:val="single" w:sz="4" w:space="0" w:color="auto"/>
              <w:bottom w:val="single" w:sz="4" w:space="0" w:color="auto"/>
              <w:right w:val="single" w:sz="4" w:space="0" w:color="auto"/>
            </w:tcBorders>
            <w:vAlign w:val="center"/>
            <w:hideMark/>
          </w:tcPr>
          <w:p w:rsidR="00A22291" w:rsidRDefault="00A22291" w:rsidP="00A22291">
            <w:pPr>
              <w:rPr>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A22291" w:rsidRDefault="00A22291" w:rsidP="00A22291">
            <w:pPr>
              <w:rPr>
                <w:color w:val="000000"/>
                <w:sz w:val="16"/>
                <w:szCs w:val="16"/>
              </w:rPr>
            </w:pPr>
          </w:p>
        </w:tc>
        <w:tc>
          <w:tcPr>
            <w:tcW w:w="1276" w:type="dxa"/>
            <w:vMerge/>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p>
        </w:tc>
        <w:tc>
          <w:tcPr>
            <w:tcW w:w="1276" w:type="dxa"/>
            <w:vMerge/>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p>
        </w:tc>
        <w:tc>
          <w:tcPr>
            <w:tcW w:w="1276" w:type="dxa"/>
            <w:vMerge/>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p>
        </w:tc>
        <w:tc>
          <w:tcPr>
            <w:tcW w:w="850" w:type="dxa"/>
            <w:vMerge/>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p>
        </w:tc>
        <w:tc>
          <w:tcPr>
            <w:tcW w:w="851" w:type="dxa"/>
            <w:vMerge/>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p>
        </w:tc>
        <w:tc>
          <w:tcPr>
            <w:tcW w:w="1418" w:type="dxa"/>
            <w:vMerge/>
            <w:tcBorders>
              <w:top w:val="nil"/>
              <w:left w:val="single" w:sz="4" w:space="0" w:color="auto"/>
              <w:bottom w:val="single" w:sz="4" w:space="0" w:color="auto"/>
              <w:right w:val="single" w:sz="4" w:space="0" w:color="auto"/>
            </w:tcBorders>
          </w:tcPr>
          <w:p w:rsidR="00A22291" w:rsidRPr="00956ABB" w:rsidRDefault="00A22291" w:rsidP="00A22291">
            <w:pPr>
              <w:rPr>
                <w:color w:val="000000"/>
                <w:sz w:val="16"/>
                <w:szCs w:val="16"/>
              </w:rPr>
            </w:pPr>
          </w:p>
        </w:tc>
      </w:tr>
      <w:tr w:rsidR="00A22291" w:rsidTr="00A22291">
        <w:trPr>
          <w:trHeight w:val="297"/>
        </w:trPr>
        <w:tc>
          <w:tcPr>
            <w:tcW w:w="2547" w:type="dxa"/>
            <w:tcBorders>
              <w:top w:val="nil"/>
              <w:left w:val="single" w:sz="4" w:space="0" w:color="auto"/>
              <w:bottom w:val="single" w:sz="4" w:space="0" w:color="auto"/>
              <w:right w:val="single" w:sz="4" w:space="0" w:color="auto"/>
            </w:tcBorders>
            <w:hideMark/>
          </w:tcPr>
          <w:p w:rsidR="00A22291" w:rsidRDefault="00A22291" w:rsidP="00A22291">
            <w:pPr>
              <w:jc w:val="both"/>
              <w:rPr>
                <w:b/>
                <w:bCs/>
                <w:color w:val="000000"/>
                <w:sz w:val="18"/>
                <w:szCs w:val="18"/>
              </w:rPr>
            </w:pPr>
            <w:r>
              <w:rPr>
                <w:b/>
                <w:bCs/>
                <w:color w:val="000000"/>
                <w:sz w:val="18"/>
                <w:szCs w:val="18"/>
              </w:rPr>
              <w:t>Итого по разделу 1000</w:t>
            </w:r>
          </w:p>
        </w:tc>
        <w:tc>
          <w:tcPr>
            <w:tcW w:w="1275" w:type="dxa"/>
            <w:tcBorders>
              <w:top w:val="nil"/>
              <w:left w:val="nil"/>
              <w:bottom w:val="single" w:sz="4" w:space="0" w:color="auto"/>
              <w:right w:val="single" w:sz="4" w:space="0" w:color="auto"/>
            </w:tcBorders>
          </w:tcPr>
          <w:p w:rsidR="00A22291" w:rsidRDefault="00A22291" w:rsidP="00A22291">
            <w:pPr>
              <w:rPr>
                <w:b/>
                <w:bCs/>
                <w:color w:val="000000"/>
                <w:sz w:val="16"/>
                <w:szCs w:val="16"/>
              </w:rPr>
            </w:pPr>
            <w:r>
              <w:rPr>
                <w:b/>
                <w:bCs/>
                <w:color w:val="000000"/>
                <w:sz w:val="16"/>
                <w:szCs w:val="16"/>
              </w:rPr>
              <w:t>716 260 106,90</w:t>
            </w:r>
          </w:p>
        </w:tc>
        <w:tc>
          <w:tcPr>
            <w:tcW w:w="1276" w:type="dxa"/>
            <w:tcBorders>
              <w:top w:val="nil"/>
              <w:left w:val="nil"/>
              <w:bottom w:val="single" w:sz="4" w:space="0" w:color="auto"/>
              <w:right w:val="single" w:sz="4" w:space="0" w:color="auto"/>
            </w:tcBorders>
          </w:tcPr>
          <w:p w:rsidR="00A22291" w:rsidRPr="00956ABB" w:rsidRDefault="00A22291" w:rsidP="00A22291">
            <w:pPr>
              <w:rPr>
                <w:b/>
                <w:bCs/>
                <w:color w:val="000000"/>
                <w:sz w:val="16"/>
                <w:szCs w:val="16"/>
              </w:rPr>
            </w:pPr>
            <w:r w:rsidRPr="00956ABB">
              <w:rPr>
                <w:b/>
                <w:bCs/>
                <w:color w:val="000000"/>
                <w:sz w:val="16"/>
                <w:szCs w:val="16"/>
              </w:rPr>
              <w:t>855 124 675,81</w:t>
            </w:r>
          </w:p>
        </w:tc>
        <w:tc>
          <w:tcPr>
            <w:tcW w:w="1276" w:type="dxa"/>
            <w:tcBorders>
              <w:top w:val="nil"/>
              <w:left w:val="nil"/>
              <w:bottom w:val="single" w:sz="4" w:space="0" w:color="auto"/>
              <w:right w:val="single" w:sz="4" w:space="0" w:color="auto"/>
            </w:tcBorders>
          </w:tcPr>
          <w:p w:rsidR="00A22291" w:rsidRPr="00956ABB" w:rsidRDefault="00A22291" w:rsidP="00A22291">
            <w:pPr>
              <w:rPr>
                <w:b/>
                <w:bCs/>
                <w:color w:val="000000"/>
                <w:sz w:val="16"/>
                <w:szCs w:val="16"/>
              </w:rPr>
            </w:pPr>
            <w:r w:rsidRPr="00956ABB">
              <w:rPr>
                <w:b/>
                <w:bCs/>
                <w:color w:val="000000"/>
                <w:sz w:val="16"/>
                <w:szCs w:val="16"/>
              </w:rPr>
              <w:t>85</w:t>
            </w:r>
            <w:r>
              <w:rPr>
                <w:b/>
                <w:bCs/>
                <w:color w:val="000000"/>
                <w:sz w:val="16"/>
                <w:szCs w:val="16"/>
              </w:rPr>
              <w:t>2</w:t>
            </w:r>
            <w:r w:rsidRPr="00956ABB">
              <w:rPr>
                <w:b/>
                <w:bCs/>
                <w:color w:val="000000"/>
                <w:sz w:val="16"/>
                <w:szCs w:val="16"/>
              </w:rPr>
              <w:t xml:space="preserve"> 909 941,21</w:t>
            </w:r>
          </w:p>
        </w:tc>
        <w:tc>
          <w:tcPr>
            <w:tcW w:w="1276" w:type="dxa"/>
            <w:tcBorders>
              <w:top w:val="nil"/>
              <w:left w:val="nil"/>
              <w:bottom w:val="single" w:sz="4" w:space="0" w:color="auto"/>
              <w:right w:val="single" w:sz="4" w:space="0" w:color="auto"/>
            </w:tcBorders>
          </w:tcPr>
          <w:p w:rsidR="00A22291" w:rsidRPr="00956ABB" w:rsidRDefault="00A22291" w:rsidP="00A22291">
            <w:pPr>
              <w:rPr>
                <w:b/>
                <w:bCs/>
                <w:color w:val="000000"/>
                <w:sz w:val="16"/>
                <w:szCs w:val="16"/>
              </w:rPr>
            </w:pPr>
            <w:r w:rsidRPr="00956ABB">
              <w:rPr>
                <w:b/>
                <w:bCs/>
                <w:color w:val="000000"/>
                <w:sz w:val="16"/>
                <w:szCs w:val="16"/>
              </w:rPr>
              <w:t>-2 214 734,60</w:t>
            </w:r>
          </w:p>
        </w:tc>
        <w:tc>
          <w:tcPr>
            <w:tcW w:w="850" w:type="dxa"/>
            <w:tcBorders>
              <w:top w:val="nil"/>
              <w:left w:val="nil"/>
              <w:bottom w:val="single" w:sz="4" w:space="0" w:color="auto"/>
              <w:right w:val="single" w:sz="4" w:space="0" w:color="auto"/>
            </w:tcBorders>
          </w:tcPr>
          <w:p w:rsidR="00A22291" w:rsidRPr="00956ABB" w:rsidRDefault="00A22291" w:rsidP="00A22291">
            <w:pPr>
              <w:rPr>
                <w:b/>
                <w:bCs/>
                <w:color w:val="000000"/>
                <w:sz w:val="16"/>
                <w:szCs w:val="16"/>
              </w:rPr>
            </w:pPr>
            <w:r w:rsidRPr="00956ABB">
              <w:rPr>
                <w:b/>
                <w:bCs/>
                <w:color w:val="000000"/>
                <w:sz w:val="16"/>
                <w:szCs w:val="16"/>
              </w:rPr>
              <w:t>99,74</w:t>
            </w:r>
          </w:p>
        </w:tc>
        <w:tc>
          <w:tcPr>
            <w:tcW w:w="851" w:type="dxa"/>
            <w:tcBorders>
              <w:top w:val="nil"/>
              <w:left w:val="nil"/>
              <w:bottom w:val="single" w:sz="4" w:space="0" w:color="auto"/>
              <w:right w:val="single" w:sz="4" w:space="0" w:color="auto"/>
            </w:tcBorders>
          </w:tcPr>
          <w:p w:rsidR="00A22291" w:rsidRPr="00956ABB" w:rsidRDefault="00A22291" w:rsidP="00A22291">
            <w:pPr>
              <w:rPr>
                <w:b/>
                <w:bCs/>
                <w:color w:val="000000"/>
                <w:sz w:val="16"/>
                <w:szCs w:val="16"/>
              </w:rPr>
            </w:pPr>
            <w:r w:rsidRPr="00956ABB">
              <w:rPr>
                <w:b/>
                <w:bCs/>
                <w:color w:val="000000"/>
                <w:sz w:val="16"/>
                <w:szCs w:val="16"/>
              </w:rPr>
              <w:t>100,00</w:t>
            </w:r>
          </w:p>
        </w:tc>
        <w:tc>
          <w:tcPr>
            <w:tcW w:w="1418" w:type="dxa"/>
            <w:tcBorders>
              <w:top w:val="nil"/>
              <w:left w:val="nil"/>
              <w:bottom w:val="single" w:sz="4" w:space="0" w:color="auto"/>
              <w:right w:val="single" w:sz="4" w:space="0" w:color="auto"/>
            </w:tcBorders>
          </w:tcPr>
          <w:p w:rsidR="00A22291" w:rsidRPr="00956ABB" w:rsidRDefault="00A22291" w:rsidP="00A22291">
            <w:pPr>
              <w:rPr>
                <w:b/>
                <w:bCs/>
                <w:color w:val="000000"/>
                <w:sz w:val="16"/>
                <w:szCs w:val="16"/>
              </w:rPr>
            </w:pPr>
            <w:r>
              <w:rPr>
                <w:b/>
                <w:bCs/>
                <w:color w:val="000000"/>
                <w:sz w:val="16"/>
                <w:szCs w:val="16"/>
              </w:rPr>
              <w:t>+</w:t>
            </w:r>
            <w:r w:rsidRPr="00956ABB">
              <w:rPr>
                <w:b/>
                <w:bCs/>
                <w:color w:val="000000"/>
                <w:sz w:val="16"/>
                <w:szCs w:val="16"/>
              </w:rPr>
              <w:t>136 649 834,31</w:t>
            </w:r>
          </w:p>
        </w:tc>
      </w:tr>
    </w:tbl>
    <w:p w:rsidR="00A22291" w:rsidRDefault="00A22291" w:rsidP="00A22291">
      <w:pPr>
        <w:jc w:val="both"/>
        <w:rPr>
          <w:sz w:val="28"/>
          <w:szCs w:val="28"/>
        </w:rPr>
      </w:pPr>
      <w:r>
        <w:rPr>
          <w:color w:val="FF0000"/>
          <w:sz w:val="28"/>
          <w:szCs w:val="28"/>
        </w:rPr>
        <w:t xml:space="preserve">            </w:t>
      </w:r>
      <w:r>
        <w:rPr>
          <w:sz w:val="28"/>
          <w:szCs w:val="28"/>
        </w:rPr>
        <w:t>Наибольший удельный вес в структуре произведенных расходов занимают расходы по подразделам: «Охрана семьи и детства» 72,26 процентов, «Социальное обеспечение населения» 24,81 процента.</w:t>
      </w:r>
    </w:p>
    <w:p w:rsidR="00A22291" w:rsidRDefault="00A22291" w:rsidP="00A22291">
      <w:pPr>
        <w:tabs>
          <w:tab w:val="left" w:pos="6705"/>
        </w:tabs>
        <w:jc w:val="both"/>
        <w:rPr>
          <w:sz w:val="28"/>
          <w:szCs w:val="28"/>
        </w:rPr>
      </w:pPr>
      <w:r>
        <w:rPr>
          <w:sz w:val="28"/>
          <w:szCs w:val="28"/>
        </w:rPr>
        <w:t xml:space="preserve">            Расходы на социальную политику в местном бюджете на 2021 год предусмотрены в сумме 855 124 675,81 руб. Фактическое исполнение за 2021 год составило 852 909 941,21 руб. или 99,74 процента к годовым плановым назначениям. По сравнению с аналогичным периодом прошлого года фактические расходы по указанному разделу увеличились на 136 649 834,31 руб. или на 19,08 процента.</w:t>
      </w:r>
    </w:p>
    <w:p w:rsidR="00A22291" w:rsidRDefault="00A22291" w:rsidP="00A22291">
      <w:pPr>
        <w:tabs>
          <w:tab w:val="left" w:pos="6705"/>
        </w:tabs>
        <w:ind w:firstLine="709"/>
        <w:jc w:val="center"/>
        <w:rPr>
          <w:b/>
          <w:sz w:val="28"/>
          <w:szCs w:val="28"/>
        </w:rPr>
      </w:pPr>
    </w:p>
    <w:p w:rsidR="00A22291" w:rsidRDefault="00A22291" w:rsidP="00A22291">
      <w:pPr>
        <w:tabs>
          <w:tab w:val="left" w:pos="6705"/>
        </w:tabs>
        <w:ind w:firstLine="709"/>
        <w:jc w:val="center"/>
        <w:rPr>
          <w:b/>
          <w:sz w:val="28"/>
          <w:szCs w:val="28"/>
        </w:rPr>
      </w:pPr>
      <w:r>
        <w:rPr>
          <w:b/>
          <w:sz w:val="28"/>
          <w:szCs w:val="28"/>
        </w:rPr>
        <w:t>Раздел 1100 «Физическая культура и спорт»</w:t>
      </w:r>
    </w:p>
    <w:p w:rsidR="00A22291" w:rsidRDefault="00A22291" w:rsidP="00A22291">
      <w:pPr>
        <w:tabs>
          <w:tab w:val="left" w:pos="6705"/>
        </w:tabs>
        <w:ind w:firstLine="709"/>
        <w:jc w:val="center"/>
        <w:rPr>
          <w:b/>
          <w:sz w:val="28"/>
          <w:szCs w:val="28"/>
        </w:rPr>
      </w:pPr>
    </w:p>
    <w:p w:rsidR="00A22291" w:rsidRDefault="00A22291" w:rsidP="00A22291">
      <w:pPr>
        <w:tabs>
          <w:tab w:val="left" w:pos="6705"/>
        </w:tabs>
        <w:jc w:val="both"/>
        <w:rPr>
          <w:sz w:val="28"/>
          <w:szCs w:val="28"/>
        </w:rPr>
      </w:pPr>
      <w:r>
        <w:rPr>
          <w:sz w:val="28"/>
          <w:szCs w:val="28"/>
        </w:rPr>
        <w:t xml:space="preserve">            Уточненные бюджетные назначения на 2021 год по разделу составили 23 200 509,22 руб. Фактическое исполнение составило 22 967 367,72 руб. или 99,00 процента к годовым плановым назначениям. </w:t>
      </w:r>
    </w:p>
    <w:p w:rsidR="00A22291" w:rsidRDefault="00A22291" w:rsidP="00A22291">
      <w:pPr>
        <w:tabs>
          <w:tab w:val="left" w:pos="6705"/>
        </w:tabs>
        <w:jc w:val="both"/>
        <w:rPr>
          <w:sz w:val="28"/>
          <w:szCs w:val="28"/>
        </w:rPr>
      </w:pPr>
      <w:r>
        <w:rPr>
          <w:sz w:val="28"/>
          <w:szCs w:val="28"/>
        </w:rPr>
        <w:t xml:space="preserve">            По подразделу 1102 «Массовый спорт» расходы в местном бюджете на 2021 год предусмотрены в сумме 20 396 760,76 руб. Фактическое исполнение за 2021 год составило 20 190 400,52 руб. или 98,99 процента к годовым плановым назначениям.</w:t>
      </w:r>
    </w:p>
    <w:p w:rsidR="00A22291" w:rsidRDefault="00A22291" w:rsidP="00A22291">
      <w:pPr>
        <w:tabs>
          <w:tab w:val="left" w:pos="6705"/>
        </w:tabs>
        <w:jc w:val="both"/>
        <w:rPr>
          <w:sz w:val="28"/>
          <w:szCs w:val="28"/>
        </w:rPr>
      </w:pPr>
      <w:r>
        <w:rPr>
          <w:sz w:val="28"/>
          <w:szCs w:val="28"/>
        </w:rPr>
        <w:t xml:space="preserve">           По подразделу 1105 «Другие вопросы в области физической культуры и спорта» расходы в местном бюджете на 2021 год предусмотрены в сумме 2 803 748,46 </w:t>
      </w:r>
      <w:r>
        <w:rPr>
          <w:sz w:val="28"/>
          <w:szCs w:val="28"/>
        </w:rPr>
        <w:lastRenderedPageBreak/>
        <w:t xml:space="preserve">руб. Фактическое исполнение за 2021 год составило 2 776 967,20 руб. или 99,04 процента к годовым плановым назначениям.          </w:t>
      </w:r>
    </w:p>
    <w:p w:rsidR="00A22291" w:rsidRDefault="00A22291" w:rsidP="00A22291">
      <w:pPr>
        <w:tabs>
          <w:tab w:val="left" w:pos="6705"/>
        </w:tabs>
        <w:jc w:val="both"/>
        <w:rPr>
          <w:sz w:val="28"/>
          <w:szCs w:val="28"/>
        </w:rPr>
      </w:pPr>
      <w:r>
        <w:rPr>
          <w:sz w:val="28"/>
          <w:szCs w:val="28"/>
        </w:rPr>
        <w:t xml:space="preserve">           По сравнению с аналогичным периодом прошлого года фактические расходы по указанному разделу уменьшились на 4 422 582,50 руб. или на 16,15 процента.</w:t>
      </w:r>
    </w:p>
    <w:p w:rsidR="00A22291" w:rsidRDefault="00A22291" w:rsidP="00A22291">
      <w:pPr>
        <w:tabs>
          <w:tab w:val="left" w:pos="6705"/>
        </w:tabs>
        <w:jc w:val="both"/>
        <w:rPr>
          <w:sz w:val="28"/>
          <w:szCs w:val="28"/>
        </w:rPr>
      </w:pPr>
    </w:p>
    <w:p w:rsidR="00A22291" w:rsidRDefault="00A22291" w:rsidP="00A22291">
      <w:pPr>
        <w:spacing w:line="240" w:lineRule="exact"/>
        <w:ind w:right="-709"/>
        <w:jc w:val="center"/>
        <w:rPr>
          <w:b/>
          <w:sz w:val="28"/>
          <w:szCs w:val="28"/>
        </w:rPr>
      </w:pPr>
      <w:r>
        <w:rPr>
          <w:b/>
          <w:sz w:val="28"/>
          <w:szCs w:val="28"/>
        </w:rPr>
        <w:t xml:space="preserve">Расходы бюджета Благодарненского городского округа Ставропольского </w:t>
      </w:r>
    </w:p>
    <w:p w:rsidR="00A22291" w:rsidRDefault="00A22291" w:rsidP="00A22291">
      <w:pPr>
        <w:spacing w:line="240" w:lineRule="exact"/>
        <w:ind w:right="-709"/>
        <w:jc w:val="center"/>
        <w:rPr>
          <w:b/>
          <w:sz w:val="28"/>
          <w:szCs w:val="28"/>
        </w:rPr>
      </w:pPr>
      <w:r>
        <w:rPr>
          <w:b/>
          <w:sz w:val="28"/>
          <w:szCs w:val="28"/>
        </w:rPr>
        <w:t>края по главным распорядителям бюджетных средств</w:t>
      </w:r>
    </w:p>
    <w:p w:rsidR="00A22291" w:rsidRDefault="00A22291" w:rsidP="00A22291">
      <w:pPr>
        <w:spacing w:line="240" w:lineRule="exact"/>
        <w:ind w:right="-709"/>
        <w:jc w:val="center"/>
        <w:rPr>
          <w:b/>
          <w:sz w:val="28"/>
          <w:szCs w:val="28"/>
        </w:rPr>
      </w:pPr>
    </w:p>
    <w:p w:rsidR="00A22291" w:rsidRDefault="00A22291" w:rsidP="00A22291">
      <w:pPr>
        <w:ind w:firstLine="900"/>
        <w:jc w:val="both"/>
        <w:rPr>
          <w:sz w:val="28"/>
          <w:szCs w:val="28"/>
        </w:rPr>
      </w:pPr>
      <w:r>
        <w:rPr>
          <w:sz w:val="28"/>
          <w:szCs w:val="28"/>
        </w:rPr>
        <w:t xml:space="preserve">Информация по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таблице:  </w:t>
      </w:r>
    </w:p>
    <w:p w:rsidR="00A22291" w:rsidRDefault="00A22291" w:rsidP="00A22291">
      <w:pPr>
        <w:ind w:firstLine="900"/>
        <w:jc w:val="both"/>
        <w:rPr>
          <w:sz w:val="28"/>
          <w:szCs w:val="28"/>
        </w:rPr>
      </w:pPr>
      <w:r>
        <w:rPr>
          <w:sz w:val="28"/>
          <w:szCs w:val="28"/>
        </w:rPr>
        <w:t xml:space="preserve">                                                                                                     </w:t>
      </w:r>
    </w:p>
    <w:tbl>
      <w:tblPr>
        <w:tblW w:w="11193" w:type="dxa"/>
        <w:tblInd w:w="-421" w:type="dxa"/>
        <w:tblLayout w:type="fixed"/>
        <w:tblLook w:val="04A0" w:firstRow="1" w:lastRow="0" w:firstColumn="1" w:lastColumn="0" w:noHBand="0" w:noVBand="1"/>
      </w:tblPr>
      <w:tblGrid>
        <w:gridCol w:w="3677"/>
        <w:gridCol w:w="1132"/>
        <w:gridCol w:w="1277"/>
        <w:gridCol w:w="1275"/>
        <w:gridCol w:w="1141"/>
        <w:gridCol w:w="6"/>
        <w:gridCol w:w="837"/>
        <w:gridCol w:w="6"/>
        <w:gridCol w:w="702"/>
        <w:gridCol w:w="6"/>
        <w:gridCol w:w="1128"/>
        <w:gridCol w:w="6"/>
      </w:tblGrid>
      <w:tr w:rsidR="00A22291" w:rsidTr="00A22291">
        <w:trPr>
          <w:gridAfter w:val="1"/>
          <w:wAfter w:w="6" w:type="dxa"/>
          <w:trHeight w:val="1402"/>
        </w:trPr>
        <w:tc>
          <w:tcPr>
            <w:tcW w:w="367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2291" w:rsidRDefault="00A22291" w:rsidP="00A22291">
            <w:pPr>
              <w:jc w:val="center"/>
              <w:rPr>
                <w:rFonts w:eastAsia="Calibri"/>
                <w:b/>
                <w:sz w:val="20"/>
                <w:szCs w:val="20"/>
              </w:rPr>
            </w:pPr>
            <w:r>
              <w:rPr>
                <w:rFonts w:eastAsia="Calibri"/>
                <w:b/>
                <w:sz w:val="20"/>
                <w:szCs w:val="20"/>
              </w:rPr>
              <w:t>Наименование главного распорядителя бюджетных средств бюджета Благодарненского городского округа Ставропольского края</w:t>
            </w:r>
          </w:p>
        </w:tc>
        <w:tc>
          <w:tcPr>
            <w:tcW w:w="113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2291" w:rsidRDefault="00A22291" w:rsidP="00A22291">
            <w:pPr>
              <w:jc w:val="center"/>
              <w:rPr>
                <w:rFonts w:eastAsia="Calibri"/>
                <w:b/>
                <w:sz w:val="20"/>
                <w:szCs w:val="20"/>
              </w:rPr>
            </w:pPr>
            <w:r>
              <w:rPr>
                <w:b/>
                <w:sz w:val="20"/>
                <w:szCs w:val="20"/>
              </w:rPr>
              <w:t>исполнено за 2020 год,  руб.</w:t>
            </w:r>
          </w:p>
        </w:tc>
        <w:tc>
          <w:tcPr>
            <w:tcW w:w="1277"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A22291" w:rsidRDefault="00A22291" w:rsidP="00A22291">
            <w:pPr>
              <w:jc w:val="center"/>
              <w:rPr>
                <w:rFonts w:eastAsia="Calibri"/>
                <w:b/>
                <w:sz w:val="20"/>
                <w:szCs w:val="20"/>
              </w:rPr>
            </w:pPr>
            <w:r>
              <w:rPr>
                <w:rFonts w:eastAsia="Calibri"/>
                <w:b/>
                <w:sz w:val="20"/>
                <w:szCs w:val="20"/>
              </w:rPr>
              <w:t>утверждено решением Совета депутатов Благодарненского городского округа СК «О бюджете Благодарненского городского округа СК на 2021 год и плановый период 2022 и 2023 годов» с учетом изменений, руб.</w:t>
            </w:r>
            <w:r>
              <w:rPr>
                <w:rFonts w:eastAsia="Calibri"/>
                <w:sz w:val="20"/>
                <w:szCs w:val="20"/>
              </w:rPr>
              <w:t xml:space="preserve"> </w:t>
            </w:r>
            <w:r>
              <w:rPr>
                <w:rFonts w:eastAsia="Calibri"/>
                <w:b/>
                <w:sz w:val="20"/>
                <w:szCs w:val="20"/>
              </w:rPr>
              <w:t xml:space="preserve">  </w:t>
            </w:r>
          </w:p>
        </w:tc>
        <w:tc>
          <w:tcPr>
            <w:tcW w:w="1275" w:type="dxa"/>
            <w:tcBorders>
              <w:top w:val="single" w:sz="4" w:space="0" w:color="auto"/>
              <w:left w:val="single" w:sz="4" w:space="0" w:color="auto"/>
              <w:bottom w:val="nil"/>
              <w:right w:val="single" w:sz="4" w:space="0" w:color="auto"/>
            </w:tcBorders>
            <w:hideMark/>
          </w:tcPr>
          <w:p w:rsidR="00A22291" w:rsidRDefault="00A22291" w:rsidP="00A22291">
            <w:pPr>
              <w:jc w:val="center"/>
              <w:rPr>
                <w:rFonts w:eastAsia="Calibri"/>
                <w:b/>
                <w:sz w:val="20"/>
                <w:szCs w:val="20"/>
              </w:rPr>
            </w:pPr>
            <w:r>
              <w:rPr>
                <w:rFonts w:eastAsia="Calibri"/>
                <w:b/>
                <w:sz w:val="20"/>
                <w:szCs w:val="20"/>
              </w:rPr>
              <w:t xml:space="preserve">исполнено за 2021 год, руб. </w:t>
            </w:r>
          </w:p>
        </w:tc>
        <w:tc>
          <w:tcPr>
            <w:tcW w:w="1141" w:type="dxa"/>
            <w:tcBorders>
              <w:top w:val="single" w:sz="4" w:space="0" w:color="auto"/>
              <w:left w:val="single" w:sz="4" w:space="0" w:color="auto"/>
              <w:bottom w:val="nil"/>
              <w:right w:val="single" w:sz="4" w:space="0" w:color="000000"/>
            </w:tcBorders>
            <w:hideMark/>
          </w:tcPr>
          <w:p w:rsidR="00A22291" w:rsidRDefault="00A22291" w:rsidP="00A22291">
            <w:pPr>
              <w:jc w:val="center"/>
              <w:rPr>
                <w:rFonts w:eastAsia="Calibri"/>
                <w:b/>
                <w:sz w:val="20"/>
                <w:szCs w:val="20"/>
              </w:rPr>
            </w:pPr>
            <w:r>
              <w:rPr>
                <w:rFonts w:eastAsia="Calibri"/>
                <w:b/>
                <w:sz w:val="20"/>
                <w:szCs w:val="20"/>
              </w:rPr>
              <w:t>процент исполнения за 2021 год</w:t>
            </w:r>
          </w:p>
        </w:tc>
        <w:tc>
          <w:tcPr>
            <w:tcW w:w="843" w:type="dxa"/>
            <w:gridSpan w:val="2"/>
            <w:tcBorders>
              <w:top w:val="single" w:sz="4" w:space="0" w:color="auto"/>
              <w:left w:val="single" w:sz="4" w:space="0" w:color="auto"/>
              <w:bottom w:val="single" w:sz="4" w:space="0" w:color="auto"/>
              <w:right w:val="single" w:sz="4" w:space="0" w:color="auto"/>
            </w:tcBorders>
            <w:hideMark/>
          </w:tcPr>
          <w:p w:rsidR="00A22291" w:rsidRDefault="00A22291" w:rsidP="00A22291">
            <w:pPr>
              <w:rPr>
                <w:rFonts w:eastAsia="Calibri"/>
                <w:b/>
                <w:sz w:val="20"/>
                <w:szCs w:val="20"/>
              </w:rPr>
            </w:pPr>
            <w:r>
              <w:rPr>
                <w:rFonts w:eastAsia="Calibri"/>
                <w:b/>
                <w:sz w:val="20"/>
                <w:szCs w:val="20"/>
              </w:rPr>
              <w:t>удельный вес расходов в общей сумме расходов за 2021 год, %</w:t>
            </w:r>
          </w:p>
        </w:tc>
        <w:tc>
          <w:tcPr>
            <w:tcW w:w="708" w:type="dxa"/>
            <w:gridSpan w:val="2"/>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rFonts w:eastAsia="Calibri"/>
                <w:b/>
                <w:sz w:val="20"/>
                <w:szCs w:val="20"/>
              </w:rPr>
            </w:pPr>
            <w:r>
              <w:rPr>
                <w:rFonts w:eastAsia="Calibri"/>
                <w:b/>
                <w:sz w:val="20"/>
                <w:szCs w:val="20"/>
              </w:rPr>
              <w:t>темп роста в 2021 году к исполнению за 2020 год, %</w:t>
            </w:r>
          </w:p>
        </w:tc>
        <w:tc>
          <w:tcPr>
            <w:tcW w:w="1134" w:type="dxa"/>
            <w:gridSpan w:val="2"/>
            <w:tcBorders>
              <w:top w:val="single" w:sz="4" w:space="0" w:color="auto"/>
              <w:left w:val="single" w:sz="4" w:space="0" w:color="auto"/>
              <w:bottom w:val="single" w:sz="4" w:space="0" w:color="auto"/>
              <w:right w:val="single" w:sz="4" w:space="0" w:color="auto"/>
            </w:tcBorders>
            <w:hideMark/>
          </w:tcPr>
          <w:p w:rsidR="00A22291" w:rsidRDefault="00A22291" w:rsidP="00A22291">
            <w:pPr>
              <w:jc w:val="center"/>
              <w:rPr>
                <w:rFonts w:eastAsia="Calibri"/>
                <w:b/>
                <w:sz w:val="20"/>
                <w:szCs w:val="20"/>
              </w:rPr>
            </w:pPr>
            <w:r>
              <w:rPr>
                <w:rFonts w:eastAsia="Calibri"/>
                <w:b/>
                <w:sz w:val="20"/>
                <w:szCs w:val="20"/>
              </w:rPr>
              <w:t xml:space="preserve">отклонение (+;-) исполнения за 2021 год к 2020 году,  руб. </w:t>
            </w:r>
          </w:p>
        </w:tc>
      </w:tr>
      <w:tr w:rsidR="00A22291" w:rsidTr="00A22291">
        <w:trPr>
          <w:trHeight w:val="70"/>
        </w:trPr>
        <w:tc>
          <w:tcPr>
            <w:tcW w:w="3677"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rFonts w:eastAsia="Calibri"/>
                <w:b/>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rFonts w:eastAsia="Calibri"/>
                <w:b/>
                <w:sz w:val="20"/>
                <w:szCs w:val="20"/>
              </w:rPr>
            </w:pPr>
          </w:p>
        </w:tc>
        <w:tc>
          <w:tcPr>
            <w:tcW w:w="1277"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jc w:val="center"/>
              <w:rPr>
                <w:rFonts w:eastAsia="Calibri"/>
                <w:b/>
                <w:sz w:val="20"/>
                <w:szCs w:val="20"/>
              </w:rPr>
            </w:pPr>
          </w:p>
        </w:tc>
        <w:tc>
          <w:tcPr>
            <w:tcW w:w="1275"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jc w:val="center"/>
              <w:rPr>
                <w:rFonts w:eastAsia="Calibri"/>
                <w:sz w:val="20"/>
                <w:szCs w:val="20"/>
              </w:rPr>
            </w:pPr>
          </w:p>
        </w:tc>
        <w:tc>
          <w:tcPr>
            <w:tcW w:w="1147"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jc w:val="center"/>
              <w:rPr>
                <w:rFonts w:eastAsia="Calibri"/>
                <w:sz w:val="20"/>
                <w:szCs w:val="20"/>
              </w:rPr>
            </w:pP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rFonts w:eastAsia="Calibri"/>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rFonts w:eastAsia="Calibri"/>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22291" w:rsidRDefault="00A22291" w:rsidP="00A22291">
            <w:pPr>
              <w:rPr>
                <w:rFonts w:eastAsia="Calibri"/>
                <w:b/>
                <w:sz w:val="20"/>
                <w:szCs w:val="20"/>
              </w:rPr>
            </w:pPr>
          </w:p>
        </w:tc>
      </w:tr>
      <w:tr w:rsidR="00A22291" w:rsidTr="00A22291">
        <w:trPr>
          <w:trHeight w:val="771"/>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sz w:val="20"/>
                <w:szCs w:val="20"/>
              </w:rPr>
            </w:pPr>
            <w:r>
              <w:rPr>
                <w:sz w:val="20"/>
                <w:szCs w:val="20"/>
              </w:rPr>
              <w:t>Совет депутатов Благодарненского городского округа Ставропольского края</w:t>
            </w:r>
          </w:p>
        </w:tc>
        <w:tc>
          <w:tcPr>
            <w:tcW w:w="1132"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sz w:val="18"/>
                <w:szCs w:val="18"/>
              </w:rPr>
            </w:pPr>
            <w:r>
              <w:rPr>
                <w:sz w:val="16"/>
                <w:szCs w:val="16"/>
              </w:rPr>
              <w:t>6 548 660,94</w:t>
            </w:r>
          </w:p>
        </w:tc>
        <w:tc>
          <w:tcPr>
            <w:tcW w:w="12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5 180 310,69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5 106 349,52</w:t>
            </w:r>
          </w:p>
        </w:tc>
        <w:tc>
          <w:tcPr>
            <w:tcW w:w="114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98,57</w:t>
            </w:r>
          </w:p>
        </w:tc>
        <w:tc>
          <w:tcPr>
            <w:tcW w:w="843" w:type="dxa"/>
            <w:gridSpan w:val="2"/>
            <w:tcBorders>
              <w:top w:val="single" w:sz="4" w:space="0" w:color="auto"/>
              <w:left w:val="single" w:sz="4" w:space="0" w:color="auto"/>
              <w:bottom w:val="single" w:sz="4" w:space="0" w:color="auto"/>
              <w:right w:val="single" w:sz="4" w:space="0" w:color="auto"/>
            </w:tcBorders>
          </w:tcPr>
          <w:p w:rsidR="00A22291" w:rsidRDefault="00A22291" w:rsidP="00A22291">
            <w:pPr>
              <w:rPr>
                <w:rFonts w:eastAsia="Calibri"/>
                <w:sz w:val="16"/>
                <w:szCs w:val="16"/>
              </w:rPr>
            </w:pPr>
            <w:r>
              <w:rPr>
                <w:rFonts w:eastAsia="Calibri"/>
                <w:sz w:val="16"/>
                <w:szCs w:val="16"/>
              </w:rPr>
              <w:t>0,22</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sz w:val="16"/>
                <w:szCs w:val="16"/>
              </w:rPr>
            </w:pPr>
            <w:r>
              <w:rPr>
                <w:rFonts w:eastAsia="Calibri"/>
                <w:sz w:val="16"/>
                <w:szCs w:val="16"/>
              </w:rPr>
              <w:t>77,98</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sz w:val="16"/>
                <w:szCs w:val="16"/>
              </w:rPr>
            </w:pPr>
            <w:r>
              <w:rPr>
                <w:rFonts w:eastAsia="Calibri"/>
                <w:sz w:val="16"/>
                <w:szCs w:val="16"/>
              </w:rPr>
              <w:t>-1 442 311,42</w:t>
            </w:r>
          </w:p>
        </w:tc>
      </w:tr>
      <w:tr w:rsidR="00A22291" w:rsidTr="00A22291">
        <w:trPr>
          <w:trHeight w:val="696"/>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sz w:val="20"/>
                <w:szCs w:val="20"/>
              </w:rPr>
            </w:pPr>
            <w:r>
              <w:rPr>
                <w:sz w:val="20"/>
                <w:szCs w:val="20"/>
              </w:rPr>
              <w:t>Администрация Благодарненского городского округа Ставропольского края</w:t>
            </w:r>
          </w:p>
        </w:tc>
        <w:tc>
          <w:tcPr>
            <w:tcW w:w="1132"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sz w:val="16"/>
                <w:szCs w:val="16"/>
              </w:rPr>
            </w:pPr>
            <w:r>
              <w:rPr>
                <w:sz w:val="16"/>
                <w:szCs w:val="16"/>
              </w:rPr>
              <w:t>102 633 103,57</w:t>
            </w:r>
          </w:p>
        </w:tc>
        <w:tc>
          <w:tcPr>
            <w:tcW w:w="127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121 519 642,50</w:t>
            </w:r>
          </w:p>
        </w:tc>
        <w:tc>
          <w:tcPr>
            <w:tcW w:w="1275"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115 219 500,91</w:t>
            </w:r>
          </w:p>
        </w:tc>
        <w:tc>
          <w:tcPr>
            <w:tcW w:w="1147"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94,82</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4,91</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112,26</w:t>
            </w:r>
          </w:p>
        </w:tc>
        <w:tc>
          <w:tcPr>
            <w:tcW w:w="11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+12 586 397,34</w:t>
            </w:r>
          </w:p>
        </w:tc>
      </w:tr>
      <w:tr w:rsidR="00A22291" w:rsidTr="00A22291">
        <w:trPr>
          <w:trHeight w:val="415"/>
        </w:trPr>
        <w:tc>
          <w:tcPr>
            <w:tcW w:w="3677"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sz w:val="20"/>
                <w:szCs w:val="20"/>
              </w:rPr>
            </w:pPr>
            <w:r>
              <w:rPr>
                <w:sz w:val="20"/>
                <w:szCs w:val="20"/>
              </w:rPr>
              <w:t>Управление имущественных и земельных отношений администрации Благодарненского городского округа Ставропольского края</w:t>
            </w:r>
          </w:p>
        </w:tc>
        <w:tc>
          <w:tcPr>
            <w:tcW w:w="1132" w:type="dxa"/>
            <w:tcBorders>
              <w:top w:val="nil"/>
              <w:left w:val="nil"/>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sz w:val="18"/>
                <w:szCs w:val="18"/>
              </w:rPr>
            </w:pPr>
            <w:r>
              <w:rPr>
                <w:sz w:val="16"/>
                <w:szCs w:val="16"/>
              </w:rPr>
              <w:t>8 183 162,91</w:t>
            </w:r>
          </w:p>
        </w:tc>
        <w:tc>
          <w:tcPr>
            <w:tcW w:w="1277"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9 291 908,24</w:t>
            </w:r>
          </w:p>
        </w:tc>
        <w:tc>
          <w:tcPr>
            <w:tcW w:w="1275"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8 217 775,92</w:t>
            </w:r>
          </w:p>
        </w:tc>
        <w:tc>
          <w:tcPr>
            <w:tcW w:w="1147"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88,44</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0,35</w:t>
            </w:r>
          </w:p>
        </w:tc>
        <w:tc>
          <w:tcPr>
            <w:tcW w:w="708"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100,42</w:t>
            </w: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+34 613,01</w:t>
            </w:r>
          </w:p>
        </w:tc>
      </w:tr>
      <w:tr w:rsidR="00A22291" w:rsidTr="00A22291">
        <w:trPr>
          <w:trHeight w:val="647"/>
        </w:trPr>
        <w:tc>
          <w:tcPr>
            <w:tcW w:w="3677"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sz w:val="20"/>
                <w:szCs w:val="20"/>
              </w:rPr>
            </w:pPr>
            <w:r>
              <w:rPr>
                <w:sz w:val="20"/>
                <w:szCs w:val="20"/>
              </w:rPr>
              <w:t>Финансовое управление администрации Благодарненского городского округа Ставропольского края</w:t>
            </w:r>
          </w:p>
        </w:tc>
        <w:tc>
          <w:tcPr>
            <w:tcW w:w="1132"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sz w:val="16"/>
                <w:szCs w:val="16"/>
              </w:rPr>
            </w:pPr>
            <w:r>
              <w:rPr>
                <w:sz w:val="16"/>
                <w:szCs w:val="16"/>
              </w:rPr>
              <w:t>31 278 865,74</w:t>
            </w:r>
          </w:p>
        </w:tc>
        <w:tc>
          <w:tcPr>
            <w:tcW w:w="1277"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37 831 236,86</w:t>
            </w:r>
          </w:p>
        </w:tc>
        <w:tc>
          <w:tcPr>
            <w:tcW w:w="1275"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34 788 371,77</w:t>
            </w:r>
          </w:p>
        </w:tc>
        <w:tc>
          <w:tcPr>
            <w:tcW w:w="1147"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91,96</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1,48</w:t>
            </w:r>
          </w:p>
        </w:tc>
        <w:tc>
          <w:tcPr>
            <w:tcW w:w="708"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111,22</w:t>
            </w: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+3 509 506,03</w:t>
            </w:r>
          </w:p>
        </w:tc>
      </w:tr>
      <w:tr w:rsidR="00A22291" w:rsidTr="00A22291">
        <w:trPr>
          <w:trHeight w:val="144"/>
        </w:trPr>
        <w:tc>
          <w:tcPr>
            <w:tcW w:w="3677"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sz w:val="20"/>
                <w:szCs w:val="20"/>
              </w:rPr>
            </w:pPr>
            <w:r>
              <w:rPr>
                <w:sz w:val="20"/>
                <w:szCs w:val="20"/>
              </w:rPr>
              <w:t>Управление образования и молодежной политики администрации Благодарненского городского округа Ставропольского края</w:t>
            </w:r>
          </w:p>
        </w:tc>
        <w:tc>
          <w:tcPr>
            <w:tcW w:w="1132" w:type="dxa"/>
            <w:tcBorders>
              <w:top w:val="nil"/>
              <w:left w:val="nil"/>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sz w:val="16"/>
                <w:szCs w:val="16"/>
              </w:rPr>
            </w:pPr>
            <w:r>
              <w:rPr>
                <w:sz w:val="16"/>
                <w:szCs w:val="16"/>
              </w:rPr>
              <w:t>735 371 805,65</w:t>
            </w:r>
          </w:p>
        </w:tc>
        <w:tc>
          <w:tcPr>
            <w:tcW w:w="1277"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831 965 107,07</w:t>
            </w:r>
          </w:p>
        </w:tc>
        <w:tc>
          <w:tcPr>
            <w:tcW w:w="1275"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809 184 214,73</w:t>
            </w:r>
          </w:p>
        </w:tc>
        <w:tc>
          <w:tcPr>
            <w:tcW w:w="1147"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97,26</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34,51</w:t>
            </w:r>
          </w:p>
        </w:tc>
        <w:tc>
          <w:tcPr>
            <w:tcW w:w="708"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110,04</w:t>
            </w: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+73 812 409,08</w:t>
            </w:r>
          </w:p>
        </w:tc>
      </w:tr>
      <w:tr w:rsidR="00A22291" w:rsidTr="00A22291">
        <w:trPr>
          <w:trHeight w:val="945"/>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sz w:val="20"/>
                <w:szCs w:val="20"/>
              </w:rPr>
            </w:pPr>
            <w:r>
              <w:rPr>
                <w:sz w:val="20"/>
                <w:szCs w:val="20"/>
              </w:rPr>
              <w:lastRenderedPageBreak/>
              <w:t>Управление культуры администрации Благодарненского городского округа Ставропольского края</w:t>
            </w:r>
          </w:p>
        </w:tc>
        <w:tc>
          <w:tcPr>
            <w:tcW w:w="1132"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sz w:val="18"/>
                <w:szCs w:val="18"/>
              </w:rPr>
            </w:pPr>
            <w:r>
              <w:rPr>
                <w:sz w:val="16"/>
                <w:szCs w:val="16"/>
              </w:rPr>
              <w:t>156 673 167,53</w:t>
            </w:r>
          </w:p>
        </w:tc>
        <w:tc>
          <w:tcPr>
            <w:tcW w:w="127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167 728 837,40</w:t>
            </w:r>
          </w:p>
        </w:tc>
        <w:tc>
          <w:tcPr>
            <w:tcW w:w="1275"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167 534 015,80</w:t>
            </w:r>
          </w:p>
        </w:tc>
        <w:tc>
          <w:tcPr>
            <w:tcW w:w="1147"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99,88</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7,14</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106,93</w:t>
            </w:r>
          </w:p>
        </w:tc>
        <w:tc>
          <w:tcPr>
            <w:tcW w:w="11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+10 860 848,27</w:t>
            </w:r>
          </w:p>
        </w:tc>
      </w:tr>
      <w:tr w:rsidR="00A22291" w:rsidTr="00A22291">
        <w:trPr>
          <w:trHeight w:val="945"/>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sz w:val="20"/>
                <w:szCs w:val="20"/>
              </w:rPr>
            </w:pPr>
            <w:r>
              <w:rPr>
                <w:sz w:val="20"/>
                <w:szCs w:val="20"/>
              </w:rPr>
              <w:t xml:space="preserve">Управление труда и социальной защиты населения администрации Благодарненского городского округа Ставропольского края </w:t>
            </w:r>
          </w:p>
        </w:tc>
        <w:tc>
          <w:tcPr>
            <w:tcW w:w="1132"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sz w:val="16"/>
                <w:szCs w:val="16"/>
              </w:rPr>
            </w:pPr>
            <w:r>
              <w:rPr>
                <w:sz w:val="16"/>
                <w:szCs w:val="16"/>
              </w:rPr>
              <w:t>654 393 840,83</w:t>
            </w:r>
          </w:p>
        </w:tc>
        <w:tc>
          <w:tcPr>
            <w:tcW w:w="1277"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833 313 972,47</w:t>
            </w:r>
          </w:p>
        </w:tc>
        <w:tc>
          <w:tcPr>
            <w:tcW w:w="1275"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832 907 900,71</w:t>
            </w:r>
          </w:p>
        </w:tc>
        <w:tc>
          <w:tcPr>
            <w:tcW w:w="1147"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99,95</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35,50</w:t>
            </w:r>
          </w:p>
        </w:tc>
        <w:tc>
          <w:tcPr>
            <w:tcW w:w="708"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127,28</w:t>
            </w: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+178 514 059,88</w:t>
            </w:r>
          </w:p>
        </w:tc>
      </w:tr>
      <w:tr w:rsidR="00A22291" w:rsidTr="00A22291">
        <w:trPr>
          <w:trHeight w:val="949"/>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sz w:val="20"/>
                <w:szCs w:val="20"/>
              </w:rPr>
            </w:pPr>
            <w:r>
              <w:rPr>
                <w:sz w:val="20"/>
                <w:szCs w:val="20"/>
              </w:rPr>
              <w:t>Управление физической культуры и спорта администрации Благодарненского городского округа Ставропольского края</w:t>
            </w:r>
          </w:p>
        </w:tc>
        <w:tc>
          <w:tcPr>
            <w:tcW w:w="1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sz w:val="18"/>
                <w:szCs w:val="18"/>
              </w:rPr>
            </w:pPr>
            <w:r>
              <w:rPr>
                <w:sz w:val="16"/>
                <w:szCs w:val="16"/>
              </w:rPr>
              <w:t>27 385 750,22</w:t>
            </w:r>
          </w:p>
        </w:tc>
        <w:tc>
          <w:tcPr>
            <w:tcW w:w="1277"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23 265 458,12</w:t>
            </w:r>
          </w:p>
        </w:tc>
        <w:tc>
          <w:tcPr>
            <w:tcW w:w="1275"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23 032 316,62</w:t>
            </w:r>
          </w:p>
        </w:tc>
        <w:tc>
          <w:tcPr>
            <w:tcW w:w="1147"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99,00</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0,98</w:t>
            </w:r>
          </w:p>
        </w:tc>
        <w:tc>
          <w:tcPr>
            <w:tcW w:w="708"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84,10</w:t>
            </w: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-4 353 433,60</w:t>
            </w:r>
          </w:p>
        </w:tc>
      </w:tr>
      <w:tr w:rsidR="00A22291" w:rsidTr="00A22291">
        <w:trPr>
          <w:trHeight w:val="949"/>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sz w:val="20"/>
                <w:szCs w:val="20"/>
              </w:rPr>
            </w:pPr>
            <w:r>
              <w:rPr>
                <w:sz w:val="20"/>
                <w:szCs w:val="20"/>
              </w:rPr>
              <w:t>Управление сельского хозяйства администрации Благодарненского городского округа Ставропольского края</w:t>
            </w:r>
          </w:p>
        </w:tc>
        <w:tc>
          <w:tcPr>
            <w:tcW w:w="1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sz w:val="18"/>
                <w:szCs w:val="18"/>
              </w:rPr>
            </w:pPr>
            <w:r>
              <w:rPr>
                <w:sz w:val="16"/>
                <w:szCs w:val="16"/>
              </w:rPr>
              <w:t>15 369 320,91</w:t>
            </w:r>
          </w:p>
        </w:tc>
        <w:tc>
          <w:tcPr>
            <w:tcW w:w="127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7 625 855,70</w:t>
            </w:r>
          </w:p>
        </w:tc>
        <w:tc>
          <w:tcPr>
            <w:tcW w:w="1275"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7 597 943,99</w:t>
            </w:r>
          </w:p>
        </w:tc>
        <w:tc>
          <w:tcPr>
            <w:tcW w:w="1147"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99,63</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0,32</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49,44</w:t>
            </w:r>
          </w:p>
        </w:tc>
        <w:tc>
          <w:tcPr>
            <w:tcW w:w="11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-7 771 376,92</w:t>
            </w:r>
          </w:p>
        </w:tc>
      </w:tr>
      <w:tr w:rsidR="00A22291" w:rsidTr="00A22291">
        <w:trPr>
          <w:trHeight w:val="675"/>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sz w:val="20"/>
                <w:szCs w:val="20"/>
              </w:rPr>
            </w:pPr>
            <w:r>
              <w:rPr>
                <w:sz w:val="20"/>
                <w:szCs w:val="20"/>
              </w:rPr>
              <w:t>Контрольно-счетный орган Благодарненского городского округа Ставропольского края</w:t>
            </w:r>
          </w:p>
        </w:tc>
        <w:tc>
          <w:tcPr>
            <w:tcW w:w="1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sz w:val="18"/>
                <w:szCs w:val="18"/>
              </w:rPr>
            </w:pPr>
            <w:r>
              <w:rPr>
                <w:sz w:val="16"/>
                <w:szCs w:val="16"/>
              </w:rPr>
              <w:t>2 494 531,61</w:t>
            </w:r>
          </w:p>
        </w:tc>
        <w:tc>
          <w:tcPr>
            <w:tcW w:w="127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2 655 967,86</w:t>
            </w:r>
          </w:p>
        </w:tc>
        <w:tc>
          <w:tcPr>
            <w:tcW w:w="1275"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2 655 794,17</w:t>
            </w:r>
          </w:p>
        </w:tc>
        <w:tc>
          <w:tcPr>
            <w:tcW w:w="1147"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99,99</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0,11</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106,46</w:t>
            </w:r>
          </w:p>
        </w:tc>
        <w:tc>
          <w:tcPr>
            <w:tcW w:w="11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+161 262,56</w:t>
            </w:r>
          </w:p>
        </w:tc>
      </w:tr>
      <w:tr w:rsidR="00A22291" w:rsidTr="00A22291">
        <w:trPr>
          <w:trHeight w:val="708"/>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sz w:val="20"/>
                <w:szCs w:val="20"/>
              </w:rPr>
            </w:pPr>
            <w:r>
              <w:rPr>
                <w:sz w:val="20"/>
                <w:szCs w:val="20"/>
              </w:rPr>
              <w:t xml:space="preserve">Управление по делам территорий Благодарненского городского округа Ставропольского края </w:t>
            </w:r>
          </w:p>
        </w:tc>
        <w:tc>
          <w:tcPr>
            <w:tcW w:w="1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2291" w:rsidRDefault="00A22291" w:rsidP="00A22291">
            <w:pPr>
              <w:rPr>
                <w:sz w:val="16"/>
                <w:szCs w:val="16"/>
              </w:rPr>
            </w:pPr>
            <w:r>
              <w:rPr>
                <w:sz w:val="16"/>
                <w:szCs w:val="16"/>
              </w:rPr>
              <w:t>303 518 918,13</w:t>
            </w:r>
          </w:p>
        </w:tc>
        <w:tc>
          <w:tcPr>
            <w:tcW w:w="127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434 206 594,85</w:t>
            </w:r>
          </w:p>
        </w:tc>
        <w:tc>
          <w:tcPr>
            <w:tcW w:w="1275"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339 539 656,96</w:t>
            </w:r>
          </w:p>
        </w:tc>
        <w:tc>
          <w:tcPr>
            <w:tcW w:w="1147"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sz w:val="16"/>
                <w:szCs w:val="16"/>
              </w:rPr>
            </w:pPr>
            <w:r>
              <w:rPr>
                <w:sz w:val="16"/>
                <w:szCs w:val="16"/>
              </w:rPr>
              <w:t>78,20</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color w:val="000000"/>
                <w:sz w:val="16"/>
                <w:szCs w:val="16"/>
              </w:rPr>
            </w:pPr>
            <w:r>
              <w:rPr>
                <w:rFonts w:eastAsia="Calibri"/>
                <w:color w:val="000000"/>
                <w:sz w:val="16"/>
                <w:szCs w:val="16"/>
              </w:rPr>
              <w:t>14,48</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111,87</w:t>
            </w:r>
          </w:p>
        </w:tc>
        <w:tc>
          <w:tcPr>
            <w:tcW w:w="11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color w:val="000000"/>
                <w:sz w:val="16"/>
                <w:szCs w:val="16"/>
              </w:rPr>
            </w:pPr>
            <w:r>
              <w:rPr>
                <w:rFonts w:eastAsia="Calibri"/>
                <w:color w:val="000000"/>
                <w:sz w:val="16"/>
                <w:szCs w:val="16"/>
              </w:rPr>
              <w:t>+36 020 738,83</w:t>
            </w:r>
          </w:p>
        </w:tc>
      </w:tr>
      <w:tr w:rsidR="00A22291" w:rsidTr="00A22291">
        <w:trPr>
          <w:trHeight w:val="255"/>
        </w:trPr>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22291" w:rsidRDefault="00A22291" w:rsidP="00A22291">
            <w:pPr>
              <w:rPr>
                <w:rFonts w:eastAsia="Calibri"/>
                <w:b/>
                <w:sz w:val="20"/>
                <w:szCs w:val="20"/>
              </w:rPr>
            </w:pPr>
            <w:r>
              <w:rPr>
                <w:b/>
                <w:sz w:val="20"/>
                <w:szCs w:val="20"/>
              </w:rPr>
              <w:t>Итого</w:t>
            </w:r>
          </w:p>
        </w:tc>
        <w:tc>
          <w:tcPr>
            <w:tcW w:w="1132"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A22291" w:rsidRDefault="00A22291" w:rsidP="00A22291">
            <w:pPr>
              <w:rPr>
                <w:rFonts w:eastAsia="Calibri"/>
                <w:b/>
                <w:sz w:val="16"/>
                <w:szCs w:val="16"/>
              </w:rPr>
            </w:pPr>
            <w:r>
              <w:rPr>
                <w:b/>
                <w:sz w:val="16"/>
                <w:szCs w:val="16"/>
              </w:rPr>
              <w:t>2 043 851 128,04</w:t>
            </w:r>
          </w:p>
        </w:tc>
        <w:tc>
          <w:tcPr>
            <w:tcW w:w="1277"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b/>
                <w:sz w:val="16"/>
                <w:szCs w:val="16"/>
              </w:rPr>
            </w:pPr>
            <w:r>
              <w:rPr>
                <w:b/>
                <w:sz w:val="16"/>
                <w:szCs w:val="16"/>
              </w:rPr>
              <w:t>2 474 584 891,76</w:t>
            </w:r>
          </w:p>
        </w:tc>
        <w:tc>
          <w:tcPr>
            <w:tcW w:w="1275" w:type="dxa"/>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b/>
                <w:sz w:val="16"/>
                <w:szCs w:val="16"/>
              </w:rPr>
            </w:pPr>
            <w:r>
              <w:rPr>
                <w:b/>
                <w:sz w:val="16"/>
                <w:szCs w:val="16"/>
              </w:rPr>
              <w:t>2 345 783 841,10</w:t>
            </w:r>
          </w:p>
        </w:tc>
        <w:tc>
          <w:tcPr>
            <w:tcW w:w="1147"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b/>
                <w:sz w:val="16"/>
                <w:szCs w:val="16"/>
              </w:rPr>
            </w:pPr>
            <w:r>
              <w:rPr>
                <w:b/>
                <w:sz w:val="16"/>
                <w:szCs w:val="16"/>
              </w:rPr>
              <w:t>94,80</w:t>
            </w:r>
          </w:p>
        </w:tc>
        <w:tc>
          <w:tcPr>
            <w:tcW w:w="843" w:type="dxa"/>
            <w:gridSpan w:val="2"/>
            <w:tcBorders>
              <w:top w:val="single" w:sz="4" w:space="0" w:color="auto"/>
              <w:left w:val="nil"/>
              <w:bottom w:val="single" w:sz="4" w:space="0" w:color="auto"/>
              <w:right w:val="single" w:sz="4" w:space="0" w:color="auto"/>
            </w:tcBorders>
          </w:tcPr>
          <w:p w:rsidR="00A22291" w:rsidRDefault="00A22291" w:rsidP="00A22291">
            <w:pPr>
              <w:rPr>
                <w:rFonts w:eastAsia="Calibri"/>
                <w:b/>
                <w:color w:val="000000"/>
                <w:sz w:val="16"/>
                <w:szCs w:val="16"/>
              </w:rPr>
            </w:pPr>
            <w:r>
              <w:rPr>
                <w:rFonts w:eastAsia="Calibri"/>
                <w:b/>
                <w:color w:val="000000"/>
                <w:sz w:val="16"/>
                <w:szCs w:val="16"/>
              </w:rPr>
              <w:t>100,00</w:t>
            </w:r>
          </w:p>
        </w:tc>
        <w:tc>
          <w:tcPr>
            <w:tcW w:w="708"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b/>
                <w:color w:val="000000"/>
                <w:sz w:val="16"/>
                <w:szCs w:val="16"/>
              </w:rPr>
            </w:pPr>
            <w:r>
              <w:rPr>
                <w:rFonts w:eastAsia="Calibri"/>
                <w:b/>
                <w:color w:val="000000"/>
                <w:sz w:val="16"/>
                <w:szCs w:val="16"/>
              </w:rPr>
              <w:t>114,77</w:t>
            </w: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tcPr>
          <w:p w:rsidR="00A22291" w:rsidRDefault="00A22291" w:rsidP="00A22291">
            <w:pPr>
              <w:rPr>
                <w:rFonts w:eastAsia="Calibri"/>
                <w:b/>
                <w:color w:val="000000"/>
                <w:sz w:val="16"/>
                <w:szCs w:val="16"/>
              </w:rPr>
            </w:pPr>
            <w:r>
              <w:rPr>
                <w:rFonts w:eastAsia="Calibri"/>
                <w:b/>
                <w:color w:val="000000"/>
                <w:sz w:val="16"/>
                <w:szCs w:val="16"/>
              </w:rPr>
              <w:t>+301 932 713,06</w:t>
            </w:r>
          </w:p>
        </w:tc>
      </w:tr>
    </w:tbl>
    <w:p w:rsidR="00A22291" w:rsidRDefault="00A22291" w:rsidP="00A22291">
      <w:pPr>
        <w:tabs>
          <w:tab w:val="left" w:pos="6705"/>
        </w:tabs>
        <w:ind w:firstLine="709"/>
        <w:jc w:val="both"/>
        <w:rPr>
          <w:sz w:val="28"/>
          <w:szCs w:val="28"/>
        </w:rPr>
      </w:pPr>
      <w:r>
        <w:rPr>
          <w:rFonts w:eastAsia="Calibri"/>
          <w:sz w:val="28"/>
          <w:szCs w:val="28"/>
        </w:rPr>
        <w:t xml:space="preserve">Наибольший объем расходов местного бюджета закреплен за </w:t>
      </w:r>
      <w:r>
        <w:rPr>
          <w:rFonts w:eastAsia="Calibri"/>
          <w:bCs/>
          <w:sz w:val="28"/>
          <w:szCs w:val="28"/>
        </w:rPr>
        <w:t>управлением</w:t>
      </w:r>
      <w:r>
        <w:rPr>
          <w:rFonts w:eastAsia="Calibri"/>
          <w:bCs/>
          <w:color w:val="000000"/>
          <w:sz w:val="28"/>
          <w:szCs w:val="28"/>
        </w:rPr>
        <w:t xml:space="preserve"> труда и социальной защиты населения администрации Благодарненского городского округа Ставропольского края (</w:t>
      </w:r>
      <w:r>
        <w:rPr>
          <w:rFonts w:eastAsia="Calibri"/>
          <w:bCs/>
          <w:sz w:val="28"/>
          <w:szCs w:val="28"/>
        </w:rPr>
        <w:t xml:space="preserve">удельный вес в общей сумме расходов составляет 35,50 процента). Удельный вес </w:t>
      </w:r>
      <w:r>
        <w:rPr>
          <w:sz w:val="28"/>
          <w:szCs w:val="28"/>
        </w:rPr>
        <w:t>управления образования и молодежной политики администрации Благодарненского городского округа Ставропольского края</w:t>
      </w:r>
      <w:r>
        <w:rPr>
          <w:rFonts w:eastAsia="Calibri"/>
          <w:bCs/>
          <w:sz w:val="28"/>
          <w:szCs w:val="28"/>
        </w:rPr>
        <w:t xml:space="preserve"> в общей сумме расходов местного бюджета составляет 34,51 процента.</w:t>
      </w:r>
      <w:r>
        <w:rPr>
          <w:sz w:val="28"/>
          <w:szCs w:val="28"/>
        </w:rPr>
        <w:t xml:space="preserve"> </w:t>
      </w:r>
      <w:r w:rsidRPr="007A1120">
        <w:rPr>
          <w:sz w:val="28"/>
          <w:szCs w:val="28"/>
        </w:rPr>
        <w:t>Темп р</w:t>
      </w:r>
      <w:r>
        <w:rPr>
          <w:sz w:val="28"/>
          <w:szCs w:val="28"/>
        </w:rPr>
        <w:t>оста исполнения расходов 2021 года к исполнению 2020 года составляет 114,77 процентов или в сумме 301 932 713,06 руб.</w:t>
      </w:r>
    </w:p>
    <w:p w:rsidR="00A22291" w:rsidRDefault="00A22291" w:rsidP="00A22291">
      <w:pPr>
        <w:jc w:val="both"/>
        <w:rPr>
          <w:sz w:val="28"/>
          <w:szCs w:val="28"/>
        </w:rPr>
      </w:pPr>
      <w:r>
        <w:rPr>
          <w:sz w:val="28"/>
          <w:szCs w:val="28"/>
        </w:rPr>
        <w:tab/>
      </w:r>
      <w:r w:rsidRPr="0006331B">
        <w:rPr>
          <w:sz w:val="28"/>
          <w:szCs w:val="28"/>
        </w:rPr>
        <w:t>Структура</w:t>
      </w:r>
      <w:r>
        <w:rPr>
          <w:sz w:val="28"/>
          <w:szCs w:val="28"/>
        </w:rPr>
        <w:t xml:space="preserve"> расходов местного бюджета за отчетный период в разрезе видов расходов представлена в следующей таблице:</w:t>
      </w:r>
    </w:p>
    <w:p w:rsidR="00A22291" w:rsidRDefault="00A22291" w:rsidP="00A22291">
      <w:pPr>
        <w:jc w:val="both"/>
        <w:rPr>
          <w:sz w:val="28"/>
          <w:szCs w:val="28"/>
        </w:rPr>
      </w:pPr>
    </w:p>
    <w:tbl>
      <w:tblPr>
        <w:tblW w:w="10693" w:type="dxa"/>
        <w:tblLayout w:type="fixed"/>
        <w:tblCellMar>
          <w:left w:w="30" w:type="dxa"/>
          <w:right w:w="30" w:type="dxa"/>
        </w:tblCellMar>
        <w:tblLook w:val="04A0" w:firstRow="1" w:lastRow="0" w:firstColumn="1" w:lastColumn="0" w:noHBand="0" w:noVBand="1"/>
      </w:tblPr>
      <w:tblGrid>
        <w:gridCol w:w="3253"/>
        <w:gridCol w:w="1701"/>
        <w:gridCol w:w="1709"/>
        <w:gridCol w:w="1716"/>
        <w:gridCol w:w="1157"/>
        <w:gridCol w:w="1157"/>
      </w:tblGrid>
      <w:tr w:rsidR="00A22291" w:rsidTr="00A22291">
        <w:trPr>
          <w:trHeight w:val="475"/>
        </w:trPr>
        <w:tc>
          <w:tcPr>
            <w:tcW w:w="3253" w:type="dxa"/>
            <w:tcBorders>
              <w:top w:val="single" w:sz="6" w:space="0" w:color="auto"/>
              <w:left w:val="single" w:sz="6" w:space="0" w:color="auto"/>
              <w:bottom w:val="single" w:sz="4" w:space="0" w:color="auto"/>
              <w:right w:val="single" w:sz="6" w:space="0" w:color="auto"/>
            </w:tcBorders>
            <w:hideMark/>
          </w:tcPr>
          <w:p w:rsidR="00A22291" w:rsidRDefault="00A22291" w:rsidP="00A22291">
            <w:pPr>
              <w:autoSpaceDE w:val="0"/>
              <w:autoSpaceDN w:val="0"/>
              <w:adjustRightInd w:val="0"/>
              <w:jc w:val="center"/>
              <w:rPr>
                <w:color w:val="000000"/>
              </w:rPr>
            </w:pPr>
            <w:r>
              <w:rPr>
                <w:color w:val="000000"/>
              </w:rPr>
              <w:t>Вид расходов</w:t>
            </w:r>
          </w:p>
        </w:tc>
        <w:tc>
          <w:tcPr>
            <w:tcW w:w="1701" w:type="dxa"/>
            <w:tcBorders>
              <w:top w:val="single" w:sz="6" w:space="0" w:color="auto"/>
              <w:left w:val="single" w:sz="6" w:space="0" w:color="auto"/>
              <w:bottom w:val="single" w:sz="4" w:space="0" w:color="auto"/>
              <w:right w:val="single" w:sz="6" w:space="0" w:color="auto"/>
            </w:tcBorders>
            <w:hideMark/>
          </w:tcPr>
          <w:p w:rsidR="00A22291" w:rsidRDefault="00A22291" w:rsidP="00A22291">
            <w:pPr>
              <w:autoSpaceDE w:val="0"/>
              <w:autoSpaceDN w:val="0"/>
              <w:adjustRightInd w:val="0"/>
              <w:jc w:val="center"/>
              <w:rPr>
                <w:color w:val="000000"/>
              </w:rPr>
            </w:pPr>
            <w:r>
              <w:rPr>
                <w:color w:val="000000"/>
              </w:rPr>
              <w:t>утвержденные бюджетные назначения на 2021 год (руб.)</w:t>
            </w:r>
          </w:p>
        </w:tc>
        <w:tc>
          <w:tcPr>
            <w:tcW w:w="1709" w:type="dxa"/>
            <w:tcBorders>
              <w:top w:val="single" w:sz="6" w:space="0" w:color="auto"/>
              <w:left w:val="nil"/>
              <w:bottom w:val="single" w:sz="4" w:space="0" w:color="auto"/>
              <w:right w:val="single" w:sz="6" w:space="0" w:color="auto"/>
            </w:tcBorders>
            <w:hideMark/>
          </w:tcPr>
          <w:p w:rsidR="00A22291" w:rsidRDefault="00A22291" w:rsidP="00A22291">
            <w:pPr>
              <w:autoSpaceDE w:val="0"/>
              <w:autoSpaceDN w:val="0"/>
              <w:adjustRightInd w:val="0"/>
              <w:jc w:val="center"/>
              <w:rPr>
                <w:color w:val="000000"/>
              </w:rPr>
            </w:pPr>
            <w:r>
              <w:rPr>
                <w:color w:val="000000"/>
              </w:rPr>
              <w:t>исполнение за 2021 год (руб.)</w:t>
            </w:r>
          </w:p>
        </w:tc>
        <w:tc>
          <w:tcPr>
            <w:tcW w:w="1716" w:type="dxa"/>
            <w:tcBorders>
              <w:top w:val="single" w:sz="6" w:space="0" w:color="auto"/>
              <w:left w:val="single" w:sz="6" w:space="0" w:color="auto"/>
              <w:bottom w:val="single" w:sz="4" w:space="0" w:color="auto"/>
              <w:right w:val="nil"/>
            </w:tcBorders>
            <w:hideMark/>
          </w:tcPr>
          <w:p w:rsidR="00A22291" w:rsidRDefault="00A22291" w:rsidP="00A22291">
            <w:pPr>
              <w:autoSpaceDE w:val="0"/>
              <w:autoSpaceDN w:val="0"/>
              <w:adjustRightInd w:val="0"/>
              <w:jc w:val="center"/>
              <w:rPr>
                <w:color w:val="000000"/>
              </w:rPr>
            </w:pPr>
            <w:r>
              <w:rPr>
                <w:color w:val="000000"/>
              </w:rPr>
              <w:t>не исполнено (руб.)</w:t>
            </w:r>
          </w:p>
        </w:tc>
        <w:tc>
          <w:tcPr>
            <w:tcW w:w="1157" w:type="dxa"/>
            <w:tcBorders>
              <w:top w:val="single" w:sz="6" w:space="0" w:color="auto"/>
              <w:left w:val="single" w:sz="6" w:space="0" w:color="auto"/>
              <w:bottom w:val="single" w:sz="4" w:space="0" w:color="auto"/>
              <w:right w:val="single" w:sz="6" w:space="0" w:color="auto"/>
            </w:tcBorders>
          </w:tcPr>
          <w:p w:rsidR="00A22291" w:rsidRDefault="00A22291" w:rsidP="00A22291">
            <w:pPr>
              <w:autoSpaceDE w:val="0"/>
              <w:autoSpaceDN w:val="0"/>
              <w:adjustRightInd w:val="0"/>
              <w:jc w:val="center"/>
              <w:rPr>
                <w:color w:val="000000"/>
              </w:rPr>
            </w:pPr>
            <w:r>
              <w:rPr>
                <w:color w:val="000000"/>
              </w:rPr>
              <w:t>процент исполнения, %</w:t>
            </w:r>
          </w:p>
        </w:tc>
        <w:tc>
          <w:tcPr>
            <w:tcW w:w="1157" w:type="dxa"/>
            <w:tcBorders>
              <w:top w:val="single" w:sz="6" w:space="0" w:color="auto"/>
              <w:left w:val="single" w:sz="6" w:space="0" w:color="auto"/>
              <w:bottom w:val="single" w:sz="4" w:space="0" w:color="auto"/>
              <w:right w:val="single" w:sz="6" w:space="0" w:color="auto"/>
            </w:tcBorders>
            <w:hideMark/>
          </w:tcPr>
          <w:p w:rsidR="00A22291" w:rsidRDefault="00A22291" w:rsidP="00A22291">
            <w:pPr>
              <w:autoSpaceDE w:val="0"/>
              <w:autoSpaceDN w:val="0"/>
              <w:adjustRightInd w:val="0"/>
              <w:jc w:val="center"/>
              <w:rPr>
                <w:color w:val="000000"/>
              </w:rPr>
            </w:pPr>
            <w:r>
              <w:rPr>
                <w:color w:val="000000"/>
              </w:rPr>
              <w:t>удельный вес в общей сумме расходов 2021 года, %</w:t>
            </w:r>
          </w:p>
        </w:tc>
      </w:tr>
      <w:tr w:rsidR="00A22291" w:rsidTr="00A22291">
        <w:trPr>
          <w:trHeight w:val="1613"/>
        </w:trPr>
        <w:tc>
          <w:tcPr>
            <w:tcW w:w="3253" w:type="dxa"/>
            <w:tcBorders>
              <w:top w:val="single" w:sz="4" w:space="0" w:color="auto"/>
              <w:left w:val="single" w:sz="4" w:space="0" w:color="auto"/>
              <w:bottom w:val="single" w:sz="4" w:space="0" w:color="auto"/>
              <w:right w:val="single" w:sz="4" w:space="0" w:color="auto"/>
            </w:tcBorders>
            <w:hideMark/>
          </w:tcPr>
          <w:p w:rsidR="00A22291" w:rsidRDefault="00A22291" w:rsidP="00A22291">
            <w:pPr>
              <w:autoSpaceDE w:val="0"/>
              <w:autoSpaceDN w:val="0"/>
              <w:adjustRightInd w:val="0"/>
              <w:rPr>
                <w:color w:val="000000"/>
                <w:sz w:val="22"/>
                <w:szCs w:val="22"/>
              </w:rPr>
            </w:pPr>
            <w:r>
              <w:rPr>
                <w:color w:val="000000"/>
                <w:sz w:val="22"/>
                <w:szCs w:val="22"/>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791 427 549,51</w:t>
            </w:r>
          </w:p>
        </w:tc>
        <w:tc>
          <w:tcPr>
            <w:tcW w:w="1709"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783 566 853,43</w:t>
            </w:r>
          </w:p>
        </w:tc>
        <w:tc>
          <w:tcPr>
            <w:tcW w:w="1716"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-7 860 696,08</w:t>
            </w:r>
          </w:p>
        </w:tc>
        <w:tc>
          <w:tcPr>
            <w:tcW w:w="1157" w:type="dxa"/>
            <w:tcBorders>
              <w:top w:val="single" w:sz="4" w:space="0" w:color="auto"/>
              <w:left w:val="single" w:sz="4" w:space="0" w:color="auto"/>
              <w:bottom w:val="single" w:sz="4" w:space="0" w:color="auto"/>
              <w:right w:val="single" w:sz="4" w:space="0" w:color="auto"/>
            </w:tcBorders>
          </w:tcPr>
          <w:p w:rsidR="00A22291" w:rsidRDefault="00A22291" w:rsidP="00A22291">
            <w:pPr>
              <w:autoSpaceDE w:val="0"/>
              <w:autoSpaceDN w:val="0"/>
              <w:adjustRightInd w:val="0"/>
              <w:rPr>
                <w:color w:val="000000"/>
              </w:rPr>
            </w:pPr>
            <w:r>
              <w:rPr>
                <w:color w:val="000000"/>
              </w:rPr>
              <w:t>99,01</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33,40</w:t>
            </w:r>
          </w:p>
        </w:tc>
      </w:tr>
      <w:tr w:rsidR="00A22291" w:rsidTr="00A22291">
        <w:trPr>
          <w:trHeight w:val="829"/>
        </w:trPr>
        <w:tc>
          <w:tcPr>
            <w:tcW w:w="3253" w:type="dxa"/>
            <w:tcBorders>
              <w:top w:val="single" w:sz="4" w:space="0" w:color="auto"/>
              <w:left w:val="single" w:sz="4" w:space="0" w:color="auto"/>
              <w:bottom w:val="single" w:sz="4" w:space="0" w:color="auto"/>
              <w:right w:val="single" w:sz="4" w:space="0" w:color="auto"/>
            </w:tcBorders>
            <w:hideMark/>
          </w:tcPr>
          <w:p w:rsidR="00A22291" w:rsidRDefault="00A22291" w:rsidP="00A22291">
            <w:pPr>
              <w:autoSpaceDE w:val="0"/>
              <w:autoSpaceDN w:val="0"/>
              <w:adjustRightInd w:val="0"/>
              <w:rPr>
                <w:color w:val="000000"/>
              </w:rPr>
            </w:pPr>
            <w:r>
              <w:rPr>
                <w:color w:val="000000"/>
              </w:rPr>
              <w:lastRenderedPageBreak/>
              <w:t>200 «Закупка товаров, работ,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583 852 531,80</w:t>
            </w:r>
          </w:p>
        </w:tc>
        <w:tc>
          <w:tcPr>
            <w:tcW w:w="1709"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469 811 164,22</w:t>
            </w:r>
          </w:p>
        </w:tc>
        <w:tc>
          <w:tcPr>
            <w:tcW w:w="1716"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-114 041 367,58</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80,47</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20,03</w:t>
            </w:r>
          </w:p>
        </w:tc>
      </w:tr>
      <w:tr w:rsidR="00A22291" w:rsidTr="00A22291">
        <w:trPr>
          <w:trHeight w:val="826"/>
        </w:trPr>
        <w:tc>
          <w:tcPr>
            <w:tcW w:w="3253" w:type="dxa"/>
            <w:tcBorders>
              <w:top w:val="single" w:sz="4" w:space="0" w:color="auto"/>
              <w:left w:val="single" w:sz="4" w:space="0" w:color="auto"/>
              <w:bottom w:val="single" w:sz="4" w:space="0" w:color="auto"/>
              <w:right w:val="single" w:sz="4" w:space="0" w:color="auto"/>
            </w:tcBorders>
            <w:hideMark/>
          </w:tcPr>
          <w:p w:rsidR="00A22291" w:rsidRDefault="00A22291" w:rsidP="00A22291">
            <w:pPr>
              <w:autoSpaceDE w:val="0"/>
              <w:autoSpaceDN w:val="0"/>
              <w:adjustRightInd w:val="0"/>
              <w:rPr>
                <w:color w:val="000000"/>
              </w:rPr>
            </w:pPr>
            <w:r>
              <w:rPr>
                <w:color w:val="000000"/>
              </w:rPr>
              <w:t>300 «Социальное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830 014 094,21</w:t>
            </w:r>
          </w:p>
        </w:tc>
        <w:tc>
          <w:tcPr>
            <w:tcW w:w="1709"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827 688 609,77</w:t>
            </w:r>
          </w:p>
        </w:tc>
        <w:tc>
          <w:tcPr>
            <w:tcW w:w="1716"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-2 325 484,44</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99,72</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35,28</w:t>
            </w:r>
          </w:p>
        </w:tc>
      </w:tr>
      <w:tr w:rsidR="00A22291" w:rsidTr="00A22291">
        <w:trPr>
          <w:trHeight w:val="977"/>
        </w:trPr>
        <w:tc>
          <w:tcPr>
            <w:tcW w:w="3253" w:type="dxa"/>
            <w:tcBorders>
              <w:top w:val="single" w:sz="4" w:space="0" w:color="auto"/>
              <w:left w:val="single" w:sz="4" w:space="0" w:color="auto"/>
              <w:bottom w:val="single" w:sz="4" w:space="0" w:color="auto"/>
              <w:right w:val="single" w:sz="4" w:space="0" w:color="auto"/>
            </w:tcBorders>
            <w:hideMark/>
          </w:tcPr>
          <w:p w:rsidR="00A22291" w:rsidRDefault="00A22291" w:rsidP="00A22291">
            <w:pPr>
              <w:autoSpaceDE w:val="0"/>
              <w:autoSpaceDN w:val="0"/>
              <w:adjustRightInd w:val="0"/>
              <w:rPr>
                <w:color w:val="000000"/>
                <w:sz w:val="22"/>
                <w:szCs w:val="22"/>
              </w:rPr>
            </w:pPr>
            <w:r>
              <w:rPr>
                <w:color w:val="000000"/>
                <w:sz w:val="22"/>
                <w:szCs w:val="22"/>
              </w:rPr>
              <w:t>400 «Капитальные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6 387 678,02</w:t>
            </w:r>
          </w:p>
        </w:tc>
        <w:tc>
          <w:tcPr>
            <w:tcW w:w="1709"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5 933 641,47</w:t>
            </w:r>
          </w:p>
        </w:tc>
        <w:tc>
          <w:tcPr>
            <w:tcW w:w="1716"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-454 036,55</w:t>
            </w:r>
          </w:p>
        </w:tc>
        <w:tc>
          <w:tcPr>
            <w:tcW w:w="1157" w:type="dxa"/>
            <w:tcBorders>
              <w:top w:val="single" w:sz="4" w:space="0" w:color="auto"/>
              <w:left w:val="single" w:sz="4" w:space="0" w:color="auto"/>
              <w:bottom w:val="single" w:sz="4" w:space="0" w:color="auto"/>
              <w:right w:val="single" w:sz="4" w:space="0" w:color="auto"/>
            </w:tcBorders>
          </w:tcPr>
          <w:p w:rsidR="00A22291" w:rsidRDefault="00A22291" w:rsidP="00A22291">
            <w:pPr>
              <w:autoSpaceDE w:val="0"/>
              <w:autoSpaceDN w:val="0"/>
              <w:adjustRightInd w:val="0"/>
              <w:rPr>
                <w:color w:val="000000"/>
              </w:rPr>
            </w:pPr>
            <w:r>
              <w:rPr>
                <w:color w:val="000000"/>
              </w:rPr>
              <w:t>92,89</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0,25</w:t>
            </w:r>
          </w:p>
        </w:tc>
      </w:tr>
      <w:tr w:rsidR="00A22291" w:rsidTr="00A22291">
        <w:trPr>
          <w:trHeight w:val="967"/>
        </w:trPr>
        <w:tc>
          <w:tcPr>
            <w:tcW w:w="3253" w:type="dxa"/>
            <w:tcBorders>
              <w:top w:val="single" w:sz="4" w:space="0" w:color="auto"/>
              <w:left w:val="single" w:sz="4" w:space="0" w:color="auto"/>
              <w:bottom w:val="single" w:sz="4" w:space="0" w:color="auto"/>
              <w:right w:val="single" w:sz="4" w:space="0" w:color="auto"/>
            </w:tcBorders>
            <w:hideMark/>
          </w:tcPr>
          <w:p w:rsidR="00A22291" w:rsidRDefault="00A22291" w:rsidP="00A22291">
            <w:pPr>
              <w:autoSpaceDE w:val="0"/>
              <w:autoSpaceDN w:val="0"/>
              <w:adjustRightInd w:val="0"/>
              <w:rPr>
                <w:color w:val="000000"/>
                <w:sz w:val="22"/>
                <w:szCs w:val="22"/>
              </w:rPr>
            </w:pPr>
            <w:r>
              <w:rPr>
                <w:color w:val="000000"/>
                <w:sz w:val="22"/>
                <w:szCs w:val="22"/>
              </w:rPr>
              <w:t>600 «Предоставление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242 934 305,04</w:t>
            </w:r>
          </w:p>
        </w:tc>
        <w:tc>
          <w:tcPr>
            <w:tcW w:w="1709"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242 394 641,35</w:t>
            </w:r>
          </w:p>
        </w:tc>
        <w:tc>
          <w:tcPr>
            <w:tcW w:w="1716"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-539 663,69</w:t>
            </w:r>
          </w:p>
        </w:tc>
        <w:tc>
          <w:tcPr>
            <w:tcW w:w="1157" w:type="dxa"/>
            <w:tcBorders>
              <w:top w:val="single" w:sz="4" w:space="0" w:color="auto"/>
              <w:left w:val="single" w:sz="4" w:space="0" w:color="auto"/>
              <w:bottom w:val="single" w:sz="4" w:space="0" w:color="auto"/>
              <w:right w:val="single" w:sz="4" w:space="0" w:color="auto"/>
            </w:tcBorders>
          </w:tcPr>
          <w:p w:rsidR="00A22291" w:rsidRDefault="00A22291" w:rsidP="00A22291">
            <w:pPr>
              <w:autoSpaceDE w:val="0"/>
              <w:autoSpaceDN w:val="0"/>
              <w:adjustRightInd w:val="0"/>
              <w:rPr>
                <w:color w:val="000000"/>
              </w:rPr>
            </w:pPr>
            <w:r>
              <w:rPr>
                <w:color w:val="000000"/>
              </w:rPr>
              <w:t>99,78</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10,33</w:t>
            </w:r>
          </w:p>
        </w:tc>
      </w:tr>
      <w:tr w:rsidR="00A22291" w:rsidTr="00A22291">
        <w:trPr>
          <w:trHeight w:val="541"/>
        </w:trPr>
        <w:tc>
          <w:tcPr>
            <w:tcW w:w="3253" w:type="dxa"/>
            <w:tcBorders>
              <w:top w:val="single" w:sz="4" w:space="0" w:color="auto"/>
              <w:left w:val="single" w:sz="4" w:space="0" w:color="auto"/>
              <w:bottom w:val="single" w:sz="4" w:space="0" w:color="auto"/>
              <w:right w:val="single" w:sz="4" w:space="0" w:color="auto"/>
            </w:tcBorders>
            <w:hideMark/>
          </w:tcPr>
          <w:p w:rsidR="00A22291" w:rsidRDefault="00A22291" w:rsidP="00A22291">
            <w:pPr>
              <w:autoSpaceDE w:val="0"/>
              <w:autoSpaceDN w:val="0"/>
              <w:adjustRightInd w:val="0"/>
              <w:rPr>
                <w:color w:val="000000"/>
              </w:rPr>
            </w:pPr>
            <w:r>
              <w:rPr>
                <w:color w:val="000000"/>
              </w:rPr>
              <w:t>800 «Иные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19 968 733,18</w:t>
            </w:r>
          </w:p>
        </w:tc>
        <w:tc>
          <w:tcPr>
            <w:tcW w:w="1709"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16 388 930,86</w:t>
            </w:r>
          </w:p>
        </w:tc>
        <w:tc>
          <w:tcPr>
            <w:tcW w:w="1716"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rPr>
              <w:t>-3 579 802,32</w:t>
            </w:r>
          </w:p>
        </w:tc>
        <w:tc>
          <w:tcPr>
            <w:tcW w:w="1157" w:type="dxa"/>
            <w:tcBorders>
              <w:top w:val="single" w:sz="4" w:space="0" w:color="auto"/>
              <w:left w:val="single" w:sz="4" w:space="0" w:color="auto"/>
              <w:bottom w:val="single" w:sz="4" w:space="0" w:color="auto"/>
              <w:right w:val="single" w:sz="4" w:space="0" w:color="auto"/>
            </w:tcBorders>
          </w:tcPr>
          <w:p w:rsidR="00A22291" w:rsidRDefault="00A22291" w:rsidP="00A22291">
            <w:pPr>
              <w:autoSpaceDE w:val="0"/>
              <w:autoSpaceDN w:val="0"/>
              <w:adjustRightInd w:val="0"/>
              <w:rPr>
                <w:color w:val="000000"/>
              </w:rPr>
            </w:pPr>
            <w:r>
              <w:rPr>
                <w:color w:val="000000"/>
              </w:rPr>
              <w:t>82,07</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color w:val="000000"/>
                <w:sz w:val="20"/>
                <w:szCs w:val="20"/>
              </w:rPr>
            </w:pPr>
            <w:r>
              <w:rPr>
                <w:color w:val="000000"/>
                <w:sz w:val="20"/>
                <w:szCs w:val="20"/>
              </w:rPr>
              <w:t>0,70</w:t>
            </w:r>
          </w:p>
        </w:tc>
      </w:tr>
      <w:tr w:rsidR="00A22291" w:rsidTr="00A22291">
        <w:trPr>
          <w:trHeight w:val="598"/>
        </w:trPr>
        <w:tc>
          <w:tcPr>
            <w:tcW w:w="3253" w:type="dxa"/>
            <w:tcBorders>
              <w:top w:val="single" w:sz="4" w:space="0" w:color="auto"/>
              <w:left w:val="single" w:sz="4" w:space="0" w:color="auto"/>
              <w:bottom w:val="single" w:sz="4" w:space="0" w:color="auto"/>
              <w:right w:val="single" w:sz="4" w:space="0" w:color="auto"/>
            </w:tcBorders>
            <w:hideMark/>
          </w:tcPr>
          <w:p w:rsidR="00A22291" w:rsidRDefault="00A22291" w:rsidP="00A22291">
            <w:pPr>
              <w:autoSpaceDE w:val="0"/>
              <w:autoSpaceDN w:val="0"/>
              <w:adjustRightInd w:val="0"/>
              <w:rPr>
                <w:b/>
                <w:color w:val="000000"/>
                <w:sz w:val="22"/>
                <w:szCs w:val="22"/>
              </w:rPr>
            </w:pPr>
            <w:r>
              <w:rPr>
                <w:b/>
                <w:color w:val="000000"/>
                <w:sz w:val="22"/>
                <w:szCs w:val="22"/>
              </w:rPr>
              <w:t>Итого:</w:t>
            </w:r>
          </w:p>
        </w:tc>
        <w:tc>
          <w:tcPr>
            <w:tcW w:w="1701" w:type="dxa"/>
            <w:tcBorders>
              <w:top w:val="single" w:sz="4" w:space="0" w:color="auto"/>
              <w:left w:val="single" w:sz="4" w:space="0" w:color="auto"/>
              <w:bottom w:val="single" w:sz="4" w:space="0" w:color="auto"/>
              <w:right w:val="single" w:sz="4" w:space="0" w:color="auto"/>
            </w:tcBorders>
          </w:tcPr>
          <w:p w:rsidR="00A22291" w:rsidRPr="00AF7B04" w:rsidRDefault="00A22291" w:rsidP="00A22291">
            <w:pPr>
              <w:autoSpaceDE w:val="0"/>
              <w:autoSpaceDN w:val="0"/>
              <w:adjustRightInd w:val="0"/>
              <w:rPr>
                <w:b/>
                <w:bCs/>
                <w:color w:val="000000"/>
                <w:sz w:val="22"/>
                <w:szCs w:val="22"/>
              </w:rPr>
            </w:pPr>
            <w:r w:rsidRPr="00AF7B04">
              <w:rPr>
                <w:b/>
                <w:bCs/>
                <w:color w:val="000000"/>
                <w:sz w:val="22"/>
                <w:szCs w:val="22"/>
              </w:rPr>
              <w:t>2 474 584 891,76</w:t>
            </w:r>
          </w:p>
        </w:tc>
        <w:tc>
          <w:tcPr>
            <w:tcW w:w="1709" w:type="dxa"/>
            <w:tcBorders>
              <w:top w:val="single" w:sz="4" w:space="0" w:color="auto"/>
              <w:left w:val="single" w:sz="4" w:space="0" w:color="auto"/>
              <w:bottom w:val="single" w:sz="4" w:space="0" w:color="auto"/>
              <w:right w:val="single" w:sz="4" w:space="0" w:color="auto"/>
            </w:tcBorders>
          </w:tcPr>
          <w:p w:rsidR="00A22291" w:rsidRPr="00442B5B" w:rsidRDefault="00A22291" w:rsidP="00A22291">
            <w:pPr>
              <w:autoSpaceDE w:val="0"/>
              <w:autoSpaceDN w:val="0"/>
              <w:adjustRightInd w:val="0"/>
              <w:rPr>
                <w:b/>
                <w:bCs/>
                <w:color w:val="000000"/>
                <w:sz w:val="22"/>
                <w:szCs w:val="22"/>
              </w:rPr>
            </w:pPr>
            <w:r w:rsidRPr="00442B5B">
              <w:rPr>
                <w:b/>
                <w:bCs/>
                <w:color w:val="000000"/>
                <w:sz w:val="22"/>
                <w:szCs w:val="22"/>
              </w:rPr>
              <w:t>2 345 783 841,10</w:t>
            </w:r>
          </w:p>
        </w:tc>
        <w:tc>
          <w:tcPr>
            <w:tcW w:w="1716"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b/>
                <w:bCs/>
                <w:color w:val="000000"/>
                <w:sz w:val="20"/>
                <w:szCs w:val="20"/>
              </w:rPr>
            </w:pPr>
            <w:r>
              <w:rPr>
                <w:b/>
                <w:bCs/>
                <w:color w:val="000000"/>
              </w:rPr>
              <w:t>-128 801 050,66</w:t>
            </w:r>
          </w:p>
        </w:tc>
        <w:tc>
          <w:tcPr>
            <w:tcW w:w="1157" w:type="dxa"/>
            <w:tcBorders>
              <w:top w:val="single" w:sz="4" w:space="0" w:color="auto"/>
              <w:left w:val="single" w:sz="4" w:space="0" w:color="auto"/>
              <w:bottom w:val="single" w:sz="4" w:space="0" w:color="auto"/>
              <w:right w:val="single" w:sz="4" w:space="0" w:color="auto"/>
            </w:tcBorders>
          </w:tcPr>
          <w:p w:rsidR="00A22291" w:rsidRDefault="00A22291" w:rsidP="00A22291">
            <w:pPr>
              <w:autoSpaceDE w:val="0"/>
              <w:autoSpaceDN w:val="0"/>
              <w:adjustRightInd w:val="0"/>
              <w:rPr>
                <w:b/>
                <w:bCs/>
                <w:color w:val="000000"/>
              </w:rPr>
            </w:pPr>
            <w:r>
              <w:rPr>
                <w:b/>
                <w:bCs/>
                <w:color w:val="000000"/>
              </w:rPr>
              <w:t>94,80</w:t>
            </w:r>
          </w:p>
        </w:tc>
        <w:tc>
          <w:tcPr>
            <w:tcW w:w="1157" w:type="dxa"/>
            <w:tcBorders>
              <w:top w:val="single" w:sz="4" w:space="0" w:color="auto"/>
              <w:left w:val="single" w:sz="4" w:space="0" w:color="auto"/>
              <w:bottom w:val="single" w:sz="4" w:space="0" w:color="auto"/>
              <w:right w:val="single" w:sz="4" w:space="0" w:color="auto"/>
            </w:tcBorders>
          </w:tcPr>
          <w:p w:rsidR="00A22291" w:rsidRPr="002C7086" w:rsidRDefault="00A22291" w:rsidP="00A22291">
            <w:pPr>
              <w:autoSpaceDE w:val="0"/>
              <w:autoSpaceDN w:val="0"/>
              <w:adjustRightInd w:val="0"/>
              <w:rPr>
                <w:b/>
                <w:bCs/>
                <w:color w:val="000000"/>
                <w:sz w:val="20"/>
                <w:szCs w:val="20"/>
              </w:rPr>
            </w:pPr>
            <w:r>
              <w:rPr>
                <w:b/>
                <w:bCs/>
                <w:color w:val="000000"/>
                <w:sz w:val="20"/>
                <w:szCs w:val="20"/>
              </w:rPr>
              <w:t>100,00</w:t>
            </w:r>
          </w:p>
        </w:tc>
      </w:tr>
    </w:tbl>
    <w:p w:rsidR="00A22291" w:rsidRDefault="00A22291" w:rsidP="00A22291">
      <w:pPr>
        <w:jc w:val="both"/>
        <w:rPr>
          <w:sz w:val="28"/>
          <w:szCs w:val="28"/>
        </w:rPr>
      </w:pPr>
      <w:r>
        <w:rPr>
          <w:sz w:val="28"/>
          <w:szCs w:val="28"/>
        </w:rPr>
        <w:tab/>
        <w:t xml:space="preserve">Основными направлениями расходования бюджетных средств в 2021 году являются расходы на социальное обеспечение и иные выплаты населению (удельный вес 35,28 процента) и расходы на выплату персоналу </w:t>
      </w:r>
      <w:r>
        <w:rPr>
          <w:color w:val="000000"/>
          <w:sz w:val="28"/>
          <w:szCs w:val="28"/>
        </w:rPr>
        <w:t>в целях обеспечения выполнения функций государственными (муниципальными) органами</w:t>
      </w:r>
      <w:r>
        <w:rPr>
          <w:sz w:val="28"/>
          <w:szCs w:val="28"/>
        </w:rPr>
        <w:t xml:space="preserve"> (удельный вес 33,40 процента).</w:t>
      </w:r>
    </w:p>
    <w:p w:rsidR="00F83DA1" w:rsidRPr="00A22291" w:rsidRDefault="00F83DA1" w:rsidP="00A22291">
      <w:pPr>
        <w:tabs>
          <w:tab w:val="left" w:pos="6705"/>
        </w:tabs>
        <w:spacing w:line="240" w:lineRule="exact"/>
        <w:ind w:firstLine="709"/>
        <w:jc w:val="both"/>
        <w:rPr>
          <w:sz w:val="28"/>
          <w:szCs w:val="28"/>
        </w:rPr>
      </w:pPr>
    </w:p>
    <w:p w:rsidR="009626A3" w:rsidRDefault="009626A3" w:rsidP="009626A3">
      <w:pPr>
        <w:tabs>
          <w:tab w:val="left" w:pos="6705"/>
        </w:tabs>
        <w:spacing w:line="240" w:lineRule="exact"/>
        <w:ind w:firstLine="709"/>
        <w:jc w:val="center"/>
        <w:rPr>
          <w:b/>
          <w:sz w:val="28"/>
          <w:szCs w:val="28"/>
        </w:rPr>
      </w:pPr>
      <w:r>
        <w:rPr>
          <w:b/>
          <w:sz w:val="28"/>
          <w:szCs w:val="28"/>
        </w:rPr>
        <w:t>Оценка сведений по источникам финансирования дефицита местного бюджета</w:t>
      </w:r>
    </w:p>
    <w:p w:rsidR="009626A3" w:rsidRDefault="009626A3" w:rsidP="009626A3">
      <w:pPr>
        <w:ind w:right="142" w:firstLine="709"/>
        <w:jc w:val="both"/>
        <w:rPr>
          <w:sz w:val="28"/>
          <w:szCs w:val="32"/>
        </w:rPr>
      </w:pPr>
      <w:r>
        <w:rPr>
          <w:sz w:val="28"/>
          <w:szCs w:val="28"/>
        </w:rPr>
        <w:t xml:space="preserve">В соответствии с решением Совета депутатов Благодарненского городского округа Ставропольского края от </w:t>
      </w:r>
      <w:r w:rsidR="007534D6">
        <w:rPr>
          <w:sz w:val="28"/>
          <w:szCs w:val="28"/>
        </w:rPr>
        <w:t>22</w:t>
      </w:r>
      <w:r>
        <w:rPr>
          <w:sz w:val="28"/>
          <w:szCs w:val="28"/>
        </w:rPr>
        <w:t xml:space="preserve"> декабря 20</w:t>
      </w:r>
      <w:r w:rsidR="007534D6">
        <w:rPr>
          <w:sz w:val="28"/>
          <w:szCs w:val="28"/>
        </w:rPr>
        <w:t>20</w:t>
      </w:r>
      <w:r>
        <w:rPr>
          <w:sz w:val="28"/>
          <w:szCs w:val="28"/>
        </w:rPr>
        <w:t xml:space="preserve"> года  № </w:t>
      </w:r>
      <w:r w:rsidR="007534D6">
        <w:rPr>
          <w:sz w:val="28"/>
          <w:szCs w:val="28"/>
        </w:rPr>
        <w:t>380</w:t>
      </w:r>
      <w:r>
        <w:rPr>
          <w:sz w:val="28"/>
          <w:szCs w:val="28"/>
        </w:rPr>
        <w:t xml:space="preserve"> «О бюджете Благодарненского городского округа Ставропольского края на 202</w:t>
      </w:r>
      <w:r w:rsidR="007534D6">
        <w:rPr>
          <w:sz w:val="28"/>
          <w:szCs w:val="28"/>
        </w:rPr>
        <w:t>1 год и плановый период 2022</w:t>
      </w:r>
      <w:r>
        <w:rPr>
          <w:sz w:val="28"/>
          <w:szCs w:val="28"/>
        </w:rPr>
        <w:t xml:space="preserve"> и 202</w:t>
      </w:r>
      <w:r w:rsidR="007534D6">
        <w:rPr>
          <w:sz w:val="28"/>
          <w:szCs w:val="28"/>
        </w:rPr>
        <w:t>3</w:t>
      </w:r>
      <w:r>
        <w:rPr>
          <w:sz w:val="28"/>
          <w:szCs w:val="28"/>
        </w:rPr>
        <w:t xml:space="preserve"> годов» </w:t>
      </w:r>
      <w:r>
        <w:rPr>
          <w:sz w:val="22"/>
          <w:szCs w:val="22"/>
        </w:rPr>
        <w:t xml:space="preserve"> </w:t>
      </w:r>
      <w:r>
        <w:rPr>
          <w:sz w:val="28"/>
          <w:szCs w:val="28"/>
        </w:rPr>
        <w:t xml:space="preserve">утвержден дефицит местного бюджета в сумме </w:t>
      </w:r>
      <w:r w:rsidR="007534D6">
        <w:rPr>
          <w:sz w:val="28"/>
          <w:szCs w:val="28"/>
        </w:rPr>
        <w:t>72 505 421,85</w:t>
      </w:r>
      <w:r>
        <w:rPr>
          <w:sz w:val="28"/>
          <w:szCs w:val="28"/>
        </w:rPr>
        <w:t xml:space="preserve"> руб. Решением Совета депутатов Благодарненского городского округа Ставропольского края от </w:t>
      </w:r>
      <w:r w:rsidR="007534D6">
        <w:rPr>
          <w:sz w:val="28"/>
          <w:szCs w:val="28"/>
        </w:rPr>
        <w:t>28</w:t>
      </w:r>
      <w:r>
        <w:rPr>
          <w:sz w:val="28"/>
          <w:szCs w:val="28"/>
        </w:rPr>
        <w:t xml:space="preserve"> декабря 202</w:t>
      </w:r>
      <w:r w:rsidR="007534D6">
        <w:rPr>
          <w:sz w:val="28"/>
          <w:szCs w:val="28"/>
        </w:rPr>
        <w:t>1</w:t>
      </w:r>
      <w:r>
        <w:rPr>
          <w:sz w:val="28"/>
          <w:szCs w:val="28"/>
        </w:rPr>
        <w:t xml:space="preserve"> года № </w:t>
      </w:r>
      <w:r w:rsidR="007534D6">
        <w:rPr>
          <w:sz w:val="28"/>
          <w:szCs w:val="28"/>
        </w:rPr>
        <w:t>476</w:t>
      </w:r>
      <w:r>
        <w:rPr>
          <w:sz w:val="28"/>
          <w:szCs w:val="28"/>
        </w:rPr>
        <w:t xml:space="preserve"> «О внесении изменений в решение Совета депутатов Благодарненского городского округа Ставропольского края от </w:t>
      </w:r>
      <w:r w:rsidR="007534D6">
        <w:rPr>
          <w:sz w:val="28"/>
          <w:szCs w:val="28"/>
        </w:rPr>
        <w:t>22</w:t>
      </w:r>
      <w:r>
        <w:rPr>
          <w:sz w:val="28"/>
          <w:szCs w:val="28"/>
        </w:rPr>
        <w:t xml:space="preserve"> декабря 20</w:t>
      </w:r>
      <w:r w:rsidR="007534D6">
        <w:rPr>
          <w:sz w:val="28"/>
          <w:szCs w:val="28"/>
        </w:rPr>
        <w:t>20</w:t>
      </w:r>
      <w:r>
        <w:rPr>
          <w:sz w:val="28"/>
          <w:szCs w:val="28"/>
        </w:rPr>
        <w:t xml:space="preserve"> года № </w:t>
      </w:r>
      <w:r w:rsidR="007534D6">
        <w:rPr>
          <w:sz w:val="28"/>
          <w:szCs w:val="28"/>
        </w:rPr>
        <w:t>380</w:t>
      </w:r>
      <w:r>
        <w:rPr>
          <w:sz w:val="28"/>
          <w:szCs w:val="28"/>
        </w:rPr>
        <w:t xml:space="preserve"> "О бюджете Благодарненского городского округа Ставропольского края на 202</w:t>
      </w:r>
      <w:r w:rsidR="007534D6">
        <w:rPr>
          <w:sz w:val="28"/>
          <w:szCs w:val="28"/>
        </w:rPr>
        <w:t>1</w:t>
      </w:r>
      <w:r>
        <w:rPr>
          <w:sz w:val="28"/>
          <w:szCs w:val="28"/>
        </w:rPr>
        <w:t xml:space="preserve"> год и плановый период 202</w:t>
      </w:r>
      <w:r w:rsidR="007534D6">
        <w:rPr>
          <w:sz w:val="28"/>
          <w:szCs w:val="28"/>
        </w:rPr>
        <w:t>2</w:t>
      </w:r>
      <w:r>
        <w:rPr>
          <w:sz w:val="28"/>
          <w:szCs w:val="28"/>
        </w:rPr>
        <w:t xml:space="preserve"> и 202</w:t>
      </w:r>
      <w:r w:rsidR="007534D6">
        <w:rPr>
          <w:sz w:val="28"/>
          <w:szCs w:val="28"/>
        </w:rPr>
        <w:t>3</w:t>
      </w:r>
      <w:r>
        <w:rPr>
          <w:sz w:val="28"/>
          <w:szCs w:val="28"/>
        </w:rPr>
        <w:t xml:space="preserve"> годов"</w:t>
      </w:r>
      <w:r>
        <w:rPr>
          <w:sz w:val="28"/>
          <w:szCs w:val="32"/>
        </w:rPr>
        <w:t xml:space="preserve"> размер дефицита местного бюджета установлен в сумме </w:t>
      </w:r>
      <w:r w:rsidR="007534D6">
        <w:rPr>
          <w:sz w:val="28"/>
          <w:szCs w:val="28"/>
        </w:rPr>
        <w:t>164 781 116,49</w:t>
      </w:r>
      <w:r>
        <w:rPr>
          <w:sz w:val="28"/>
          <w:szCs w:val="32"/>
        </w:rPr>
        <w:t xml:space="preserve"> руб. Источником финансирования дефицита бюджета являлось изменение остатков средств на счетах по учету средств бюджета. Фактически по итогам исполнения местного бюджета размер </w:t>
      </w:r>
      <w:r w:rsidR="00B6616D">
        <w:rPr>
          <w:sz w:val="28"/>
          <w:szCs w:val="32"/>
        </w:rPr>
        <w:t>дефицита</w:t>
      </w:r>
      <w:r>
        <w:rPr>
          <w:sz w:val="28"/>
          <w:szCs w:val="32"/>
        </w:rPr>
        <w:t xml:space="preserve"> составил </w:t>
      </w:r>
      <w:r w:rsidR="007534D6">
        <w:rPr>
          <w:sz w:val="28"/>
          <w:szCs w:val="32"/>
        </w:rPr>
        <w:t>17 332 891,40</w:t>
      </w:r>
      <w:r>
        <w:rPr>
          <w:sz w:val="28"/>
          <w:szCs w:val="32"/>
        </w:rPr>
        <w:t xml:space="preserve"> руб.</w:t>
      </w:r>
    </w:p>
    <w:p w:rsidR="00CB0BC1" w:rsidRPr="00311215" w:rsidRDefault="00CB0BC1" w:rsidP="009626A3">
      <w:pPr>
        <w:spacing w:line="268" w:lineRule="auto"/>
        <w:ind w:left="2311" w:right="58"/>
        <w:jc w:val="center"/>
        <w:rPr>
          <w:b/>
          <w:color w:val="FF0000"/>
          <w:sz w:val="28"/>
          <w:szCs w:val="28"/>
        </w:rPr>
      </w:pPr>
    </w:p>
    <w:p w:rsidR="00A22291" w:rsidRDefault="00A22291" w:rsidP="00A22291">
      <w:pPr>
        <w:spacing w:line="268" w:lineRule="auto"/>
        <w:ind w:left="2311" w:right="58"/>
        <w:jc w:val="center"/>
        <w:rPr>
          <w:sz w:val="28"/>
          <w:szCs w:val="28"/>
        </w:rPr>
      </w:pPr>
      <w:r>
        <w:rPr>
          <w:b/>
          <w:sz w:val="28"/>
          <w:szCs w:val="28"/>
        </w:rPr>
        <w:t>Муниципальный долг.</w:t>
      </w:r>
    </w:p>
    <w:p w:rsidR="00A22291" w:rsidRDefault="00A22291" w:rsidP="00A22291">
      <w:pPr>
        <w:spacing w:line="256" w:lineRule="auto"/>
        <w:ind w:firstLine="727"/>
        <w:jc w:val="both"/>
        <w:rPr>
          <w:sz w:val="28"/>
          <w:szCs w:val="28"/>
        </w:rPr>
      </w:pPr>
      <w:r>
        <w:rPr>
          <w:sz w:val="28"/>
          <w:szCs w:val="28"/>
        </w:rPr>
        <w:t xml:space="preserve"> Муниципальный долг муниципального образования Благодарненский городской округ Ставропольского края по состоянию на 01.01.2022 года отсутствует.  </w:t>
      </w:r>
    </w:p>
    <w:p w:rsidR="00A22291" w:rsidRDefault="00A22291" w:rsidP="00A22291">
      <w:pPr>
        <w:ind w:left="540" w:right="62"/>
        <w:jc w:val="both"/>
        <w:rPr>
          <w:sz w:val="28"/>
          <w:szCs w:val="28"/>
        </w:rPr>
      </w:pPr>
      <w:r>
        <w:rPr>
          <w:sz w:val="28"/>
          <w:szCs w:val="28"/>
        </w:rPr>
        <w:t xml:space="preserve">В 2021 году муниципальные гарантии не представлялись. </w:t>
      </w:r>
    </w:p>
    <w:p w:rsidR="00A22291" w:rsidRDefault="00A22291" w:rsidP="00A22291">
      <w:pPr>
        <w:ind w:right="142" w:firstLine="709"/>
        <w:jc w:val="both"/>
      </w:pPr>
    </w:p>
    <w:p w:rsidR="00A22291" w:rsidRDefault="00A22291" w:rsidP="00A22291">
      <w:pPr>
        <w:spacing w:line="240" w:lineRule="exact"/>
        <w:ind w:right="142" w:firstLine="567"/>
        <w:jc w:val="center"/>
        <w:rPr>
          <w:b/>
          <w:sz w:val="28"/>
          <w:szCs w:val="32"/>
        </w:rPr>
      </w:pPr>
      <w:r>
        <w:rPr>
          <w:b/>
          <w:sz w:val="28"/>
          <w:szCs w:val="32"/>
        </w:rPr>
        <w:lastRenderedPageBreak/>
        <w:t>Численность 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и фактические затраты н</w:t>
      </w:r>
      <w:r w:rsidR="008F1933">
        <w:rPr>
          <w:b/>
          <w:sz w:val="28"/>
          <w:szCs w:val="32"/>
        </w:rPr>
        <w:t>а их денежное содержание за 2021</w:t>
      </w:r>
      <w:r>
        <w:rPr>
          <w:b/>
          <w:sz w:val="28"/>
          <w:szCs w:val="32"/>
        </w:rPr>
        <w:t xml:space="preserve"> год</w:t>
      </w:r>
    </w:p>
    <w:p w:rsidR="00A22291" w:rsidRDefault="00A22291" w:rsidP="00A22291">
      <w:pPr>
        <w:ind w:right="142" w:firstLine="567"/>
        <w:jc w:val="center"/>
        <w:rPr>
          <w:b/>
          <w:color w:val="FF0000"/>
          <w:sz w:val="28"/>
          <w:szCs w:val="32"/>
        </w:rPr>
      </w:pPr>
    </w:p>
    <w:p w:rsidR="00A22291" w:rsidRDefault="00A22291" w:rsidP="00A22291">
      <w:pPr>
        <w:ind w:right="142" w:firstLine="567"/>
        <w:jc w:val="both"/>
        <w:rPr>
          <w:sz w:val="28"/>
          <w:szCs w:val="32"/>
        </w:rPr>
      </w:pPr>
      <w:r>
        <w:rPr>
          <w:sz w:val="28"/>
          <w:szCs w:val="32"/>
        </w:rPr>
        <w:t xml:space="preserve">Среднесписочная численность работников муниципальных учреждений Благодарненского городского округа Ставропольского края за 2021 год составила 2 194 чел., из них численность муниципальных служащих составляет 184 чел. Фактические расходы на заработную плату работников муниципальных учреждений Благодарненского городского округа Ставропольского края за 2021 год составили 687 942 497,14 руб. или </w:t>
      </w:r>
      <w:r>
        <w:rPr>
          <w:color w:val="000000"/>
          <w:sz w:val="28"/>
          <w:szCs w:val="32"/>
        </w:rPr>
        <w:t>29,33</w:t>
      </w:r>
      <w:r>
        <w:rPr>
          <w:sz w:val="28"/>
          <w:szCs w:val="32"/>
        </w:rPr>
        <w:t xml:space="preserve"> процента в общей суммы расходов местного бюджета. Фактические расходы на денежное содержание муниципальных служащих Благодарненского городского округа Ставропольского края за 2021 год составили 88 780 605,53 руб. или 3,78 процента в общей суммы расходов местного бюджета. </w:t>
      </w:r>
    </w:p>
    <w:p w:rsidR="009626A3" w:rsidRDefault="009626A3" w:rsidP="009626A3"/>
    <w:p w:rsidR="009626A3" w:rsidRDefault="009626A3" w:rsidP="009626A3">
      <w:pPr>
        <w:pStyle w:val="a6"/>
        <w:spacing w:after="0" w:line="340" w:lineRule="atLeast"/>
        <w:ind w:firstLine="567"/>
        <w:jc w:val="center"/>
        <w:rPr>
          <w:rFonts w:ascii="Times New Roman" w:hAnsi="Times New Roman"/>
          <w:b/>
          <w:bCs/>
          <w:color w:val="auto"/>
          <w:sz w:val="28"/>
          <w:szCs w:val="28"/>
        </w:rPr>
      </w:pPr>
      <w:r>
        <w:rPr>
          <w:rFonts w:ascii="Times New Roman" w:hAnsi="Times New Roman"/>
          <w:b/>
          <w:bCs/>
          <w:color w:val="auto"/>
          <w:sz w:val="28"/>
          <w:szCs w:val="28"/>
        </w:rPr>
        <w:t>Исполнение местного бюджета в рамках муниципальных программ</w:t>
      </w:r>
    </w:p>
    <w:p w:rsidR="009626A3" w:rsidRPr="00311215" w:rsidRDefault="009626A3" w:rsidP="009626A3">
      <w:pPr>
        <w:tabs>
          <w:tab w:val="left" w:pos="4732"/>
        </w:tabs>
        <w:jc w:val="both"/>
        <w:rPr>
          <w:color w:val="FF0000"/>
          <w:sz w:val="28"/>
          <w:szCs w:val="28"/>
        </w:rPr>
      </w:pPr>
      <w:r w:rsidRPr="00194A3E">
        <w:rPr>
          <w:color w:val="000000" w:themeColor="text1"/>
          <w:sz w:val="28"/>
          <w:szCs w:val="28"/>
        </w:rPr>
        <w:t xml:space="preserve">        Постановлением администрации Благодарненского городского округа Ставропольского края от 30 декабря 2019 гола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утвержден порядок разработки, реализации и оценки эффективности муниципальных программ.</w:t>
      </w:r>
    </w:p>
    <w:p w:rsidR="0001534B" w:rsidRDefault="009626A3" w:rsidP="009626A3">
      <w:pPr>
        <w:ind w:right="57" w:firstLine="567"/>
        <w:jc w:val="both"/>
        <w:rPr>
          <w:rFonts w:eastAsia="Calibri"/>
          <w:bCs/>
          <w:color w:val="000000"/>
          <w:sz w:val="28"/>
          <w:szCs w:val="28"/>
        </w:rPr>
      </w:pPr>
      <w:r>
        <w:rPr>
          <w:rFonts w:eastAsia="Calibri"/>
          <w:bCs/>
          <w:color w:val="000000"/>
          <w:sz w:val="28"/>
          <w:szCs w:val="28"/>
        </w:rPr>
        <w:t>Следует отметить, что структура расходов местного бюджета на 202</w:t>
      </w:r>
      <w:r w:rsidR="00311215">
        <w:rPr>
          <w:rFonts w:eastAsia="Calibri"/>
          <w:bCs/>
          <w:color w:val="000000"/>
          <w:sz w:val="28"/>
          <w:szCs w:val="28"/>
        </w:rPr>
        <w:t>1</w:t>
      </w:r>
      <w:r>
        <w:rPr>
          <w:rFonts w:eastAsia="Calibri"/>
          <w:bCs/>
          <w:color w:val="000000"/>
          <w:sz w:val="28"/>
          <w:szCs w:val="28"/>
        </w:rPr>
        <w:t xml:space="preserve"> год на </w:t>
      </w:r>
      <w:r w:rsidR="00311215">
        <w:rPr>
          <w:rFonts w:eastAsia="Calibri"/>
          <w:bCs/>
          <w:color w:val="000000"/>
          <w:sz w:val="28"/>
          <w:szCs w:val="28"/>
        </w:rPr>
        <w:t>95,66</w:t>
      </w:r>
      <w:r>
        <w:rPr>
          <w:rFonts w:eastAsia="Calibri"/>
          <w:bCs/>
          <w:color w:val="000000"/>
          <w:sz w:val="28"/>
          <w:szCs w:val="28"/>
        </w:rPr>
        <w:t xml:space="preserve"> процентов является программной. Местный бюджет сформирован на основе следующих 7 муниципальных программ Благодарненского городского округа Ставропольского края, утвержденных администрацией Благодарненского городского округа Ставропольского края, и охватывает основные направления деятельности органов местного самоуправления Благодарненского городского округа Ставропольского края:     </w:t>
      </w:r>
    </w:p>
    <w:p w:rsidR="009626A3" w:rsidRDefault="009626A3" w:rsidP="009626A3">
      <w:pPr>
        <w:ind w:right="57" w:firstLine="567"/>
        <w:jc w:val="both"/>
        <w:rPr>
          <w:rFonts w:eastAsia="Calibri"/>
          <w:bCs/>
          <w:color w:val="000000"/>
          <w:sz w:val="28"/>
          <w:szCs w:val="28"/>
        </w:rPr>
      </w:pPr>
      <w:r>
        <w:rPr>
          <w:rFonts w:eastAsia="Calibri"/>
          <w:bCs/>
          <w:color w:val="000000"/>
          <w:sz w:val="28"/>
          <w:szCs w:val="28"/>
        </w:rPr>
        <w:t xml:space="preserve">                                                                              </w:t>
      </w:r>
    </w:p>
    <w:tbl>
      <w:tblPr>
        <w:tblW w:w="10780" w:type="dxa"/>
        <w:tblLook w:val="04A0" w:firstRow="1" w:lastRow="0" w:firstColumn="1" w:lastColumn="0" w:noHBand="0" w:noVBand="1"/>
      </w:tblPr>
      <w:tblGrid>
        <w:gridCol w:w="4530"/>
        <w:gridCol w:w="2232"/>
        <w:gridCol w:w="1934"/>
        <w:gridCol w:w="1121"/>
        <w:gridCol w:w="963"/>
      </w:tblGrid>
      <w:tr w:rsidR="00523B2D" w:rsidRPr="00523B2D" w:rsidTr="00C03401">
        <w:trPr>
          <w:trHeight w:val="1248"/>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center"/>
              <w:rPr>
                <w:bCs/>
                <w:color w:val="000000"/>
              </w:rPr>
            </w:pPr>
            <w:r w:rsidRPr="0001534B">
              <w:rPr>
                <w:bCs/>
                <w:color w:val="000000"/>
              </w:rPr>
              <w:t>Наименование мун</w:t>
            </w:r>
            <w:r w:rsidR="0001534B" w:rsidRPr="0001534B">
              <w:rPr>
                <w:bCs/>
                <w:color w:val="000000"/>
              </w:rPr>
              <w:t>и</w:t>
            </w:r>
            <w:r w:rsidRPr="0001534B">
              <w:rPr>
                <w:bCs/>
                <w:color w:val="000000"/>
              </w:rPr>
              <w:t>ципальной программы Благодарненского городского округа Ставропольского края</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037DA7" w:rsidP="00523B2D">
            <w:pPr>
              <w:jc w:val="center"/>
              <w:rPr>
                <w:bCs/>
                <w:color w:val="000000"/>
                <w:sz w:val="18"/>
                <w:szCs w:val="18"/>
              </w:rPr>
            </w:pPr>
            <w:r>
              <w:rPr>
                <w:bCs/>
                <w:color w:val="000000"/>
                <w:sz w:val="18"/>
                <w:szCs w:val="18"/>
              </w:rPr>
              <w:t>Бюджетные ассигнования на 2021 год</w:t>
            </w:r>
            <w:r w:rsidR="00523B2D" w:rsidRPr="0001534B">
              <w:rPr>
                <w:bCs/>
                <w:color w:val="000000"/>
                <w:sz w:val="18"/>
                <w:szCs w:val="18"/>
              </w:rPr>
              <w:t xml:space="preserve"> с учетом внесенных изменений</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523B2D" w:rsidP="00037DA7">
            <w:pPr>
              <w:jc w:val="center"/>
              <w:rPr>
                <w:bCs/>
                <w:color w:val="000000"/>
                <w:sz w:val="18"/>
                <w:szCs w:val="18"/>
              </w:rPr>
            </w:pPr>
            <w:r w:rsidRPr="0001534B">
              <w:rPr>
                <w:bCs/>
                <w:color w:val="000000"/>
                <w:sz w:val="18"/>
                <w:szCs w:val="18"/>
              </w:rPr>
              <w:t>Исполнено за 202</w:t>
            </w:r>
            <w:r w:rsidR="00037DA7">
              <w:rPr>
                <w:bCs/>
                <w:color w:val="000000"/>
                <w:sz w:val="18"/>
                <w:szCs w:val="18"/>
              </w:rPr>
              <w:t>1</w:t>
            </w:r>
            <w:r w:rsidRPr="0001534B">
              <w:rPr>
                <w:bCs/>
                <w:color w:val="000000"/>
                <w:sz w:val="18"/>
                <w:szCs w:val="18"/>
              </w:rPr>
              <w:t xml:space="preserve"> год</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center"/>
              <w:rPr>
                <w:bCs/>
                <w:color w:val="000000"/>
                <w:sz w:val="18"/>
                <w:szCs w:val="18"/>
              </w:rPr>
            </w:pPr>
            <w:r w:rsidRPr="0001534B">
              <w:rPr>
                <w:bCs/>
                <w:color w:val="000000"/>
                <w:sz w:val="18"/>
                <w:szCs w:val="18"/>
              </w:rPr>
              <w:t>Процент исполнения</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center"/>
              <w:rPr>
                <w:bCs/>
                <w:color w:val="000000"/>
                <w:sz w:val="18"/>
                <w:szCs w:val="18"/>
              </w:rPr>
            </w:pPr>
            <w:r w:rsidRPr="0001534B">
              <w:rPr>
                <w:bCs/>
                <w:color w:val="000000"/>
                <w:sz w:val="18"/>
                <w:szCs w:val="18"/>
              </w:rPr>
              <w:t>удельный вес</w:t>
            </w:r>
          </w:p>
        </w:tc>
      </w:tr>
      <w:tr w:rsidR="00523B2D" w:rsidRPr="00523B2D" w:rsidTr="00C03401">
        <w:trPr>
          <w:trHeight w:val="456"/>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37DA7" w:rsidRDefault="00523B2D" w:rsidP="00523B2D">
            <w:pPr>
              <w:rPr>
                <w:b/>
                <w:bCs/>
                <w:color w:val="000000"/>
                <w:sz w:val="18"/>
                <w:szCs w:val="18"/>
              </w:rPr>
            </w:pPr>
            <w:r w:rsidRPr="00037DA7">
              <w:rPr>
                <w:b/>
                <w:bCs/>
                <w:color w:val="000000"/>
                <w:sz w:val="18"/>
                <w:szCs w:val="18"/>
              </w:rPr>
              <w:t>01.Социальная поддержка граждан, в том числе подпрограммы</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523B2D" w:rsidRPr="00037DA7" w:rsidRDefault="00523B2D" w:rsidP="0001534B">
            <w:pPr>
              <w:jc w:val="center"/>
              <w:rPr>
                <w:b/>
                <w:bCs/>
                <w:color w:val="000000"/>
                <w:sz w:val="20"/>
                <w:szCs w:val="20"/>
              </w:rPr>
            </w:pPr>
            <w:r w:rsidRPr="00037DA7">
              <w:rPr>
                <w:b/>
                <w:bCs/>
                <w:color w:val="000000"/>
                <w:sz w:val="20"/>
                <w:szCs w:val="20"/>
              </w:rPr>
              <w:t>845</w:t>
            </w:r>
            <w:r w:rsidR="00037DA7">
              <w:rPr>
                <w:b/>
                <w:bCs/>
                <w:color w:val="000000"/>
                <w:sz w:val="20"/>
                <w:szCs w:val="20"/>
              </w:rPr>
              <w:t xml:space="preserve"> </w:t>
            </w:r>
            <w:r w:rsidRPr="00037DA7">
              <w:rPr>
                <w:b/>
                <w:bCs/>
                <w:color w:val="000000"/>
                <w:sz w:val="20"/>
                <w:szCs w:val="20"/>
              </w:rPr>
              <w:t>839</w:t>
            </w:r>
            <w:r w:rsidR="00037DA7">
              <w:rPr>
                <w:b/>
                <w:bCs/>
                <w:color w:val="000000"/>
                <w:sz w:val="20"/>
                <w:szCs w:val="20"/>
              </w:rPr>
              <w:t xml:space="preserve"> </w:t>
            </w:r>
            <w:r w:rsidRPr="00037DA7">
              <w:rPr>
                <w:b/>
                <w:bCs/>
                <w:color w:val="000000"/>
                <w:sz w:val="20"/>
                <w:szCs w:val="20"/>
              </w:rPr>
              <w:t>369,62</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523B2D" w:rsidRPr="00037DA7" w:rsidRDefault="00523B2D" w:rsidP="0001534B">
            <w:pPr>
              <w:jc w:val="center"/>
              <w:rPr>
                <w:b/>
                <w:bCs/>
                <w:color w:val="000000"/>
                <w:sz w:val="20"/>
                <w:szCs w:val="20"/>
              </w:rPr>
            </w:pPr>
            <w:r w:rsidRPr="00037DA7">
              <w:rPr>
                <w:b/>
                <w:bCs/>
                <w:color w:val="000000"/>
                <w:sz w:val="20"/>
                <w:szCs w:val="20"/>
              </w:rPr>
              <w:t>845</w:t>
            </w:r>
            <w:r w:rsidR="00037DA7">
              <w:rPr>
                <w:b/>
                <w:bCs/>
                <w:color w:val="000000"/>
                <w:sz w:val="20"/>
                <w:szCs w:val="20"/>
              </w:rPr>
              <w:t xml:space="preserve"> </w:t>
            </w:r>
            <w:r w:rsidRPr="00037DA7">
              <w:rPr>
                <w:b/>
                <w:bCs/>
                <w:color w:val="000000"/>
                <w:sz w:val="20"/>
                <w:szCs w:val="20"/>
              </w:rPr>
              <w:t>549</w:t>
            </w:r>
            <w:r w:rsidR="00037DA7">
              <w:rPr>
                <w:b/>
                <w:bCs/>
                <w:color w:val="000000"/>
                <w:sz w:val="20"/>
                <w:szCs w:val="20"/>
              </w:rPr>
              <w:t xml:space="preserve"> </w:t>
            </w:r>
            <w:r w:rsidRPr="00037DA7">
              <w:rPr>
                <w:b/>
                <w:bCs/>
                <w:color w:val="000000"/>
                <w:sz w:val="20"/>
                <w:szCs w:val="20"/>
              </w:rPr>
              <w:t>305,83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523B2D" w:rsidRPr="00037DA7" w:rsidRDefault="00523B2D" w:rsidP="0001534B">
            <w:pPr>
              <w:jc w:val="center"/>
              <w:rPr>
                <w:b/>
                <w:bCs/>
                <w:color w:val="000000"/>
                <w:sz w:val="20"/>
                <w:szCs w:val="20"/>
              </w:rPr>
            </w:pPr>
            <w:r w:rsidRPr="00037DA7">
              <w:rPr>
                <w:b/>
                <w:bCs/>
                <w:color w:val="000000"/>
                <w:sz w:val="20"/>
                <w:szCs w:val="20"/>
              </w:rPr>
              <w:t>99,97</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523B2D" w:rsidRPr="00037DA7" w:rsidRDefault="00523B2D" w:rsidP="0001534B">
            <w:pPr>
              <w:jc w:val="center"/>
              <w:rPr>
                <w:b/>
                <w:color w:val="000000"/>
                <w:sz w:val="20"/>
                <w:szCs w:val="20"/>
              </w:rPr>
            </w:pPr>
            <w:r w:rsidRPr="00037DA7">
              <w:rPr>
                <w:b/>
                <w:color w:val="000000"/>
                <w:sz w:val="20"/>
                <w:szCs w:val="20"/>
              </w:rPr>
              <w:t>36,05</w:t>
            </w: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rPr>
                <w:color w:val="000000"/>
                <w:sz w:val="18"/>
                <w:szCs w:val="18"/>
              </w:rPr>
            </w:pPr>
            <w:r w:rsidRPr="0001534B">
              <w:rPr>
                <w:color w:val="000000"/>
                <w:sz w:val="18"/>
                <w:szCs w:val="18"/>
              </w:rPr>
              <w:t>01 1 Социальное обеспечение населения</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823</w:t>
            </w:r>
            <w:r w:rsidR="00037DA7">
              <w:rPr>
                <w:color w:val="000000"/>
                <w:sz w:val="20"/>
                <w:szCs w:val="20"/>
              </w:rPr>
              <w:t xml:space="preserve"> </w:t>
            </w:r>
            <w:r w:rsidRPr="0001534B">
              <w:rPr>
                <w:color w:val="000000"/>
                <w:sz w:val="20"/>
                <w:szCs w:val="20"/>
              </w:rPr>
              <w:t>720</w:t>
            </w:r>
            <w:r w:rsidR="00037DA7">
              <w:rPr>
                <w:color w:val="000000"/>
                <w:sz w:val="20"/>
                <w:szCs w:val="20"/>
              </w:rPr>
              <w:t xml:space="preserve"> </w:t>
            </w:r>
            <w:r w:rsidRPr="0001534B">
              <w:rPr>
                <w:color w:val="000000"/>
                <w:sz w:val="20"/>
                <w:szCs w:val="20"/>
              </w:rPr>
              <w:t>402,16</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823</w:t>
            </w:r>
            <w:r w:rsidR="00037DA7">
              <w:rPr>
                <w:color w:val="000000"/>
                <w:sz w:val="20"/>
                <w:szCs w:val="20"/>
              </w:rPr>
              <w:t xml:space="preserve"> </w:t>
            </w:r>
            <w:r w:rsidRPr="0001534B">
              <w:rPr>
                <w:color w:val="000000"/>
                <w:sz w:val="20"/>
                <w:szCs w:val="20"/>
              </w:rPr>
              <w:t>430</w:t>
            </w:r>
            <w:r w:rsidR="00037DA7">
              <w:rPr>
                <w:color w:val="000000"/>
                <w:sz w:val="20"/>
                <w:szCs w:val="20"/>
              </w:rPr>
              <w:t xml:space="preserve"> </w:t>
            </w:r>
            <w:r w:rsidRPr="0001534B">
              <w:rPr>
                <w:color w:val="000000"/>
                <w:sz w:val="20"/>
                <w:szCs w:val="20"/>
              </w:rPr>
              <w:t>338,37</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99,96</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94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rPr>
                <w:color w:val="000000"/>
                <w:sz w:val="18"/>
                <w:szCs w:val="18"/>
              </w:rPr>
            </w:pPr>
            <w:r w:rsidRPr="0001534B">
              <w:rPr>
                <w:color w:val="000000"/>
                <w:sz w:val="18"/>
                <w:szCs w:val="18"/>
              </w:rPr>
              <w:t xml:space="preserve">01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1534B">
              <w:rPr>
                <w:color w:val="000000"/>
                <w:sz w:val="18"/>
                <w:szCs w:val="18"/>
              </w:rPr>
              <w:t>общепрограммные</w:t>
            </w:r>
            <w:proofErr w:type="spellEnd"/>
            <w:r w:rsidRPr="0001534B">
              <w:rPr>
                <w:color w:val="000000"/>
                <w:sz w:val="18"/>
                <w:szCs w:val="18"/>
              </w:rPr>
              <w:t xml:space="preserve"> мероприятия</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22</w:t>
            </w:r>
            <w:r w:rsidR="00037DA7">
              <w:rPr>
                <w:color w:val="000000"/>
                <w:sz w:val="20"/>
                <w:szCs w:val="20"/>
              </w:rPr>
              <w:t xml:space="preserve"> </w:t>
            </w:r>
            <w:r w:rsidRPr="0001534B">
              <w:rPr>
                <w:color w:val="000000"/>
                <w:sz w:val="20"/>
                <w:szCs w:val="20"/>
              </w:rPr>
              <w:t>118</w:t>
            </w:r>
            <w:r w:rsidR="00037DA7">
              <w:rPr>
                <w:color w:val="000000"/>
                <w:sz w:val="20"/>
                <w:szCs w:val="20"/>
              </w:rPr>
              <w:t xml:space="preserve"> </w:t>
            </w:r>
            <w:r w:rsidRPr="0001534B">
              <w:rPr>
                <w:color w:val="000000"/>
                <w:sz w:val="20"/>
                <w:szCs w:val="20"/>
              </w:rPr>
              <w:t>967,46</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22</w:t>
            </w:r>
            <w:r w:rsidR="00037DA7">
              <w:rPr>
                <w:color w:val="000000"/>
                <w:sz w:val="20"/>
                <w:szCs w:val="20"/>
              </w:rPr>
              <w:t xml:space="preserve"> </w:t>
            </w:r>
            <w:r w:rsidRPr="0001534B">
              <w:rPr>
                <w:color w:val="000000"/>
                <w:sz w:val="20"/>
                <w:szCs w:val="20"/>
              </w:rPr>
              <w:t>118</w:t>
            </w:r>
            <w:r w:rsidR="00037DA7">
              <w:rPr>
                <w:color w:val="000000"/>
                <w:sz w:val="20"/>
                <w:szCs w:val="20"/>
              </w:rPr>
              <w:t xml:space="preserve"> </w:t>
            </w:r>
            <w:r w:rsidRPr="0001534B">
              <w:rPr>
                <w:color w:val="000000"/>
                <w:sz w:val="20"/>
                <w:szCs w:val="20"/>
              </w:rPr>
              <w:t>967,46</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100,00</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45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37DA7" w:rsidRDefault="00523B2D" w:rsidP="00523B2D">
            <w:pPr>
              <w:jc w:val="both"/>
              <w:rPr>
                <w:b/>
                <w:bCs/>
                <w:color w:val="000000"/>
                <w:sz w:val="18"/>
                <w:szCs w:val="18"/>
              </w:rPr>
            </w:pPr>
            <w:r w:rsidRPr="00037DA7">
              <w:rPr>
                <w:b/>
                <w:bCs/>
                <w:color w:val="000000"/>
                <w:sz w:val="18"/>
                <w:szCs w:val="18"/>
              </w:rPr>
              <w:t>02. Развитие образования и молодежной политики, в том числе подпрограммы</w:t>
            </w:r>
          </w:p>
        </w:tc>
        <w:tc>
          <w:tcPr>
            <w:tcW w:w="2232" w:type="dxa"/>
            <w:tcBorders>
              <w:top w:val="nil"/>
              <w:left w:val="nil"/>
              <w:bottom w:val="single" w:sz="4" w:space="0" w:color="auto"/>
              <w:right w:val="single" w:sz="4" w:space="0" w:color="auto"/>
            </w:tcBorders>
            <w:shd w:val="clear" w:color="auto" w:fill="auto"/>
            <w:vAlign w:val="center"/>
            <w:hideMark/>
          </w:tcPr>
          <w:p w:rsidR="00523B2D" w:rsidRPr="00037DA7" w:rsidRDefault="00523B2D" w:rsidP="0001534B">
            <w:pPr>
              <w:jc w:val="center"/>
              <w:rPr>
                <w:b/>
                <w:bCs/>
                <w:color w:val="000000"/>
                <w:sz w:val="20"/>
                <w:szCs w:val="20"/>
              </w:rPr>
            </w:pPr>
            <w:r w:rsidRPr="00037DA7">
              <w:rPr>
                <w:b/>
                <w:bCs/>
                <w:color w:val="000000"/>
                <w:sz w:val="20"/>
                <w:szCs w:val="20"/>
              </w:rPr>
              <w:t>803</w:t>
            </w:r>
            <w:r w:rsidR="00037DA7" w:rsidRPr="00037DA7">
              <w:rPr>
                <w:b/>
                <w:bCs/>
                <w:color w:val="000000"/>
                <w:sz w:val="20"/>
                <w:szCs w:val="20"/>
              </w:rPr>
              <w:t xml:space="preserve"> </w:t>
            </w:r>
            <w:r w:rsidRPr="00037DA7">
              <w:rPr>
                <w:b/>
                <w:bCs/>
                <w:color w:val="000000"/>
                <w:sz w:val="20"/>
                <w:szCs w:val="20"/>
              </w:rPr>
              <w:t>613</w:t>
            </w:r>
            <w:r w:rsidR="00037DA7" w:rsidRPr="00037DA7">
              <w:rPr>
                <w:b/>
                <w:bCs/>
                <w:color w:val="000000"/>
                <w:sz w:val="20"/>
                <w:szCs w:val="20"/>
              </w:rPr>
              <w:t xml:space="preserve"> </w:t>
            </w:r>
            <w:r w:rsidRPr="00037DA7">
              <w:rPr>
                <w:b/>
                <w:bCs/>
                <w:color w:val="000000"/>
                <w:sz w:val="20"/>
                <w:szCs w:val="20"/>
              </w:rPr>
              <w:t>606,46</w:t>
            </w:r>
          </w:p>
        </w:tc>
        <w:tc>
          <w:tcPr>
            <w:tcW w:w="1934" w:type="dxa"/>
            <w:tcBorders>
              <w:top w:val="nil"/>
              <w:left w:val="nil"/>
              <w:bottom w:val="single" w:sz="4" w:space="0" w:color="auto"/>
              <w:right w:val="single" w:sz="4" w:space="0" w:color="auto"/>
            </w:tcBorders>
            <w:shd w:val="clear" w:color="auto" w:fill="auto"/>
            <w:vAlign w:val="center"/>
            <w:hideMark/>
          </w:tcPr>
          <w:p w:rsidR="00523B2D" w:rsidRPr="00037DA7" w:rsidRDefault="00523B2D" w:rsidP="0001534B">
            <w:pPr>
              <w:jc w:val="center"/>
              <w:rPr>
                <w:b/>
                <w:bCs/>
                <w:color w:val="000000"/>
                <w:sz w:val="20"/>
                <w:szCs w:val="20"/>
              </w:rPr>
            </w:pPr>
            <w:r w:rsidRPr="00037DA7">
              <w:rPr>
                <w:b/>
                <w:bCs/>
                <w:color w:val="000000"/>
                <w:sz w:val="20"/>
                <w:szCs w:val="20"/>
              </w:rPr>
              <w:t>781</w:t>
            </w:r>
            <w:r w:rsidR="00037DA7" w:rsidRPr="00037DA7">
              <w:rPr>
                <w:b/>
                <w:bCs/>
                <w:color w:val="000000"/>
                <w:sz w:val="20"/>
                <w:szCs w:val="20"/>
              </w:rPr>
              <w:t xml:space="preserve"> </w:t>
            </w:r>
            <w:r w:rsidRPr="00037DA7">
              <w:rPr>
                <w:b/>
                <w:bCs/>
                <w:color w:val="000000"/>
                <w:sz w:val="20"/>
                <w:szCs w:val="20"/>
              </w:rPr>
              <w:t>336</w:t>
            </w:r>
            <w:r w:rsidR="00037DA7" w:rsidRPr="00037DA7">
              <w:rPr>
                <w:b/>
                <w:bCs/>
                <w:color w:val="000000"/>
                <w:sz w:val="20"/>
                <w:szCs w:val="20"/>
              </w:rPr>
              <w:t xml:space="preserve"> </w:t>
            </w:r>
            <w:r w:rsidRPr="00037DA7">
              <w:rPr>
                <w:b/>
                <w:bCs/>
                <w:color w:val="000000"/>
                <w:sz w:val="20"/>
                <w:szCs w:val="20"/>
              </w:rPr>
              <w:t>884,79</w:t>
            </w:r>
          </w:p>
        </w:tc>
        <w:tc>
          <w:tcPr>
            <w:tcW w:w="1121" w:type="dxa"/>
            <w:tcBorders>
              <w:top w:val="nil"/>
              <w:left w:val="nil"/>
              <w:bottom w:val="single" w:sz="4" w:space="0" w:color="auto"/>
              <w:right w:val="single" w:sz="4" w:space="0" w:color="auto"/>
            </w:tcBorders>
            <w:shd w:val="clear" w:color="auto" w:fill="auto"/>
            <w:vAlign w:val="center"/>
            <w:hideMark/>
          </w:tcPr>
          <w:p w:rsidR="00523B2D" w:rsidRPr="00037DA7" w:rsidRDefault="00523B2D" w:rsidP="0001534B">
            <w:pPr>
              <w:jc w:val="center"/>
              <w:rPr>
                <w:b/>
                <w:color w:val="000000"/>
                <w:sz w:val="20"/>
                <w:szCs w:val="20"/>
              </w:rPr>
            </w:pPr>
            <w:r w:rsidRPr="00037DA7">
              <w:rPr>
                <w:b/>
                <w:color w:val="000000"/>
                <w:sz w:val="20"/>
                <w:szCs w:val="20"/>
              </w:rPr>
              <w:t>97,23</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37DA7" w:rsidRDefault="00523B2D" w:rsidP="0001534B">
            <w:pPr>
              <w:jc w:val="center"/>
              <w:rPr>
                <w:b/>
                <w:color w:val="000000"/>
                <w:sz w:val="20"/>
                <w:szCs w:val="20"/>
              </w:rPr>
            </w:pPr>
            <w:r w:rsidRPr="00037DA7">
              <w:rPr>
                <w:b/>
                <w:color w:val="000000"/>
                <w:sz w:val="20"/>
                <w:szCs w:val="20"/>
              </w:rPr>
              <w:t>33,31</w:t>
            </w:r>
          </w:p>
        </w:tc>
      </w:tr>
      <w:tr w:rsidR="00523B2D" w:rsidRPr="00523B2D" w:rsidTr="00C03401">
        <w:trPr>
          <w:trHeight w:val="48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02 1 «Развитие дошкол</w:t>
            </w:r>
            <w:r w:rsidR="00037DA7">
              <w:rPr>
                <w:color w:val="000000"/>
                <w:sz w:val="18"/>
                <w:szCs w:val="18"/>
              </w:rPr>
              <w:t xml:space="preserve">ьного, общего и дополнительного </w:t>
            </w:r>
            <w:r w:rsidRPr="0001534B">
              <w:rPr>
                <w:color w:val="000000"/>
                <w:sz w:val="18"/>
                <w:szCs w:val="18"/>
              </w:rPr>
              <w:t>образования"</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764</w:t>
            </w:r>
            <w:r w:rsidR="00037DA7">
              <w:rPr>
                <w:color w:val="000000"/>
                <w:sz w:val="20"/>
                <w:szCs w:val="20"/>
              </w:rPr>
              <w:t xml:space="preserve"> </w:t>
            </w:r>
            <w:r w:rsidRPr="0001534B">
              <w:rPr>
                <w:color w:val="000000"/>
                <w:sz w:val="20"/>
                <w:szCs w:val="20"/>
              </w:rPr>
              <w:t>933</w:t>
            </w:r>
            <w:r w:rsidR="00037DA7">
              <w:rPr>
                <w:color w:val="000000"/>
                <w:sz w:val="20"/>
                <w:szCs w:val="20"/>
              </w:rPr>
              <w:t xml:space="preserve"> </w:t>
            </w:r>
            <w:r w:rsidRPr="0001534B">
              <w:rPr>
                <w:color w:val="000000"/>
                <w:sz w:val="20"/>
                <w:szCs w:val="20"/>
              </w:rPr>
              <w:t>251,90</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743</w:t>
            </w:r>
            <w:r w:rsidR="00037DA7">
              <w:rPr>
                <w:color w:val="000000"/>
                <w:sz w:val="20"/>
                <w:szCs w:val="20"/>
              </w:rPr>
              <w:t xml:space="preserve"> </w:t>
            </w:r>
            <w:r w:rsidRPr="0001534B">
              <w:rPr>
                <w:color w:val="000000"/>
                <w:sz w:val="20"/>
                <w:szCs w:val="20"/>
              </w:rPr>
              <w:t>986</w:t>
            </w:r>
            <w:r w:rsidR="00037DA7">
              <w:rPr>
                <w:color w:val="000000"/>
                <w:sz w:val="20"/>
                <w:szCs w:val="20"/>
              </w:rPr>
              <w:t xml:space="preserve"> </w:t>
            </w:r>
            <w:r w:rsidRPr="0001534B">
              <w:rPr>
                <w:color w:val="000000"/>
                <w:sz w:val="20"/>
                <w:szCs w:val="20"/>
              </w:rPr>
              <w:t>364,83</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97,26</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96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lastRenderedPageBreak/>
              <w:t>02 2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14</w:t>
            </w:r>
            <w:r w:rsidR="00037DA7">
              <w:rPr>
                <w:color w:val="000000"/>
                <w:sz w:val="20"/>
                <w:szCs w:val="20"/>
              </w:rPr>
              <w:t xml:space="preserve"> </w:t>
            </w:r>
            <w:r w:rsidRPr="0001534B">
              <w:rPr>
                <w:color w:val="000000"/>
                <w:sz w:val="20"/>
                <w:szCs w:val="20"/>
              </w:rPr>
              <w:t>005</w:t>
            </w:r>
            <w:r w:rsidR="00037DA7">
              <w:rPr>
                <w:color w:val="000000"/>
                <w:sz w:val="20"/>
                <w:szCs w:val="20"/>
              </w:rPr>
              <w:t xml:space="preserve"> </w:t>
            </w:r>
            <w:r w:rsidRPr="0001534B">
              <w:rPr>
                <w:color w:val="000000"/>
                <w:sz w:val="20"/>
                <w:szCs w:val="20"/>
              </w:rPr>
              <w:t>178,55</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12</w:t>
            </w:r>
            <w:r w:rsidR="00037DA7">
              <w:rPr>
                <w:color w:val="000000"/>
                <w:sz w:val="20"/>
                <w:szCs w:val="20"/>
              </w:rPr>
              <w:t xml:space="preserve"> </w:t>
            </w:r>
            <w:r w:rsidRPr="0001534B">
              <w:rPr>
                <w:color w:val="000000"/>
                <w:sz w:val="20"/>
                <w:szCs w:val="20"/>
              </w:rPr>
              <w:t>897</w:t>
            </w:r>
            <w:r w:rsidR="00037DA7">
              <w:rPr>
                <w:color w:val="000000"/>
                <w:sz w:val="20"/>
                <w:szCs w:val="20"/>
              </w:rPr>
              <w:t xml:space="preserve"> </w:t>
            </w:r>
            <w:r w:rsidRPr="0001534B">
              <w:rPr>
                <w:color w:val="000000"/>
                <w:sz w:val="20"/>
                <w:szCs w:val="20"/>
              </w:rPr>
              <w:t>085,00</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92,09</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02 3 «Летний отдых»</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7</w:t>
            </w:r>
            <w:r w:rsidR="00037DA7">
              <w:rPr>
                <w:color w:val="000000"/>
                <w:sz w:val="20"/>
                <w:szCs w:val="20"/>
              </w:rPr>
              <w:t xml:space="preserve"> </w:t>
            </w:r>
            <w:r w:rsidRPr="0001534B">
              <w:rPr>
                <w:color w:val="000000"/>
                <w:sz w:val="20"/>
                <w:szCs w:val="20"/>
              </w:rPr>
              <w:t>767</w:t>
            </w:r>
            <w:r w:rsidR="00037DA7">
              <w:rPr>
                <w:color w:val="000000"/>
                <w:sz w:val="20"/>
                <w:szCs w:val="20"/>
              </w:rPr>
              <w:t xml:space="preserve"> </w:t>
            </w:r>
            <w:r w:rsidRPr="0001534B">
              <w:rPr>
                <w:color w:val="000000"/>
                <w:sz w:val="20"/>
                <w:szCs w:val="20"/>
              </w:rPr>
              <w:t>308,56</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7</w:t>
            </w:r>
            <w:r w:rsidR="00037DA7">
              <w:rPr>
                <w:color w:val="000000"/>
                <w:sz w:val="20"/>
                <w:szCs w:val="20"/>
              </w:rPr>
              <w:t xml:space="preserve"> </w:t>
            </w:r>
            <w:r w:rsidRPr="0001534B">
              <w:rPr>
                <w:color w:val="000000"/>
                <w:sz w:val="20"/>
                <w:szCs w:val="20"/>
              </w:rPr>
              <w:t>760</w:t>
            </w:r>
            <w:r w:rsidR="00037DA7">
              <w:rPr>
                <w:color w:val="000000"/>
                <w:sz w:val="20"/>
                <w:szCs w:val="20"/>
              </w:rPr>
              <w:t xml:space="preserve"> </w:t>
            </w:r>
            <w:r w:rsidRPr="0001534B">
              <w:rPr>
                <w:color w:val="000000"/>
                <w:sz w:val="20"/>
                <w:szCs w:val="20"/>
              </w:rPr>
              <w:t>218,03</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99,91</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02 4 «Молодежная политика»</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2</w:t>
            </w:r>
            <w:r w:rsidR="00037DA7">
              <w:rPr>
                <w:color w:val="000000"/>
                <w:sz w:val="20"/>
                <w:szCs w:val="20"/>
              </w:rPr>
              <w:t xml:space="preserve"> </w:t>
            </w:r>
            <w:r w:rsidRPr="0001534B">
              <w:rPr>
                <w:color w:val="000000"/>
                <w:sz w:val="20"/>
                <w:szCs w:val="20"/>
              </w:rPr>
              <w:t>610</w:t>
            </w:r>
            <w:r w:rsidR="00037DA7">
              <w:rPr>
                <w:color w:val="000000"/>
                <w:sz w:val="20"/>
                <w:szCs w:val="20"/>
              </w:rPr>
              <w:t xml:space="preserve"> </w:t>
            </w:r>
            <w:r w:rsidRPr="0001534B">
              <w:rPr>
                <w:color w:val="000000"/>
                <w:sz w:val="20"/>
                <w:szCs w:val="20"/>
              </w:rPr>
              <w:t>594,67</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2</w:t>
            </w:r>
            <w:r w:rsidR="00037DA7">
              <w:rPr>
                <w:color w:val="000000"/>
                <w:sz w:val="20"/>
                <w:szCs w:val="20"/>
              </w:rPr>
              <w:t xml:space="preserve"> </w:t>
            </w:r>
            <w:r w:rsidRPr="0001534B">
              <w:rPr>
                <w:color w:val="000000"/>
                <w:sz w:val="20"/>
                <w:szCs w:val="20"/>
              </w:rPr>
              <w:t>421</w:t>
            </w:r>
            <w:r w:rsidR="00037DA7">
              <w:rPr>
                <w:color w:val="000000"/>
                <w:sz w:val="20"/>
                <w:szCs w:val="20"/>
              </w:rPr>
              <w:t xml:space="preserve"> </w:t>
            </w:r>
            <w:r w:rsidRPr="0001534B">
              <w:rPr>
                <w:color w:val="000000"/>
                <w:sz w:val="20"/>
                <w:szCs w:val="20"/>
              </w:rPr>
              <w:t>892,69</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92,77</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120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rPr>
                <w:color w:val="000000"/>
                <w:sz w:val="18"/>
                <w:szCs w:val="18"/>
              </w:rPr>
            </w:pPr>
            <w:r w:rsidRPr="0001534B">
              <w:rPr>
                <w:color w:val="000000"/>
                <w:sz w:val="18"/>
                <w:szCs w:val="18"/>
              </w:rPr>
              <w:t xml:space="preserve"> 02 5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01534B">
              <w:rPr>
                <w:color w:val="000000"/>
                <w:sz w:val="18"/>
                <w:szCs w:val="18"/>
              </w:rPr>
              <w:t>общепрограммные</w:t>
            </w:r>
            <w:proofErr w:type="spellEnd"/>
            <w:r w:rsidRPr="0001534B">
              <w:rPr>
                <w:color w:val="000000"/>
                <w:sz w:val="18"/>
                <w:szCs w:val="18"/>
              </w:rPr>
              <w:t xml:space="preserve"> мероприятия"</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14</w:t>
            </w:r>
            <w:r w:rsidR="00037DA7">
              <w:rPr>
                <w:color w:val="000000"/>
                <w:sz w:val="20"/>
                <w:szCs w:val="20"/>
              </w:rPr>
              <w:t xml:space="preserve"> </w:t>
            </w:r>
            <w:r w:rsidRPr="0001534B">
              <w:rPr>
                <w:color w:val="000000"/>
                <w:sz w:val="20"/>
                <w:szCs w:val="20"/>
              </w:rPr>
              <w:t>297</w:t>
            </w:r>
            <w:r w:rsidR="00037DA7">
              <w:rPr>
                <w:color w:val="000000"/>
                <w:sz w:val="20"/>
                <w:szCs w:val="20"/>
              </w:rPr>
              <w:t xml:space="preserve"> </w:t>
            </w:r>
            <w:r w:rsidRPr="0001534B">
              <w:rPr>
                <w:color w:val="000000"/>
                <w:sz w:val="20"/>
                <w:szCs w:val="20"/>
              </w:rPr>
              <w:t>272,78</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14</w:t>
            </w:r>
            <w:r w:rsidR="00037DA7">
              <w:rPr>
                <w:color w:val="000000"/>
                <w:sz w:val="20"/>
                <w:szCs w:val="20"/>
              </w:rPr>
              <w:t xml:space="preserve"> </w:t>
            </w:r>
            <w:r w:rsidRPr="0001534B">
              <w:rPr>
                <w:color w:val="000000"/>
                <w:sz w:val="20"/>
                <w:szCs w:val="20"/>
              </w:rPr>
              <w:t>271</w:t>
            </w:r>
            <w:r w:rsidR="00037DA7">
              <w:rPr>
                <w:color w:val="000000"/>
                <w:sz w:val="20"/>
                <w:szCs w:val="20"/>
              </w:rPr>
              <w:t xml:space="preserve"> </w:t>
            </w:r>
            <w:r w:rsidRPr="0001534B">
              <w:rPr>
                <w:color w:val="000000"/>
                <w:sz w:val="20"/>
                <w:szCs w:val="20"/>
              </w:rPr>
              <w:t>324,24</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99,82</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45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C03401" w:rsidRDefault="00523B2D" w:rsidP="00523B2D">
            <w:pPr>
              <w:jc w:val="both"/>
              <w:rPr>
                <w:b/>
                <w:bCs/>
                <w:color w:val="000000"/>
                <w:sz w:val="18"/>
                <w:szCs w:val="18"/>
              </w:rPr>
            </w:pPr>
            <w:r w:rsidRPr="00C03401">
              <w:rPr>
                <w:b/>
                <w:bCs/>
                <w:color w:val="000000"/>
                <w:sz w:val="18"/>
                <w:szCs w:val="18"/>
              </w:rPr>
              <w:t>03. Развитие сельского хозяйства, в том числе подпрограммы</w:t>
            </w:r>
          </w:p>
        </w:tc>
        <w:tc>
          <w:tcPr>
            <w:tcW w:w="2232"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bCs/>
                <w:color w:val="000000"/>
                <w:sz w:val="20"/>
                <w:szCs w:val="20"/>
              </w:rPr>
            </w:pPr>
            <w:r w:rsidRPr="00C03401">
              <w:rPr>
                <w:b/>
                <w:bCs/>
                <w:color w:val="000000"/>
                <w:sz w:val="20"/>
                <w:szCs w:val="20"/>
              </w:rPr>
              <w:t>7</w:t>
            </w:r>
            <w:r w:rsidR="00C03401">
              <w:rPr>
                <w:b/>
                <w:bCs/>
                <w:color w:val="000000"/>
                <w:sz w:val="20"/>
                <w:szCs w:val="20"/>
              </w:rPr>
              <w:t xml:space="preserve"> </w:t>
            </w:r>
            <w:r w:rsidRPr="00C03401">
              <w:rPr>
                <w:b/>
                <w:bCs/>
                <w:color w:val="000000"/>
                <w:sz w:val="20"/>
                <w:szCs w:val="20"/>
              </w:rPr>
              <w:t>516</w:t>
            </w:r>
            <w:r w:rsidR="00C03401">
              <w:rPr>
                <w:b/>
                <w:bCs/>
                <w:color w:val="000000"/>
                <w:sz w:val="20"/>
                <w:szCs w:val="20"/>
              </w:rPr>
              <w:t xml:space="preserve"> </w:t>
            </w:r>
            <w:r w:rsidRPr="00C03401">
              <w:rPr>
                <w:b/>
                <w:bCs/>
                <w:color w:val="000000"/>
                <w:sz w:val="20"/>
                <w:szCs w:val="20"/>
              </w:rPr>
              <w:t>478,50</w:t>
            </w:r>
          </w:p>
        </w:tc>
        <w:tc>
          <w:tcPr>
            <w:tcW w:w="1934"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bCs/>
                <w:color w:val="000000"/>
                <w:sz w:val="20"/>
                <w:szCs w:val="20"/>
              </w:rPr>
            </w:pPr>
            <w:r w:rsidRPr="00C03401">
              <w:rPr>
                <w:b/>
                <w:bCs/>
                <w:color w:val="000000"/>
                <w:sz w:val="20"/>
                <w:szCs w:val="20"/>
              </w:rPr>
              <w:t>7</w:t>
            </w:r>
            <w:r w:rsidR="00C03401">
              <w:rPr>
                <w:b/>
                <w:bCs/>
                <w:color w:val="000000"/>
                <w:sz w:val="20"/>
                <w:szCs w:val="20"/>
              </w:rPr>
              <w:t xml:space="preserve"> </w:t>
            </w:r>
            <w:r w:rsidRPr="00C03401">
              <w:rPr>
                <w:b/>
                <w:bCs/>
                <w:color w:val="000000"/>
                <w:sz w:val="20"/>
                <w:szCs w:val="20"/>
              </w:rPr>
              <w:t>488</w:t>
            </w:r>
            <w:r w:rsidR="00C03401">
              <w:rPr>
                <w:b/>
                <w:bCs/>
                <w:color w:val="000000"/>
                <w:sz w:val="20"/>
                <w:szCs w:val="20"/>
              </w:rPr>
              <w:t xml:space="preserve"> </w:t>
            </w:r>
            <w:r w:rsidRPr="00C03401">
              <w:rPr>
                <w:b/>
                <w:bCs/>
                <w:color w:val="000000"/>
                <w:sz w:val="20"/>
                <w:szCs w:val="20"/>
              </w:rPr>
              <w:t>566,79</w:t>
            </w:r>
          </w:p>
        </w:tc>
        <w:tc>
          <w:tcPr>
            <w:tcW w:w="1121"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color w:val="000000"/>
                <w:sz w:val="20"/>
                <w:szCs w:val="20"/>
              </w:rPr>
            </w:pPr>
            <w:r w:rsidRPr="00C03401">
              <w:rPr>
                <w:b/>
                <w:color w:val="000000"/>
                <w:sz w:val="20"/>
                <w:szCs w:val="20"/>
              </w:rPr>
              <w:t>99,63</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C03401" w:rsidRDefault="00523B2D" w:rsidP="0001534B">
            <w:pPr>
              <w:jc w:val="center"/>
              <w:rPr>
                <w:b/>
                <w:color w:val="000000"/>
                <w:sz w:val="20"/>
                <w:szCs w:val="20"/>
              </w:rPr>
            </w:pPr>
            <w:r w:rsidRPr="00C03401">
              <w:rPr>
                <w:b/>
                <w:color w:val="000000"/>
                <w:sz w:val="20"/>
                <w:szCs w:val="20"/>
              </w:rPr>
              <w:t>0,32</w:t>
            </w: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03 1 «Развитие растениеводства»</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131</w:t>
            </w:r>
            <w:r w:rsidR="00C03401">
              <w:rPr>
                <w:color w:val="000000"/>
                <w:sz w:val="20"/>
                <w:szCs w:val="20"/>
              </w:rPr>
              <w:t xml:space="preserve"> </w:t>
            </w:r>
            <w:r w:rsidRPr="0001534B">
              <w:rPr>
                <w:color w:val="000000"/>
                <w:sz w:val="20"/>
                <w:szCs w:val="20"/>
              </w:rPr>
              <w:t>011,99</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131</w:t>
            </w:r>
            <w:r w:rsidR="00C03401">
              <w:rPr>
                <w:color w:val="000000"/>
                <w:sz w:val="20"/>
                <w:szCs w:val="20"/>
              </w:rPr>
              <w:t xml:space="preserve"> </w:t>
            </w:r>
            <w:r w:rsidRPr="0001534B">
              <w:rPr>
                <w:color w:val="000000"/>
                <w:sz w:val="20"/>
                <w:szCs w:val="20"/>
              </w:rPr>
              <w:t>011,99</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100,00</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72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 xml:space="preserve">03 3 «Обеспечение реализации муниципальной программы "Развитие сельского хозяйства" и </w:t>
            </w:r>
            <w:proofErr w:type="spellStart"/>
            <w:r w:rsidRPr="0001534B">
              <w:rPr>
                <w:color w:val="000000"/>
                <w:sz w:val="18"/>
                <w:szCs w:val="18"/>
              </w:rPr>
              <w:t>общепрограммные</w:t>
            </w:r>
            <w:proofErr w:type="spellEnd"/>
            <w:r w:rsidRPr="0001534B">
              <w:rPr>
                <w:color w:val="000000"/>
                <w:sz w:val="18"/>
                <w:szCs w:val="18"/>
              </w:rPr>
              <w:t xml:space="preserve"> мероприятия"</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7</w:t>
            </w:r>
            <w:r w:rsidR="00C03401">
              <w:rPr>
                <w:color w:val="000000"/>
                <w:sz w:val="20"/>
                <w:szCs w:val="20"/>
              </w:rPr>
              <w:t xml:space="preserve"> </w:t>
            </w:r>
            <w:r w:rsidRPr="0001534B">
              <w:rPr>
                <w:color w:val="000000"/>
                <w:sz w:val="20"/>
                <w:szCs w:val="20"/>
              </w:rPr>
              <w:t>385</w:t>
            </w:r>
            <w:r w:rsidR="00C03401">
              <w:rPr>
                <w:color w:val="000000"/>
                <w:sz w:val="20"/>
                <w:szCs w:val="20"/>
              </w:rPr>
              <w:t xml:space="preserve"> </w:t>
            </w:r>
            <w:r w:rsidRPr="0001534B">
              <w:rPr>
                <w:color w:val="000000"/>
                <w:sz w:val="20"/>
                <w:szCs w:val="20"/>
              </w:rPr>
              <w:t>466,51</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7</w:t>
            </w:r>
            <w:r w:rsidR="00C03401">
              <w:rPr>
                <w:color w:val="000000"/>
                <w:sz w:val="20"/>
                <w:szCs w:val="20"/>
              </w:rPr>
              <w:t xml:space="preserve"> </w:t>
            </w:r>
            <w:r w:rsidRPr="0001534B">
              <w:rPr>
                <w:color w:val="000000"/>
                <w:sz w:val="20"/>
                <w:szCs w:val="20"/>
              </w:rPr>
              <w:t>357</w:t>
            </w:r>
            <w:r w:rsidR="00C03401">
              <w:rPr>
                <w:color w:val="000000"/>
                <w:sz w:val="20"/>
                <w:szCs w:val="20"/>
              </w:rPr>
              <w:t xml:space="preserve"> </w:t>
            </w:r>
            <w:r w:rsidRPr="0001534B">
              <w:rPr>
                <w:color w:val="000000"/>
                <w:sz w:val="20"/>
                <w:szCs w:val="20"/>
              </w:rPr>
              <w:t>554,8</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99,62</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912"/>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C03401" w:rsidRDefault="00523B2D" w:rsidP="00523B2D">
            <w:pPr>
              <w:jc w:val="both"/>
              <w:rPr>
                <w:b/>
                <w:bCs/>
                <w:color w:val="000000"/>
                <w:sz w:val="18"/>
                <w:szCs w:val="18"/>
              </w:rPr>
            </w:pPr>
            <w:r w:rsidRPr="00C03401">
              <w:rPr>
                <w:b/>
                <w:bCs/>
                <w:color w:val="000000"/>
                <w:sz w:val="18"/>
                <w:szCs w:val="18"/>
              </w:rPr>
              <w:t>04. Осуществление местного самоупра</w:t>
            </w:r>
            <w:r w:rsidR="00C03401" w:rsidRPr="00C03401">
              <w:rPr>
                <w:b/>
                <w:bCs/>
                <w:color w:val="000000"/>
                <w:sz w:val="18"/>
                <w:szCs w:val="18"/>
              </w:rPr>
              <w:t>вления в Благодарненском городс</w:t>
            </w:r>
            <w:r w:rsidRPr="00C03401">
              <w:rPr>
                <w:b/>
                <w:bCs/>
                <w:color w:val="000000"/>
                <w:sz w:val="18"/>
                <w:szCs w:val="18"/>
              </w:rPr>
              <w:t>к</w:t>
            </w:r>
            <w:r w:rsidR="00C03401" w:rsidRPr="00C03401">
              <w:rPr>
                <w:b/>
                <w:bCs/>
                <w:color w:val="000000"/>
                <w:sz w:val="18"/>
                <w:szCs w:val="18"/>
              </w:rPr>
              <w:t>о</w:t>
            </w:r>
            <w:r w:rsidRPr="00C03401">
              <w:rPr>
                <w:b/>
                <w:bCs/>
                <w:color w:val="000000"/>
                <w:sz w:val="18"/>
                <w:szCs w:val="18"/>
              </w:rPr>
              <w:t>м округе Ставропольского края, в том числе подпрограммы</w:t>
            </w:r>
          </w:p>
        </w:tc>
        <w:tc>
          <w:tcPr>
            <w:tcW w:w="2232"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bCs/>
                <w:color w:val="000000"/>
                <w:sz w:val="20"/>
                <w:szCs w:val="20"/>
              </w:rPr>
            </w:pPr>
            <w:r w:rsidRPr="00C03401">
              <w:rPr>
                <w:b/>
                <w:bCs/>
                <w:color w:val="000000"/>
                <w:sz w:val="20"/>
                <w:szCs w:val="20"/>
              </w:rPr>
              <w:t>245</w:t>
            </w:r>
            <w:r w:rsidR="00C03401">
              <w:rPr>
                <w:b/>
                <w:bCs/>
                <w:color w:val="000000"/>
                <w:sz w:val="20"/>
                <w:szCs w:val="20"/>
              </w:rPr>
              <w:t xml:space="preserve"> </w:t>
            </w:r>
            <w:r w:rsidRPr="00C03401">
              <w:rPr>
                <w:b/>
                <w:bCs/>
                <w:color w:val="000000"/>
                <w:sz w:val="20"/>
                <w:szCs w:val="20"/>
              </w:rPr>
              <w:t>214</w:t>
            </w:r>
            <w:r w:rsidR="00C03401">
              <w:rPr>
                <w:b/>
                <w:bCs/>
                <w:color w:val="000000"/>
                <w:sz w:val="20"/>
                <w:szCs w:val="20"/>
              </w:rPr>
              <w:t xml:space="preserve"> </w:t>
            </w:r>
            <w:r w:rsidRPr="00C03401">
              <w:rPr>
                <w:b/>
                <w:bCs/>
                <w:color w:val="000000"/>
                <w:sz w:val="20"/>
                <w:szCs w:val="20"/>
              </w:rPr>
              <w:t>377,62</w:t>
            </w:r>
          </w:p>
        </w:tc>
        <w:tc>
          <w:tcPr>
            <w:tcW w:w="1934"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bCs/>
                <w:color w:val="000000"/>
                <w:sz w:val="20"/>
                <w:szCs w:val="20"/>
              </w:rPr>
            </w:pPr>
            <w:r w:rsidRPr="00C03401">
              <w:rPr>
                <w:b/>
                <w:bCs/>
                <w:color w:val="000000"/>
                <w:sz w:val="20"/>
                <w:szCs w:val="20"/>
              </w:rPr>
              <w:t>241</w:t>
            </w:r>
            <w:r w:rsidR="00C03401">
              <w:rPr>
                <w:b/>
                <w:bCs/>
                <w:color w:val="000000"/>
                <w:sz w:val="20"/>
                <w:szCs w:val="20"/>
              </w:rPr>
              <w:t xml:space="preserve"> </w:t>
            </w:r>
            <w:r w:rsidRPr="00C03401">
              <w:rPr>
                <w:b/>
                <w:bCs/>
                <w:color w:val="000000"/>
                <w:sz w:val="20"/>
                <w:szCs w:val="20"/>
              </w:rPr>
              <w:t>861</w:t>
            </w:r>
            <w:r w:rsidR="00C03401">
              <w:rPr>
                <w:b/>
                <w:bCs/>
                <w:color w:val="000000"/>
                <w:sz w:val="20"/>
                <w:szCs w:val="20"/>
              </w:rPr>
              <w:t xml:space="preserve"> </w:t>
            </w:r>
            <w:r w:rsidRPr="00C03401">
              <w:rPr>
                <w:b/>
                <w:bCs/>
                <w:color w:val="000000"/>
                <w:sz w:val="20"/>
                <w:szCs w:val="20"/>
              </w:rPr>
              <w:t>064,52</w:t>
            </w:r>
          </w:p>
        </w:tc>
        <w:tc>
          <w:tcPr>
            <w:tcW w:w="1121"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color w:val="000000"/>
                <w:sz w:val="20"/>
                <w:szCs w:val="20"/>
              </w:rPr>
            </w:pPr>
            <w:r w:rsidRPr="00C03401">
              <w:rPr>
                <w:b/>
                <w:color w:val="000000"/>
                <w:sz w:val="20"/>
                <w:szCs w:val="20"/>
              </w:rPr>
              <w:t>98,63</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C03401" w:rsidRDefault="00523B2D" w:rsidP="0001534B">
            <w:pPr>
              <w:jc w:val="center"/>
              <w:rPr>
                <w:b/>
                <w:color w:val="000000"/>
                <w:sz w:val="20"/>
                <w:szCs w:val="20"/>
              </w:rPr>
            </w:pPr>
            <w:r w:rsidRPr="00C03401">
              <w:rPr>
                <w:b/>
                <w:color w:val="000000"/>
                <w:sz w:val="20"/>
                <w:szCs w:val="20"/>
              </w:rPr>
              <w:t>10,31</w:t>
            </w:r>
          </w:p>
        </w:tc>
      </w:tr>
      <w:tr w:rsidR="00523B2D" w:rsidRPr="00523B2D" w:rsidTr="00C03401">
        <w:trPr>
          <w:trHeight w:val="96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04 1 «Развитие малого и среднего предпринимательства, поддержка конкуренции и формирование благоприятного инвестиционного климата»</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45</w:t>
            </w:r>
            <w:r w:rsidR="00C03401">
              <w:rPr>
                <w:color w:val="000000"/>
                <w:sz w:val="20"/>
                <w:szCs w:val="20"/>
              </w:rPr>
              <w:t xml:space="preserve"> </w:t>
            </w:r>
            <w:r w:rsidRPr="0001534B">
              <w:rPr>
                <w:color w:val="000000"/>
                <w:sz w:val="20"/>
                <w:szCs w:val="20"/>
              </w:rPr>
              <w:t>000</w:t>
            </w:r>
            <w:r w:rsidR="00C03401">
              <w:rPr>
                <w:color w:val="000000"/>
                <w:sz w:val="20"/>
                <w:szCs w:val="20"/>
              </w:rPr>
              <w:t>,00</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45</w:t>
            </w:r>
            <w:r w:rsidR="00C03401">
              <w:rPr>
                <w:color w:val="000000"/>
                <w:sz w:val="20"/>
                <w:szCs w:val="20"/>
              </w:rPr>
              <w:t> </w:t>
            </w:r>
            <w:r w:rsidRPr="0001534B">
              <w:rPr>
                <w:color w:val="000000"/>
                <w:sz w:val="20"/>
                <w:szCs w:val="20"/>
              </w:rPr>
              <w:t>000</w:t>
            </w:r>
            <w:r w:rsidR="00C03401">
              <w:rPr>
                <w:color w:val="000000"/>
                <w:sz w:val="20"/>
                <w:szCs w:val="20"/>
              </w:rPr>
              <w:t>,00</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100,00</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400"/>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rPr>
                <w:color w:val="000000"/>
                <w:sz w:val="18"/>
                <w:szCs w:val="18"/>
              </w:rPr>
            </w:pPr>
            <w:r w:rsidRPr="0001534B">
              <w:rPr>
                <w:color w:val="000000"/>
                <w:sz w:val="18"/>
                <w:szCs w:val="18"/>
              </w:rPr>
              <w:t>04 2 ««Снижение административных барьеров, оптимизация и</w:t>
            </w:r>
            <w:r w:rsidRPr="0001534B">
              <w:rPr>
                <w:color w:val="000000"/>
                <w:sz w:val="18"/>
                <w:szCs w:val="18"/>
              </w:rPr>
              <w:br/>
              <w:t xml:space="preserve"> повышение качества предоставления государственных и</w:t>
            </w:r>
            <w:r w:rsidRPr="0001534B">
              <w:rPr>
                <w:color w:val="000000"/>
                <w:sz w:val="18"/>
                <w:szCs w:val="18"/>
              </w:rPr>
              <w:br/>
              <w:t xml:space="preserve"> муниципальных услуг в Благодарненском городском округе Ставропольского   края, в том числе в многофункциональном</w:t>
            </w:r>
            <w:r w:rsidRPr="0001534B">
              <w:rPr>
                <w:color w:val="000000"/>
                <w:sz w:val="18"/>
                <w:szCs w:val="18"/>
              </w:rPr>
              <w:br/>
              <w:t xml:space="preserve"> центре предоставления государственных и муниципальных услуг» </w:t>
            </w:r>
          </w:p>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13</w:t>
            </w:r>
            <w:r w:rsidR="00C03401">
              <w:rPr>
                <w:color w:val="000000"/>
                <w:sz w:val="20"/>
                <w:szCs w:val="20"/>
              </w:rPr>
              <w:t xml:space="preserve"> </w:t>
            </w:r>
            <w:r w:rsidRPr="0001534B">
              <w:rPr>
                <w:color w:val="000000"/>
                <w:sz w:val="20"/>
                <w:szCs w:val="20"/>
              </w:rPr>
              <w:t>916</w:t>
            </w:r>
            <w:r w:rsidR="00C03401">
              <w:rPr>
                <w:color w:val="000000"/>
                <w:sz w:val="20"/>
                <w:szCs w:val="20"/>
              </w:rPr>
              <w:t xml:space="preserve"> </w:t>
            </w:r>
            <w:r w:rsidRPr="0001534B">
              <w:rPr>
                <w:color w:val="000000"/>
                <w:sz w:val="20"/>
                <w:szCs w:val="20"/>
              </w:rPr>
              <w:t>681,51</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13</w:t>
            </w:r>
            <w:r w:rsidR="00C03401">
              <w:rPr>
                <w:color w:val="000000"/>
                <w:sz w:val="20"/>
                <w:szCs w:val="20"/>
              </w:rPr>
              <w:t xml:space="preserve"> </w:t>
            </w:r>
            <w:r w:rsidRPr="0001534B">
              <w:rPr>
                <w:color w:val="000000"/>
                <w:sz w:val="20"/>
                <w:szCs w:val="20"/>
              </w:rPr>
              <w:t>715</w:t>
            </w:r>
            <w:r w:rsidR="00C03401">
              <w:rPr>
                <w:color w:val="000000"/>
                <w:sz w:val="20"/>
                <w:szCs w:val="20"/>
              </w:rPr>
              <w:t xml:space="preserve"> </w:t>
            </w:r>
            <w:r w:rsidRPr="0001534B">
              <w:rPr>
                <w:color w:val="000000"/>
                <w:sz w:val="20"/>
                <w:szCs w:val="20"/>
              </w:rPr>
              <w:t>582,42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98,55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04 3 «Сохранение и развитие культуры»</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155</w:t>
            </w:r>
            <w:r w:rsidR="00C03401">
              <w:rPr>
                <w:color w:val="000000"/>
                <w:sz w:val="20"/>
                <w:szCs w:val="20"/>
              </w:rPr>
              <w:t xml:space="preserve"> </w:t>
            </w:r>
            <w:r w:rsidRPr="0001534B">
              <w:rPr>
                <w:color w:val="000000"/>
                <w:sz w:val="20"/>
                <w:szCs w:val="20"/>
              </w:rPr>
              <w:t>902</w:t>
            </w:r>
            <w:r w:rsidR="00C03401">
              <w:rPr>
                <w:color w:val="000000"/>
                <w:sz w:val="20"/>
                <w:szCs w:val="20"/>
              </w:rPr>
              <w:t xml:space="preserve"> </w:t>
            </w:r>
            <w:r w:rsidRPr="0001534B">
              <w:rPr>
                <w:color w:val="000000"/>
                <w:sz w:val="20"/>
                <w:szCs w:val="20"/>
              </w:rPr>
              <w:t>630,43</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155</w:t>
            </w:r>
            <w:r w:rsidR="00C03401">
              <w:rPr>
                <w:color w:val="000000"/>
                <w:sz w:val="20"/>
                <w:szCs w:val="20"/>
              </w:rPr>
              <w:t xml:space="preserve"> </w:t>
            </w:r>
            <w:r w:rsidRPr="0001534B">
              <w:rPr>
                <w:color w:val="000000"/>
                <w:sz w:val="20"/>
                <w:szCs w:val="20"/>
              </w:rPr>
              <w:t>707</w:t>
            </w:r>
            <w:r w:rsidR="00C03401">
              <w:rPr>
                <w:color w:val="000000"/>
                <w:sz w:val="20"/>
                <w:szCs w:val="20"/>
              </w:rPr>
              <w:t xml:space="preserve"> </w:t>
            </w:r>
            <w:r w:rsidRPr="0001534B">
              <w:rPr>
                <w:color w:val="000000"/>
                <w:sz w:val="20"/>
                <w:szCs w:val="20"/>
              </w:rPr>
              <w:t>808,83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99,88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624"/>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04 4 «Управление муниципальной собственностью в области имущественных и земельных отношений»</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2</w:t>
            </w:r>
            <w:r w:rsidR="00C03401">
              <w:rPr>
                <w:color w:val="000000"/>
                <w:sz w:val="20"/>
                <w:szCs w:val="20"/>
              </w:rPr>
              <w:t xml:space="preserve"> </w:t>
            </w:r>
            <w:r w:rsidRPr="0001534B">
              <w:rPr>
                <w:color w:val="000000"/>
                <w:sz w:val="20"/>
                <w:szCs w:val="20"/>
              </w:rPr>
              <w:t>483</w:t>
            </w:r>
            <w:r w:rsidR="00C03401">
              <w:rPr>
                <w:color w:val="000000"/>
                <w:sz w:val="20"/>
                <w:szCs w:val="20"/>
              </w:rPr>
              <w:t xml:space="preserve"> </w:t>
            </w:r>
            <w:r w:rsidRPr="0001534B">
              <w:rPr>
                <w:color w:val="000000"/>
                <w:sz w:val="20"/>
                <w:szCs w:val="20"/>
              </w:rPr>
              <w:t>510,00</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w:t>
            </w:r>
            <w:r w:rsidR="00C03401">
              <w:rPr>
                <w:color w:val="000000"/>
                <w:sz w:val="20"/>
                <w:szCs w:val="20"/>
              </w:rPr>
              <w:t xml:space="preserve"> </w:t>
            </w:r>
            <w:r w:rsidRPr="0001534B">
              <w:rPr>
                <w:color w:val="000000"/>
                <w:sz w:val="20"/>
                <w:szCs w:val="20"/>
              </w:rPr>
              <w:t>463</w:t>
            </w:r>
            <w:r w:rsidR="00C03401">
              <w:rPr>
                <w:color w:val="000000"/>
                <w:sz w:val="20"/>
                <w:szCs w:val="20"/>
              </w:rPr>
              <w:t xml:space="preserve"> </w:t>
            </w:r>
            <w:r w:rsidRPr="0001534B">
              <w:rPr>
                <w:color w:val="000000"/>
                <w:sz w:val="20"/>
                <w:szCs w:val="20"/>
              </w:rPr>
              <w:t>000,00</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58,91</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39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04 5 «Развитие физической культуры и спорта»</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19</w:t>
            </w:r>
            <w:r w:rsidR="00C03401">
              <w:rPr>
                <w:color w:val="000000"/>
                <w:sz w:val="20"/>
                <w:szCs w:val="20"/>
              </w:rPr>
              <w:t xml:space="preserve"> </w:t>
            </w:r>
            <w:r w:rsidRPr="0001534B">
              <w:rPr>
                <w:color w:val="000000"/>
                <w:sz w:val="20"/>
                <w:szCs w:val="20"/>
              </w:rPr>
              <w:t>498</w:t>
            </w:r>
            <w:r w:rsidR="00C03401">
              <w:rPr>
                <w:color w:val="000000"/>
                <w:sz w:val="20"/>
                <w:szCs w:val="20"/>
              </w:rPr>
              <w:t xml:space="preserve"> </w:t>
            </w:r>
            <w:r w:rsidRPr="0001534B">
              <w:rPr>
                <w:color w:val="000000"/>
                <w:sz w:val="20"/>
                <w:szCs w:val="20"/>
              </w:rPr>
              <w:t>184,76</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19</w:t>
            </w:r>
            <w:r w:rsidR="00C03401">
              <w:rPr>
                <w:color w:val="000000"/>
                <w:sz w:val="20"/>
                <w:szCs w:val="20"/>
              </w:rPr>
              <w:t xml:space="preserve"> </w:t>
            </w:r>
            <w:r w:rsidRPr="0001534B">
              <w:rPr>
                <w:color w:val="000000"/>
                <w:sz w:val="20"/>
                <w:szCs w:val="20"/>
              </w:rPr>
              <w:t>291</w:t>
            </w:r>
            <w:r w:rsidR="00C03401">
              <w:rPr>
                <w:color w:val="000000"/>
                <w:sz w:val="20"/>
                <w:szCs w:val="20"/>
              </w:rPr>
              <w:t xml:space="preserve"> </w:t>
            </w:r>
            <w:r w:rsidRPr="0001534B">
              <w:rPr>
                <w:color w:val="000000"/>
                <w:sz w:val="20"/>
                <w:szCs w:val="20"/>
              </w:rPr>
              <w:t>824,52</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98,94</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111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 xml:space="preserve">04 6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01534B">
              <w:rPr>
                <w:color w:val="000000"/>
                <w:sz w:val="18"/>
                <w:szCs w:val="18"/>
              </w:rPr>
              <w:t>общепрограммные</w:t>
            </w:r>
            <w:proofErr w:type="spellEnd"/>
            <w:r w:rsidRPr="0001534B">
              <w:rPr>
                <w:color w:val="000000"/>
                <w:sz w:val="18"/>
                <w:szCs w:val="18"/>
              </w:rPr>
              <w:t xml:space="preserve"> мероприятия"</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53</w:t>
            </w:r>
            <w:r w:rsidR="00C03401">
              <w:rPr>
                <w:color w:val="000000"/>
                <w:sz w:val="20"/>
                <w:szCs w:val="20"/>
              </w:rPr>
              <w:t xml:space="preserve"> </w:t>
            </w:r>
            <w:r w:rsidRPr="0001534B">
              <w:rPr>
                <w:color w:val="000000"/>
                <w:sz w:val="20"/>
                <w:szCs w:val="20"/>
              </w:rPr>
              <w:t>368</w:t>
            </w:r>
            <w:r w:rsidR="00C03401">
              <w:rPr>
                <w:color w:val="000000"/>
                <w:sz w:val="20"/>
                <w:szCs w:val="20"/>
              </w:rPr>
              <w:t xml:space="preserve"> </w:t>
            </w:r>
            <w:r w:rsidRPr="0001534B">
              <w:rPr>
                <w:color w:val="000000"/>
                <w:sz w:val="20"/>
                <w:szCs w:val="20"/>
              </w:rPr>
              <w:t>370,92</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51</w:t>
            </w:r>
            <w:r w:rsidR="00C03401">
              <w:rPr>
                <w:color w:val="000000"/>
                <w:sz w:val="20"/>
                <w:szCs w:val="20"/>
              </w:rPr>
              <w:t xml:space="preserve"> </w:t>
            </w:r>
            <w:r w:rsidRPr="0001534B">
              <w:rPr>
                <w:color w:val="000000"/>
                <w:sz w:val="20"/>
                <w:szCs w:val="20"/>
              </w:rPr>
              <w:t>637</w:t>
            </w:r>
            <w:r w:rsidR="00C03401">
              <w:rPr>
                <w:color w:val="000000"/>
                <w:sz w:val="20"/>
                <w:szCs w:val="20"/>
              </w:rPr>
              <w:t xml:space="preserve"> </w:t>
            </w:r>
            <w:r w:rsidRPr="0001534B">
              <w:rPr>
                <w:color w:val="000000"/>
                <w:sz w:val="20"/>
                <w:szCs w:val="20"/>
              </w:rPr>
              <w:t>848,75</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96,76</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70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C03401" w:rsidRDefault="00523B2D" w:rsidP="00523B2D">
            <w:pPr>
              <w:jc w:val="both"/>
              <w:rPr>
                <w:b/>
                <w:bCs/>
                <w:color w:val="000000"/>
                <w:sz w:val="18"/>
                <w:szCs w:val="18"/>
              </w:rPr>
            </w:pPr>
            <w:r w:rsidRPr="00C03401">
              <w:rPr>
                <w:b/>
                <w:bCs/>
                <w:color w:val="000000"/>
                <w:sz w:val="18"/>
                <w:szCs w:val="18"/>
              </w:rPr>
              <w:t xml:space="preserve">05. Формирование современной городской среды на 2018-2024 годы», </w:t>
            </w:r>
            <w:r w:rsidRPr="00C03401">
              <w:rPr>
                <w:b/>
                <w:color w:val="000000"/>
                <w:sz w:val="18"/>
                <w:szCs w:val="18"/>
              </w:rPr>
              <w:t>в том числе подпрограммы</w:t>
            </w:r>
          </w:p>
        </w:tc>
        <w:tc>
          <w:tcPr>
            <w:tcW w:w="2232"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bCs/>
                <w:color w:val="000000"/>
                <w:sz w:val="20"/>
                <w:szCs w:val="20"/>
              </w:rPr>
            </w:pPr>
            <w:r w:rsidRPr="00C03401">
              <w:rPr>
                <w:b/>
                <w:bCs/>
                <w:color w:val="000000"/>
                <w:sz w:val="20"/>
                <w:szCs w:val="20"/>
              </w:rPr>
              <w:t>50</w:t>
            </w:r>
            <w:r w:rsidR="00C03401">
              <w:rPr>
                <w:b/>
                <w:bCs/>
                <w:color w:val="000000"/>
                <w:sz w:val="20"/>
                <w:szCs w:val="20"/>
              </w:rPr>
              <w:t xml:space="preserve"> </w:t>
            </w:r>
            <w:r w:rsidRPr="00C03401">
              <w:rPr>
                <w:b/>
                <w:bCs/>
                <w:color w:val="000000"/>
                <w:sz w:val="20"/>
                <w:szCs w:val="20"/>
              </w:rPr>
              <w:t>070</w:t>
            </w:r>
            <w:r w:rsidR="00C03401">
              <w:rPr>
                <w:b/>
                <w:bCs/>
                <w:color w:val="000000"/>
                <w:sz w:val="20"/>
                <w:szCs w:val="20"/>
              </w:rPr>
              <w:t xml:space="preserve"> </w:t>
            </w:r>
            <w:r w:rsidRPr="00C03401">
              <w:rPr>
                <w:b/>
                <w:bCs/>
                <w:color w:val="000000"/>
                <w:sz w:val="20"/>
                <w:szCs w:val="20"/>
              </w:rPr>
              <w:t>220,02</w:t>
            </w:r>
          </w:p>
        </w:tc>
        <w:tc>
          <w:tcPr>
            <w:tcW w:w="1934"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bCs/>
                <w:color w:val="000000"/>
                <w:sz w:val="20"/>
                <w:szCs w:val="20"/>
              </w:rPr>
            </w:pPr>
            <w:r w:rsidRPr="00C03401">
              <w:rPr>
                <w:b/>
                <w:bCs/>
                <w:color w:val="000000"/>
                <w:sz w:val="20"/>
                <w:szCs w:val="20"/>
              </w:rPr>
              <w:t>49</w:t>
            </w:r>
            <w:r w:rsidR="00C03401">
              <w:rPr>
                <w:b/>
                <w:bCs/>
                <w:color w:val="000000"/>
                <w:sz w:val="20"/>
                <w:szCs w:val="20"/>
              </w:rPr>
              <w:t xml:space="preserve"> </w:t>
            </w:r>
            <w:r w:rsidRPr="00C03401">
              <w:rPr>
                <w:b/>
                <w:bCs/>
                <w:color w:val="000000"/>
                <w:sz w:val="20"/>
                <w:szCs w:val="20"/>
              </w:rPr>
              <w:t>265</w:t>
            </w:r>
            <w:r w:rsidR="00C03401">
              <w:rPr>
                <w:b/>
                <w:bCs/>
                <w:color w:val="000000"/>
                <w:sz w:val="20"/>
                <w:szCs w:val="20"/>
              </w:rPr>
              <w:t xml:space="preserve"> </w:t>
            </w:r>
            <w:r w:rsidRPr="00C03401">
              <w:rPr>
                <w:b/>
                <w:bCs/>
                <w:color w:val="000000"/>
                <w:sz w:val="20"/>
                <w:szCs w:val="20"/>
              </w:rPr>
              <w:t>404,80</w:t>
            </w:r>
          </w:p>
        </w:tc>
        <w:tc>
          <w:tcPr>
            <w:tcW w:w="1121" w:type="dxa"/>
            <w:tcBorders>
              <w:top w:val="nil"/>
              <w:left w:val="nil"/>
              <w:bottom w:val="single" w:sz="4" w:space="0" w:color="auto"/>
              <w:right w:val="single" w:sz="4" w:space="0" w:color="auto"/>
            </w:tcBorders>
            <w:shd w:val="clear" w:color="auto" w:fill="auto"/>
            <w:vAlign w:val="center"/>
            <w:hideMark/>
          </w:tcPr>
          <w:p w:rsidR="00523B2D" w:rsidRPr="00C03401" w:rsidRDefault="00523B2D" w:rsidP="0001534B">
            <w:pPr>
              <w:jc w:val="center"/>
              <w:rPr>
                <w:b/>
                <w:color w:val="000000"/>
                <w:sz w:val="20"/>
                <w:szCs w:val="20"/>
              </w:rPr>
            </w:pPr>
            <w:r w:rsidRPr="00C03401">
              <w:rPr>
                <w:b/>
                <w:color w:val="000000"/>
                <w:sz w:val="20"/>
                <w:szCs w:val="20"/>
              </w:rPr>
              <w:t>98,39</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C03401" w:rsidRDefault="00523B2D" w:rsidP="0001534B">
            <w:pPr>
              <w:jc w:val="center"/>
              <w:rPr>
                <w:b/>
                <w:color w:val="000000"/>
                <w:sz w:val="20"/>
                <w:szCs w:val="20"/>
              </w:rPr>
            </w:pPr>
            <w:r w:rsidRPr="00C03401">
              <w:rPr>
                <w:b/>
                <w:color w:val="000000"/>
                <w:sz w:val="20"/>
                <w:szCs w:val="20"/>
              </w:rPr>
              <w:t>2,10</w:t>
            </w: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05 1 «Благоустройство общественных территорий</w:t>
            </w:r>
            <w:r w:rsidRPr="0001534B">
              <w:rPr>
                <w:bCs/>
                <w:color w:val="000000"/>
                <w:sz w:val="18"/>
                <w:szCs w:val="18"/>
              </w:rPr>
              <w:t>»</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50</w:t>
            </w:r>
            <w:r w:rsidR="00CD017F">
              <w:rPr>
                <w:color w:val="000000"/>
                <w:sz w:val="20"/>
                <w:szCs w:val="20"/>
              </w:rPr>
              <w:t xml:space="preserve"> </w:t>
            </w:r>
            <w:r w:rsidRPr="0001534B">
              <w:rPr>
                <w:color w:val="000000"/>
                <w:sz w:val="20"/>
                <w:szCs w:val="20"/>
              </w:rPr>
              <w:t>070</w:t>
            </w:r>
            <w:r w:rsidR="00CD017F">
              <w:rPr>
                <w:color w:val="000000"/>
                <w:sz w:val="20"/>
                <w:szCs w:val="20"/>
              </w:rPr>
              <w:t xml:space="preserve"> </w:t>
            </w:r>
            <w:r w:rsidRPr="0001534B">
              <w:rPr>
                <w:color w:val="000000"/>
                <w:sz w:val="20"/>
                <w:szCs w:val="20"/>
              </w:rPr>
              <w:t>220,02</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49</w:t>
            </w:r>
            <w:r w:rsidR="00CD017F">
              <w:rPr>
                <w:color w:val="000000"/>
                <w:sz w:val="20"/>
                <w:szCs w:val="20"/>
              </w:rPr>
              <w:t xml:space="preserve"> </w:t>
            </w:r>
            <w:r w:rsidRPr="0001534B">
              <w:rPr>
                <w:color w:val="000000"/>
                <w:sz w:val="20"/>
                <w:szCs w:val="20"/>
              </w:rPr>
              <w:t>265</w:t>
            </w:r>
            <w:r w:rsidR="00CD017F">
              <w:rPr>
                <w:color w:val="000000"/>
                <w:sz w:val="20"/>
                <w:szCs w:val="20"/>
              </w:rPr>
              <w:t xml:space="preserve"> </w:t>
            </w:r>
            <w:r w:rsidRPr="0001534B">
              <w:rPr>
                <w:color w:val="000000"/>
                <w:sz w:val="20"/>
                <w:szCs w:val="20"/>
              </w:rPr>
              <w:t>404,8</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98,39</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70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CD017F" w:rsidRDefault="00523B2D" w:rsidP="00523B2D">
            <w:pPr>
              <w:jc w:val="both"/>
              <w:rPr>
                <w:b/>
                <w:bCs/>
                <w:color w:val="000000"/>
                <w:sz w:val="18"/>
                <w:szCs w:val="18"/>
              </w:rPr>
            </w:pPr>
            <w:r w:rsidRPr="00CD017F">
              <w:rPr>
                <w:b/>
                <w:bCs/>
                <w:color w:val="000000"/>
                <w:sz w:val="18"/>
                <w:szCs w:val="18"/>
              </w:rPr>
              <w:t xml:space="preserve">06. Развитие жилищно-коммунального хозяйства и дорожной инфраструктуры, </w:t>
            </w:r>
            <w:r w:rsidRPr="00CD017F">
              <w:rPr>
                <w:b/>
                <w:color w:val="000000"/>
                <w:sz w:val="18"/>
                <w:szCs w:val="18"/>
              </w:rPr>
              <w:t>в том числе подпрограммы</w:t>
            </w:r>
          </w:p>
        </w:tc>
        <w:tc>
          <w:tcPr>
            <w:tcW w:w="2232"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bCs/>
                <w:color w:val="000000"/>
                <w:sz w:val="20"/>
                <w:szCs w:val="20"/>
              </w:rPr>
            </w:pPr>
            <w:r w:rsidRPr="00CD017F">
              <w:rPr>
                <w:b/>
                <w:bCs/>
                <w:color w:val="000000"/>
                <w:sz w:val="20"/>
                <w:szCs w:val="20"/>
              </w:rPr>
              <w:t>377</w:t>
            </w:r>
            <w:r w:rsidR="00CD017F">
              <w:rPr>
                <w:b/>
                <w:bCs/>
                <w:color w:val="000000"/>
                <w:sz w:val="20"/>
                <w:szCs w:val="20"/>
              </w:rPr>
              <w:t xml:space="preserve"> </w:t>
            </w:r>
            <w:r w:rsidRPr="00CD017F">
              <w:rPr>
                <w:b/>
                <w:bCs/>
                <w:color w:val="000000"/>
                <w:sz w:val="20"/>
                <w:szCs w:val="20"/>
              </w:rPr>
              <w:t>205</w:t>
            </w:r>
            <w:r w:rsidR="00CD017F">
              <w:rPr>
                <w:b/>
                <w:bCs/>
                <w:color w:val="000000"/>
                <w:sz w:val="20"/>
                <w:szCs w:val="20"/>
              </w:rPr>
              <w:t xml:space="preserve"> </w:t>
            </w:r>
            <w:r w:rsidRPr="00CD017F">
              <w:rPr>
                <w:b/>
                <w:bCs/>
                <w:color w:val="000000"/>
                <w:sz w:val="20"/>
                <w:szCs w:val="20"/>
              </w:rPr>
              <w:t>836,13</w:t>
            </w:r>
          </w:p>
        </w:tc>
        <w:tc>
          <w:tcPr>
            <w:tcW w:w="1934"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bCs/>
                <w:color w:val="000000"/>
                <w:sz w:val="20"/>
                <w:szCs w:val="20"/>
              </w:rPr>
            </w:pPr>
            <w:r w:rsidRPr="00CD017F">
              <w:rPr>
                <w:b/>
                <w:bCs/>
                <w:color w:val="000000"/>
                <w:sz w:val="20"/>
                <w:szCs w:val="20"/>
              </w:rPr>
              <w:t>283</w:t>
            </w:r>
            <w:r w:rsidR="00CD017F">
              <w:rPr>
                <w:b/>
                <w:bCs/>
                <w:color w:val="000000"/>
                <w:sz w:val="20"/>
                <w:szCs w:val="20"/>
              </w:rPr>
              <w:t xml:space="preserve"> </w:t>
            </w:r>
            <w:r w:rsidRPr="00CD017F">
              <w:rPr>
                <w:b/>
                <w:bCs/>
                <w:color w:val="000000"/>
                <w:sz w:val="20"/>
                <w:szCs w:val="20"/>
              </w:rPr>
              <w:t>440</w:t>
            </w:r>
            <w:r w:rsidR="00CD017F">
              <w:rPr>
                <w:b/>
                <w:bCs/>
                <w:color w:val="000000"/>
                <w:sz w:val="20"/>
                <w:szCs w:val="20"/>
              </w:rPr>
              <w:t xml:space="preserve"> </w:t>
            </w:r>
            <w:r w:rsidRPr="00CD017F">
              <w:rPr>
                <w:b/>
                <w:bCs/>
                <w:color w:val="000000"/>
                <w:sz w:val="20"/>
                <w:szCs w:val="20"/>
              </w:rPr>
              <w:t>275,95</w:t>
            </w:r>
          </w:p>
        </w:tc>
        <w:tc>
          <w:tcPr>
            <w:tcW w:w="1121"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color w:val="000000"/>
                <w:sz w:val="20"/>
                <w:szCs w:val="20"/>
              </w:rPr>
            </w:pPr>
            <w:r w:rsidRPr="00CD017F">
              <w:rPr>
                <w:b/>
                <w:color w:val="000000"/>
                <w:sz w:val="20"/>
                <w:szCs w:val="20"/>
              </w:rPr>
              <w:t>75,14</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CD017F" w:rsidRDefault="00523B2D" w:rsidP="0001534B">
            <w:pPr>
              <w:jc w:val="center"/>
              <w:rPr>
                <w:b/>
                <w:color w:val="000000"/>
                <w:sz w:val="20"/>
                <w:szCs w:val="20"/>
              </w:rPr>
            </w:pPr>
            <w:r w:rsidRPr="00CD017F">
              <w:rPr>
                <w:b/>
                <w:color w:val="000000"/>
                <w:sz w:val="20"/>
                <w:szCs w:val="20"/>
              </w:rPr>
              <w:t>12,08</w:t>
            </w:r>
          </w:p>
        </w:tc>
      </w:tr>
      <w:tr w:rsidR="00523B2D" w:rsidRPr="00523B2D" w:rsidTr="00C03401">
        <w:trPr>
          <w:trHeight w:val="69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lastRenderedPageBreak/>
              <w:t>06 1 «Развитие дорожной сети автомобильных дорог общего пользования и обеспечение безопасности дорожного движения»</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236</w:t>
            </w:r>
            <w:r w:rsidR="00CD017F">
              <w:rPr>
                <w:color w:val="000000"/>
                <w:sz w:val="20"/>
                <w:szCs w:val="20"/>
              </w:rPr>
              <w:t xml:space="preserve"> </w:t>
            </w:r>
            <w:r w:rsidRPr="0001534B">
              <w:rPr>
                <w:color w:val="000000"/>
                <w:sz w:val="20"/>
                <w:szCs w:val="20"/>
              </w:rPr>
              <w:t>599</w:t>
            </w:r>
            <w:r w:rsidR="00CD017F">
              <w:rPr>
                <w:color w:val="000000"/>
                <w:sz w:val="20"/>
                <w:szCs w:val="20"/>
              </w:rPr>
              <w:t xml:space="preserve"> </w:t>
            </w:r>
            <w:r w:rsidRPr="0001534B">
              <w:rPr>
                <w:color w:val="000000"/>
                <w:sz w:val="20"/>
                <w:szCs w:val="20"/>
              </w:rPr>
              <w:t>124,10</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149</w:t>
            </w:r>
            <w:r w:rsidR="00CD017F">
              <w:rPr>
                <w:color w:val="000000"/>
                <w:sz w:val="20"/>
                <w:szCs w:val="20"/>
              </w:rPr>
              <w:t xml:space="preserve"> </w:t>
            </w:r>
            <w:r w:rsidRPr="0001534B">
              <w:rPr>
                <w:color w:val="000000"/>
                <w:sz w:val="20"/>
                <w:szCs w:val="20"/>
              </w:rPr>
              <w:t>053</w:t>
            </w:r>
            <w:r w:rsidR="00CD017F">
              <w:rPr>
                <w:color w:val="000000"/>
                <w:sz w:val="20"/>
                <w:szCs w:val="20"/>
              </w:rPr>
              <w:t xml:space="preserve"> </w:t>
            </w:r>
            <w:r w:rsidRPr="0001534B">
              <w:rPr>
                <w:color w:val="000000"/>
                <w:sz w:val="20"/>
                <w:szCs w:val="20"/>
              </w:rPr>
              <w:t>391,19</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63,00</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48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06 2 «Развитие жилищно- коммунального хозяйства»</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5</w:t>
            </w:r>
            <w:r w:rsidR="00CD017F">
              <w:rPr>
                <w:color w:val="000000"/>
                <w:sz w:val="20"/>
                <w:szCs w:val="20"/>
              </w:rPr>
              <w:t xml:space="preserve"> </w:t>
            </w:r>
            <w:r w:rsidRPr="0001534B">
              <w:rPr>
                <w:color w:val="000000"/>
                <w:sz w:val="20"/>
                <w:szCs w:val="20"/>
              </w:rPr>
              <w:t>451</w:t>
            </w:r>
            <w:r w:rsidR="00CD017F">
              <w:rPr>
                <w:color w:val="000000"/>
                <w:sz w:val="20"/>
                <w:szCs w:val="20"/>
              </w:rPr>
              <w:t xml:space="preserve"> </w:t>
            </w:r>
            <w:r w:rsidRPr="0001534B">
              <w:rPr>
                <w:color w:val="000000"/>
                <w:sz w:val="20"/>
                <w:szCs w:val="20"/>
              </w:rPr>
              <w:t>790,03</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5</w:t>
            </w:r>
            <w:r w:rsidR="00CD017F">
              <w:rPr>
                <w:color w:val="000000"/>
                <w:sz w:val="20"/>
                <w:szCs w:val="20"/>
              </w:rPr>
              <w:t xml:space="preserve"> </w:t>
            </w:r>
            <w:r w:rsidRPr="0001534B">
              <w:rPr>
                <w:color w:val="000000"/>
                <w:sz w:val="20"/>
                <w:szCs w:val="20"/>
              </w:rPr>
              <w:t>383</w:t>
            </w:r>
            <w:r w:rsidR="00CD017F">
              <w:rPr>
                <w:color w:val="000000"/>
                <w:sz w:val="20"/>
                <w:szCs w:val="20"/>
              </w:rPr>
              <w:t xml:space="preserve"> </w:t>
            </w:r>
            <w:r w:rsidRPr="0001534B">
              <w:rPr>
                <w:color w:val="000000"/>
                <w:sz w:val="20"/>
                <w:szCs w:val="20"/>
              </w:rPr>
              <w:t>799,92</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98,75</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48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06 3 «Благоустройство территории Благодарненского городского округа»</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65</w:t>
            </w:r>
            <w:r w:rsidR="00CD017F">
              <w:rPr>
                <w:color w:val="000000"/>
                <w:sz w:val="20"/>
                <w:szCs w:val="20"/>
              </w:rPr>
              <w:t xml:space="preserve"> </w:t>
            </w:r>
            <w:r w:rsidRPr="0001534B">
              <w:rPr>
                <w:color w:val="000000"/>
                <w:sz w:val="20"/>
                <w:szCs w:val="20"/>
              </w:rPr>
              <w:t>558</w:t>
            </w:r>
            <w:r w:rsidR="00CD017F">
              <w:rPr>
                <w:color w:val="000000"/>
                <w:sz w:val="20"/>
                <w:szCs w:val="20"/>
              </w:rPr>
              <w:t xml:space="preserve"> </w:t>
            </w:r>
            <w:r w:rsidRPr="0001534B">
              <w:rPr>
                <w:color w:val="000000"/>
                <w:sz w:val="20"/>
                <w:szCs w:val="20"/>
              </w:rPr>
              <w:t>737,47</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59</w:t>
            </w:r>
            <w:r w:rsidR="00CD017F">
              <w:rPr>
                <w:color w:val="000000"/>
                <w:sz w:val="20"/>
                <w:szCs w:val="20"/>
              </w:rPr>
              <w:t xml:space="preserve"> </w:t>
            </w:r>
            <w:r w:rsidRPr="0001534B">
              <w:rPr>
                <w:color w:val="000000"/>
                <w:sz w:val="20"/>
                <w:szCs w:val="20"/>
              </w:rPr>
              <w:t>956</w:t>
            </w:r>
            <w:r w:rsidR="00CD017F">
              <w:rPr>
                <w:color w:val="000000"/>
                <w:sz w:val="20"/>
                <w:szCs w:val="20"/>
              </w:rPr>
              <w:t xml:space="preserve"> </w:t>
            </w:r>
            <w:r w:rsidRPr="0001534B">
              <w:rPr>
                <w:color w:val="000000"/>
                <w:sz w:val="20"/>
                <w:szCs w:val="20"/>
              </w:rPr>
              <w:t>942,11</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91,46</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06 4 «Пешеходный переход»</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348</w:t>
            </w:r>
            <w:r w:rsidR="00CD017F">
              <w:rPr>
                <w:color w:val="000000"/>
                <w:sz w:val="20"/>
                <w:szCs w:val="20"/>
              </w:rPr>
              <w:t xml:space="preserve"> </w:t>
            </w:r>
            <w:r w:rsidRPr="0001534B">
              <w:rPr>
                <w:color w:val="000000"/>
                <w:sz w:val="20"/>
                <w:szCs w:val="20"/>
              </w:rPr>
              <w:t>794,45</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348</w:t>
            </w:r>
            <w:r w:rsidR="00CD017F">
              <w:rPr>
                <w:color w:val="000000"/>
                <w:sz w:val="20"/>
                <w:szCs w:val="20"/>
              </w:rPr>
              <w:t xml:space="preserve"> </w:t>
            </w:r>
            <w:r w:rsidRPr="0001534B">
              <w:rPr>
                <w:color w:val="000000"/>
                <w:sz w:val="20"/>
                <w:szCs w:val="20"/>
              </w:rPr>
              <w:t>794,45</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100,00</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06 5 «Остановка»</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692</w:t>
            </w:r>
            <w:r w:rsidR="00CD017F">
              <w:rPr>
                <w:color w:val="000000"/>
                <w:sz w:val="20"/>
                <w:szCs w:val="20"/>
              </w:rPr>
              <w:t xml:space="preserve"> </w:t>
            </w:r>
            <w:r w:rsidRPr="0001534B">
              <w:rPr>
                <w:color w:val="000000"/>
                <w:sz w:val="20"/>
                <w:szCs w:val="20"/>
              </w:rPr>
              <w:t>072,4</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360</w:t>
            </w:r>
            <w:r w:rsidR="00CD017F">
              <w:rPr>
                <w:color w:val="000000"/>
                <w:sz w:val="20"/>
                <w:szCs w:val="20"/>
              </w:rPr>
              <w:t> </w:t>
            </w:r>
            <w:r w:rsidRPr="0001534B">
              <w:rPr>
                <w:color w:val="000000"/>
                <w:sz w:val="20"/>
                <w:szCs w:val="20"/>
              </w:rPr>
              <w:t>000</w:t>
            </w:r>
            <w:r w:rsidR="00CD017F">
              <w:rPr>
                <w:color w:val="000000"/>
                <w:sz w:val="20"/>
                <w:szCs w:val="20"/>
              </w:rPr>
              <w:t>,00</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52,02</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100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 xml:space="preserve">06 6 «Обеспечение реализации программы «Развитие жилищно-коммунального хозяйства и дорожной инфраструктуры» и </w:t>
            </w:r>
            <w:proofErr w:type="spellStart"/>
            <w:r w:rsidRPr="0001534B">
              <w:rPr>
                <w:color w:val="000000"/>
                <w:sz w:val="18"/>
                <w:szCs w:val="18"/>
              </w:rPr>
              <w:t>общепрограммные</w:t>
            </w:r>
            <w:proofErr w:type="spellEnd"/>
            <w:r w:rsidRPr="0001534B">
              <w:rPr>
                <w:color w:val="000000"/>
                <w:sz w:val="18"/>
                <w:szCs w:val="18"/>
              </w:rPr>
              <w:t xml:space="preserve"> мероприятия»</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68</w:t>
            </w:r>
            <w:r w:rsidR="00CD017F">
              <w:rPr>
                <w:color w:val="000000"/>
                <w:sz w:val="20"/>
                <w:szCs w:val="20"/>
              </w:rPr>
              <w:t xml:space="preserve"> </w:t>
            </w:r>
            <w:r w:rsidRPr="0001534B">
              <w:rPr>
                <w:color w:val="000000"/>
                <w:sz w:val="20"/>
                <w:szCs w:val="20"/>
              </w:rPr>
              <w:t>555</w:t>
            </w:r>
            <w:r w:rsidR="00CD017F">
              <w:rPr>
                <w:color w:val="000000"/>
                <w:sz w:val="20"/>
                <w:szCs w:val="20"/>
              </w:rPr>
              <w:t xml:space="preserve"> </w:t>
            </w:r>
            <w:r w:rsidRPr="0001534B">
              <w:rPr>
                <w:color w:val="000000"/>
                <w:sz w:val="20"/>
                <w:szCs w:val="20"/>
              </w:rPr>
              <w:t>317,68</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68</w:t>
            </w:r>
            <w:r w:rsidR="00CD017F">
              <w:rPr>
                <w:color w:val="000000"/>
                <w:sz w:val="20"/>
                <w:szCs w:val="20"/>
              </w:rPr>
              <w:t xml:space="preserve"> </w:t>
            </w:r>
            <w:r w:rsidRPr="0001534B">
              <w:rPr>
                <w:color w:val="000000"/>
                <w:sz w:val="20"/>
                <w:szCs w:val="20"/>
              </w:rPr>
              <w:t>337</w:t>
            </w:r>
            <w:r w:rsidR="00CD017F">
              <w:rPr>
                <w:color w:val="000000"/>
                <w:sz w:val="20"/>
                <w:szCs w:val="20"/>
              </w:rPr>
              <w:t xml:space="preserve"> </w:t>
            </w:r>
            <w:r w:rsidRPr="0001534B">
              <w:rPr>
                <w:color w:val="000000"/>
                <w:sz w:val="20"/>
                <w:szCs w:val="20"/>
              </w:rPr>
              <w:t>348,28</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99,68</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45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CD017F" w:rsidRDefault="00523B2D" w:rsidP="00523B2D">
            <w:pPr>
              <w:jc w:val="both"/>
              <w:rPr>
                <w:b/>
                <w:bCs/>
                <w:color w:val="000000"/>
                <w:sz w:val="18"/>
                <w:szCs w:val="18"/>
              </w:rPr>
            </w:pPr>
            <w:r w:rsidRPr="00CD017F">
              <w:rPr>
                <w:b/>
                <w:bCs/>
                <w:color w:val="000000"/>
                <w:sz w:val="18"/>
                <w:szCs w:val="18"/>
              </w:rPr>
              <w:t>07. Безопасный район, в том числе подпрограммы</w:t>
            </w:r>
          </w:p>
        </w:tc>
        <w:tc>
          <w:tcPr>
            <w:tcW w:w="2232"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bCs/>
                <w:color w:val="000000"/>
                <w:sz w:val="20"/>
                <w:szCs w:val="20"/>
              </w:rPr>
            </w:pPr>
            <w:r w:rsidRPr="00CD017F">
              <w:rPr>
                <w:b/>
                <w:bCs/>
                <w:color w:val="000000"/>
                <w:sz w:val="20"/>
                <w:szCs w:val="20"/>
              </w:rPr>
              <w:t>35</w:t>
            </w:r>
            <w:r w:rsidR="00CD017F" w:rsidRPr="00CD017F">
              <w:rPr>
                <w:b/>
                <w:bCs/>
                <w:color w:val="000000"/>
                <w:sz w:val="20"/>
                <w:szCs w:val="20"/>
              </w:rPr>
              <w:t xml:space="preserve"> </w:t>
            </w:r>
            <w:r w:rsidRPr="00CD017F">
              <w:rPr>
                <w:b/>
                <w:bCs/>
                <w:color w:val="000000"/>
                <w:sz w:val="20"/>
                <w:szCs w:val="20"/>
              </w:rPr>
              <w:t>217</w:t>
            </w:r>
            <w:r w:rsidR="00CD017F" w:rsidRPr="00CD017F">
              <w:rPr>
                <w:b/>
                <w:bCs/>
                <w:color w:val="000000"/>
                <w:sz w:val="20"/>
                <w:szCs w:val="20"/>
              </w:rPr>
              <w:t xml:space="preserve"> </w:t>
            </w:r>
            <w:r w:rsidRPr="00CD017F">
              <w:rPr>
                <w:b/>
                <w:bCs/>
                <w:color w:val="000000"/>
                <w:sz w:val="20"/>
                <w:szCs w:val="20"/>
              </w:rPr>
              <w:t>357,34</w:t>
            </w:r>
          </w:p>
        </w:tc>
        <w:tc>
          <w:tcPr>
            <w:tcW w:w="1934"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bCs/>
                <w:color w:val="000000"/>
                <w:sz w:val="20"/>
                <w:szCs w:val="20"/>
              </w:rPr>
            </w:pPr>
            <w:r w:rsidRPr="00CD017F">
              <w:rPr>
                <w:b/>
                <w:bCs/>
                <w:color w:val="000000"/>
                <w:sz w:val="20"/>
                <w:szCs w:val="20"/>
              </w:rPr>
              <w:t>34</w:t>
            </w:r>
            <w:r w:rsidR="00CD017F" w:rsidRPr="00CD017F">
              <w:rPr>
                <w:b/>
                <w:bCs/>
                <w:color w:val="000000"/>
                <w:sz w:val="20"/>
                <w:szCs w:val="20"/>
              </w:rPr>
              <w:t xml:space="preserve"> </w:t>
            </w:r>
            <w:r w:rsidRPr="00CD017F">
              <w:rPr>
                <w:b/>
                <w:bCs/>
                <w:color w:val="000000"/>
                <w:sz w:val="20"/>
                <w:szCs w:val="20"/>
              </w:rPr>
              <w:t>976</w:t>
            </w:r>
            <w:r w:rsidR="00CD017F" w:rsidRPr="00CD017F">
              <w:rPr>
                <w:b/>
                <w:bCs/>
                <w:color w:val="000000"/>
                <w:sz w:val="20"/>
                <w:szCs w:val="20"/>
              </w:rPr>
              <w:t xml:space="preserve"> </w:t>
            </w:r>
            <w:r w:rsidRPr="00CD017F">
              <w:rPr>
                <w:b/>
                <w:bCs/>
                <w:color w:val="000000"/>
                <w:sz w:val="20"/>
                <w:szCs w:val="20"/>
              </w:rPr>
              <w:t>197,54</w:t>
            </w:r>
          </w:p>
        </w:tc>
        <w:tc>
          <w:tcPr>
            <w:tcW w:w="1121"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color w:val="000000"/>
                <w:sz w:val="20"/>
                <w:szCs w:val="20"/>
              </w:rPr>
            </w:pPr>
            <w:r w:rsidRPr="00CD017F">
              <w:rPr>
                <w:b/>
                <w:color w:val="000000"/>
                <w:sz w:val="20"/>
                <w:szCs w:val="20"/>
              </w:rPr>
              <w:t>99,32</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CD017F" w:rsidRDefault="00523B2D" w:rsidP="0001534B">
            <w:pPr>
              <w:jc w:val="center"/>
              <w:rPr>
                <w:b/>
                <w:color w:val="000000"/>
                <w:sz w:val="20"/>
                <w:szCs w:val="20"/>
              </w:rPr>
            </w:pPr>
            <w:r w:rsidRPr="00CD017F">
              <w:rPr>
                <w:b/>
                <w:color w:val="000000"/>
                <w:sz w:val="20"/>
                <w:szCs w:val="20"/>
              </w:rPr>
              <w:t>1,49</w:t>
            </w:r>
          </w:p>
        </w:tc>
      </w:tr>
      <w:tr w:rsidR="00523B2D" w:rsidRPr="00523B2D" w:rsidTr="00C03401">
        <w:trPr>
          <w:trHeight w:val="147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07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34</w:t>
            </w:r>
            <w:r w:rsidR="00CD017F">
              <w:rPr>
                <w:color w:val="000000"/>
                <w:sz w:val="20"/>
                <w:szCs w:val="20"/>
              </w:rPr>
              <w:t xml:space="preserve"> </w:t>
            </w:r>
            <w:r w:rsidRPr="0001534B">
              <w:rPr>
                <w:color w:val="000000"/>
                <w:sz w:val="20"/>
                <w:szCs w:val="20"/>
              </w:rPr>
              <w:t>472</w:t>
            </w:r>
            <w:r w:rsidR="00CD017F">
              <w:rPr>
                <w:color w:val="000000"/>
                <w:sz w:val="20"/>
                <w:szCs w:val="20"/>
              </w:rPr>
              <w:t xml:space="preserve"> </w:t>
            </w:r>
            <w:r w:rsidRPr="0001534B">
              <w:rPr>
                <w:color w:val="000000"/>
                <w:sz w:val="20"/>
                <w:szCs w:val="20"/>
              </w:rPr>
              <w:t>228,95</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34</w:t>
            </w:r>
            <w:r w:rsidR="00CD017F">
              <w:rPr>
                <w:color w:val="000000"/>
                <w:sz w:val="20"/>
                <w:szCs w:val="20"/>
              </w:rPr>
              <w:t xml:space="preserve"> </w:t>
            </w:r>
            <w:r w:rsidRPr="0001534B">
              <w:rPr>
                <w:color w:val="000000"/>
                <w:sz w:val="20"/>
                <w:szCs w:val="20"/>
              </w:rPr>
              <w:t>231</w:t>
            </w:r>
            <w:r w:rsidR="00CD017F">
              <w:rPr>
                <w:color w:val="000000"/>
                <w:sz w:val="20"/>
                <w:szCs w:val="20"/>
              </w:rPr>
              <w:t xml:space="preserve"> </w:t>
            </w:r>
            <w:r w:rsidRPr="0001534B">
              <w:rPr>
                <w:color w:val="000000"/>
                <w:sz w:val="20"/>
                <w:szCs w:val="20"/>
              </w:rPr>
              <w:t>656,65</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99,30</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5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07 2 «Профилактика правонарушений, наркомании и обеспечение общественного порядка»</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745</w:t>
            </w:r>
            <w:r w:rsidR="00CD017F">
              <w:rPr>
                <w:color w:val="000000"/>
                <w:sz w:val="20"/>
                <w:szCs w:val="20"/>
              </w:rPr>
              <w:t xml:space="preserve"> </w:t>
            </w:r>
            <w:r w:rsidRPr="0001534B">
              <w:rPr>
                <w:color w:val="000000"/>
                <w:sz w:val="20"/>
                <w:szCs w:val="20"/>
              </w:rPr>
              <w:t>128,39</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744</w:t>
            </w:r>
            <w:r w:rsidR="00CD017F">
              <w:rPr>
                <w:color w:val="000000"/>
                <w:sz w:val="20"/>
                <w:szCs w:val="20"/>
              </w:rPr>
              <w:t xml:space="preserve"> </w:t>
            </w:r>
            <w:r w:rsidRPr="0001534B">
              <w:rPr>
                <w:color w:val="000000"/>
                <w:sz w:val="20"/>
                <w:szCs w:val="20"/>
              </w:rPr>
              <w:t>540,89</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99,92</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CD017F" w:rsidRDefault="00523B2D" w:rsidP="00523B2D">
            <w:pPr>
              <w:jc w:val="both"/>
              <w:rPr>
                <w:b/>
                <w:bCs/>
                <w:color w:val="000000"/>
                <w:sz w:val="18"/>
                <w:szCs w:val="18"/>
              </w:rPr>
            </w:pPr>
            <w:r w:rsidRPr="00CD017F">
              <w:rPr>
                <w:b/>
                <w:bCs/>
                <w:color w:val="000000"/>
                <w:sz w:val="18"/>
                <w:szCs w:val="18"/>
              </w:rPr>
              <w:t>Непрограммные расходы, в том числе:</w:t>
            </w:r>
          </w:p>
        </w:tc>
        <w:tc>
          <w:tcPr>
            <w:tcW w:w="2232"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bCs/>
                <w:color w:val="000000"/>
                <w:sz w:val="20"/>
                <w:szCs w:val="20"/>
              </w:rPr>
            </w:pPr>
            <w:r w:rsidRPr="00CD017F">
              <w:rPr>
                <w:b/>
                <w:bCs/>
                <w:color w:val="000000"/>
                <w:sz w:val="20"/>
                <w:szCs w:val="20"/>
              </w:rPr>
              <w:t>109907646,07</w:t>
            </w:r>
          </w:p>
        </w:tc>
        <w:tc>
          <w:tcPr>
            <w:tcW w:w="1934"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bCs/>
                <w:color w:val="000000"/>
                <w:sz w:val="20"/>
                <w:szCs w:val="20"/>
              </w:rPr>
            </w:pPr>
            <w:r w:rsidRPr="00CD017F">
              <w:rPr>
                <w:b/>
                <w:bCs/>
                <w:color w:val="000000"/>
                <w:sz w:val="20"/>
                <w:szCs w:val="20"/>
              </w:rPr>
              <w:t>101866140,88</w:t>
            </w:r>
          </w:p>
        </w:tc>
        <w:tc>
          <w:tcPr>
            <w:tcW w:w="1121" w:type="dxa"/>
            <w:tcBorders>
              <w:top w:val="nil"/>
              <w:left w:val="nil"/>
              <w:bottom w:val="single" w:sz="4" w:space="0" w:color="auto"/>
              <w:right w:val="single" w:sz="4" w:space="0" w:color="auto"/>
            </w:tcBorders>
            <w:shd w:val="clear" w:color="auto" w:fill="auto"/>
            <w:vAlign w:val="center"/>
            <w:hideMark/>
          </w:tcPr>
          <w:p w:rsidR="00523B2D" w:rsidRPr="00CD017F" w:rsidRDefault="00523B2D" w:rsidP="0001534B">
            <w:pPr>
              <w:jc w:val="center"/>
              <w:rPr>
                <w:b/>
                <w:color w:val="000000"/>
                <w:sz w:val="20"/>
                <w:szCs w:val="20"/>
              </w:rPr>
            </w:pPr>
            <w:r w:rsidRPr="00CD017F">
              <w:rPr>
                <w:b/>
                <w:color w:val="000000"/>
                <w:sz w:val="20"/>
                <w:szCs w:val="20"/>
              </w:rPr>
              <w:t>92,68</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CD017F" w:rsidRDefault="00523B2D" w:rsidP="0001534B">
            <w:pPr>
              <w:jc w:val="center"/>
              <w:rPr>
                <w:b/>
                <w:color w:val="000000"/>
                <w:sz w:val="20"/>
                <w:szCs w:val="20"/>
              </w:rPr>
            </w:pPr>
            <w:r w:rsidRPr="00CD017F">
              <w:rPr>
                <w:b/>
                <w:color w:val="000000"/>
                <w:sz w:val="20"/>
                <w:szCs w:val="20"/>
              </w:rPr>
              <w:t>4,34</w:t>
            </w:r>
          </w:p>
        </w:tc>
      </w:tr>
      <w:tr w:rsidR="00523B2D" w:rsidRPr="00523B2D" w:rsidTr="00C03401">
        <w:trPr>
          <w:trHeight w:val="1092"/>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60 Обеспечение деятельности Совета депутатов Благодарненского городского округа Ставропольского края</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5</w:t>
            </w:r>
            <w:r w:rsidR="00CD017F">
              <w:rPr>
                <w:color w:val="000000"/>
                <w:sz w:val="20"/>
                <w:szCs w:val="20"/>
              </w:rPr>
              <w:t xml:space="preserve"> </w:t>
            </w:r>
            <w:r w:rsidRPr="0001534B">
              <w:rPr>
                <w:color w:val="000000"/>
                <w:sz w:val="20"/>
                <w:szCs w:val="20"/>
              </w:rPr>
              <w:t>180</w:t>
            </w:r>
            <w:r w:rsidR="00CD017F">
              <w:rPr>
                <w:color w:val="000000"/>
                <w:sz w:val="20"/>
                <w:szCs w:val="20"/>
              </w:rPr>
              <w:t xml:space="preserve"> </w:t>
            </w:r>
            <w:r w:rsidRPr="0001534B">
              <w:rPr>
                <w:color w:val="000000"/>
                <w:sz w:val="20"/>
                <w:szCs w:val="20"/>
              </w:rPr>
              <w:t>310,69</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5</w:t>
            </w:r>
            <w:r w:rsidR="00CD017F">
              <w:rPr>
                <w:color w:val="000000"/>
                <w:sz w:val="20"/>
                <w:szCs w:val="20"/>
              </w:rPr>
              <w:t xml:space="preserve"> </w:t>
            </w:r>
            <w:r w:rsidRPr="0001534B">
              <w:rPr>
                <w:color w:val="000000"/>
                <w:sz w:val="20"/>
                <w:szCs w:val="20"/>
              </w:rPr>
              <w:t>106</w:t>
            </w:r>
            <w:r w:rsidR="00CD017F">
              <w:rPr>
                <w:color w:val="000000"/>
                <w:sz w:val="20"/>
                <w:szCs w:val="20"/>
              </w:rPr>
              <w:t xml:space="preserve"> </w:t>
            </w:r>
            <w:r w:rsidRPr="0001534B">
              <w:rPr>
                <w:color w:val="000000"/>
                <w:sz w:val="20"/>
                <w:szCs w:val="20"/>
              </w:rPr>
              <w:t>349,52</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98,57</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720"/>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61 Обеспечение деятельности администрации Благодарненского городского округа Ставропольского края</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46</w:t>
            </w:r>
            <w:r w:rsidR="00CD017F">
              <w:rPr>
                <w:color w:val="000000"/>
                <w:sz w:val="20"/>
                <w:szCs w:val="20"/>
              </w:rPr>
              <w:t xml:space="preserve"> </w:t>
            </w:r>
            <w:r w:rsidRPr="0001534B">
              <w:rPr>
                <w:color w:val="000000"/>
                <w:sz w:val="20"/>
                <w:szCs w:val="20"/>
              </w:rPr>
              <w:t>708</w:t>
            </w:r>
            <w:r w:rsidR="00CD017F">
              <w:rPr>
                <w:color w:val="000000"/>
                <w:sz w:val="20"/>
                <w:szCs w:val="20"/>
              </w:rPr>
              <w:t xml:space="preserve"> </w:t>
            </w:r>
            <w:r w:rsidRPr="0001534B">
              <w:rPr>
                <w:color w:val="000000"/>
                <w:sz w:val="20"/>
                <w:szCs w:val="20"/>
              </w:rPr>
              <w:t>562,56</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42</w:t>
            </w:r>
            <w:r w:rsidR="00CD017F">
              <w:rPr>
                <w:color w:val="000000"/>
                <w:sz w:val="20"/>
                <w:szCs w:val="20"/>
              </w:rPr>
              <w:t xml:space="preserve"> </w:t>
            </w:r>
            <w:r w:rsidRPr="0001534B">
              <w:rPr>
                <w:color w:val="000000"/>
                <w:sz w:val="20"/>
                <w:szCs w:val="20"/>
              </w:rPr>
              <w:t>714</w:t>
            </w:r>
            <w:r w:rsidR="00CD017F">
              <w:rPr>
                <w:color w:val="000000"/>
                <w:sz w:val="20"/>
                <w:szCs w:val="20"/>
              </w:rPr>
              <w:t xml:space="preserve"> </w:t>
            </w:r>
            <w:r w:rsidRPr="0001534B">
              <w:rPr>
                <w:color w:val="000000"/>
                <w:sz w:val="20"/>
                <w:szCs w:val="20"/>
              </w:rPr>
              <w:t>145,16</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91,45</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8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63 Обеспечение деятельности финансового управления администрации Благодарненского городского округа Ставропольского края</w:t>
            </w:r>
          </w:p>
        </w:tc>
        <w:tc>
          <w:tcPr>
            <w:tcW w:w="2232"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34</w:t>
            </w:r>
            <w:r w:rsidR="00CD017F">
              <w:rPr>
                <w:color w:val="000000"/>
                <w:sz w:val="20"/>
                <w:szCs w:val="20"/>
              </w:rPr>
              <w:t xml:space="preserve"> </w:t>
            </w:r>
            <w:r w:rsidRPr="0001534B">
              <w:rPr>
                <w:color w:val="000000"/>
                <w:sz w:val="20"/>
                <w:szCs w:val="20"/>
              </w:rPr>
              <w:t>663</w:t>
            </w:r>
            <w:r w:rsidR="00CD017F">
              <w:rPr>
                <w:color w:val="000000"/>
                <w:sz w:val="20"/>
                <w:szCs w:val="20"/>
              </w:rPr>
              <w:t xml:space="preserve"> </w:t>
            </w:r>
            <w:r w:rsidRPr="0001534B">
              <w:rPr>
                <w:color w:val="000000"/>
                <w:sz w:val="20"/>
                <w:szCs w:val="20"/>
              </w:rPr>
              <w:t>768,10</w:t>
            </w:r>
          </w:p>
        </w:tc>
        <w:tc>
          <w:tcPr>
            <w:tcW w:w="1934"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34</w:t>
            </w:r>
            <w:r w:rsidR="00CD017F">
              <w:rPr>
                <w:color w:val="000000"/>
                <w:sz w:val="20"/>
                <w:szCs w:val="20"/>
              </w:rPr>
              <w:t xml:space="preserve"> </w:t>
            </w:r>
            <w:r w:rsidRPr="0001534B">
              <w:rPr>
                <w:color w:val="000000"/>
                <w:sz w:val="20"/>
                <w:szCs w:val="20"/>
              </w:rPr>
              <w:t>423</w:t>
            </w:r>
            <w:r w:rsidR="00CD017F">
              <w:rPr>
                <w:color w:val="000000"/>
                <w:sz w:val="20"/>
                <w:szCs w:val="20"/>
              </w:rPr>
              <w:t xml:space="preserve"> </w:t>
            </w:r>
            <w:r w:rsidRPr="0001534B">
              <w:rPr>
                <w:color w:val="000000"/>
                <w:sz w:val="20"/>
                <w:szCs w:val="20"/>
              </w:rPr>
              <w:t>437,71</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99,31</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756"/>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64 Обеспечение деятельности контрольно-счетного органа Благодарненского городского округа Ставропольского края</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2</w:t>
            </w:r>
            <w:r w:rsidR="00CD017F">
              <w:rPr>
                <w:color w:val="000000"/>
                <w:sz w:val="20"/>
                <w:szCs w:val="20"/>
              </w:rPr>
              <w:t xml:space="preserve"> </w:t>
            </w:r>
            <w:r w:rsidRPr="0001534B">
              <w:rPr>
                <w:color w:val="000000"/>
                <w:sz w:val="20"/>
                <w:szCs w:val="20"/>
              </w:rPr>
              <w:t>655</w:t>
            </w:r>
            <w:r w:rsidR="00CD017F">
              <w:rPr>
                <w:color w:val="000000"/>
                <w:sz w:val="20"/>
                <w:szCs w:val="20"/>
              </w:rPr>
              <w:t xml:space="preserve"> </w:t>
            </w:r>
            <w:r w:rsidRPr="0001534B">
              <w:rPr>
                <w:color w:val="000000"/>
                <w:sz w:val="20"/>
                <w:szCs w:val="20"/>
              </w:rPr>
              <w:t>967,86</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r w:rsidRPr="0001534B">
              <w:rPr>
                <w:color w:val="000000"/>
                <w:sz w:val="20"/>
                <w:szCs w:val="20"/>
              </w:rPr>
              <w:t>2</w:t>
            </w:r>
            <w:r w:rsidR="00CD017F">
              <w:rPr>
                <w:color w:val="000000"/>
                <w:sz w:val="20"/>
                <w:szCs w:val="20"/>
              </w:rPr>
              <w:t xml:space="preserve"> </w:t>
            </w:r>
            <w:r w:rsidRPr="0001534B">
              <w:rPr>
                <w:color w:val="000000"/>
                <w:sz w:val="20"/>
                <w:szCs w:val="20"/>
              </w:rPr>
              <w:t>655</w:t>
            </w:r>
            <w:r w:rsidR="00CD017F">
              <w:rPr>
                <w:color w:val="000000"/>
                <w:sz w:val="20"/>
                <w:szCs w:val="20"/>
              </w:rPr>
              <w:t xml:space="preserve"> </w:t>
            </w:r>
            <w:r w:rsidRPr="0001534B">
              <w:rPr>
                <w:color w:val="000000"/>
                <w:sz w:val="20"/>
                <w:szCs w:val="20"/>
              </w:rPr>
              <w:t>794,17</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99,99</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01534B" w:rsidRDefault="00523B2D" w:rsidP="00523B2D">
            <w:pPr>
              <w:jc w:val="both"/>
              <w:rPr>
                <w:color w:val="000000"/>
                <w:sz w:val="18"/>
                <w:szCs w:val="18"/>
              </w:rPr>
            </w:pPr>
            <w:r w:rsidRPr="0001534B">
              <w:rPr>
                <w:color w:val="000000"/>
                <w:sz w:val="18"/>
                <w:szCs w:val="18"/>
              </w:rPr>
              <w:t>97 Реализация иных функций</w:t>
            </w:r>
          </w:p>
        </w:tc>
        <w:tc>
          <w:tcPr>
            <w:tcW w:w="2232"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bCs/>
                <w:color w:val="000000"/>
                <w:sz w:val="20"/>
                <w:szCs w:val="20"/>
              </w:rPr>
            </w:pPr>
            <w:r w:rsidRPr="0001534B">
              <w:rPr>
                <w:bCs/>
                <w:color w:val="000000"/>
                <w:sz w:val="20"/>
                <w:szCs w:val="20"/>
              </w:rPr>
              <w:t>20</w:t>
            </w:r>
            <w:r w:rsidR="00CD017F">
              <w:rPr>
                <w:bCs/>
                <w:color w:val="000000"/>
                <w:sz w:val="20"/>
                <w:szCs w:val="20"/>
              </w:rPr>
              <w:t xml:space="preserve"> </w:t>
            </w:r>
            <w:r w:rsidRPr="0001534B">
              <w:rPr>
                <w:bCs/>
                <w:color w:val="000000"/>
                <w:sz w:val="20"/>
                <w:szCs w:val="20"/>
              </w:rPr>
              <w:t>699</w:t>
            </w:r>
            <w:r w:rsidR="00CD017F">
              <w:rPr>
                <w:bCs/>
                <w:color w:val="000000"/>
                <w:sz w:val="20"/>
                <w:szCs w:val="20"/>
              </w:rPr>
              <w:t xml:space="preserve"> </w:t>
            </w:r>
            <w:r w:rsidRPr="0001534B">
              <w:rPr>
                <w:bCs/>
                <w:color w:val="000000"/>
                <w:sz w:val="20"/>
                <w:szCs w:val="20"/>
              </w:rPr>
              <w:t>036,86</w:t>
            </w:r>
          </w:p>
        </w:tc>
        <w:tc>
          <w:tcPr>
            <w:tcW w:w="1934"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bCs/>
                <w:color w:val="000000"/>
                <w:sz w:val="20"/>
                <w:szCs w:val="20"/>
              </w:rPr>
            </w:pPr>
            <w:r w:rsidRPr="0001534B">
              <w:rPr>
                <w:bCs/>
                <w:color w:val="000000"/>
                <w:sz w:val="20"/>
                <w:szCs w:val="20"/>
              </w:rPr>
              <w:t>16</w:t>
            </w:r>
            <w:r w:rsidR="00CD017F">
              <w:rPr>
                <w:bCs/>
                <w:color w:val="000000"/>
                <w:sz w:val="20"/>
                <w:szCs w:val="20"/>
              </w:rPr>
              <w:t xml:space="preserve"> </w:t>
            </w:r>
            <w:r w:rsidRPr="0001534B">
              <w:rPr>
                <w:bCs/>
                <w:color w:val="000000"/>
                <w:sz w:val="20"/>
                <w:szCs w:val="20"/>
              </w:rPr>
              <w:t>966</w:t>
            </w:r>
            <w:r w:rsidR="00CD017F">
              <w:rPr>
                <w:bCs/>
                <w:color w:val="000000"/>
                <w:sz w:val="20"/>
                <w:szCs w:val="20"/>
              </w:rPr>
              <w:t xml:space="preserve"> </w:t>
            </w:r>
            <w:r w:rsidRPr="0001534B">
              <w:rPr>
                <w:bCs/>
                <w:color w:val="000000"/>
                <w:sz w:val="20"/>
                <w:szCs w:val="20"/>
              </w:rPr>
              <w:t>414,32</w:t>
            </w:r>
          </w:p>
        </w:tc>
        <w:tc>
          <w:tcPr>
            <w:tcW w:w="1121" w:type="dxa"/>
            <w:tcBorders>
              <w:top w:val="nil"/>
              <w:left w:val="nil"/>
              <w:bottom w:val="single" w:sz="4" w:space="0" w:color="auto"/>
              <w:right w:val="single" w:sz="4" w:space="0" w:color="auto"/>
            </w:tcBorders>
            <w:shd w:val="clear" w:color="auto" w:fill="auto"/>
            <w:vAlign w:val="center"/>
            <w:hideMark/>
          </w:tcPr>
          <w:p w:rsidR="00523B2D" w:rsidRPr="0001534B" w:rsidRDefault="00523B2D" w:rsidP="0001534B">
            <w:pPr>
              <w:jc w:val="center"/>
              <w:rPr>
                <w:color w:val="000000"/>
                <w:sz w:val="20"/>
                <w:szCs w:val="20"/>
              </w:rPr>
            </w:pPr>
            <w:r w:rsidRPr="0001534B">
              <w:rPr>
                <w:color w:val="000000"/>
                <w:sz w:val="20"/>
                <w:szCs w:val="20"/>
              </w:rPr>
              <w:t>81,97</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01534B" w:rsidRDefault="00523B2D" w:rsidP="0001534B">
            <w:pPr>
              <w:jc w:val="center"/>
              <w:rPr>
                <w:color w:val="000000"/>
                <w:sz w:val="20"/>
                <w:szCs w:val="20"/>
              </w:rPr>
            </w:pPr>
          </w:p>
        </w:tc>
      </w:tr>
      <w:tr w:rsidR="00523B2D" w:rsidRPr="00523B2D" w:rsidTr="00C03401">
        <w:trPr>
          <w:trHeight w:val="288"/>
        </w:trPr>
        <w:tc>
          <w:tcPr>
            <w:tcW w:w="4530" w:type="dxa"/>
            <w:tcBorders>
              <w:top w:val="nil"/>
              <w:left w:val="single" w:sz="4" w:space="0" w:color="auto"/>
              <w:bottom w:val="single" w:sz="4" w:space="0" w:color="auto"/>
              <w:right w:val="single" w:sz="4" w:space="0" w:color="auto"/>
            </w:tcBorders>
            <w:shd w:val="clear" w:color="auto" w:fill="auto"/>
            <w:vAlign w:val="center"/>
            <w:hideMark/>
          </w:tcPr>
          <w:p w:rsidR="00523B2D" w:rsidRPr="00B6616D" w:rsidRDefault="00523B2D" w:rsidP="00523B2D">
            <w:pPr>
              <w:jc w:val="both"/>
              <w:rPr>
                <w:b/>
                <w:bCs/>
                <w:color w:val="000000"/>
                <w:sz w:val="18"/>
                <w:szCs w:val="18"/>
              </w:rPr>
            </w:pPr>
            <w:r w:rsidRPr="00B6616D">
              <w:rPr>
                <w:b/>
                <w:bCs/>
                <w:color w:val="000000"/>
                <w:sz w:val="18"/>
                <w:szCs w:val="18"/>
              </w:rPr>
              <w:t>Итого</w:t>
            </w:r>
          </w:p>
        </w:tc>
        <w:tc>
          <w:tcPr>
            <w:tcW w:w="2232" w:type="dxa"/>
            <w:tcBorders>
              <w:top w:val="nil"/>
              <w:left w:val="nil"/>
              <w:bottom w:val="single" w:sz="4" w:space="0" w:color="auto"/>
              <w:right w:val="single" w:sz="4" w:space="0" w:color="auto"/>
            </w:tcBorders>
            <w:shd w:val="clear" w:color="auto" w:fill="auto"/>
            <w:vAlign w:val="center"/>
            <w:hideMark/>
          </w:tcPr>
          <w:p w:rsidR="00523B2D" w:rsidRPr="00B6616D" w:rsidRDefault="00523B2D" w:rsidP="0001534B">
            <w:pPr>
              <w:jc w:val="center"/>
              <w:rPr>
                <w:b/>
                <w:bCs/>
                <w:color w:val="000000"/>
                <w:sz w:val="20"/>
                <w:szCs w:val="20"/>
              </w:rPr>
            </w:pPr>
            <w:r w:rsidRPr="00B6616D">
              <w:rPr>
                <w:b/>
                <w:bCs/>
                <w:color w:val="000000"/>
                <w:sz w:val="20"/>
                <w:szCs w:val="20"/>
              </w:rPr>
              <w:t>2</w:t>
            </w:r>
            <w:r w:rsidR="00CD017F" w:rsidRPr="00B6616D">
              <w:rPr>
                <w:b/>
                <w:bCs/>
                <w:color w:val="000000"/>
                <w:sz w:val="20"/>
                <w:szCs w:val="20"/>
              </w:rPr>
              <w:t xml:space="preserve"> </w:t>
            </w:r>
            <w:r w:rsidRPr="00B6616D">
              <w:rPr>
                <w:b/>
                <w:bCs/>
                <w:color w:val="000000"/>
                <w:sz w:val="20"/>
                <w:szCs w:val="20"/>
              </w:rPr>
              <w:t>474</w:t>
            </w:r>
            <w:r w:rsidR="00CD017F" w:rsidRPr="00B6616D">
              <w:rPr>
                <w:b/>
                <w:bCs/>
                <w:color w:val="000000"/>
                <w:sz w:val="20"/>
                <w:szCs w:val="20"/>
              </w:rPr>
              <w:t xml:space="preserve"> </w:t>
            </w:r>
            <w:r w:rsidRPr="00B6616D">
              <w:rPr>
                <w:b/>
                <w:bCs/>
                <w:color w:val="000000"/>
                <w:sz w:val="20"/>
                <w:szCs w:val="20"/>
              </w:rPr>
              <w:t>584</w:t>
            </w:r>
            <w:r w:rsidR="00CD017F" w:rsidRPr="00B6616D">
              <w:rPr>
                <w:b/>
                <w:bCs/>
                <w:color w:val="000000"/>
                <w:sz w:val="20"/>
                <w:szCs w:val="20"/>
              </w:rPr>
              <w:t xml:space="preserve"> </w:t>
            </w:r>
            <w:r w:rsidRPr="00B6616D">
              <w:rPr>
                <w:b/>
                <w:bCs/>
                <w:color w:val="000000"/>
                <w:sz w:val="20"/>
                <w:szCs w:val="20"/>
              </w:rPr>
              <w:t>891,76</w:t>
            </w:r>
          </w:p>
        </w:tc>
        <w:tc>
          <w:tcPr>
            <w:tcW w:w="1934" w:type="dxa"/>
            <w:tcBorders>
              <w:top w:val="nil"/>
              <w:left w:val="nil"/>
              <w:bottom w:val="single" w:sz="4" w:space="0" w:color="auto"/>
              <w:right w:val="single" w:sz="4" w:space="0" w:color="auto"/>
            </w:tcBorders>
            <w:shd w:val="clear" w:color="auto" w:fill="auto"/>
            <w:vAlign w:val="center"/>
            <w:hideMark/>
          </w:tcPr>
          <w:p w:rsidR="00523B2D" w:rsidRPr="00B6616D" w:rsidRDefault="00523B2D" w:rsidP="0001534B">
            <w:pPr>
              <w:jc w:val="center"/>
              <w:rPr>
                <w:b/>
                <w:bCs/>
                <w:color w:val="000000"/>
                <w:sz w:val="20"/>
                <w:szCs w:val="20"/>
              </w:rPr>
            </w:pPr>
            <w:r w:rsidRPr="00B6616D">
              <w:rPr>
                <w:b/>
                <w:bCs/>
                <w:color w:val="000000"/>
                <w:sz w:val="20"/>
                <w:szCs w:val="20"/>
              </w:rPr>
              <w:t>2</w:t>
            </w:r>
            <w:r w:rsidR="00CD017F" w:rsidRPr="00B6616D">
              <w:rPr>
                <w:b/>
                <w:bCs/>
                <w:color w:val="000000"/>
                <w:sz w:val="20"/>
                <w:szCs w:val="20"/>
              </w:rPr>
              <w:t xml:space="preserve"> </w:t>
            </w:r>
            <w:r w:rsidRPr="00B6616D">
              <w:rPr>
                <w:b/>
                <w:bCs/>
                <w:color w:val="000000"/>
                <w:sz w:val="20"/>
                <w:szCs w:val="20"/>
              </w:rPr>
              <w:t>345</w:t>
            </w:r>
            <w:r w:rsidR="00CD017F" w:rsidRPr="00B6616D">
              <w:rPr>
                <w:b/>
                <w:bCs/>
                <w:color w:val="000000"/>
                <w:sz w:val="20"/>
                <w:szCs w:val="20"/>
              </w:rPr>
              <w:t xml:space="preserve"> </w:t>
            </w:r>
            <w:r w:rsidRPr="00B6616D">
              <w:rPr>
                <w:b/>
                <w:bCs/>
                <w:color w:val="000000"/>
                <w:sz w:val="20"/>
                <w:szCs w:val="20"/>
              </w:rPr>
              <w:t>783</w:t>
            </w:r>
            <w:r w:rsidR="00CD017F" w:rsidRPr="00B6616D">
              <w:rPr>
                <w:b/>
                <w:bCs/>
                <w:color w:val="000000"/>
                <w:sz w:val="20"/>
                <w:szCs w:val="20"/>
              </w:rPr>
              <w:t xml:space="preserve"> </w:t>
            </w:r>
            <w:r w:rsidRPr="00B6616D">
              <w:rPr>
                <w:b/>
                <w:bCs/>
                <w:color w:val="000000"/>
                <w:sz w:val="20"/>
                <w:szCs w:val="20"/>
              </w:rPr>
              <w:t>841,10</w:t>
            </w:r>
          </w:p>
        </w:tc>
        <w:tc>
          <w:tcPr>
            <w:tcW w:w="1121" w:type="dxa"/>
            <w:tcBorders>
              <w:top w:val="nil"/>
              <w:left w:val="nil"/>
              <w:bottom w:val="single" w:sz="4" w:space="0" w:color="auto"/>
              <w:right w:val="single" w:sz="4" w:space="0" w:color="auto"/>
            </w:tcBorders>
            <w:shd w:val="clear" w:color="auto" w:fill="auto"/>
            <w:vAlign w:val="center"/>
            <w:hideMark/>
          </w:tcPr>
          <w:p w:rsidR="00523B2D" w:rsidRPr="00B6616D" w:rsidRDefault="00523B2D" w:rsidP="0001534B">
            <w:pPr>
              <w:jc w:val="center"/>
              <w:rPr>
                <w:b/>
                <w:color w:val="000000"/>
                <w:sz w:val="20"/>
                <w:szCs w:val="20"/>
              </w:rPr>
            </w:pPr>
            <w:r w:rsidRPr="00B6616D">
              <w:rPr>
                <w:b/>
                <w:color w:val="000000"/>
                <w:sz w:val="20"/>
                <w:szCs w:val="20"/>
              </w:rPr>
              <w:t>94,80</w:t>
            </w:r>
          </w:p>
        </w:tc>
        <w:tc>
          <w:tcPr>
            <w:tcW w:w="963" w:type="dxa"/>
            <w:tcBorders>
              <w:top w:val="nil"/>
              <w:left w:val="nil"/>
              <w:bottom w:val="single" w:sz="4" w:space="0" w:color="auto"/>
              <w:right w:val="single" w:sz="4" w:space="0" w:color="auto"/>
            </w:tcBorders>
            <w:shd w:val="clear" w:color="auto" w:fill="auto"/>
            <w:noWrap/>
            <w:vAlign w:val="center"/>
            <w:hideMark/>
          </w:tcPr>
          <w:p w:rsidR="00523B2D" w:rsidRPr="00B6616D" w:rsidRDefault="00523B2D" w:rsidP="0001534B">
            <w:pPr>
              <w:jc w:val="center"/>
              <w:rPr>
                <w:b/>
                <w:color w:val="000000"/>
                <w:sz w:val="20"/>
                <w:szCs w:val="20"/>
              </w:rPr>
            </w:pPr>
            <w:r w:rsidRPr="00B6616D">
              <w:rPr>
                <w:b/>
                <w:color w:val="000000"/>
                <w:sz w:val="20"/>
                <w:szCs w:val="20"/>
              </w:rPr>
              <w:t>100,00</w:t>
            </w:r>
          </w:p>
        </w:tc>
      </w:tr>
    </w:tbl>
    <w:p w:rsidR="009626A3" w:rsidRDefault="009626A3" w:rsidP="009626A3">
      <w:pPr>
        <w:ind w:right="-57" w:firstLine="567"/>
        <w:jc w:val="both"/>
        <w:rPr>
          <w:rFonts w:eastAsia="Calibri"/>
          <w:bCs/>
          <w:color w:val="000000"/>
          <w:sz w:val="28"/>
          <w:szCs w:val="28"/>
        </w:rPr>
      </w:pPr>
      <w:r>
        <w:rPr>
          <w:rFonts w:eastAsia="Calibri"/>
          <w:color w:val="000000"/>
          <w:sz w:val="28"/>
          <w:szCs w:val="28"/>
        </w:rPr>
        <w:t xml:space="preserve">Наибольший объем расходов закреплен за </w:t>
      </w:r>
      <w:r>
        <w:rPr>
          <w:color w:val="000000"/>
          <w:sz w:val="28"/>
          <w:szCs w:val="28"/>
        </w:rPr>
        <w:t xml:space="preserve">программой Благодарненского городского округа Ставропольского края </w:t>
      </w:r>
      <w:r w:rsidR="001B1C60">
        <w:rPr>
          <w:rFonts w:eastAsia="Calibri"/>
          <w:bCs/>
          <w:color w:val="000000"/>
          <w:sz w:val="28"/>
          <w:szCs w:val="28"/>
        </w:rPr>
        <w:t>«Социальная поддержка граждан»</w:t>
      </w:r>
      <w:r w:rsidR="001B1C60">
        <w:rPr>
          <w:color w:val="000000"/>
          <w:sz w:val="28"/>
          <w:szCs w:val="28"/>
        </w:rPr>
        <w:t xml:space="preserve"> </w:t>
      </w:r>
      <w:r>
        <w:rPr>
          <w:rFonts w:eastAsia="Calibri"/>
          <w:bCs/>
          <w:color w:val="000000"/>
          <w:sz w:val="28"/>
          <w:szCs w:val="28"/>
        </w:rPr>
        <w:t xml:space="preserve">(удельный вес в общей сумме расходов составляет </w:t>
      </w:r>
      <w:r w:rsidR="001B1C60">
        <w:rPr>
          <w:rFonts w:eastAsia="Calibri"/>
          <w:bCs/>
          <w:color w:val="000000"/>
          <w:sz w:val="28"/>
          <w:szCs w:val="28"/>
        </w:rPr>
        <w:t>36,05</w:t>
      </w:r>
      <w:r>
        <w:rPr>
          <w:rFonts w:eastAsia="Calibri"/>
          <w:bCs/>
          <w:color w:val="000000"/>
          <w:sz w:val="28"/>
          <w:szCs w:val="28"/>
        </w:rPr>
        <w:t xml:space="preserve"> процента)</w:t>
      </w:r>
      <w:r>
        <w:rPr>
          <w:rFonts w:eastAsia="Calibri"/>
          <w:bCs/>
          <w:color w:val="FF0000"/>
          <w:sz w:val="28"/>
          <w:szCs w:val="28"/>
        </w:rPr>
        <w:t xml:space="preserve"> </w:t>
      </w:r>
      <w:r>
        <w:rPr>
          <w:rFonts w:eastAsia="Calibri"/>
          <w:bCs/>
          <w:color w:val="000000"/>
          <w:sz w:val="28"/>
          <w:szCs w:val="28"/>
        </w:rPr>
        <w:t>и</w:t>
      </w:r>
      <w:r>
        <w:rPr>
          <w:rFonts w:eastAsia="Calibri"/>
          <w:bCs/>
          <w:color w:val="FF0000"/>
          <w:sz w:val="28"/>
          <w:szCs w:val="28"/>
        </w:rPr>
        <w:t xml:space="preserve"> </w:t>
      </w:r>
      <w:r>
        <w:rPr>
          <w:color w:val="000000"/>
          <w:sz w:val="28"/>
          <w:szCs w:val="28"/>
        </w:rPr>
        <w:t>программой Благодарненского городского округа Ставропольского края</w:t>
      </w:r>
      <w:r w:rsidR="001B1C60">
        <w:rPr>
          <w:color w:val="000000"/>
          <w:sz w:val="28"/>
          <w:szCs w:val="28"/>
        </w:rPr>
        <w:t xml:space="preserve"> «Развитие образования и молодежной политики»</w:t>
      </w:r>
      <w:r>
        <w:rPr>
          <w:rFonts w:eastAsia="Calibri"/>
          <w:bCs/>
          <w:color w:val="000000"/>
          <w:sz w:val="28"/>
          <w:szCs w:val="28"/>
        </w:rPr>
        <w:t xml:space="preserve"> (удельный вес в общей сумме расходов составляет </w:t>
      </w:r>
      <w:r w:rsidR="001B1C60">
        <w:rPr>
          <w:rFonts w:eastAsia="Calibri"/>
          <w:bCs/>
          <w:color w:val="000000"/>
          <w:sz w:val="28"/>
          <w:szCs w:val="28"/>
        </w:rPr>
        <w:t>33,31</w:t>
      </w:r>
      <w:r>
        <w:rPr>
          <w:rFonts w:eastAsia="Calibri"/>
          <w:bCs/>
          <w:color w:val="000000"/>
          <w:sz w:val="28"/>
          <w:szCs w:val="28"/>
        </w:rPr>
        <w:t xml:space="preserve"> процента).</w:t>
      </w:r>
    </w:p>
    <w:p w:rsidR="009626A3" w:rsidRPr="000C474E" w:rsidRDefault="009626A3" w:rsidP="009626A3">
      <w:pPr>
        <w:ind w:right="-57" w:firstLine="567"/>
        <w:jc w:val="both"/>
        <w:rPr>
          <w:rFonts w:eastAsia="Calibri"/>
          <w:bCs/>
          <w:color w:val="000000" w:themeColor="text1"/>
          <w:sz w:val="28"/>
          <w:szCs w:val="28"/>
        </w:rPr>
      </w:pPr>
      <w:r w:rsidRPr="000C474E">
        <w:rPr>
          <w:rFonts w:eastAsia="Calibri"/>
          <w:bCs/>
          <w:color w:val="000000" w:themeColor="text1"/>
          <w:sz w:val="28"/>
          <w:szCs w:val="28"/>
        </w:rPr>
        <w:t xml:space="preserve">Исполнение местного бюджета осуществлялось главными распорядителя бюджетных средств по следующим программным направлениям деятельности: </w:t>
      </w:r>
    </w:p>
    <w:p w:rsidR="009626A3" w:rsidRPr="000C474E" w:rsidRDefault="009626A3" w:rsidP="009626A3">
      <w:pPr>
        <w:ind w:right="-57" w:firstLine="567"/>
        <w:jc w:val="both"/>
        <w:rPr>
          <w:rFonts w:eastAsia="Calibri"/>
          <w:bCs/>
          <w:color w:val="000000" w:themeColor="text1"/>
          <w:sz w:val="28"/>
          <w:szCs w:val="28"/>
        </w:rPr>
      </w:pPr>
      <w:r w:rsidRPr="000C474E">
        <w:rPr>
          <w:rFonts w:eastAsia="Calibri"/>
          <w:bCs/>
          <w:color w:val="000000" w:themeColor="text1"/>
          <w:sz w:val="28"/>
          <w:szCs w:val="28"/>
        </w:rPr>
        <w:lastRenderedPageBreak/>
        <w:t>администрацией Благодарненского городского округа Ставропольского края осуществлялось выполнение мероприятий двух муниципальных программ Благодарненского городского округа Ставропольского края:</w:t>
      </w:r>
    </w:p>
    <w:p w:rsidR="009626A3" w:rsidRPr="000C474E" w:rsidRDefault="009626A3" w:rsidP="009626A3">
      <w:pPr>
        <w:ind w:right="-57" w:firstLine="567"/>
        <w:jc w:val="both"/>
        <w:rPr>
          <w:color w:val="000000" w:themeColor="text1"/>
          <w:sz w:val="28"/>
          <w:szCs w:val="28"/>
        </w:rPr>
      </w:pPr>
      <w:r w:rsidRPr="000C474E">
        <w:rPr>
          <w:rFonts w:eastAsia="Calibri"/>
          <w:bCs/>
          <w:color w:val="000000" w:themeColor="text1"/>
          <w:sz w:val="28"/>
          <w:szCs w:val="28"/>
        </w:rPr>
        <w:t xml:space="preserve">04 «Осуществление местного самоуправления в Благодарненском городском округе Ставропольского края» </w:t>
      </w:r>
      <w:r w:rsidRPr="000C474E">
        <w:rPr>
          <w:color w:val="000000" w:themeColor="text1"/>
          <w:sz w:val="28"/>
          <w:szCs w:val="28"/>
        </w:rPr>
        <w:t xml:space="preserve">исполнение </w:t>
      </w:r>
      <w:r w:rsidR="000C474E">
        <w:rPr>
          <w:color w:val="000000" w:themeColor="text1"/>
          <w:sz w:val="28"/>
          <w:szCs w:val="28"/>
        </w:rPr>
        <w:t>53 086 150,64</w:t>
      </w:r>
      <w:r w:rsidRPr="000C474E">
        <w:rPr>
          <w:color w:val="000000" w:themeColor="text1"/>
          <w:sz w:val="28"/>
          <w:szCs w:val="28"/>
        </w:rPr>
        <w:t xml:space="preserve"> руб. или </w:t>
      </w:r>
      <w:r w:rsidR="000C474E">
        <w:rPr>
          <w:color w:val="000000" w:themeColor="text1"/>
          <w:sz w:val="28"/>
          <w:szCs w:val="28"/>
        </w:rPr>
        <w:t>96,58</w:t>
      </w:r>
      <w:r w:rsidRPr="000C474E">
        <w:rPr>
          <w:color w:val="000000" w:themeColor="text1"/>
          <w:sz w:val="28"/>
          <w:szCs w:val="28"/>
        </w:rPr>
        <w:t xml:space="preserve"> процента от уточненных бюджетных назначений, не исполнено </w:t>
      </w:r>
      <w:r w:rsidR="009965BA">
        <w:rPr>
          <w:color w:val="000000" w:themeColor="text1"/>
          <w:sz w:val="28"/>
          <w:szCs w:val="28"/>
        </w:rPr>
        <w:t>1 878 725,20</w:t>
      </w:r>
      <w:r w:rsidRPr="000C474E">
        <w:rPr>
          <w:color w:val="000000" w:themeColor="text1"/>
          <w:sz w:val="28"/>
          <w:szCs w:val="28"/>
        </w:rPr>
        <w:t xml:space="preserve"> руб.;</w:t>
      </w:r>
    </w:p>
    <w:p w:rsidR="009626A3" w:rsidRPr="000C474E" w:rsidRDefault="009626A3" w:rsidP="009626A3">
      <w:pPr>
        <w:ind w:right="-57" w:firstLine="567"/>
        <w:jc w:val="both"/>
        <w:rPr>
          <w:color w:val="000000" w:themeColor="text1"/>
          <w:sz w:val="28"/>
          <w:szCs w:val="28"/>
        </w:rPr>
      </w:pPr>
      <w:r w:rsidRPr="000C474E">
        <w:rPr>
          <w:color w:val="000000" w:themeColor="text1"/>
          <w:sz w:val="28"/>
          <w:szCs w:val="28"/>
        </w:rPr>
        <w:t xml:space="preserve">07 «Безопасный район» исполнение </w:t>
      </w:r>
      <w:r w:rsidR="009965BA">
        <w:rPr>
          <w:color w:val="000000" w:themeColor="text1"/>
          <w:sz w:val="28"/>
          <w:szCs w:val="28"/>
        </w:rPr>
        <w:t>11 806 379,52</w:t>
      </w:r>
      <w:r w:rsidRPr="000C474E">
        <w:rPr>
          <w:color w:val="000000" w:themeColor="text1"/>
          <w:sz w:val="28"/>
          <w:szCs w:val="28"/>
        </w:rPr>
        <w:t xml:space="preserve"> руб. или </w:t>
      </w:r>
      <w:r w:rsidR="009965BA">
        <w:rPr>
          <w:color w:val="000000" w:themeColor="text1"/>
          <w:sz w:val="28"/>
          <w:szCs w:val="28"/>
        </w:rPr>
        <w:t>99,92</w:t>
      </w:r>
      <w:r w:rsidRPr="000C474E">
        <w:rPr>
          <w:color w:val="000000" w:themeColor="text1"/>
          <w:sz w:val="28"/>
          <w:szCs w:val="28"/>
        </w:rPr>
        <w:t xml:space="preserve"> процента от уточненных бюджетных назначений, не исполнено </w:t>
      </w:r>
      <w:r w:rsidR="009965BA">
        <w:rPr>
          <w:color w:val="000000" w:themeColor="text1"/>
          <w:sz w:val="28"/>
          <w:szCs w:val="28"/>
        </w:rPr>
        <w:t>9 388,10</w:t>
      </w:r>
      <w:r w:rsidRPr="000C474E">
        <w:rPr>
          <w:color w:val="000000" w:themeColor="text1"/>
          <w:sz w:val="28"/>
          <w:szCs w:val="28"/>
        </w:rPr>
        <w:t xml:space="preserve"> руб.;</w:t>
      </w:r>
    </w:p>
    <w:p w:rsidR="009626A3" w:rsidRPr="000C474E" w:rsidRDefault="009626A3" w:rsidP="009626A3">
      <w:pPr>
        <w:ind w:right="-57" w:firstLine="567"/>
        <w:jc w:val="both"/>
        <w:rPr>
          <w:color w:val="000000" w:themeColor="text1"/>
          <w:sz w:val="28"/>
          <w:szCs w:val="28"/>
        </w:rPr>
      </w:pPr>
      <w:r w:rsidRPr="000C474E">
        <w:rPr>
          <w:rFonts w:eastAsia="Calibri"/>
          <w:bCs/>
          <w:color w:val="000000" w:themeColor="text1"/>
          <w:sz w:val="28"/>
          <w:szCs w:val="28"/>
        </w:rPr>
        <w:t>управлением имущественных и земельных отношений администрации Благодарненского городского округа Ставропольского края осуществлялось выполнение мероприятий муниципальной программы Благодарненского городского округа Ставропольского края 04 «Осуществление местного самоуправления в</w:t>
      </w:r>
      <w:r w:rsidR="00B6616D" w:rsidRPr="00B6616D">
        <w:rPr>
          <w:rFonts w:eastAsia="Calibri"/>
          <w:bCs/>
          <w:color w:val="000000" w:themeColor="text1"/>
          <w:sz w:val="28"/>
          <w:szCs w:val="28"/>
        </w:rPr>
        <w:t xml:space="preserve"> </w:t>
      </w:r>
      <w:r w:rsidR="00B6616D" w:rsidRPr="000C474E">
        <w:rPr>
          <w:rFonts w:eastAsia="Calibri"/>
          <w:bCs/>
          <w:color w:val="000000" w:themeColor="text1"/>
          <w:sz w:val="28"/>
          <w:szCs w:val="28"/>
        </w:rPr>
        <w:t xml:space="preserve">Благодарненском городском округе Ставропольского края» </w:t>
      </w:r>
      <w:r w:rsidR="00B6616D" w:rsidRPr="000C474E">
        <w:rPr>
          <w:color w:val="000000" w:themeColor="text1"/>
          <w:sz w:val="28"/>
          <w:szCs w:val="28"/>
        </w:rPr>
        <w:t xml:space="preserve">исполнение </w:t>
      </w:r>
      <w:r w:rsidR="00331C52">
        <w:rPr>
          <w:color w:val="000000" w:themeColor="text1"/>
          <w:sz w:val="28"/>
          <w:szCs w:val="28"/>
        </w:rPr>
        <w:t>7 655 650,55</w:t>
      </w:r>
      <w:r w:rsidR="00B6616D" w:rsidRPr="000C474E">
        <w:rPr>
          <w:color w:val="000000" w:themeColor="text1"/>
          <w:sz w:val="28"/>
          <w:szCs w:val="28"/>
        </w:rPr>
        <w:t xml:space="preserve"> руб. или</w:t>
      </w:r>
      <w:r w:rsidRPr="000C474E">
        <w:rPr>
          <w:rFonts w:eastAsia="Calibri"/>
          <w:bCs/>
          <w:color w:val="000000" w:themeColor="text1"/>
          <w:sz w:val="28"/>
          <w:szCs w:val="28"/>
        </w:rPr>
        <w:t xml:space="preserve"> </w:t>
      </w:r>
      <w:r w:rsidR="009965BA">
        <w:rPr>
          <w:rFonts w:eastAsia="Calibri"/>
          <w:bCs/>
          <w:color w:val="000000" w:themeColor="text1"/>
          <w:sz w:val="28"/>
          <w:szCs w:val="28"/>
        </w:rPr>
        <w:t>87,97</w:t>
      </w:r>
      <w:r w:rsidRPr="000C474E">
        <w:rPr>
          <w:color w:val="000000" w:themeColor="text1"/>
          <w:sz w:val="28"/>
          <w:szCs w:val="28"/>
        </w:rPr>
        <w:t xml:space="preserve"> процента от уточненных бюджетных назначений, не исполнено </w:t>
      </w:r>
      <w:r w:rsidR="009965BA">
        <w:rPr>
          <w:color w:val="000000" w:themeColor="text1"/>
          <w:sz w:val="28"/>
          <w:szCs w:val="28"/>
        </w:rPr>
        <w:t xml:space="preserve">1 046 624,80 </w:t>
      </w:r>
      <w:r w:rsidRPr="000C474E">
        <w:rPr>
          <w:color w:val="000000" w:themeColor="text1"/>
          <w:sz w:val="28"/>
          <w:szCs w:val="28"/>
        </w:rPr>
        <w:t>руб.;</w:t>
      </w:r>
    </w:p>
    <w:p w:rsidR="009626A3" w:rsidRPr="000C474E" w:rsidRDefault="009626A3" w:rsidP="009626A3">
      <w:pPr>
        <w:ind w:right="-57" w:firstLine="567"/>
        <w:jc w:val="both"/>
        <w:rPr>
          <w:color w:val="000000" w:themeColor="text1"/>
          <w:sz w:val="28"/>
          <w:szCs w:val="28"/>
        </w:rPr>
      </w:pPr>
      <w:r w:rsidRPr="000C474E">
        <w:rPr>
          <w:color w:val="000000" w:themeColor="text1"/>
          <w:sz w:val="28"/>
          <w:szCs w:val="28"/>
        </w:rPr>
        <w:t xml:space="preserve">финансовым управлением </w:t>
      </w:r>
      <w:r w:rsidRPr="000C474E">
        <w:rPr>
          <w:rFonts w:eastAsia="Calibri"/>
          <w:bCs/>
          <w:color w:val="000000" w:themeColor="text1"/>
          <w:sz w:val="28"/>
          <w:szCs w:val="28"/>
        </w:rPr>
        <w:t xml:space="preserve">администрации Благодарненского городского округа Ставропольского края осуществлялось выполнение мероприятий муниципальной программы Благодарненского городского округа Ставропольского края 07 «Безопасный район» </w:t>
      </w:r>
      <w:r w:rsidRPr="000C474E">
        <w:rPr>
          <w:color w:val="000000" w:themeColor="text1"/>
          <w:sz w:val="28"/>
          <w:szCs w:val="28"/>
        </w:rPr>
        <w:t xml:space="preserve">исполнение </w:t>
      </w:r>
      <w:r w:rsidR="009965BA">
        <w:rPr>
          <w:color w:val="000000" w:themeColor="text1"/>
          <w:sz w:val="28"/>
          <w:szCs w:val="28"/>
        </w:rPr>
        <w:t>181 786,00</w:t>
      </w:r>
      <w:r w:rsidRPr="000C474E">
        <w:rPr>
          <w:color w:val="000000" w:themeColor="text1"/>
          <w:sz w:val="28"/>
          <w:szCs w:val="28"/>
        </w:rPr>
        <w:t xml:space="preserve"> руб. или </w:t>
      </w:r>
      <w:r w:rsidR="009965BA">
        <w:rPr>
          <w:color w:val="000000" w:themeColor="text1"/>
          <w:sz w:val="28"/>
          <w:szCs w:val="28"/>
        </w:rPr>
        <w:t>95,67</w:t>
      </w:r>
      <w:r w:rsidRPr="000C474E">
        <w:rPr>
          <w:color w:val="000000" w:themeColor="text1"/>
          <w:sz w:val="28"/>
          <w:szCs w:val="28"/>
        </w:rPr>
        <w:t xml:space="preserve"> процента от уточненных бюджетных назначений, не исполнено </w:t>
      </w:r>
      <w:r w:rsidR="009965BA">
        <w:rPr>
          <w:color w:val="000000" w:themeColor="text1"/>
          <w:sz w:val="28"/>
          <w:szCs w:val="28"/>
        </w:rPr>
        <w:t>8 235,00</w:t>
      </w:r>
      <w:r w:rsidRPr="000C474E">
        <w:rPr>
          <w:color w:val="000000" w:themeColor="text1"/>
          <w:sz w:val="28"/>
          <w:szCs w:val="28"/>
        </w:rPr>
        <w:t xml:space="preserve"> руб.;</w:t>
      </w:r>
    </w:p>
    <w:p w:rsidR="009626A3" w:rsidRPr="000C474E" w:rsidRDefault="009626A3" w:rsidP="009626A3">
      <w:pPr>
        <w:ind w:right="-57" w:firstLine="567"/>
        <w:jc w:val="both"/>
        <w:rPr>
          <w:rFonts w:eastAsia="Calibri"/>
          <w:bCs/>
          <w:color w:val="000000" w:themeColor="text1"/>
          <w:sz w:val="28"/>
          <w:szCs w:val="28"/>
        </w:rPr>
      </w:pPr>
      <w:r w:rsidRPr="000C474E">
        <w:rPr>
          <w:rFonts w:eastAsia="Calibri"/>
          <w:bCs/>
          <w:color w:val="000000" w:themeColor="text1"/>
          <w:sz w:val="28"/>
          <w:szCs w:val="28"/>
        </w:rPr>
        <w:t>управлением образования и молодежной политики администрации Благодарненского городского округа Ставропольского края осуществлялось выполнение мероприятий трех муниципальных программ Благодарненского городского округа Ставропольского края:</w:t>
      </w:r>
    </w:p>
    <w:p w:rsidR="009626A3" w:rsidRPr="000C474E" w:rsidRDefault="009626A3" w:rsidP="009626A3">
      <w:pPr>
        <w:ind w:right="-57" w:firstLine="567"/>
        <w:jc w:val="both"/>
        <w:rPr>
          <w:rFonts w:eastAsia="Calibri"/>
          <w:bCs/>
          <w:color w:val="000000" w:themeColor="text1"/>
          <w:sz w:val="28"/>
          <w:szCs w:val="28"/>
        </w:rPr>
      </w:pPr>
      <w:r w:rsidRPr="000C474E">
        <w:rPr>
          <w:rFonts w:eastAsia="Calibri"/>
          <w:bCs/>
          <w:color w:val="000000" w:themeColor="text1"/>
          <w:sz w:val="28"/>
          <w:szCs w:val="28"/>
        </w:rPr>
        <w:t xml:space="preserve">01 «Социальная поддержка граждан» исполнение </w:t>
      </w:r>
      <w:r w:rsidR="009965BA">
        <w:rPr>
          <w:rFonts w:eastAsia="Calibri"/>
          <w:bCs/>
          <w:color w:val="000000" w:themeColor="text1"/>
          <w:sz w:val="28"/>
          <w:szCs w:val="28"/>
        </w:rPr>
        <w:t>12 979 539,98</w:t>
      </w:r>
      <w:r w:rsidRPr="000C474E">
        <w:rPr>
          <w:rFonts w:eastAsia="Calibri"/>
          <w:bCs/>
          <w:color w:val="000000" w:themeColor="text1"/>
          <w:sz w:val="28"/>
          <w:szCs w:val="28"/>
        </w:rPr>
        <w:t xml:space="preserve"> руб. или </w:t>
      </w:r>
      <w:r w:rsidR="009965BA">
        <w:rPr>
          <w:rFonts w:eastAsia="Calibri"/>
          <w:bCs/>
          <w:color w:val="000000" w:themeColor="text1"/>
          <w:sz w:val="28"/>
          <w:szCs w:val="28"/>
        </w:rPr>
        <w:t>97,90</w:t>
      </w:r>
      <w:r w:rsidRPr="000C474E">
        <w:rPr>
          <w:rFonts w:eastAsia="Calibri"/>
          <w:bCs/>
          <w:color w:val="000000" w:themeColor="text1"/>
          <w:sz w:val="28"/>
          <w:szCs w:val="28"/>
        </w:rPr>
        <w:t xml:space="preserve"> процента от уточненных бюджетных назначений, не исполнено </w:t>
      </w:r>
      <w:r w:rsidR="009965BA">
        <w:rPr>
          <w:rFonts w:eastAsia="Calibri"/>
          <w:bCs/>
          <w:color w:val="000000" w:themeColor="text1"/>
          <w:sz w:val="28"/>
          <w:szCs w:val="28"/>
        </w:rPr>
        <w:t>278 786,43</w:t>
      </w:r>
      <w:r w:rsidRPr="000C474E">
        <w:rPr>
          <w:rFonts w:eastAsia="Calibri"/>
          <w:bCs/>
          <w:color w:val="000000" w:themeColor="text1"/>
          <w:sz w:val="28"/>
          <w:szCs w:val="28"/>
        </w:rPr>
        <w:t xml:space="preserve"> руб.;</w:t>
      </w:r>
    </w:p>
    <w:p w:rsidR="009626A3" w:rsidRPr="000C474E" w:rsidRDefault="009626A3" w:rsidP="009626A3">
      <w:pPr>
        <w:ind w:right="-57" w:firstLine="567"/>
        <w:jc w:val="both"/>
        <w:rPr>
          <w:color w:val="000000" w:themeColor="text1"/>
          <w:sz w:val="28"/>
          <w:szCs w:val="28"/>
        </w:rPr>
      </w:pPr>
      <w:r w:rsidRPr="000C474E">
        <w:rPr>
          <w:color w:val="000000" w:themeColor="text1"/>
          <w:sz w:val="28"/>
          <w:szCs w:val="28"/>
        </w:rPr>
        <w:t xml:space="preserve">02 «Развитие образования и молодежной политики» исполнение </w:t>
      </w:r>
      <w:r w:rsidR="00130940">
        <w:rPr>
          <w:color w:val="000000" w:themeColor="text1"/>
          <w:sz w:val="28"/>
          <w:szCs w:val="28"/>
        </w:rPr>
        <w:t>781 336 884,79</w:t>
      </w:r>
      <w:r w:rsidRPr="000C474E">
        <w:rPr>
          <w:color w:val="000000" w:themeColor="text1"/>
          <w:sz w:val="28"/>
          <w:szCs w:val="28"/>
        </w:rPr>
        <w:t xml:space="preserve"> руб. или 97,</w:t>
      </w:r>
      <w:r w:rsidR="00130940">
        <w:rPr>
          <w:color w:val="000000" w:themeColor="text1"/>
          <w:sz w:val="28"/>
          <w:szCs w:val="28"/>
        </w:rPr>
        <w:t>23</w:t>
      </w:r>
      <w:r w:rsidRPr="000C474E">
        <w:rPr>
          <w:color w:val="000000" w:themeColor="text1"/>
          <w:sz w:val="28"/>
          <w:szCs w:val="28"/>
        </w:rPr>
        <w:t xml:space="preserve"> процента от уточненных бюджетных назначений, не исполнено </w:t>
      </w:r>
      <w:r w:rsidR="00130940">
        <w:rPr>
          <w:color w:val="000000" w:themeColor="text1"/>
          <w:sz w:val="28"/>
          <w:szCs w:val="28"/>
        </w:rPr>
        <w:t>22 276 721,67</w:t>
      </w:r>
      <w:r w:rsidRPr="000C474E">
        <w:rPr>
          <w:color w:val="000000" w:themeColor="text1"/>
          <w:sz w:val="28"/>
          <w:szCs w:val="28"/>
        </w:rPr>
        <w:t xml:space="preserve"> руб.;</w:t>
      </w:r>
    </w:p>
    <w:p w:rsidR="009626A3" w:rsidRPr="000C474E" w:rsidRDefault="009626A3" w:rsidP="009626A3">
      <w:pPr>
        <w:ind w:right="-57" w:firstLine="567"/>
        <w:jc w:val="both"/>
        <w:rPr>
          <w:color w:val="000000" w:themeColor="text1"/>
          <w:sz w:val="28"/>
          <w:szCs w:val="28"/>
        </w:rPr>
      </w:pPr>
      <w:r w:rsidRPr="000C474E">
        <w:rPr>
          <w:rFonts w:eastAsia="Calibri"/>
          <w:bCs/>
          <w:color w:val="000000" w:themeColor="text1"/>
          <w:sz w:val="28"/>
          <w:szCs w:val="28"/>
        </w:rPr>
        <w:t>0</w:t>
      </w:r>
      <w:r w:rsidR="00130940">
        <w:rPr>
          <w:rFonts w:eastAsia="Calibri"/>
          <w:bCs/>
          <w:color w:val="000000" w:themeColor="text1"/>
          <w:sz w:val="28"/>
          <w:szCs w:val="28"/>
        </w:rPr>
        <w:t>7</w:t>
      </w:r>
      <w:r w:rsidRPr="000C474E">
        <w:rPr>
          <w:rFonts w:eastAsia="Calibri"/>
          <w:bCs/>
          <w:color w:val="000000" w:themeColor="text1"/>
          <w:sz w:val="28"/>
          <w:szCs w:val="28"/>
        </w:rPr>
        <w:t xml:space="preserve"> «Безопасный район» </w:t>
      </w:r>
      <w:r w:rsidRPr="000C474E">
        <w:rPr>
          <w:color w:val="000000" w:themeColor="text1"/>
          <w:sz w:val="28"/>
          <w:szCs w:val="28"/>
        </w:rPr>
        <w:t xml:space="preserve">исполнение </w:t>
      </w:r>
      <w:r w:rsidR="00130940">
        <w:rPr>
          <w:color w:val="000000" w:themeColor="text1"/>
          <w:sz w:val="28"/>
          <w:szCs w:val="28"/>
        </w:rPr>
        <w:t>14 198 286,86</w:t>
      </w:r>
      <w:r w:rsidRPr="000C474E">
        <w:rPr>
          <w:color w:val="000000" w:themeColor="text1"/>
          <w:sz w:val="28"/>
          <w:szCs w:val="28"/>
        </w:rPr>
        <w:t xml:space="preserve"> руб. или </w:t>
      </w:r>
      <w:r w:rsidR="00130940">
        <w:rPr>
          <w:color w:val="000000" w:themeColor="text1"/>
          <w:sz w:val="28"/>
          <w:szCs w:val="28"/>
        </w:rPr>
        <w:t>98,45</w:t>
      </w:r>
      <w:r w:rsidRPr="000C474E">
        <w:rPr>
          <w:color w:val="000000" w:themeColor="text1"/>
          <w:sz w:val="28"/>
          <w:szCs w:val="28"/>
        </w:rPr>
        <w:t xml:space="preserve"> процентов от уточненных бюджетных назначений, не исполнено </w:t>
      </w:r>
      <w:r w:rsidR="00130940">
        <w:rPr>
          <w:color w:val="000000" w:themeColor="text1"/>
          <w:sz w:val="28"/>
          <w:szCs w:val="28"/>
        </w:rPr>
        <w:t>223 536,70</w:t>
      </w:r>
      <w:r w:rsidRPr="000C474E">
        <w:rPr>
          <w:color w:val="000000" w:themeColor="text1"/>
          <w:sz w:val="28"/>
          <w:szCs w:val="28"/>
        </w:rPr>
        <w:t xml:space="preserve"> руб.;</w:t>
      </w:r>
    </w:p>
    <w:p w:rsidR="009626A3" w:rsidRPr="000C474E" w:rsidRDefault="009626A3" w:rsidP="009626A3">
      <w:pPr>
        <w:pStyle w:val="a6"/>
        <w:spacing w:after="0"/>
        <w:ind w:firstLine="567"/>
        <w:jc w:val="both"/>
        <w:rPr>
          <w:rFonts w:ascii="Times New Roman" w:eastAsia="Calibri" w:hAnsi="Times New Roman"/>
          <w:bCs/>
          <w:color w:val="000000" w:themeColor="text1"/>
          <w:sz w:val="28"/>
          <w:szCs w:val="28"/>
        </w:rPr>
      </w:pPr>
      <w:r w:rsidRPr="000C474E">
        <w:rPr>
          <w:rFonts w:ascii="Times New Roman" w:hAnsi="Times New Roman"/>
          <w:color w:val="000000" w:themeColor="text1"/>
          <w:sz w:val="28"/>
          <w:szCs w:val="28"/>
        </w:rPr>
        <w:t>д</w:t>
      </w:r>
      <w:r w:rsidRPr="000C474E">
        <w:rPr>
          <w:rFonts w:ascii="Times New Roman" w:eastAsia="Calibri" w:hAnsi="Times New Roman"/>
          <w:bCs/>
          <w:color w:val="000000" w:themeColor="text1"/>
          <w:sz w:val="28"/>
          <w:szCs w:val="28"/>
        </w:rPr>
        <w:t xml:space="preserve">еятельность </w:t>
      </w:r>
      <w:r w:rsidRPr="000C474E">
        <w:rPr>
          <w:rFonts w:ascii="Times New Roman" w:hAnsi="Times New Roman"/>
          <w:color w:val="000000" w:themeColor="text1"/>
          <w:sz w:val="28"/>
          <w:szCs w:val="28"/>
        </w:rPr>
        <w:t xml:space="preserve">управления культуры </w:t>
      </w:r>
      <w:r w:rsidRPr="000C474E">
        <w:rPr>
          <w:rFonts w:ascii="Times New Roman" w:eastAsia="Calibri" w:hAnsi="Times New Roman"/>
          <w:bCs/>
          <w:color w:val="000000" w:themeColor="text1"/>
          <w:sz w:val="28"/>
          <w:szCs w:val="28"/>
        </w:rPr>
        <w:t>администрации Благодарненского</w:t>
      </w:r>
      <w:r w:rsidRPr="000C474E">
        <w:rPr>
          <w:rFonts w:eastAsia="Calibri"/>
          <w:bCs/>
          <w:color w:val="000000" w:themeColor="text1"/>
          <w:sz w:val="28"/>
          <w:szCs w:val="28"/>
        </w:rPr>
        <w:t xml:space="preserve"> </w:t>
      </w:r>
      <w:r w:rsidRPr="000C474E">
        <w:rPr>
          <w:rFonts w:ascii="Times New Roman" w:eastAsia="Calibri" w:hAnsi="Times New Roman"/>
          <w:bCs/>
          <w:color w:val="000000" w:themeColor="text1"/>
          <w:sz w:val="28"/>
          <w:szCs w:val="28"/>
        </w:rPr>
        <w:t>городского округа Ставропольского края была направлена на выполнение мероприятий трех муниципальных программ Благодарненского городского округа Ставропольского края:</w:t>
      </w:r>
    </w:p>
    <w:p w:rsidR="009626A3" w:rsidRPr="000C474E" w:rsidRDefault="009626A3" w:rsidP="009626A3">
      <w:pPr>
        <w:pStyle w:val="a6"/>
        <w:spacing w:after="0"/>
        <w:ind w:firstLine="567"/>
        <w:jc w:val="both"/>
        <w:rPr>
          <w:rFonts w:ascii="Times New Roman" w:eastAsia="Calibri" w:hAnsi="Times New Roman"/>
          <w:bCs/>
          <w:color w:val="000000" w:themeColor="text1"/>
          <w:sz w:val="28"/>
          <w:szCs w:val="28"/>
        </w:rPr>
      </w:pPr>
      <w:r w:rsidRPr="000C474E">
        <w:rPr>
          <w:rFonts w:ascii="Times New Roman" w:eastAsia="Calibri" w:hAnsi="Times New Roman"/>
          <w:bCs/>
          <w:color w:val="000000" w:themeColor="text1"/>
          <w:sz w:val="28"/>
          <w:szCs w:val="28"/>
        </w:rPr>
        <w:t xml:space="preserve">01 «Социальная поддержка граждан» исполнение </w:t>
      </w:r>
      <w:r w:rsidR="00130940">
        <w:rPr>
          <w:rFonts w:ascii="Times New Roman" w:eastAsia="Calibri" w:hAnsi="Times New Roman"/>
          <w:bCs/>
          <w:color w:val="000000" w:themeColor="text1"/>
          <w:sz w:val="28"/>
          <w:szCs w:val="28"/>
        </w:rPr>
        <w:t>541 779,69</w:t>
      </w:r>
      <w:r w:rsidRPr="000C474E">
        <w:rPr>
          <w:rFonts w:ascii="Times New Roman" w:eastAsia="Calibri" w:hAnsi="Times New Roman"/>
          <w:bCs/>
          <w:color w:val="000000" w:themeColor="text1"/>
          <w:sz w:val="28"/>
          <w:szCs w:val="28"/>
        </w:rPr>
        <w:t xml:space="preserve"> руб. или 100,00 процентов;</w:t>
      </w:r>
    </w:p>
    <w:p w:rsidR="009626A3" w:rsidRPr="000C474E" w:rsidRDefault="009626A3" w:rsidP="009626A3">
      <w:pPr>
        <w:pStyle w:val="a6"/>
        <w:spacing w:after="0"/>
        <w:ind w:firstLine="567"/>
        <w:jc w:val="both"/>
        <w:rPr>
          <w:rFonts w:ascii="Times New Roman" w:hAnsi="Times New Roman"/>
          <w:color w:val="000000" w:themeColor="text1"/>
          <w:sz w:val="28"/>
          <w:szCs w:val="28"/>
        </w:rPr>
      </w:pPr>
      <w:r w:rsidRPr="000C474E">
        <w:rPr>
          <w:rFonts w:ascii="Times New Roman" w:eastAsia="Calibri" w:hAnsi="Times New Roman"/>
          <w:bCs/>
          <w:color w:val="000000" w:themeColor="text1"/>
          <w:sz w:val="28"/>
          <w:szCs w:val="28"/>
        </w:rPr>
        <w:t xml:space="preserve"> 04 «Осуществление местного самоуправления в Благодарненском городском округе Ставропольского края» исполнение </w:t>
      </w:r>
      <w:r w:rsidR="00130940">
        <w:rPr>
          <w:rFonts w:ascii="Times New Roman" w:eastAsia="Calibri" w:hAnsi="Times New Roman"/>
          <w:bCs/>
          <w:color w:val="000000" w:themeColor="text1"/>
          <w:sz w:val="28"/>
          <w:szCs w:val="28"/>
        </w:rPr>
        <w:t>159 050 471,60</w:t>
      </w:r>
      <w:r w:rsidRPr="000C474E">
        <w:rPr>
          <w:rFonts w:ascii="Times New Roman" w:eastAsia="Calibri" w:hAnsi="Times New Roman"/>
          <w:bCs/>
          <w:color w:val="000000" w:themeColor="text1"/>
          <w:sz w:val="28"/>
          <w:szCs w:val="28"/>
        </w:rPr>
        <w:t xml:space="preserve"> или </w:t>
      </w:r>
      <w:r w:rsidR="00130940">
        <w:rPr>
          <w:rFonts w:ascii="Times New Roman" w:eastAsia="Calibri" w:hAnsi="Times New Roman"/>
          <w:bCs/>
          <w:color w:val="000000" w:themeColor="text1"/>
          <w:sz w:val="28"/>
          <w:szCs w:val="28"/>
        </w:rPr>
        <w:t>99,88</w:t>
      </w:r>
      <w:r w:rsidRPr="000C474E">
        <w:rPr>
          <w:rFonts w:ascii="Times New Roman" w:eastAsia="Calibri" w:hAnsi="Times New Roman"/>
          <w:bCs/>
          <w:color w:val="000000" w:themeColor="text1"/>
          <w:sz w:val="28"/>
          <w:szCs w:val="28"/>
        </w:rPr>
        <w:t xml:space="preserve"> процента, </w:t>
      </w:r>
      <w:r w:rsidRPr="000C474E">
        <w:rPr>
          <w:rFonts w:ascii="Times New Roman" w:hAnsi="Times New Roman"/>
          <w:color w:val="000000" w:themeColor="text1"/>
          <w:sz w:val="28"/>
          <w:szCs w:val="28"/>
        </w:rPr>
        <w:t xml:space="preserve">не исполнено </w:t>
      </w:r>
      <w:r w:rsidR="00130940">
        <w:rPr>
          <w:rFonts w:ascii="Times New Roman" w:hAnsi="Times New Roman"/>
          <w:color w:val="000000" w:themeColor="text1"/>
          <w:sz w:val="28"/>
          <w:szCs w:val="28"/>
        </w:rPr>
        <w:t>194 821,60</w:t>
      </w:r>
      <w:r w:rsidRPr="000C474E">
        <w:rPr>
          <w:rFonts w:ascii="Times New Roman" w:hAnsi="Times New Roman"/>
          <w:color w:val="000000" w:themeColor="text1"/>
          <w:sz w:val="28"/>
          <w:szCs w:val="28"/>
        </w:rPr>
        <w:t xml:space="preserve"> руб.;</w:t>
      </w:r>
    </w:p>
    <w:p w:rsidR="009626A3" w:rsidRPr="000C474E" w:rsidRDefault="009626A3" w:rsidP="009626A3">
      <w:pPr>
        <w:pStyle w:val="a6"/>
        <w:spacing w:after="0"/>
        <w:ind w:firstLine="567"/>
        <w:jc w:val="both"/>
        <w:rPr>
          <w:color w:val="000000" w:themeColor="text1"/>
          <w:sz w:val="28"/>
          <w:szCs w:val="28"/>
        </w:rPr>
      </w:pPr>
      <w:r w:rsidRPr="000C474E">
        <w:rPr>
          <w:rFonts w:ascii="Times New Roman" w:hAnsi="Times New Roman"/>
          <w:color w:val="000000" w:themeColor="text1"/>
          <w:sz w:val="28"/>
          <w:szCs w:val="28"/>
        </w:rPr>
        <w:t xml:space="preserve">07 «Безопасный район» исполнение </w:t>
      </w:r>
      <w:r w:rsidR="00130940">
        <w:rPr>
          <w:rFonts w:ascii="Times New Roman" w:hAnsi="Times New Roman"/>
          <w:color w:val="000000" w:themeColor="text1"/>
          <w:sz w:val="28"/>
          <w:szCs w:val="28"/>
        </w:rPr>
        <w:t>7 893 169,16</w:t>
      </w:r>
      <w:r w:rsidRPr="000C474E">
        <w:rPr>
          <w:rFonts w:ascii="Times New Roman" w:hAnsi="Times New Roman"/>
          <w:color w:val="000000" w:themeColor="text1"/>
          <w:sz w:val="28"/>
          <w:szCs w:val="28"/>
        </w:rPr>
        <w:t xml:space="preserve"> руб. или 100,00 процентов;</w:t>
      </w:r>
    </w:p>
    <w:p w:rsidR="009626A3" w:rsidRPr="000C474E" w:rsidRDefault="009626A3" w:rsidP="009626A3">
      <w:pPr>
        <w:ind w:right="-57" w:firstLine="567"/>
        <w:jc w:val="both"/>
        <w:rPr>
          <w:color w:val="000000" w:themeColor="text1"/>
          <w:sz w:val="28"/>
          <w:szCs w:val="28"/>
        </w:rPr>
      </w:pPr>
      <w:r w:rsidRPr="000C474E">
        <w:rPr>
          <w:rFonts w:eastAsia="Calibri"/>
          <w:bCs/>
          <w:color w:val="000000" w:themeColor="text1"/>
          <w:sz w:val="28"/>
          <w:szCs w:val="28"/>
        </w:rPr>
        <w:lastRenderedPageBreak/>
        <w:t xml:space="preserve">управлением труда и социальной защиты населения администрации Благодарненского городского округа Ставропольского края осуществлялось выполнение мероприятий муниципальной программы Благодарненского городского округа Ставропольского края </w:t>
      </w:r>
      <w:r w:rsidRPr="000C474E">
        <w:rPr>
          <w:color w:val="000000" w:themeColor="text1"/>
          <w:sz w:val="28"/>
          <w:szCs w:val="28"/>
        </w:rPr>
        <w:t xml:space="preserve">01 «Социальная поддержка граждан» исполнение </w:t>
      </w:r>
      <w:r w:rsidR="00130940">
        <w:rPr>
          <w:color w:val="000000" w:themeColor="text1"/>
          <w:sz w:val="28"/>
          <w:szCs w:val="28"/>
        </w:rPr>
        <w:t>832 027 986,16</w:t>
      </w:r>
      <w:r w:rsidRPr="000C474E">
        <w:rPr>
          <w:color w:val="000000" w:themeColor="text1"/>
          <w:sz w:val="28"/>
          <w:szCs w:val="28"/>
        </w:rPr>
        <w:t xml:space="preserve"> руб. </w:t>
      </w:r>
      <w:r w:rsidRPr="00C86F84">
        <w:rPr>
          <w:color w:val="000000" w:themeColor="text1"/>
          <w:sz w:val="28"/>
          <w:szCs w:val="28"/>
        </w:rPr>
        <w:t xml:space="preserve">или </w:t>
      </w:r>
      <w:r w:rsidR="00130940" w:rsidRPr="00C86F84">
        <w:rPr>
          <w:color w:val="000000" w:themeColor="text1"/>
          <w:sz w:val="28"/>
          <w:szCs w:val="28"/>
        </w:rPr>
        <w:t>100,00</w:t>
      </w:r>
      <w:r w:rsidRPr="00C86F84">
        <w:rPr>
          <w:color w:val="000000" w:themeColor="text1"/>
          <w:sz w:val="28"/>
          <w:szCs w:val="28"/>
        </w:rPr>
        <w:t xml:space="preserve"> </w:t>
      </w:r>
      <w:r w:rsidR="00331C52">
        <w:rPr>
          <w:color w:val="000000" w:themeColor="text1"/>
          <w:sz w:val="28"/>
          <w:szCs w:val="28"/>
        </w:rPr>
        <w:t>процентов</w:t>
      </w:r>
      <w:r w:rsidRPr="000C474E">
        <w:rPr>
          <w:color w:val="000000" w:themeColor="text1"/>
          <w:sz w:val="28"/>
          <w:szCs w:val="28"/>
        </w:rPr>
        <w:t xml:space="preserve"> </w:t>
      </w:r>
      <w:r w:rsidRPr="00C86F84">
        <w:rPr>
          <w:color w:val="000000" w:themeColor="text1"/>
          <w:sz w:val="28"/>
          <w:szCs w:val="28"/>
        </w:rPr>
        <w:t xml:space="preserve">не исполнено </w:t>
      </w:r>
      <w:r w:rsidR="009D1C26" w:rsidRPr="00C86F84">
        <w:rPr>
          <w:color w:val="000000" w:themeColor="text1"/>
          <w:sz w:val="28"/>
          <w:szCs w:val="28"/>
        </w:rPr>
        <w:t>11 277,36</w:t>
      </w:r>
      <w:r w:rsidRPr="00C86F84">
        <w:rPr>
          <w:color w:val="000000" w:themeColor="text1"/>
          <w:sz w:val="28"/>
          <w:szCs w:val="28"/>
        </w:rPr>
        <w:t xml:space="preserve"> руб</w:t>
      </w:r>
      <w:r w:rsidRPr="000C474E">
        <w:rPr>
          <w:color w:val="000000" w:themeColor="text1"/>
          <w:sz w:val="28"/>
          <w:szCs w:val="28"/>
        </w:rPr>
        <w:t>.;</w:t>
      </w:r>
    </w:p>
    <w:p w:rsidR="009626A3" w:rsidRPr="000C474E" w:rsidRDefault="009626A3" w:rsidP="009626A3">
      <w:pPr>
        <w:pStyle w:val="a6"/>
        <w:spacing w:after="0"/>
        <w:ind w:firstLine="567"/>
        <w:jc w:val="both"/>
        <w:rPr>
          <w:rFonts w:ascii="Times New Roman" w:eastAsia="Calibri" w:hAnsi="Times New Roman"/>
          <w:bCs/>
          <w:color w:val="000000" w:themeColor="text1"/>
          <w:sz w:val="28"/>
          <w:szCs w:val="28"/>
        </w:rPr>
      </w:pPr>
      <w:r w:rsidRPr="000C474E">
        <w:rPr>
          <w:rFonts w:ascii="Times New Roman" w:hAnsi="Times New Roman"/>
          <w:color w:val="000000" w:themeColor="text1"/>
          <w:sz w:val="28"/>
          <w:szCs w:val="28"/>
        </w:rPr>
        <w:t>д</w:t>
      </w:r>
      <w:r w:rsidRPr="000C474E">
        <w:rPr>
          <w:rFonts w:ascii="Times New Roman" w:eastAsia="Calibri" w:hAnsi="Times New Roman"/>
          <w:bCs/>
          <w:color w:val="000000" w:themeColor="text1"/>
          <w:sz w:val="28"/>
          <w:szCs w:val="28"/>
        </w:rPr>
        <w:t xml:space="preserve">еятельность </w:t>
      </w:r>
      <w:r w:rsidRPr="000C474E">
        <w:rPr>
          <w:rFonts w:ascii="Times New Roman" w:hAnsi="Times New Roman"/>
          <w:color w:val="000000" w:themeColor="text1"/>
          <w:sz w:val="28"/>
          <w:szCs w:val="28"/>
        </w:rPr>
        <w:t xml:space="preserve">управления физической культуры и спорта </w:t>
      </w:r>
      <w:r w:rsidRPr="000C474E">
        <w:rPr>
          <w:rFonts w:ascii="Times New Roman" w:eastAsia="Calibri" w:hAnsi="Times New Roman"/>
          <w:bCs/>
          <w:color w:val="000000" w:themeColor="text1"/>
          <w:sz w:val="28"/>
          <w:szCs w:val="28"/>
        </w:rPr>
        <w:t>администрации Благодарненского</w:t>
      </w:r>
      <w:r w:rsidRPr="000C474E">
        <w:rPr>
          <w:rFonts w:eastAsia="Calibri"/>
          <w:bCs/>
          <w:color w:val="000000" w:themeColor="text1"/>
          <w:sz w:val="28"/>
          <w:szCs w:val="28"/>
        </w:rPr>
        <w:t xml:space="preserve"> </w:t>
      </w:r>
      <w:r w:rsidRPr="000C474E">
        <w:rPr>
          <w:rFonts w:ascii="Times New Roman" w:eastAsia="Calibri" w:hAnsi="Times New Roman"/>
          <w:bCs/>
          <w:color w:val="000000" w:themeColor="text1"/>
          <w:sz w:val="28"/>
          <w:szCs w:val="28"/>
        </w:rPr>
        <w:t>городского округа Ставропольского края была направлена на выполнение мероприятий двух муниципальных программ Благодарненского городского округа Ставропольского края:</w:t>
      </w:r>
    </w:p>
    <w:p w:rsidR="009626A3" w:rsidRPr="000C474E" w:rsidRDefault="009626A3" w:rsidP="009626A3">
      <w:pPr>
        <w:pStyle w:val="a6"/>
        <w:spacing w:after="0"/>
        <w:ind w:firstLine="567"/>
        <w:jc w:val="both"/>
        <w:rPr>
          <w:rFonts w:ascii="Times New Roman" w:hAnsi="Times New Roman"/>
          <w:color w:val="000000" w:themeColor="text1"/>
          <w:sz w:val="28"/>
          <w:szCs w:val="28"/>
        </w:rPr>
      </w:pPr>
      <w:r w:rsidRPr="000C474E">
        <w:rPr>
          <w:rFonts w:ascii="Times New Roman" w:eastAsia="Calibri" w:hAnsi="Times New Roman"/>
          <w:bCs/>
          <w:color w:val="000000" w:themeColor="text1"/>
          <w:sz w:val="28"/>
          <w:szCs w:val="28"/>
        </w:rPr>
        <w:t xml:space="preserve"> 04 «Осуществление местного самоуправления в Благодарненском городском округе Ставропольского края» исполнение </w:t>
      </w:r>
      <w:r w:rsidR="009D1C26">
        <w:rPr>
          <w:rFonts w:ascii="Times New Roman" w:eastAsia="Calibri" w:hAnsi="Times New Roman"/>
          <w:bCs/>
          <w:color w:val="000000" w:themeColor="text1"/>
          <w:sz w:val="28"/>
          <w:szCs w:val="28"/>
        </w:rPr>
        <w:t>22 068 791,72</w:t>
      </w:r>
      <w:r w:rsidRPr="000C474E">
        <w:rPr>
          <w:rFonts w:ascii="Times New Roman" w:eastAsia="Calibri" w:hAnsi="Times New Roman"/>
          <w:bCs/>
          <w:color w:val="000000" w:themeColor="text1"/>
          <w:sz w:val="28"/>
          <w:szCs w:val="28"/>
        </w:rPr>
        <w:t xml:space="preserve"> руб. или </w:t>
      </w:r>
      <w:r w:rsidR="009D1C26">
        <w:rPr>
          <w:rFonts w:ascii="Times New Roman" w:eastAsia="Calibri" w:hAnsi="Times New Roman"/>
          <w:bCs/>
          <w:color w:val="000000" w:themeColor="text1"/>
          <w:sz w:val="28"/>
          <w:szCs w:val="28"/>
        </w:rPr>
        <w:t>98,95</w:t>
      </w:r>
      <w:r w:rsidRPr="000C474E">
        <w:rPr>
          <w:rFonts w:ascii="Times New Roman" w:eastAsia="Calibri" w:hAnsi="Times New Roman"/>
          <w:bCs/>
          <w:color w:val="000000" w:themeColor="text1"/>
          <w:sz w:val="28"/>
          <w:szCs w:val="28"/>
        </w:rPr>
        <w:t xml:space="preserve"> процента, </w:t>
      </w:r>
      <w:r w:rsidRPr="000C474E">
        <w:rPr>
          <w:rFonts w:ascii="Times New Roman" w:hAnsi="Times New Roman"/>
          <w:color w:val="000000" w:themeColor="text1"/>
          <w:sz w:val="28"/>
          <w:szCs w:val="28"/>
        </w:rPr>
        <w:t xml:space="preserve">не исполнено </w:t>
      </w:r>
      <w:r w:rsidR="009D1C26">
        <w:rPr>
          <w:rFonts w:ascii="Times New Roman" w:hAnsi="Times New Roman"/>
          <w:color w:val="000000" w:themeColor="text1"/>
          <w:sz w:val="28"/>
          <w:szCs w:val="28"/>
        </w:rPr>
        <w:t>233 141,50</w:t>
      </w:r>
      <w:r w:rsidRPr="000C474E">
        <w:rPr>
          <w:rFonts w:ascii="Times New Roman" w:hAnsi="Times New Roman"/>
          <w:color w:val="000000" w:themeColor="text1"/>
          <w:sz w:val="28"/>
          <w:szCs w:val="28"/>
        </w:rPr>
        <w:t xml:space="preserve"> руб.;</w:t>
      </w:r>
    </w:p>
    <w:p w:rsidR="009626A3" w:rsidRPr="000C474E" w:rsidRDefault="009626A3" w:rsidP="009626A3">
      <w:pPr>
        <w:pStyle w:val="a6"/>
        <w:spacing w:after="0"/>
        <w:ind w:firstLine="567"/>
        <w:jc w:val="both"/>
        <w:rPr>
          <w:color w:val="000000" w:themeColor="text1"/>
          <w:sz w:val="28"/>
          <w:szCs w:val="28"/>
        </w:rPr>
      </w:pPr>
      <w:r w:rsidRPr="000C474E">
        <w:rPr>
          <w:rFonts w:ascii="Times New Roman" w:hAnsi="Times New Roman"/>
          <w:color w:val="000000" w:themeColor="text1"/>
          <w:sz w:val="28"/>
          <w:szCs w:val="28"/>
        </w:rPr>
        <w:t xml:space="preserve">07 «Безопасный район» исполнение </w:t>
      </w:r>
      <w:r w:rsidR="009D1C26">
        <w:rPr>
          <w:rFonts w:ascii="Times New Roman" w:hAnsi="Times New Roman"/>
          <w:color w:val="000000" w:themeColor="text1"/>
          <w:sz w:val="28"/>
          <w:szCs w:val="28"/>
        </w:rPr>
        <w:t>896 576,00</w:t>
      </w:r>
      <w:r w:rsidRPr="000C474E">
        <w:rPr>
          <w:rFonts w:ascii="Times New Roman" w:hAnsi="Times New Roman"/>
          <w:color w:val="000000" w:themeColor="text1"/>
          <w:sz w:val="28"/>
          <w:szCs w:val="28"/>
        </w:rPr>
        <w:t xml:space="preserve"> руб. или 100,00 процентов;</w:t>
      </w:r>
    </w:p>
    <w:p w:rsidR="009626A3" w:rsidRPr="000C474E" w:rsidRDefault="009626A3" w:rsidP="009626A3">
      <w:pPr>
        <w:ind w:right="-57" w:firstLine="567"/>
        <w:jc w:val="both"/>
        <w:rPr>
          <w:color w:val="000000" w:themeColor="text1"/>
          <w:sz w:val="28"/>
          <w:szCs w:val="28"/>
        </w:rPr>
      </w:pPr>
      <w:r w:rsidRPr="000C474E">
        <w:rPr>
          <w:rFonts w:eastAsia="Calibri"/>
          <w:bCs/>
          <w:color w:val="000000" w:themeColor="text1"/>
          <w:sz w:val="28"/>
          <w:szCs w:val="28"/>
        </w:rPr>
        <w:t>управлением сельского хозяйства</w:t>
      </w:r>
      <w:r w:rsidR="00331C52">
        <w:rPr>
          <w:rFonts w:eastAsia="Calibri"/>
          <w:bCs/>
          <w:color w:val="000000" w:themeColor="text1"/>
          <w:sz w:val="28"/>
          <w:szCs w:val="28"/>
        </w:rPr>
        <w:t xml:space="preserve"> и охраны окружающей среды</w:t>
      </w:r>
      <w:r w:rsidRPr="000C474E">
        <w:rPr>
          <w:rFonts w:eastAsia="Calibri"/>
          <w:bCs/>
          <w:color w:val="000000" w:themeColor="text1"/>
          <w:sz w:val="28"/>
          <w:szCs w:val="28"/>
        </w:rPr>
        <w:t xml:space="preserve"> администрации Благодарненского городского округа Ставропольского края осуществлялось выполнение мероприятий </w:t>
      </w:r>
      <w:r w:rsidR="00331C52">
        <w:rPr>
          <w:rFonts w:eastAsia="Calibri"/>
          <w:bCs/>
          <w:color w:val="000000" w:themeColor="text1"/>
          <w:sz w:val="28"/>
          <w:szCs w:val="28"/>
        </w:rPr>
        <w:t>муниципальной</w:t>
      </w:r>
      <w:r w:rsidRPr="000C474E">
        <w:rPr>
          <w:rFonts w:eastAsia="Calibri"/>
          <w:bCs/>
          <w:color w:val="000000" w:themeColor="text1"/>
          <w:sz w:val="28"/>
          <w:szCs w:val="28"/>
        </w:rPr>
        <w:t xml:space="preserve"> программ</w:t>
      </w:r>
      <w:r w:rsidR="00331C52">
        <w:rPr>
          <w:rFonts w:eastAsia="Calibri"/>
          <w:bCs/>
          <w:color w:val="000000" w:themeColor="text1"/>
          <w:sz w:val="28"/>
          <w:szCs w:val="28"/>
        </w:rPr>
        <w:t>ы</w:t>
      </w:r>
      <w:r w:rsidRPr="000C474E">
        <w:rPr>
          <w:rFonts w:eastAsia="Calibri"/>
          <w:bCs/>
          <w:color w:val="000000" w:themeColor="text1"/>
          <w:sz w:val="28"/>
          <w:szCs w:val="28"/>
        </w:rPr>
        <w:t xml:space="preserve"> Благодарненского городск</w:t>
      </w:r>
      <w:r w:rsidR="00331C52">
        <w:rPr>
          <w:rFonts w:eastAsia="Calibri"/>
          <w:bCs/>
          <w:color w:val="000000" w:themeColor="text1"/>
          <w:sz w:val="28"/>
          <w:szCs w:val="28"/>
        </w:rPr>
        <w:t xml:space="preserve">ого округа Ставропольского края </w:t>
      </w:r>
      <w:r w:rsidRPr="000C474E">
        <w:rPr>
          <w:color w:val="000000" w:themeColor="text1"/>
          <w:sz w:val="28"/>
          <w:szCs w:val="28"/>
        </w:rPr>
        <w:t xml:space="preserve">03 «Развитие сельского хозяйства» исполнение </w:t>
      </w:r>
      <w:r w:rsidR="009D1C26">
        <w:rPr>
          <w:color w:val="000000" w:themeColor="text1"/>
          <w:sz w:val="28"/>
          <w:szCs w:val="28"/>
        </w:rPr>
        <w:t>7 488 566,79</w:t>
      </w:r>
      <w:r w:rsidRPr="000C474E">
        <w:rPr>
          <w:color w:val="000000" w:themeColor="text1"/>
          <w:sz w:val="28"/>
          <w:szCs w:val="28"/>
        </w:rPr>
        <w:t xml:space="preserve"> руб. или </w:t>
      </w:r>
      <w:r w:rsidR="009D1C26">
        <w:rPr>
          <w:color w:val="000000" w:themeColor="text1"/>
          <w:sz w:val="28"/>
          <w:szCs w:val="28"/>
        </w:rPr>
        <w:t>99,63</w:t>
      </w:r>
      <w:r w:rsidRPr="000C474E">
        <w:rPr>
          <w:color w:val="000000" w:themeColor="text1"/>
          <w:sz w:val="28"/>
          <w:szCs w:val="28"/>
        </w:rPr>
        <w:t xml:space="preserve"> процента от уточненных бюджетных назначений, не исполнено </w:t>
      </w:r>
      <w:r w:rsidR="009D1C26">
        <w:rPr>
          <w:color w:val="000000" w:themeColor="text1"/>
          <w:sz w:val="28"/>
          <w:szCs w:val="28"/>
        </w:rPr>
        <w:t>27 911,71</w:t>
      </w:r>
      <w:r w:rsidRPr="000C474E">
        <w:rPr>
          <w:color w:val="000000" w:themeColor="text1"/>
          <w:sz w:val="28"/>
          <w:szCs w:val="28"/>
        </w:rPr>
        <w:t xml:space="preserve"> руб.</w:t>
      </w:r>
    </w:p>
    <w:p w:rsidR="009626A3" w:rsidRPr="000C474E" w:rsidRDefault="009626A3" w:rsidP="009626A3">
      <w:pPr>
        <w:ind w:right="-57" w:firstLine="567"/>
        <w:jc w:val="both"/>
        <w:rPr>
          <w:rFonts w:eastAsia="Calibri"/>
          <w:bCs/>
          <w:color w:val="000000" w:themeColor="text1"/>
          <w:sz w:val="28"/>
          <w:szCs w:val="28"/>
        </w:rPr>
      </w:pPr>
      <w:r w:rsidRPr="000C474E">
        <w:rPr>
          <w:rFonts w:eastAsia="Calibri"/>
          <w:bCs/>
          <w:color w:val="000000" w:themeColor="text1"/>
          <w:sz w:val="28"/>
          <w:szCs w:val="28"/>
        </w:rPr>
        <w:t>управлением по делам территорий администрации Благодарненского городского округа Ставропольского края осуществлялось выполнение мероприятий двух муниципальных программ Благодарненского городского округа Ставропольского края:</w:t>
      </w:r>
    </w:p>
    <w:p w:rsidR="009626A3" w:rsidRPr="000C474E" w:rsidRDefault="009626A3" w:rsidP="009626A3">
      <w:pPr>
        <w:ind w:right="-57" w:firstLine="567"/>
        <w:jc w:val="both"/>
        <w:rPr>
          <w:color w:val="000000" w:themeColor="text1"/>
          <w:sz w:val="28"/>
          <w:szCs w:val="28"/>
        </w:rPr>
      </w:pPr>
      <w:r w:rsidRPr="000C474E">
        <w:rPr>
          <w:color w:val="000000" w:themeColor="text1"/>
          <w:sz w:val="28"/>
          <w:szCs w:val="28"/>
        </w:rPr>
        <w:t xml:space="preserve">05 «Формирование современной городской среды на 2018-2024 годы» исполнение </w:t>
      </w:r>
      <w:r w:rsidR="009D1C26">
        <w:rPr>
          <w:color w:val="000000" w:themeColor="text1"/>
          <w:sz w:val="28"/>
          <w:szCs w:val="28"/>
        </w:rPr>
        <w:t>49 265 404,80</w:t>
      </w:r>
      <w:r w:rsidRPr="000C474E">
        <w:rPr>
          <w:color w:val="000000" w:themeColor="text1"/>
          <w:sz w:val="28"/>
          <w:szCs w:val="28"/>
        </w:rPr>
        <w:t xml:space="preserve"> руб. или </w:t>
      </w:r>
      <w:r w:rsidR="009D1C26">
        <w:rPr>
          <w:color w:val="000000" w:themeColor="text1"/>
          <w:sz w:val="28"/>
          <w:szCs w:val="28"/>
        </w:rPr>
        <w:t>98,39</w:t>
      </w:r>
      <w:r w:rsidRPr="000C474E">
        <w:rPr>
          <w:color w:val="000000" w:themeColor="text1"/>
          <w:sz w:val="28"/>
          <w:szCs w:val="28"/>
        </w:rPr>
        <w:t xml:space="preserve"> процента от уточненных бюджетных назначений, не исполнено </w:t>
      </w:r>
      <w:r w:rsidR="009D1C26">
        <w:rPr>
          <w:color w:val="000000" w:themeColor="text1"/>
          <w:sz w:val="28"/>
          <w:szCs w:val="28"/>
        </w:rPr>
        <w:t>804 815,22</w:t>
      </w:r>
      <w:r w:rsidRPr="000C474E">
        <w:rPr>
          <w:color w:val="000000" w:themeColor="text1"/>
          <w:sz w:val="28"/>
          <w:szCs w:val="28"/>
        </w:rPr>
        <w:t xml:space="preserve"> руб.;</w:t>
      </w:r>
    </w:p>
    <w:p w:rsidR="00840662" w:rsidRPr="000C474E" w:rsidRDefault="009626A3" w:rsidP="00840662">
      <w:pPr>
        <w:ind w:right="-57" w:firstLine="567"/>
        <w:jc w:val="both"/>
        <w:rPr>
          <w:color w:val="000000" w:themeColor="text1"/>
          <w:sz w:val="28"/>
          <w:szCs w:val="28"/>
        </w:rPr>
      </w:pPr>
      <w:r w:rsidRPr="000C474E">
        <w:rPr>
          <w:rFonts w:eastAsia="Calibri"/>
          <w:bCs/>
          <w:color w:val="000000" w:themeColor="text1"/>
          <w:sz w:val="28"/>
          <w:szCs w:val="28"/>
        </w:rPr>
        <w:t>0</w:t>
      </w:r>
      <w:r w:rsidR="009D1C26">
        <w:rPr>
          <w:rFonts w:eastAsia="Calibri"/>
          <w:bCs/>
          <w:color w:val="000000" w:themeColor="text1"/>
          <w:sz w:val="28"/>
          <w:szCs w:val="28"/>
        </w:rPr>
        <w:t>6</w:t>
      </w:r>
      <w:r w:rsidRPr="000C474E">
        <w:rPr>
          <w:rFonts w:eastAsia="Calibri"/>
          <w:bCs/>
          <w:color w:val="000000" w:themeColor="text1"/>
          <w:sz w:val="28"/>
          <w:szCs w:val="28"/>
        </w:rPr>
        <w:t xml:space="preserve"> «</w:t>
      </w:r>
      <w:r w:rsidR="009D1C26">
        <w:rPr>
          <w:color w:val="000000" w:themeColor="text1"/>
          <w:sz w:val="28"/>
          <w:szCs w:val="28"/>
        </w:rPr>
        <w:t>Развитие жилищно-коммунального хозяйства и дорожной инфраст</w:t>
      </w:r>
      <w:r w:rsidR="00840662">
        <w:rPr>
          <w:color w:val="000000" w:themeColor="text1"/>
          <w:sz w:val="28"/>
          <w:szCs w:val="28"/>
        </w:rPr>
        <w:t>р</w:t>
      </w:r>
      <w:r w:rsidR="009D1C26">
        <w:rPr>
          <w:color w:val="000000" w:themeColor="text1"/>
          <w:sz w:val="28"/>
          <w:szCs w:val="28"/>
        </w:rPr>
        <w:t>уктуры</w:t>
      </w:r>
      <w:r w:rsidRPr="000C474E">
        <w:rPr>
          <w:rFonts w:eastAsia="Calibri"/>
          <w:bCs/>
          <w:color w:val="000000" w:themeColor="text1"/>
          <w:sz w:val="28"/>
          <w:szCs w:val="28"/>
        </w:rPr>
        <w:t xml:space="preserve">» </w:t>
      </w:r>
      <w:r w:rsidR="00840662" w:rsidRPr="000C474E">
        <w:rPr>
          <w:color w:val="000000" w:themeColor="text1"/>
          <w:sz w:val="28"/>
          <w:szCs w:val="28"/>
        </w:rPr>
        <w:t xml:space="preserve">исполнение </w:t>
      </w:r>
      <w:r w:rsidR="00840662">
        <w:rPr>
          <w:color w:val="000000" w:themeColor="text1"/>
          <w:sz w:val="28"/>
          <w:szCs w:val="28"/>
        </w:rPr>
        <w:t>283 440 275,95</w:t>
      </w:r>
      <w:r w:rsidR="00840662" w:rsidRPr="000C474E">
        <w:rPr>
          <w:color w:val="000000" w:themeColor="text1"/>
          <w:sz w:val="28"/>
          <w:szCs w:val="28"/>
        </w:rPr>
        <w:t xml:space="preserve"> руб. или </w:t>
      </w:r>
      <w:r w:rsidR="00840662">
        <w:rPr>
          <w:color w:val="000000" w:themeColor="text1"/>
          <w:sz w:val="28"/>
          <w:szCs w:val="28"/>
        </w:rPr>
        <w:t>75,14</w:t>
      </w:r>
      <w:r w:rsidR="00840662" w:rsidRPr="000C474E">
        <w:rPr>
          <w:color w:val="000000" w:themeColor="text1"/>
          <w:sz w:val="28"/>
          <w:szCs w:val="28"/>
        </w:rPr>
        <w:t xml:space="preserve"> процента от уточненных бюджетных назначений, не исполнено </w:t>
      </w:r>
      <w:r w:rsidR="00840662">
        <w:rPr>
          <w:color w:val="000000" w:themeColor="text1"/>
          <w:sz w:val="28"/>
          <w:szCs w:val="28"/>
        </w:rPr>
        <w:t>93 765 560,18 руб.</w:t>
      </w:r>
    </w:p>
    <w:p w:rsidR="00A22291" w:rsidRPr="00F62870" w:rsidRDefault="00A22291" w:rsidP="00A22291">
      <w:pPr>
        <w:ind w:right="-57" w:firstLine="567"/>
        <w:jc w:val="both"/>
        <w:rPr>
          <w:sz w:val="28"/>
          <w:szCs w:val="28"/>
        </w:rPr>
      </w:pPr>
      <w:r w:rsidRPr="00F62870">
        <w:rPr>
          <w:sz w:val="28"/>
          <w:szCs w:val="28"/>
        </w:rPr>
        <w:t>В отчетном периоде на территории Благодарненского городского округа Ставропольского края реализовывалась следующие проекты развития территорий, основанных на местных инициативах:</w:t>
      </w:r>
    </w:p>
    <w:p w:rsidR="00A22291" w:rsidRPr="00DB0F55" w:rsidRDefault="00A22291" w:rsidP="00A22291">
      <w:pPr>
        <w:jc w:val="both"/>
        <w:rPr>
          <w:rStyle w:val="a3"/>
          <w:color w:val="auto"/>
          <w:sz w:val="28"/>
          <w:szCs w:val="28"/>
          <w:u w:val="none"/>
        </w:rPr>
      </w:pPr>
      <w:r w:rsidRPr="00F62870">
        <w:rPr>
          <w:sz w:val="28"/>
          <w:szCs w:val="28"/>
        </w:rPr>
        <w:t xml:space="preserve">        1.«Б</w:t>
      </w:r>
      <w:hyperlink r:id="rId13" w:history="1">
        <w:r w:rsidRPr="00F62870">
          <w:rPr>
            <w:rStyle w:val="a3"/>
            <w:color w:val="auto"/>
            <w:sz w:val="28"/>
            <w:szCs w:val="28"/>
            <w:u w:val="none"/>
          </w:rPr>
          <w:t>лагоустройство территории кладбища села Алекс</w:t>
        </w:r>
      </w:hyperlink>
      <w:r w:rsidRPr="00DB0F55">
        <w:rPr>
          <w:rStyle w:val="a3"/>
          <w:color w:val="auto"/>
          <w:sz w:val="28"/>
          <w:szCs w:val="28"/>
          <w:u w:val="none"/>
        </w:rPr>
        <w:t>еевское Благодарненского городского округа Ставропольского края»;</w:t>
      </w:r>
    </w:p>
    <w:p w:rsidR="00A22291" w:rsidRPr="00DB0F55" w:rsidRDefault="00A22291" w:rsidP="00A22291">
      <w:pPr>
        <w:jc w:val="both"/>
        <w:rPr>
          <w:rStyle w:val="a3"/>
          <w:color w:val="auto"/>
          <w:sz w:val="28"/>
          <w:szCs w:val="28"/>
          <w:u w:val="none"/>
        </w:rPr>
      </w:pPr>
      <w:r w:rsidRPr="00DB0F55">
        <w:rPr>
          <w:rStyle w:val="a3"/>
          <w:color w:val="auto"/>
          <w:sz w:val="28"/>
          <w:szCs w:val="28"/>
          <w:u w:val="none"/>
        </w:rPr>
        <w:t xml:space="preserve">        2.</w:t>
      </w:r>
      <w:r w:rsidRPr="00DB0F55">
        <w:rPr>
          <w:sz w:val="28"/>
          <w:szCs w:val="28"/>
        </w:rPr>
        <w:t>«Устройство зоны отдыха по улице Чапаева в хуторе Алтухов Благодарненского городского округа Ставропольского края</w:t>
      </w:r>
      <w:r w:rsidRPr="00DB0F55">
        <w:rPr>
          <w:rStyle w:val="a3"/>
          <w:color w:val="auto"/>
          <w:sz w:val="28"/>
          <w:szCs w:val="28"/>
          <w:u w:val="none"/>
        </w:rPr>
        <w:t>»;</w:t>
      </w:r>
    </w:p>
    <w:p w:rsidR="00A22291" w:rsidRPr="00DB0F55" w:rsidRDefault="00A22291" w:rsidP="00A22291">
      <w:pPr>
        <w:jc w:val="both"/>
        <w:rPr>
          <w:sz w:val="28"/>
          <w:szCs w:val="28"/>
        </w:rPr>
      </w:pPr>
      <w:r w:rsidRPr="00DB0F55">
        <w:rPr>
          <w:rStyle w:val="a3"/>
          <w:color w:val="auto"/>
          <w:sz w:val="28"/>
          <w:szCs w:val="28"/>
          <w:u w:val="none"/>
        </w:rPr>
        <w:t xml:space="preserve">        3. </w:t>
      </w:r>
      <w:r w:rsidRPr="00DB0F55">
        <w:rPr>
          <w:sz w:val="28"/>
          <w:szCs w:val="28"/>
        </w:rPr>
        <w:t>«Ремонт тротуарных дорожек по улице Зеленой и улице Юбилейной в хуторе Большевик Благодарненского городского округа Ставропольского края</w:t>
      </w:r>
      <w:r w:rsidRPr="00DB0F55">
        <w:rPr>
          <w:rStyle w:val="a3"/>
          <w:color w:val="auto"/>
          <w:sz w:val="28"/>
          <w:szCs w:val="28"/>
          <w:u w:val="none"/>
        </w:rPr>
        <w:t>»;</w:t>
      </w:r>
      <w:r w:rsidRPr="00DB0F55">
        <w:rPr>
          <w:sz w:val="28"/>
          <w:szCs w:val="28"/>
        </w:rPr>
        <w:t> </w:t>
      </w:r>
    </w:p>
    <w:p w:rsidR="00A22291" w:rsidRPr="00DB0F55" w:rsidRDefault="00A22291" w:rsidP="00A22291">
      <w:pPr>
        <w:jc w:val="both"/>
        <w:rPr>
          <w:bCs/>
          <w:sz w:val="28"/>
          <w:szCs w:val="28"/>
        </w:rPr>
      </w:pPr>
      <w:r w:rsidRPr="00DB0F55">
        <w:rPr>
          <w:bCs/>
          <w:sz w:val="28"/>
          <w:szCs w:val="28"/>
        </w:rPr>
        <w:t xml:space="preserve">      4. «</w:t>
      </w:r>
      <w:r w:rsidRPr="00DB0F55">
        <w:rPr>
          <w:sz w:val="28"/>
          <w:szCs w:val="28"/>
        </w:rPr>
        <w:t>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r w:rsidRPr="00DB0F55">
        <w:rPr>
          <w:bCs/>
          <w:sz w:val="28"/>
          <w:szCs w:val="28"/>
        </w:rPr>
        <w:t>»; </w:t>
      </w:r>
    </w:p>
    <w:p w:rsidR="00A22291" w:rsidRPr="00DB0F55" w:rsidRDefault="00A22291" w:rsidP="00A22291">
      <w:pPr>
        <w:ind w:firstLine="360"/>
        <w:jc w:val="both"/>
        <w:rPr>
          <w:sz w:val="28"/>
          <w:szCs w:val="28"/>
        </w:rPr>
      </w:pPr>
      <w:r w:rsidRPr="00DB0F55">
        <w:rPr>
          <w:sz w:val="28"/>
          <w:szCs w:val="28"/>
        </w:rPr>
        <w:lastRenderedPageBreak/>
        <w:t>5.«Благоустройство территории центра села Сотниковское Благодарненского городского округа Ставропольского края</w:t>
      </w:r>
      <w:r w:rsidRPr="00DB0F55">
        <w:rPr>
          <w:rStyle w:val="a3"/>
          <w:color w:val="auto"/>
          <w:sz w:val="28"/>
          <w:szCs w:val="28"/>
          <w:u w:val="none"/>
        </w:rPr>
        <w:t>»;</w:t>
      </w:r>
    </w:p>
    <w:p w:rsidR="00A22291" w:rsidRPr="00DB0F55" w:rsidRDefault="00A22291" w:rsidP="00A22291">
      <w:pPr>
        <w:ind w:firstLine="360"/>
        <w:jc w:val="both"/>
        <w:rPr>
          <w:sz w:val="28"/>
          <w:szCs w:val="28"/>
        </w:rPr>
      </w:pPr>
      <w:r w:rsidRPr="00DB0F55">
        <w:rPr>
          <w:sz w:val="28"/>
          <w:szCs w:val="28"/>
        </w:rPr>
        <w:t>6.«Благоустройство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r w:rsidRPr="00DB0F55">
        <w:rPr>
          <w:rStyle w:val="a3"/>
          <w:color w:val="auto"/>
          <w:sz w:val="28"/>
          <w:szCs w:val="28"/>
          <w:u w:val="none"/>
        </w:rPr>
        <w:t>»;</w:t>
      </w:r>
      <w:r w:rsidRPr="00DB0F55">
        <w:rPr>
          <w:sz w:val="28"/>
          <w:szCs w:val="28"/>
        </w:rPr>
        <w:t> </w:t>
      </w:r>
    </w:p>
    <w:p w:rsidR="00A22291" w:rsidRPr="00DB0F55" w:rsidRDefault="00A22291" w:rsidP="00A22291">
      <w:pPr>
        <w:ind w:firstLine="360"/>
        <w:jc w:val="both"/>
        <w:rPr>
          <w:sz w:val="28"/>
          <w:szCs w:val="28"/>
        </w:rPr>
      </w:pPr>
      <w:r w:rsidRPr="00DB0F55">
        <w:rPr>
          <w:sz w:val="28"/>
          <w:szCs w:val="28"/>
        </w:rPr>
        <w:t xml:space="preserve">7.«Благоустройство территории с установкой детских развлекательных площадок по ул. Молодежная, 1 в ауле </w:t>
      </w:r>
      <w:proofErr w:type="spellStart"/>
      <w:r w:rsidRPr="00DB0F55">
        <w:rPr>
          <w:sz w:val="28"/>
          <w:szCs w:val="28"/>
        </w:rPr>
        <w:t>Эдельбай</w:t>
      </w:r>
      <w:proofErr w:type="spellEnd"/>
      <w:r w:rsidRPr="00DB0F55">
        <w:rPr>
          <w:sz w:val="28"/>
          <w:szCs w:val="28"/>
        </w:rPr>
        <w:t xml:space="preserve"> Благодарненского городского округа Ставропольского края</w:t>
      </w:r>
      <w:r w:rsidRPr="00DB0F55">
        <w:rPr>
          <w:rStyle w:val="a3"/>
          <w:color w:val="auto"/>
          <w:sz w:val="28"/>
          <w:szCs w:val="28"/>
          <w:u w:val="none"/>
        </w:rPr>
        <w:t>»;</w:t>
      </w:r>
    </w:p>
    <w:p w:rsidR="00A22291" w:rsidRDefault="00A22291" w:rsidP="00A22291">
      <w:pPr>
        <w:ind w:right="-57" w:firstLine="360"/>
        <w:jc w:val="both"/>
        <w:rPr>
          <w:sz w:val="28"/>
          <w:szCs w:val="28"/>
        </w:rPr>
      </w:pPr>
      <w:r w:rsidRPr="00DB0F55">
        <w:rPr>
          <w:sz w:val="28"/>
          <w:szCs w:val="28"/>
        </w:rPr>
        <w:t>8.«Благоустройство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p w:rsidR="00A22291" w:rsidRPr="00DB0F55" w:rsidRDefault="00A22291" w:rsidP="00A22291">
      <w:pPr>
        <w:ind w:right="-57" w:firstLine="360"/>
        <w:jc w:val="both"/>
        <w:rPr>
          <w:sz w:val="28"/>
          <w:szCs w:val="28"/>
        </w:rPr>
      </w:pPr>
      <w:r>
        <w:rPr>
          <w:sz w:val="28"/>
          <w:szCs w:val="28"/>
        </w:rPr>
        <w:t>9. «Ремонт здания под размещение пожарного депо и благоустройство прилегающей территории по адресу: ул. Пролетарская, 97 в селе Александрия Благодарненского городского округа Ставропольского края»;</w:t>
      </w:r>
    </w:p>
    <w:p w:rsidR="00A22291" w:rsidRPr="003D00D6" w:rsidRDefault="00A22291" w:rsidP="00A22291">
      <w:pPr>
        <w:jc w:val="both"/>
        <w:rPr>
          <w:sz w:val="28"/>
          <w:szCs w:val="28"/>
        </w:rPr>
      </w:pPr>
      <w:r>
        <w:rPr>
          <w:sz w:val="28"/>
          <w:szCs w:val="28"/>
        </w:rPr>
        <w:t xml:space="preserve">     10. </w:t>
      </w:r>
      <w:r w:rsidRPr="008B3B59">
        <w:rPr>
          <w:sz w:val="28"/>
          <w:szCs w:val="28"/>
        </w:rPr>
        <w:t>Ре</w:t>
      </w:r>
      <w:r w:rsidRPr="003D00D6">
        <w:rPr>
          <w:sz w:val="28"/>
          <w:szCs w:val="28"/>
        </w:rPr>
        <w:t>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p w:rsidR="00A22291" w:rsidRPr="003D00D6" w:rsidRDefault="00A22291" w:rsidP="00A22291">
      <w:pPr>
        <w:jc w:val="both"/>
        <w:rPr>
          <w:sz w:val="28"/>
          <w:szCs w:val="28"/>
        </w:rPr>
      </w:pPr>
      <w:r>
        <w:rPr>
          <w:sz w:val="28"/>
          <w:szCs w:val="28"/>
        </w:rPr>
        <w:t xml:space="preserve">    11</w:t>
      </w:r>
      <w:r w:rsidRPr="008B3B59">
        <w:rPr>
          <w:sz w:val="28"/>
          <w:szCs w:val="28"/>
        </w:rPr>
        <w:t xml:space="preserve">.Благоустройство территории парка «Дома культуры села </w:t>
      </w:r>
      <w:proofErr w:type="spellStart"/>
      <w:r w:rsidRPr="008B3B59">
        <w:rPr>
          <w:sz w:val="28"/>
          <w:szCs w:val="28"/>
        </w:rPr>
        <w:t>Шишкино</w:t>
      </w:r>
      <w:proofErr w:type="spellEnd"/>
      <w:r w:rsidRPr="008B3B59">
        <w:rPr>
          <w:sz w:val="28"/>
          <w:szCs w:val="28"/>
        </w:rPr>
        <w:t xml:space="preserve">» в селе </w:t>
      </w:r>
      <w:proofErr w:type="spellStart"/>
      <w:r w:rsidRPr="008B3B59">
        <w:rPr>
          <w:sz w:val="28"/>
          <w:szCs w:val="28"/>
        </w:rPr>
        <w:t>Шишкино</w:t>
      </w:r>
      <w:proofErr w:type="spellEnd"/>
      <w:r w:rsidRPr="008B3B59">
        <w:rPr>
          <w:sz w:val="28"/>
          <w:szCs w:val="28"/>
        </w:rPr>
        <w:t xml:space="preserve"> Благодарненского </w:t>
      </w:r>
      <w:r w:rsidRPr="003D00D6">
        <w:rPr>
          <w:sz w:val="28"/>
          <w:szCs w:val="28"/>
        </w:rPr>
        <w:t>городского округа Ставропольского края;</w:t>
      </w:r>
    </w:p>
    <w:p w:rsidR="00A22291" w:rsidRPr="008B3B59" w:rsidRDefault="00A22291" w:rsidP="00A22291">
      <w:pPr>
        <w:jc w:val="both"/>
        <w:rPr>
          <w:sz w:val="28"/>
          <w:szCs w:val="28"/>
        </w:rPr>
      </w:pPr>
      <w:r>
        <w:rPr>
          <w:sz w:val="28"/>
          <w:szCs w:val="28"/>
        </w:rPr>
        <w:t xml:space="preserve">    12</w:t>
      </w:r>
      <w:r w:rsidRPr="008B3B59">
        <w:rPr>
          <w:sz w:val="28"/>
          <w:szCs w:val="28"/>
        </w:rPr>
        <w:t>.Ремонт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p w:rsidR="00A22291" w:rsidRPr="005309B2" w:rsidRDefault="00A22291" w:rsidP="00A22291">
      <w:pPr>
        <w:jc w:val="both"/>
        <w:rPr>
          <w:sz w:val="28"/>
          <w:szCs w:val="28"/>
        </w:rPr>
      </w:pPr>
      <w:r>
        <w:rPr>
          <w:sz w:val="28"/>
          <w:szCs w:val="28"/>
        </w:rPr>
        <w:t xml:space="preserve">    13</w:t>
      </w:r>
      <w:r w:rsidRPr="008B3B59">
        <w:rPr>
          <w:sz w:val="28"/>
          <w:szCs w:val="28"/>
        </w:rPr>
        <w:t xml:space="preserve">.Ремонт </w:t>
      </w:r>
      <w:r w:rsidRPr="003D00D6">
        <w:rPr>
          <w:sz w:val="28"/>
          <w:szCs w:val="28"/>
        </w:rPr>
        <w:t xml:space="preserve">кровли здания муниципального учреждения культуры «Дом культуры села Каменная Балка» по улице Школьная, 22 в селе Каменная Балка </w:t>
      </w:r>
      <w:r w:rsidRPr="005309B2">
        <w:rPr>
          <w:sz w:val="28"/>
          <w:szCs w:val="28"/>
        </w:rPr>
        <w:t>Благодарненского городского округа Ставропольского края.</w:t>
      </w:r>
    </w:p>
    <w:p w:rsidR="00A22291" w:rsidRDefault="00A22291" w:rsidP="00A22291">
      <w:pPr>
        <w:ind w:firstLine="708"/>
        <w:jc w:val="both"/>
        <w:rPr>
          <w:sz w:val="28"/>
          <w:szCs w:val="28"/>
        </w:rPr>
      </w:pPr>
      <w:r w:rsidRPr="00F82ABB">
        <w:rPr>
          <w:sz w:val="28"/>
          <w:szCs w:val="28"/>
        </w:rPr>
        <w:t>Утвержденные бюджетные назначения по реализации проектов развития территорий, основанных на местных инициативах</w:t>
      </w:r>
      <w:r>
        <w:rPr>
          <w:sz w:val="28"/>
          <w:szCs w:val="28"/>
        </w:rPr>
        <w:t>,</w:t>
      </w:r>
      <w:r w:rsidRPr="00F82ABB">
        <w:rPr>
          <w:sz w:val="28"/>
          <w:szCs w:val="28"/>
        </w:rPr>
        <w:t xml:space="preserve"> (краевые средства, средства местного бюджета, безвозмездные поступления от местного населения, индивидуальных предпринимателей, организаций) составляют </w:t>
      </w:r>
      <w:r>
        <w:rPr>
          <w:sz w:val="28"/>
          <w:szCs w:val="28"/>
        </w:rPr>
        <w:t>43 859 948,65</w:t>
      </w:r>
      <w:r w:rsidRPr="00F82ABB">
        <w:rPr>
          <w:sz w:val="28"/>
          <w:szCs w:val="28"/>
        </w:rPr>
        <w:t xml:space="preserve"> руб. Исполнение (кассовый расход) по указанным средствам согласно форме 05031</w:t>
      </w:r>
      <w:r>
        <w:rPr>
          <w:sz w:val="28"/>
          <w:szCs w:val="28"/>
        </w:rPr>
        <w:t>1</w:t>
      </w:r>
      <w:r w:rsidRPr="00F82ABB">
        <w:rPr>
          <w:sz w:val="28"/>
          <w:szCs w:val="28"/>
        </w:rPr>
        <w:t>7 «</w:t>
      </w:r>
      <w:r>
        <w:rPr>
          <w:sz w:val="28"/>
          <w:szCs w:val="28"/>
        </w:rPr>
        <w:t>Отчет об исполнении бюджета</w:t>
      </w:r>
      <w:proofErr w:type="gramStart"/>
      <w:r w:rsidRPr="00F82ABB">
        <w:rPr>
          <w:sz w:val="28"/>
          <w:szCs w:val="28"/>
        </w:rPr>
        <w:t>»</w:t>
      </w:r>
      <w:proofErr w:type="gramEnd"/>
      <w:r w:rsidRPr="00F82ABB">
        <w:rPr>
          <w:sz w:val="28"/>
          <w:szCs w:val="28"/>
        </w:rPr>
        <w:t xml:space="preserve"> составляет </w:t>
      </w:r>
      <w:r>
        <w:rPr>
          <w:sz w:val="28"/>
          <w:szCs w:val="28"/>
        </w:rPr>
        <w:t>43 859 948,65</w:t>
      </w:r>
      <w:r w:rsidRPr="00F82ABB">
        <w:rPr>
          <w:sz w:val="28"/>
          <w:szCs w:val="28"/>
        </w:rPr>
        <w:t xml:space="preserve"> руб.    или </w:t>
      </w:r>
      <w:r>
        <w:rPr>
          <w:sz w:val="28"/>
          <w:szCs w:val="28"/>
        </w:rPr>
        <w:t>100,00</w:t>
      </w:r>
      <w:r w:rsidRPr="00F82ABB">
        <w:rPr>
          <w:sz w:val="28"/>
          <w:szCs w:val="28"/>
        </w:rPr>
        <w:t xml:space="preserve"> процентов.</w:t>
      </w:r>
    </w:p>
    <w:p w:rsidR="009626A3" w:rsidRPr="00CB0BC1" w:rsidRDefault="009626A3" w:rsidP="00CB0BC1">
      <w:pPr>
        <w:ind w:right="142"/>
        <w:jc w:val="both"/>
        <w:rPr>
          <w:sz w:val="28"/>
          <w:szCs w:val="32"/>
        </w:rPr>
      </w:pPr>
    </w:p>
    <w:p w:rsidR="009626A3" w:rsidRDefault="009626A3" w:rsidP="009626A3">
      <w:pPr>
        <w:tabs>
          <w:tab w:val="left" w:pos="6705"/>
        </w:tabs>
        <w:ind w:firstLine="709"/>
        <w:rPr>
          <w:b/>
          <w:sz w:val="28"/>
          <w:szCs w:val="28"/>
        </w:rPr>
      </w:pPr>
      <w:r>
        <w:rPr>
          <w:b/>
          <w:sz w:val="28"/>
          <w:szCs w:val="28"/>
        </w:rPr>
        <w:t>Выводы</w:t>
      </w:r>
      <w:r w:rsidR="002C7086">
        <w:rPr>
          <w:b/>
          <w:sz w:val="28"/>
          <w:szCs w:val="28"/>
        </w:rPr>
        <w:t xml:space="preserve"> и предложения</w:t>
      </w:r>
      <w:r>
        <w:rPr>
          <w:b/>
          <w:sz w:val="28"/>
          <w:szCs w:val="28"/>
        </w:rPr>
        <w:t>:</w:t>
      </w:r>
    </w:p>
    <w:p w:rsidR="009626A3" w:rsidRDefault="009626A3" w:rsidP="009626A3">
      <w:pPr>
        <w:spacing w:line="256" w:lineRule="auto"/>
        <w:ind w:left="528"/>
        <w:jc w:val="center"/>
        <w:rPr>
          <w:sz w:val="28"/>
          <w:szCs w:val="28"/>
        </w:rPr>
      </w:pPr>
    </w:p>
    <w:p w:rsidR="009626A3" w:rsidRDefault="009626A3" w:rsidP="009626A3">
      <w:pPr>
        <w:spacing w:after="241"/>
        <w:ind w:left="9" w:right="62" w:firstLine="540"/>
        <w:jc w:val="both"/>
        <w:rPr>
          <w:sz w:val="28"/>
          <w:szCs w:val="28"/>
        </w:rPr>
      </w:pPr>
      <w:r>
        <w:rPr>
          <w:b/>
          <w:sz w:val="28"/>
          <w:szCs w:val="28"/>
        </w:rPr>
        <w:t>Совету депутатов Благодарненского городского округа Ставропольского края</w:t>
      </w:r>
      <w:r>
        <w:rPr>
          <w:sz w:val="28"/>
          <w:szCs w:val="28"/>
        </w:rPr>
        <w:t>: на основании проведенной внешней проверки бюджетной отчетности главных распорядителей бюджетных средств и отчета об исполнении бюджета Благодарненского городского округа Ставропольского края за 20</w:t>
      </w:r>
      <w:r w:rsidR="002C7086">
        <w:rPr>
          <w:sz w:val="28"/>
          <w:szCs w:val="28"/>
        </w:rPr>
        <w:t>2</w:t>
      </w:r>
      <w:r w:rsidR="00164164">
        <w:rPr>
          <w:sz w:val="28"/>
          <w:szCs w:val="28"/>
        </w:rPr>
        <w:t>1</w:t>
      </w:r>
      <w:r>
        <w:rPr>
          <w:sz w:val="28"/>
          <w:szCs w:val="28"/>
        </w:rPr>
        <w:t xml:space="preserve"> год, представленного в виде  проекта решения Совета депутатов Благодарненского городского округа Ставропольского края «Об утверждении отчета об исполнении  </w:t>
      </w:r>
      <w:r>
        <w:rPr>
          <w:sz w:val="28"/>
          <w:szCs w:val="28"/>
        </w:rPr>
        <w:lastRenderedPageBreak/>
        <w:t>бюджета Благодарненского городского округа Ставропольского края за 20</w:t>
      </w:r>
      <w:r w:rsidR="002C7086">
        <w:rPr>
          <w:sz w:val="28"/>
          <w:szCs w:val="28"/>
        </w:rPr>
        <w:t>2</w:t>
      </w:r>
      <w:r w:rsidR="00164164">
        <w:rPr>
          <w:sz w:val="28"/>
          <w:szCs w:val="28"/>
        </w:rPr>
        <w:t>1</w:t>
      </w:r>
      <w:r>
        <w:rPr>
          <w:sz w:val="28"/>
          <w:szCs w:val="28"/>
        </w:rPr>
        <w:t xml:space="preserve"> год», контрольно-счетным органом Благодарненского городского округа Ставропольского края установлено соответствие показателей годовой бюджетной отчетности главных распорядителей бюджетных средств данным отчета об исполнении бюджета за 20</w:t>
      </w:r>
      <w:r w:rsidR="002C7086">
        <w:rPr>
          <w:sz w:val="28"/>
          <w:szCs w:val="28"/>
        </w:rPr>
        <w:t>2</w:t>
      </w:r>
      <w:r w:rsidR="00164164">
        <w:rPr>
          <w:sz w:val="28"/>
          <w:szCs w:val="28"/>
        </w:rPr>
        <w:t>1</w:t>
      </w:r>
      <w:r>
        <w:rPr>
          <w:sz w:val="28"/>
          <w:szCs w:val="28"/>
        </w:rPr>
        <w:t xml:space="preserve"> год  и указанный проект может быть рекомендован к утверждению.</w:t>
      </w:r>
      <w:r>
        <w:rPr>
          <w:b/>
          <w:i/>
          <w:sz w:val="28"/>
          <w:szCs w:val="28"/>
        </w:rPr>
        <w:t xml:space="preserve"> </w:t>
      </w:r>
    </w:p>
    <w:p w:rsidR="009626A3" w:rsidRDefault="009626A3" w:rsidP="009626A3">
      <w:pPr>
        <w:tabs>
          <w:tab w:val="left" w:pos="709"/>
        </w:tabs>
        <w:jc w:val="both"/>
        <w:rPr>
          <w:sz w:val="28"/>
          <w:szCs w:val="28"/>
        </w:rPr>
      </w:pPr>
    </w:p>
    <w:p w:rsidR="009626A3" w:rsidRDefault="009626A3" w:rsidP="009626A3">
      <w:pPr>
        <w:tabs>
          <w:tab w:val="left" w:pos="709"/>
        </w:tabs>
        <w:jc w:val="both"/>
        <w:rPr>
          <w:sz w:val="28"/>
          <w:szCs w:val="28"/>
        </w:rPr>
      </w:pPr>
    </w:p>
    <w:p w:rsidR="009626A3" w:rsidRDefault="009626A3" w:rsidP="009626A3">
      <w:pPr>
        <w:tabs>
          <w:tab w:val="left" w:pos="709"/>
        </w:tabs>
        <w:jc w:val="both"/>
        <w:rPr>
          <w:sz w:val="28"/>
          <w:szCs w:val="28"/>
        </w:rPr>
      </w:pPr>
    </w:p>
    <w:tbl>
      <w:tblPr>
        <w:tblW w:w="12084" w:type="dxa"/>
        <w:tblInd w:w="-34" w:type="dxa"/>
        <w:tblLook w:val="04A0" w:firstRow="1" w:lastRow="0" w:firstColumn="1" w:lastColumn="0" w:noHBand="0" w:noVBand="1"/>
      </w:tblPr>
      <w:tblGrid>
        <w:gridCol w:w="7939"/>
        <w:gridCol w:w="4145"/>
      </w:tblGrid>
      <w:tr w:rsidR="009626A3" w:rsidTr="009626A3">
        <w:tc>
          <w:tcPr>
            <w:tcW w:w="7939" w:type="dxa"/>
            <w:hideMark/>
          </w:tcPr>
          <w:p w:rsidR="009626A3" w:rsidRDefault="009626A3">
            <w:pPr>
              <w:tabs>
                <w:tab w:val="left" w:pos="6705"/>
              </w:tabs>
              <w:spacing w:line="240" w:lineRule="exact"/>
              <w:jc w:val="both"/>
              <w:rPr>
                <w:sz w:val="28"/>
                <w:szCs w:val="28"/>
              </w:rPr>
            </w:pPr>
            <w:r>
              <w:rPr>
                <w:sz w:val="28"/>
                <w:szCs w:val="28"/>
              </w:rPr>
              <w:t xml:space="preserve"> Председатель контрольно-счетного</w:t>
            </w:r>
          </w:p>
          <w:p w:rsidR="009626A3" w:rsidRDefault="009626A3">
            <w:pPr>
              <w:tabs>
                <w:tab w:val="left" w:pos="6705"/>
              </w:tabs>
              <w:spacing w:line="240" w:lineRule="exact"/>
              <w:jc w:val="both"/>
              <w:rPr>
                <w:sz w:val="28"/>
                <w:szCs w:val="28"/>
              </w:rPr>
            </w:pPr>
            <w:r>
              <w:rPr>
                <w:sz w:val="28"/>
                <w:szCs w:val="28"/>
              </w:rPr>
              <w:t xml:space="preserve"> органа Благодарненского городского</w:t>
            </w:r>
          </w:p>
          <w:p w:rsidR="009626A3" w:rsidRDefault="009626A3">
            <w:pPr>
              <w:tabs>
                <w:tab w:val="left" w:pos="6705"/>
              </w:tabs>
              <w:spacing w:line="240" w:lineRule="exact"/>
              <w:ind w:left="34" w:hanging="34"/>
              <w:jc w:val="both"/>
              <w:rPr>
                <w:sz w:val="28"/>
                <w:szCs w:val="28"/>
              </w:rPr>
            </w:pPr>
            <w:r>
              <w:rPr>
                <w:sz w:val="28"/>
                <w:szCs w:val="28"/>
              </w:rPr>
              <w:t xml:space="preserve"> округа Ставропольского края                                        </w:t>
            </w:r>
          </w:p>
        </w:tc>
        <w:tc>
          <w:tcPr>
            <w:tcW w:w="4145" w:type="dxa"/>
          </w:tcPr>
          <w:p w:rsidR="009626A3" w:rsidRDefault="009626A3">
            <w:pPr>
              <w:tabs>
                <w:tab w:val="left" w:pos="6705"/>
              </w:tabs>
              <w:spacing w:line="240" w:lineRule="exact"/>
              <w:jc w:val="both"/>
              <w:rPr>
                <w:sz w:val="28"/>
                <w:szCs w:val="28"/>
              </w:rPr>
            </w:pPr>
          </w:p>
          <w:p w:rsidR="009626A3" w:rsidRDefault="009626A3">
            <w:pPr>
              <w:tabs>
                <w:tab w:val="left" w:pos="6705"/>
              </w:tabs>
              <w:spacing w:line="240" w:lineRule="exact"/>
              <w:jc w:val="both"/>
              <w:rPr>
                <w:sz w:val="28"/>
                <w:szCs w:val="28"/>
              </w:rPr>
            </w:pPr>
            <w:r>
              <w:rPr>
                <w:sz w:val="28"/>
                <w:szCs w:val="28"/>
              </w:rPr>
              <w:t xml:space="preserve">                                                                               </w:t>
            </w:r>
            <w:proofErr w:type="spellStart"/>
            <w:r>
              <w:rPr>
                <w:sz w:val="28"/>
                <w:szCs w:val="28"/>
              </w:rPr>
              <w:t>Е.Е.Чавгун</w:t>
            </w:r>
            <w:proofErr w:type="spellEnd"/>
          </w:p>
        </w:tc>
      </w:tr>
    </w:tbl>
    <w:p w:rsidR="009626A3" w:rsidRDefault="009626A3" w:rsidP="009626A3">
      <w:pPr>
        <w:spacing w:line="360" w:lineRule="auto"/>
        <w:jc w:val="both"/>
        <w:rPr>
          <w:color w:val="FF0000"/>
          <w:sz w:val="28"/>
          <w:szCs w:val="28"/>
        </w:rPr>
      </w:pPr>
    </w:p>
    <w:p w:rsidR="00E660BC" w:rsidRDefault="00E660BC"/>
    <w:sectPr w:rsidR="00E660BC" w:rsidSect="00116A32">
      <w:headerReference w:type="default" r:id="rId14"/>
      <w:pgSz w:w="11906" w:h="16838"/>
      <w:pgMar w:top="0" w:right="850" w:bottom="212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2F" w:rsidRDefault="00185C2F" w:rsidP="005E3ABB">
      <w:r>
        <w:separator/>
      </w:r>
    </w:p>
  </w:endnote>
  <w:endnote w:type="continuationSeparator" w:id="0">
    <w:p w:rsidR="00185C2F" w:rsidRDefault="00185C2F" w:rsidP="005E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2F" w:rsidRDefault="00185C2F" w:rsidP="005E3ABB">
      <w:r>
        <w:separator/>
      </w:r>
    </w:p>
  </w:footnote>
  <w:footnote w:type="continuationSeparator" w:id="0">
    <w:p w:rsidR="00185C2F" w:rsidRDefault="00185C2F" w:rsidP="005E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972338"/>
      <w:docPartObj>
        <w:docPartGallery w:val="Page Numbers (Top of Page)"/>
        <w:docPartUnique/>
      </w:docPartObj>
    </w:sdtPr>
    <w:sdtEndPr/>
    <w:sdtContent>
      <w:p w:rsidR="00DE28D0" w:rsidRDefault="00DE28D0">
        <w:pPr>
          <w:pStyle w:val="a7"/>
          <w:jc w:val="right"/>
        </w:pPr>
        <w:r>
          <w:fldChar w:fldCharType="begin"/>
        </w:r>
        <w:r>
          <w:instrText>PAGE   \* MERGEFORMAT</w:instrText>
        </w:r>
        <w:r>
          <w:fldChar w:fldCharType="separate"/>
        </w:r>
        <w:r w:rsidR="0088172F">
          <w:rPr>
            <w:noProof/>
          </w:rPr>
          <w:t>21</w:t>
        </w:r>
        <w:r>
          <w:fldChar w:fldCharType="end"/>
        </w:r>
      </w:p>
    </w:sdtContent>
  </w:sdt>
  <w:p w:rsidR="00DE28D0" w:rsidRDefault="00DE28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B71"/>
    <w:multiLevelType w:val="multilevel"/>
    <w:tmpl w:val="6340E672"/>
    <w:lvl w:ilvl="0">
      <w:start w:val="1"/>
      <w:numFmt w:val="decimal"/>
      <w:lvlText w:val="%1."/>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B845D1C"/>
    <w:multiLevelType w:val="hybridMultilevel"/>
    <w:tmpl w:val="A022B3A6"/>
    <w:lvl w:ilvl="0" w:tplc="883CEDEA">
      <w:start w:val="1"/>
      <w:numFmt w:val="bullet"/>
      <w:lvlText w:val="-"/>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7049048">
      <w:start w:val="1"/>
      <w:numFmt w:val="bullet"/>
      <w:lvlText w:val="o"/>
      <w:lvlJc w:val="left"/>
      <w:pPr>
        <w:ind w:left="1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F4A04E6">
      <w:start w:val="1"/>
      <w:numFmt w:val="bullet"/>
      <w:lvlText w:val="▪"/>
      <w:lvlJc w:val="left"/>
      <w:pPr>
        <w:ind w:left="2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0034BC">
      <w:start w:val="1"/>
      <w:numFmt w:val="bullet"/>
      <w:lvlText w:val="•"/>
      <w:lvlJc w:val="left"/>
      <w:pPr>
        <w:ind w:left="3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C4E4074">
      <w:start w:val="1"/>
      <w:numFmt w:val="bullet"/>
      <w:lvlText w:val="o"/>
      <w:lvlJc w:val="left"/>
      <w:pPr>
        <w:ind w:left="3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066998">
      <w:start w:val="1"/>
      <w:numFmt w:val="bullet"/>
      <w:lvlText w:val="▪"/>
      <w:lvlJc w:val="left"/>
      <w:pPr>
        <w:ind w:left="4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08E626">
      <w:start w:val="1"/>
      <w:numFmt w:val="bullet"/>
      <w:lvlText w:val="•"/>
      <w:lvlJc w:val="left"/>
      <w:pPr>
        <w:ind w:left="52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A3696A4">
      <w:start w:val="1"/>
      <w:numFmt w:val="bullet"/>
      <w:lvlText w:val="o"/>
      <w:lvlJc w:val="left"/>
      <w:pPr>
        <w:ind w:left="59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DEEACAC">
      <w:start w:val="1"/>
      <w:numFmt w:val="bullet"/>
      <w:lvlText w:val="▪"/>
      <w:lvlJc w:val="left"/>
      <w:pPr>
        <w:ind w:left="67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D926F6F"/>
    <w:multiLevelType w:val="hybridMultilevel"/>
    <w:tmpl w:val="EC9E1BA0"/>
    <w:lvl w:ilvl="0" w:tplc="79A2C7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765B3"/>
    <w:multiLevelType w:val="hybridMultilevel"/>
    <w:tmpl w:val="C7BC0890"/>
    <w:lvl w:ilvl="0" w:tplc="BEA67854">
      <w:start w:val="1"/>
      <w:numFmt w:val="bullet"/>
      <w:lvlText w:val="-"/>
      <w:lvlJc w:val="left"/>
      <w:pPr>
        <w:ind w:left="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F0404BA">
      <w:start w:val="1"/>
      <w:numFmt w:val="bullet"/>
      <w:lvlText w:val=""/>
      <w:lvlJc w:val="left"/>
      <w:pPr>
        <w:ind w:left="14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91B07B92">
      <w:start w:val="1"/>
      <w:numFmt w:val="bullet"/>
      <w:lvlText w:val="▪"/>
      <w:lvlJc w:val="left"/>
      <w:pPr>
        <w:ind w:left="17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A242134">
      <w:start w:val="1"/>
      <w:numFmt w:val="bullet"/>
      <w:lvlText w:val="•"/>
      <w:lvlJc w:val="left"/>
      <w:pPr>
        <w:ind w:left="249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1FEC4D6">
      <w:start w:val="1"/>
      <w:numFmt w:val="bullet"/>
      <w:lvlText w:val="o"/>
      <w:lvlJc w:val="left"/>
      <w:pPr>
        <w:ind w:left="32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7326608">
      <w:start w:val="1"/>
      <w:numFmt w:val="bullet"/>
      <w:lvlText w:val="▪"/>
      <w:lvlJc w:val="left"/>
      <w:pPr>
        <w:ind w:left="39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A336D182">
      <w:start w:val="1"/>
      <w:numFmt w:val="bullet"/>
      <w:lvlText w:val="•"/>
      <w:lvlJc w:val="left"/>
      <w:pPr>
        <w:ind w:left="465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0DDE40DA">
      <w:start w:val="1"/>
      <w:numFmt w:val="bullet"/>
      <w:lvlText w:val="o"/>
      <w:lvlJc w:val="left"/>
      <w:pPr>
        <w:ind w:left="53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7029168">
      <w:start w:val="1"/>
      <w:numFmt w:val="bullet"/>
      <w:lvlText w:val="▪"/>
      <w:lvlJc w:val="left"/>
      <w:pPr>
        <w:ind w:left="60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5F94774A"/>
    <w:multiLevelType w:val="hybridMultilevel"/>
    <w:tmpl w:val="644E9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D014C2"/>
    <w:multiLevelType w:val="hybridMultilevel"/>
    <w:tmpl w:val="8080168E"/>
    <w:lvl w:ilvl="0" w:tplc="18222A6E">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16D2DF8"/>
    <w:multiLevelType w:val="hybridMultilevel"/>
    <w:tmpl w:val="6596C148"/>
    <w:lvl w:ilvl="0" w:tplc="5E64946A">
      <w:start w:val="1"/>
      <w:numFmt w:val="bullet"/>
      <w:lvlText w:val="-"/>
      <w:lvlJc w:val="left"/>
      <w:pPr>
        <w:ind w:left="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4748E9A4">
      <w:start w:val="1"/>
      <w:numFmt w:val="bullet"/>
      <w:lvlText w:val="o"/>
      <w:lvlJc w:val="left"/>
      <w:pPr>
        <w:ind w:left="176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F0440446">
      <w:start w:val="1"/>
      <w:numFmt w:val="bullet"/>
      <w:lvlText w:val="▪"/>
      <w:lvlJc w:val="left"/>
      <w:pPr>
        <w:ind w:left="248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3FCAB850">
      <w:start w:val="1"/>
      <w:numFmt w:val="bullet"/>
      <w:lvlText w:val="•"/>
      <w:lvlJc w:val="left"/>
      <w:pPr>
        <w:ind w:left="320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87F2E6F0">
      <w:start w:val="1"/>
      <w:numFmt w:val="bullet"/>
      <w:lvlText w:val="o"/>
      <w:lvlJc w:val="left"/>
      <w:pPr>
        <w:ind w:left="392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2998F5F8">
      <w:start w:val="1"/>
      <w:numFmt w:val="bullet"/>
      <w:lvlText w:val="▪"/>
      <w:lvlJc w:val="left"/>
      <w:pPr>
        <w:ind w:left="464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BEA08D22">
      <w:start w:val="1"/>
      <w:numFmt w:val="bullet"/>
      <w:lvlText w:val="•"/>
      <w:lvlJc w:val="left"/>
      <w:pPr>
        <w:ind w:left="536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B5E49C62">
      <w:start w:val="1"/>
      <w:numFmt w:val="bullet"/>
      <w:lvlText w:val="o"/>
      <w:lvlJc w:val="left"/>
      <w:pPr>
        <w:ind w:left="608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EB3A9A6E">
      <w:start w:val="1"/>
      <w:numFmt w:val="bullet"/>
      <w:lvlText w:val="▪"/>
      <w:lvlJc w:val="left"/>
      <w:pPr>
        <w:ind w:left="6804"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num w:numId="1">
    <w:abstractNumId w:val="3"/>
  </w:num>
  <w:num w:numId="2">
    <w:abstractNumId w:val="3"/>
  </w:num>
  <w:num w:numId="3">
    <w:abstractNumId w:val="6"/>
  </w:num>
  <w:num w:numId="4">
    <w:abstractNumId w:val="6"/>
  </w:num>
  <w:num w:numId="5">
    <w:abstractNumId w:val="1"/>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C9"/>
    <w:rsid w:val="00010503"/>
    <w:rsid w:val="000108CD"/>
    <w:rsid w:val="0001534B"/>
    <w:rsid w:val="00021D5D"/>
    <w:rsid w:val="0003683B"/>
    <w:rsid w:val="00037DA7"/>
    <w:rsid w:val="00045A70"/>
    <w:rsid w:val="0006185B"/>
    <w:rsid w:val="000A241E"/>
    <w:rsid w:val="000B5759"/>
    <w:rsid w:val="000B6D4D"/>
    <w:rsid w:val="000C196E"/>
    <w:rsid w:val="000C474E"/>
    <w:rsid w:val="000C4CB2"/>
    <w:rsid w:val="000D76D6"/>
    <w:rsid w:val="000E7ACE"/>
    <w:rsid w:val="000F74AE"/>
    <w:rsid w:val="0010198F"/>
    <w:rsid w:val="00116A32"/>
    <w:rsid w:val="00130940"/>
    <w:rsid w:val="00164164"/>
    <w:rsid w:val="0016593B"/>
    <w:rsid w:val="00185C2F"/>
    <w:rsid w:val="00194A3E"/>
    <w:rsid w:val="001B1C60"/>
    <w:rsid w:val="001B22D5"/>
    <w:rsid w:val="001D65EE"/>
    <w:rsid w:val="001F1F07"/>
    <w:rsid w:val="002132A5"/>
    <w:rsid w:val="002609E8"/>
    <w:rsid w:val="00274CC9"/>
    <w:rsid w:val="00275582"/>
    <w:rsid w:val="002B15AB"/>
    <w:rsid w:val="002C7086"/>
    <w:rsid w:val="002D7C86"/>
    <w:rsid w:val="002E4DF8"/>
    <w:rsid w:val="002F2020"/>
    <w:rsid w:val="002F6858"/>
    <w:rsid w:val="00311215"/>
    <w:rsid w:val="00315684"/>
    <w:rsid w:val="0032726E"/>
    <w:rsid w:val="0033135A"/>
    <w:rsid w:val="00331C52"/>
    <w:rsid w:val="00340F3C"/>
    <w:rsid w:val="003455DC"/>
    <w:rsid w:val="00384746"/>
    <w:rsid w:val="00392E16"/>
    <w:rsid w:val="003B1B23"/>
    <w:rsid w:val="003B4E39"/>
    <w:rsid w:val="003C37C9"/>
    <w:rsid w:val="003D73CF"/>
    <w:rsid w:val="003E0C92"/>
    <w:rsid w:val="003F723B"/>
    <w:rsid w:val="00405184"/>
    <w:rsid w:val="0041561F"/>
    <w:rsid w:val="0043372E"/>
    <w:rsid w:val="0045362A"/>
    <w:rsid w:val="00460784"/>
    <w:rsid w:val="00484569"/>
    <w:rsid w:val="004B7EE9"/>
    <w:rsid w:val="004E2C55"/>
    <w:rsid w:val="004F35C2"/>
    <w:rsid w:val="005113C5"/>
    <w:rsid w:val="00514E41"/>
    <w:rsid w:val="00515E5D"/>
    <w:rsid w:val="00523B2D"/>
    <w:rsid w:val="005447CB"/>
    <w:rsid w:val="00546325"/>
    <w:rsid w:val="005514A3"/>
    <w:rsid w:val="005558C0"/>
    <w:rsid w:val="0056397B"/>
    <w:rsid w:val="00573CE6"/>
    <w:rsid w:val="005844AD"/>
    <w:rsid w:val="0059655C"/>
    <w:rsid w:val="005A2CE4"/>
    <w:rsid w:val="005C75A0"/>
    <w:rsid w:val="005C7EB5"/>
    <w:rsid w:val="005E3ABB"/>
    <w:rsid w:val="00617CEE"/>
    <w:rsid w:val="006266ED"/>
    <w:rsid w:val="00650911"/>
    <w:rsid w:val="00653B76"/>
    <w:rsid w:val="0066344B"/>
    <w:rsid w:val="00664EA5"/>
    <w:rsid w:val="00680E0F"/>
    <w:rsid w:val="006A357C"/>
    <w:rsid w:val="006B3F99"/>
    <w:rsid w:val="006D048F"/>
    <w:rsid w:val="006E31BE"/>
    <w:rsid w:val="006F4A76"/>
    <w:rsid w:val="006F6CB9"/>
    <w:rsid w:val="0071535D"/>
    <w:rsid w:val="00715B3F"/>
    <w:rsid w:val="007212D1"/>
    <w:rsid w:val="007534D6"/>
    <w:rsid w:val="007722CC"/>
    <w:rsid w:val="00776B11"/>
    <w:rsid w:val="007836E0"/>
    <w:rsid w:val="00783E05"/>
    <w:rsid w:val="007A25D3"/>
    <w:rsid w:val="007A4EEA"/>
    <w:rsid w:val="007C5BFE"/>
    <w:rsid w:val="00805E86"/>
    <w:rsid w:val="00825EBE"/>
    <w:rsid w:val="00835470"/>
    <w:rsid w:val="00840662"/>
    <w:rsid w:val="00840A7A"/>
    <w:rsid w:val="0084264B"/>
    <w:rsid w:val="00873CA5"/>
    <w:rsid w:val="00876AD4"/>
    <w:rsid w:val="0088172F"/>
    <w:rsid w:val="00893EA8"/>
    <w:rsid w:val="008B3ADD"/>
    <w:rsid w:val="008C05EE"/>
    <w:rsid w:val="008C73DC"/>
    <w:rsid w:val="008E52BC"/>
    <w:rsid w:val="008E5CAE"/>
    <w:rsid w:val="008F1933"/>
    <w:rsid w:val="00902B9B"/>
    <w:rsid w:val="00912D8A"/>
    <w:rsid w:val="00924DE3"/>
    <w:rsid w:val="00960CDA"/>
    <w:rsid w:val="009626A3"/>
    <w:rsid w:val="00970A4D"/>
    <w:rsid w:val="009932D5"/>
    <w:rsid w:val="009965BA"/>
    <w:rsid w:val="009B6B43"/>
    <w:rsid w:val="009D1C26"/>
    <w:rsid w:val="00A03A53"/>
    <w:rsid w:val="00A2125A"/>
    <w:rsid w:val="00A22291"/>
    <w:rsid w:val="00A237EF"/>
    <w:rsid w:val="00A304DF"/>
    <w:rsid w:val="00A316C2"/>
    <w:rsid w:val="00A3679F"/>
    <w:rsid w:val="00A51336"/>
    <w:rsid w:val="00A60464"/>
    <w:rsid w:val="00A70EE0"/>
    <w:rsid w:val="00A74FDD"/>
    <w:rsid w:val="00A76499"/>
    <w:rsid w:val="00AA4BDC"/>
    <w:rsid w:val="00AB6FB6"/>
    <w:rsid w:val="00AC1965"/>
    <w:rsid w:val="00AD46B3"/>
    <w:rsid w:val="00AE0585"/>
    <w:rsid w:val="00AF6283"/>
    <w:rsid w:val="00B40CDD"/>
    <w:rsid w:val="00B41AE9"/>
    <w:rsid w:val="00B610C5"/>
    <w:rsid w:val="00B61E56"/>
    <w:rsid w:val="00B6616D"/>
    <w:rsid w:val="00B70FCB"/>
    <w:rsid w:val="00B76219"/>
    <w:rsid w:val="00BB315F"/>
    <w:rsid w:val="00BB7A40"/>
    <w:rsid w:val="00BF373F"/>
    <w:rsid w:val="00BF50F5"/>
    <w:rsid w:val="00C03401"/>
    <w:rsid w:val="00C05D72"/>
    <w:rsid w:val="00C06830"/>
    <w:rsid w:val="00C54824"/>
    <w:rsid w:val="00C64E11"/>
    <w:rsid w:val="00C8200B"/>
    <w:rsid w:val="00C8384E"/>
    <w:rsid w:val="00C86F84"/>
    <w:rsid w:val="00CA4BC4"/>
    <w:rsid w:val="00CB0BC1"/>
    <w:rsid w:val="00CD017F"/>
    <w:rsid w:val="00CD2614"/>
    <w:rsid w:val="00CF2D6E"/>
    <w:rsid w:val="00D0248D"/>
    <w:rsid w:val="00D11B11"/>
    <w:rsid w:val="00D147F5"/>
    <w:rsid w:val="00D319CB"/>
    <w:rsid w:val="00D3201E"/>
    <w:rsid w:val="00D57BC8"/>
    <w:rsid w:val="00D7183E"/>
    <w:rsid w:val="00D96EAA"/>
    <w:rsid w:val="00D97E7A"/>
    <w:rsid w:val="00DB2F9C"/>
    <w:rsid w:val="00DC0B95"/>
    <w:rsid w:val="00DC144F"/>
    <w:rsid w:val="00DD1D6E"/>
    <w:rsid w:val="00DD51CD"/>
    <w:rsid w:val="00DE28D0"/>
    <w:rsid w:val="00DF1622"/>
    <w:rsid w:val="00E06297"/>
    <w:rsid w:val="00E660BC"/>
    <w:rsid w:val="00E71EA8"/>
    <w:rsid w:val="00F31186"/>
    <w:rsid w:val="00F50FF5"/>
    <w:rsid w:val="00F5458A"/>
    <w:rsid w:val="00F83DA1"/>
    <w:rsid w:val="00F93054"/>
    <w:rsid w:val="00FA47EA"/>
    <w:rsid w:val="00FC5BD0"/>
    <w:rsid w:val="00FC6E7E"/>
    <w:rsid w:val="00FD12AF"/>
    <w:rsid w:val="00FD5459"/>
    <w:rsid w:val="00FD7900"/>
    <w:rsid w:val="00FF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64D7"/>
  <w15:chartTrackingRefBased/>
  <w15:docId w15:val="{AE63B538-1D11-4BE8-8B5C-B3284BD9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A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9626A3"/>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626A3"/>
    <w:rPr>
      <w:rFonts w:ascii="Verdana" w:eastAsia="Times New Roman" w:hAnsi="Verdana" w:cs="Times New Roman"/>
      <w:b/>
      <w:bCs/>
      <w:color w:val="983F0C"/>
      <w:sz w:val="18"/>
      <w:szCs w:val="18"/>
      <w:lang w:eastAsia="ru-RU"/>
    </w:rPr>
  </w:style>
  <w:style w:type="character" w:styleId="a3">
    <w:name w:val="Hyperlink"/>
    <w:uiPriority w:val="99"/>
    <w:semiHidden/>
    <w:unhideWhenUsed/>
    <w:rsid w:val="009626A3"/>
    <w:rPr>
      <w:color w:val="000080"/>
      <w:u w:val="single"/>
    </w:rPr>
  </w:style>
  <w:style w:type="character" w:styleId="a4">
    <w:name w:val="FollowedHyperlink"/>
    <w:basedOn w:val="a0"/>
    <w:uiPriority w:val="99"/>
    <w:semiHidden/>
    <w:unhideWhenUsed/>
    <w:rsid w:val="009626A3"/>
    <w:rPr>
      <w:color w:val="954F72" w:themeColor="followedHyperlink"/>
      <w:u w:val="single"/>
    </w:rPr>
  </w:style>
  <w:style w:type="character" w:styleId="a5">
    <w:name w:val="Strong"/>
    <w:qFormat/>
    <w:rsid w:val="009626A3"/>
    <w:rPr>
      <w:rFonts w:ascii="Verdana" w:hAnsi="Verdana" w:hint="default"/>
      <w:b/>
      <w:bCs/>
    </w:rPr>
  </w:style>
  <w:style w:type="paragraph" w:customStyle="1" w:styleId="msonormal0">
    <w:name w:val="msonormal"/>
    <w:basedOn w:val="a"/>
    <w:uiPriority w:val="99"/>
    <w:rsid w:val="009626A3"/>
    <w:pPr>
      <w:spacing w:after="75"/>
    </w:pPr>
    <w:rPr>
      <w:rFonts w:ascii="Verdana" w:hAnsi="Verdana"/>
      <w:color w:val="000000"/>
      <w:sz w:val="18"/>
      <w:szCs w:val="18"/>
    </w:rPr>
  </w:style>
  <w:style w:type="paragraph" w:styleId="a6">
    <w:name w:val="Normal (Web)"/>
    <w:basedOn w:val="a"/>
    <w:uiPriority w:val="99"/>
    <w:unhideWhenUsed/>
    <w:rsid w:val="009626A3"/>
    <w:pPr>
      <w:spacing w:after="75"/>
    </w:pPr>
    <w:rPr>
      <w:rFonts w:ascii="Verdana" w:hAnsi="Verdana"/>
      <w:color w:val="000000"/>
      <w:sz w:val="18"/>
      <w:szCs w:val="18"/>
    </w:rPr>
  </w:style>
  <w:style w:type="paragraph" w:styleId="a7">
    <w:name w:val="header"/>
    <w:basedOn w:val="a"/>
    <w:link w:val="a8"/>
    <w:uiPriority w:val="99"/>
    <w:unhideWhenUsed/>
    <w:rsid w:val="009626A3"/>
    <w:pPr>
      <w:tabs>
        <w:tab w:val="center" w:pos="4677"/>
        <w:tab w:val="right" w:pos="9355"/>
      </w:tabs>
    </w:pPr>
  </w:style>
  <w:style w:type="character" w:customStyle="1" w:styleId="a8">
    <w:name w:val="Верхний колонтитул Знак"/>
    <w:basedOn w:val="a0"/>
    <w:link w:val="a7"/>
    <w:uiPriority w:val="99"/>
    <w:rsid w:val="009626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626A3"/>
    <w:pPr>
      <w:tabs>
        <w:tab w:val="center" w:pos="4677"/>
        <w:tab w:val="right" w:pos="9355"/>
      </w:tabs>
    </w:pPr>
  </w:style>
  <w:style w:type="character" w:customStyle="1" w:styleId="aa">
    <w:name w:val="Нижний колонтитул Знак"/>
    <w:basedOn w:val="a0"/>
    <w:link w:val="a9"/>
    <w:uiPriority w:val="99"/>
    <w:rsid w:val="009626A3"/>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9626A3"/>
    <w:pPr>
      <w:spacing w:after="120"/>
    </w:pPr>
  </w:style>
  <w:style w:type="character" w:customStyle="1" w:styleId="ac">
    <w:name w:val="Основной текст Знак"/>
    <w:basedOn w:val="a0"/>
    <w:link w:val="ab"/>
    <w:uiPriority w:val="99"/>
    <w:semiHidden/>
    <w:rsid w:val="009626A3"/>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9626A3"/>
    <w:pPr>
      <w:suppressAutoHyphens/>
      <w:spacing w:after="120"/>
      <w:ind w:left="283"/>
    </w:pPr>
    <w:rPr>
      <w:lang w:eastAsia="ar-SA"/>
    </w:rPr>
  </w:style>
  <w:style w:type="character" w:customStyle="1" w:styleId="ae">
    <w:name w:val="Основной текст с отступом Знак"/>
    <w:basedOn w:val="a0"/>
    <w:link w:val="ad"/>
    <w:uiPriority w:val="99"/>
    <w:semiHidden/>
    <w:rsid w:val="009626A3"/>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9626A3"/>
    <w:rPr>
      <w:rFonts w:ascii="Tahoma" w:hAnsi="Tahoma" w:cs="Tahoma"/>
      <w:sz w:val="16"/>
      <w:szCs w:val="16"/>
    </w:rPr>
  </w:style>
  <w:style w:type="character" w:customStyle="1" w:styleId="af0">
    <w:name w:val="Текст выноски Знак"/>
    <w:basedOn w:val="a0"/>
    <w:link w:val="af"/>
    <w:uiPriority w:val="99"/>
    <w:semiHidden/>
    <w:rsid w:val="009626A3"/>
    <w:rPr>
      <w:rFonts w:ascii="Tahoma" w:eastAsia="Times New Roman" w:hAnsi="Tahoma" w:cs="Tahoma"/>
      <w:sz w:val="16"/>
      <w:szCs w:val="16"/>
      <w:lang w:eastAsia="ru-RU"/>
    </w:rPr>
  </w:style>
  <w:style w:type="paragraph" w:styleId="af1">
    <w:name w:val="List Paragraph"/>
    <w:basedOn w:val="a"/>
    <w:uiPriority w:val="34"/>
    <w:qFormat/>
    <w:rsid w:val="009626A3"/>
    <w:pPr>
      <w:ind w:left="720"/>
      <w:contextualSpacing/>
      <w:jc w:val="both"/>
    </w:pPr>
    <w:rPr>
      <w:rFonts w:eastAsia="Calibri"/>
      <w:sz w:val="28"/>
      <w:szCs w:val="22"/>
      <w:lang w:eastAsia="en-US"/>
    </w:rPr>
  </w:style>
  <w:style w:type="table" w:styleId="af2">
    <w:name w:val="Table Elegant"/>
    <w:basedOn w:val="a1"/>
    <w:semiHidden/>
    <w:unhideWhenUsed/>
    <w:rsid w:val="009626A3"/>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2">
    <w:name w:val="Table Web 2"/>
    <w:basedOn w:val="a1"/>
    <w:semiHidden/>
    <w:unhideWhenUsed/>
    <w:rsid w:val="009626A3"/>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9626A3"/>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3">
    <w:name w:val="Table Grid"/>
    <w:basedOn w:val="a1"/>
    <w:uiPriority w:val="59"/>
    <w:rsid w:val="009626A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4893">
      <w:bodyDiv w:val="1"/>
      <w:marLeft w:val="0"/>
      <w:marRight w:val="0"/>
      <w:marTop w:val="0"/>
      <w:marBottom w:val="0"/>
      <w:divBdr>
        <w:top w:val="none" w:sz="0" w:space="0" w:color="auto"/>
        <w:left w:val="none" w:sz="0" w:space="0" w:color="auto"/>
        <w:bottom w:val="none" w:sz="0" w:space="0" w:color="auto"/>
        <w:right w:val="none" w:sz="0" w:space="0" w:color="auto"/>
      </w:divBdr>
    </w:div>
    <w:div w:id="895244548">
      <w:bodyDiv w:val="1"/>
      <w:marLeft w:val="0"/>
      <w:marRight w:val="0"/>
      <w:marTop w:val="0"/>
      <w:marBottom w:val="0"/>
      <w:divBdr>
        <w:top w:val="none" w:sz="0" w:space="0" w:color="auto"/>
        <w:left w:val="none" w:sz="0" w:space="0" w:color="auto"/>
        <w:bottom w:val="none" w:sz="0" w:space="0" w:color="auto"/>
        <w:right w:val="none" w:sz="0" w:space="0" w:color="auto"/>
      </w:divBdr>
    </w:div>
    <w:div w:id="1141070395">
      <w:bodyDiv w:val="1"/>
      <w:marLeft w:val="0"/>
      <w:marRight w:val="0"/>
      <w:marTop w:val="0"/>
      <w:marBottom w:val="0"/>
      <w:divBdr>
        <w:top w:val="none" w:sz="0" w:space="0" w:color="auto"/>
        <w:left w:val="none" w:sz="0" w:space="0" w:color="auto"/>
        <w:bottom w:val="none" w:sz="0" w:space="0" w:color="auto"/>
        <w:right w:val="none" w:sz="0" w:space="0" w:color="auto"/>
      </w:divBdr>
    </w:div>
    <w:div w:id="1167015682">
      <w:bodyDiv w:val="1"/>
      <w:marLeft w:val="0"/>
      <w:marRight w:val="0"/>
      <w:marTop w:val="0"/>
      <w:marBottom w:val="0"/>
      <w:divBdr>
        <w:top w:val="none" w:sz="0" w:space="0" w:color="auto"/>
        <w:left w:val="none" w:sz="0" w:space="0" w:color="auto"/>
        <w:bottom w:val="none" w:sz="0" w:space="0" w:color="auto"/>
        <w:right w:val="none" w:sz="0" w:space="0" w:color="auto"/>
      </w:divBdr>
    </w:div>
    <w:div w:id="1391076955">
      <w:bodyDiv w:val="1"/>
      <w:marLeft w:val="0"/>
      <w:marRight w:val="0"/>
      <w:marTop w:val="0"/>
      <w:marBottom w:val="0"/>
      <w:divBdr>
        <w:top w:val="none" w:sz="0" w:space="0" w:color="auto"/>
        <w:left w:val="none" w:sz="0" w:space="0" w:color="auto"/>
        <w:bottom w:val="none" w:sz="0" w:space="0" w:color="auto"/>
        <w:right w:val="none" w:sz="0" w:space="0" w:color="auto"/>
      </w:divBdr>
    </w:div>
    <w:div w:id="1561671481">
      <w:bodyDiv w:val="1"/>
      <w:marLeft w:val="0"/>
      <w:marRight w:val="0"/>
      <w:marTop w:val="0"/>
      <w:marBottom w:val="0"/>
      <w:divBdr>
        <w:top w:val="none" w:sz="0" w:space="0" w:color="auto"/>
        <w:left w:val="none" w:sz="0" w:space="0" w:color="auto"/>
        <w:bottom w:val="none" w:sz="0" w:space="0" w:color="auto"/>
        <w:right w:val="none" w:sz="0" w:space="0" w:color="auto"/>
      </w:divBdr>
    </w:div>
    <w:div w:id="198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E24801CB584049C1C3225A65C9F6B6BE07F7E29B5DEFE3846C892915A879617BF0937766E6EC16F4F7DAE45CD5F4CC2DCE0C5DC0006617EECL" TargetMode="External"/><Relationship Id="rId13" Type="http://schemas.openxmlformats.org/officeDocument/2006/relationships/hyperlink" Target="http://abgosk.ru/mestnye-initsiativy/2020/aleksandr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7E24801CB584049C1C3225A65C9F6B6BE07F7E29B5DEFE3846C892915A879617BF093F776D679036007CF2019A4C4CC4DCE2C1C370EB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7E24801CB584049C1C3225A65C9F6B6AE07E7C2DB8DEFE3846C892915A879617BF0937766C6CC5664F7DAE45CD5F4CC2DCE0C5DC0006617EE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67E24801CB584049C1C3225A65C9F6B6AE07E7C2DB8DEFE3846C892915A879617BF0937766C6CC5664F7DAE45CD5F4CC2DCE0C5DC0006617EECL" TargetMode="External"/><Relationship Id="rId4" Type="http://schemas.openxmlformats.org/officeDocument/2006/relationships/settings" Target="settings.xml"/><Relationship Id="rId9" Type="http://schemas.openxmlformats.org/officeDocument/2006/relationships/hyperlink" Target="consultantplus://offline/ref=167E24801CB584049C1C3225A65C9F6B6BE07F7E29B5DEFE3846C892915A879617BF0937766E6EC16E4F7DAE45CD5F4CC2DCE0C5DC0006617EEC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011A-4500-4D2A-B28B-7AD10F12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39</Pages>
  <Words>12944</Words>
  <Characters>73783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81</cp:revision>
  <cp:lastPrinted>2021-04-19T11:40:00Z</cp:lastPrinted>
  <dcterms:created xsi:type="dcterms:W3CDTF">2021-04-12T13:20:00Z</dcterms:created>
  <dcterms:modified xsi:type="dcterms:W3CDTF">2022-04-20T05:36:00Z</dcterms:modified>
</cp:coreProperties>
</file>