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59" w:rsidRDefault="00FF7759" w:rsidP="00FF7759"/>
    <w:p w:rsidR="002277A1" w:rsidRPr="003855E5" w:rsidRDefault="002277A1" w:rsidP="002277A1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2277A1" w:rsidRPr="003855E5" w:rsidRDefault="002277A1" w:rsidP="002277A1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 обращениями граждан в администрации Благодарненского городского округа Ставропольского края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End w:id="0"/>
    </w:p>
    <w:p w:rsidR="002277A1" w:rsidRDefault="002277A1" w:rsidP="002277A1">
      <w:pPr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77A1" w:rsidRPr="003855E5" w:rsidRDefault="002277A1" w:rsidP="00227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место в администрации Благодарненского городского округа Ставропольского края занимает работа с обращениями граждан, ведется строгий контроль за их рассмотрением. Ни одно обращение не остается без внимания.</w:t>
      </w:r>
    </w:p>
    <w:p w:rsidR="002277A1" w:rsidRDefault="002277A1" w:rsidP="00227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администрацию Благодарненского городского округа Ставропольского края поступило </w:t>
      </w:r>
      <w:r>
        <w:rPr>
          <w:rFonts w:ascii="Times New Roman" w:hAnsi="Times New Roman" w:cs="Times New Roman"/>
          <w:sz w:val="28"/>
          <w:szCs w:val="28"/>
        </w:rPr>
        <w:t>1170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1010)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всех поступивших обращений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почтовых отправлений,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«Телефон доверия Губ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ернатора Ставропольского края» - 91, и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332 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(50,5 процентов от всех поступивших обращений)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на имя Главы Благодарненского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края.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7A1" w:rsidRPr="00F7731D" w:rsidRDefault="002277A1" w:rsidP="00227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округа из Правительства Ставропольского края для рассмотрения в соответствии с полномочиями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19– из министерств и ведомств края, района. </w:t>
      </w:r>
      <w:r w:rsidRPr="00B3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r w:rsidRPr="00B3650A">
        <w:rPr>
          <w:rFonts w:ascii="Times New Roman" w:eastAsia="Times New Roman" w:hAnsi="Times New Roman" w:cs="Times New Roman"/>
          <w:sz w:val="28"/>
          <w:szCs w:val="28"/>
          <w:lang w:eastAsia="zh-CN"/>
        </w:rPr>
        <w:t>33 коллективных</w:t>
      </w:r>
      <w:r w:rsidRPr="00FC5527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F773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7 анонимных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(в 2020 году 51 коллективных и 9 анонимных).</w:t>
      </w:r>
    </w:p>
    <w:p w:rsidR="002277A1" w:rsidRDefault="002277A1" w:rsidP="002277A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Pr="00385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Телефон доверия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Главы Благодарненского городского</w:t>
      </w:r>
      <w:r w:rsidRPr="00385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Ставропольского края»</w:t>
      </w:r>
      <w:r w:rsidRPr="00385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работающий с 2005 года пользуется популярностью у населения. За отчетный период поступил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</w:t>
      </w:r>
      <w:r w:rsidRPr="00385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375</w:t>
      </w:r>
      <w:r w:rsidRPr="00385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звон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ков</w:t>
      </w:r>
      <w:r w:rsidRPr="00385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 году – 199</w:t>
      </w:r>
      <w:r w:rsidRPr="00385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).</w:t>
      </w:r>
    </w:p>
    <w:p w:rsidR="002277A1" w:rsidRPr="00E10FC9" w:rsidRDefault="002277A1" w:rsidP="00227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«Прямую линию Губернатора Ставропольского края» от жителей Благодарненского городского округа поступило 39 обращений (в 2020 – 27), на «Прямую линию Главы Благодарненского городского округа 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(в 2020 – 427)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личный кабинет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-аккаунта Губернатора Ставропольского края поступило 16 обращений.</w:t>
      </w:r>
    </w:p>
    <w:p w:rsidR="002277A1" w:rsidRDefault="002277A1" w:rsidP="00227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редставителями органов исполнительной власти принято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2020 году – 19)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77A1" w:rsidRPr="003855E5" w:rsidRDefault="002277A1" w:rsidP="00227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введенными ограничениями согласно постановлению Губернатора Ставропольского края от 26 марта 2020 года № 119 «О дополнительных мерах по снижению рисков распространения новой коронавирусной инфекции </w:t>
      </w:r>
      <w:r w:rsidRPr="00385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-2019 на территории Ставропольского края, приемы граждан по личным вопросам временно приостановлены.</w:t>
      </w:r>
    </w:p>
    <w:p w:rsidR="002277A1" w:rsidRPr="003855E5" w:rsidRDefault="002277A1" w:rsidP="002277A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855E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Положительной является практика проведения рассмотрения обращений граждан с выездом на место. По исполнению обращений граждан путем </w:t>
      </w:r>
      <w:proofErr w:type="spellStart"/>
      <w:r w:rsidRPr="003855E5">
        <w:rPr>
          <w:rFonts w:ascii="Times New Roman" w:eastAsia="Calibri" w:hAnsi="Times New Roman" w:cs="Times New Roman"/>
          <w:sz w:val="28"/>
          <w:szCs w:val="28"/>
          <w:lang w:eastAsia="zh-CN"/>
        </w:rPr>
        <w:t>обзвона</w:t>
      </w:r>
      <w:proofErr w:type="spellEnd"/>
      <w:r w:rsidRPr="003855E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заявителей проводится оценка удовлетворенности по каждому обращению.</w:t>
      </w:r>
    </w:p>
    <w:p w:rsidR="002277A1" w:rsidRPr="00C3387B" w:rsidRDefault="002277A1" w:rsidP="002277A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87B">
        <w:rPr>
          <w:rFonts w:ascii="Times New Roman" w:eastAsia="Calibri" w:hAnsi="Times New Roman" w:cs="Times New Roman"/>
          <w:sz w:val="28"/>
          <w:szCs w:val="28"/>
          <w:lang w:eastAsia="zh-CN"/>
        </w:rPr>
        <w:t>Анализ обращений, поступивших в администрацию округа, показал, что н</w:t>
      </w:r>
      <w:r w:rsidRPr="00C3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аибольшее количество обращений граждан наблюдается в </w:t>
      </w:r>
      <w:r w:rsidRPr="00C3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хозяйственно-экономической сфере – 609 (52,1%). </w:t>
      </w:r>
    </w:p>
    <w:p w:rsidR="002277A1" w:rsidRPr="00C3387B" w:rsidRDefault="002277A1" w:rsidP="002277A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вопросы ремонта дорог и тротуаров (185 или 30,4%), уличное освещение (81 или 13,3%), спил и </w:t>
      </w:r>
      <w:proofErr w:type="spellStart"/>
      <w:r w:rsidRPr="00C338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кронирование</w:t>
      </w:r>
      <w:proofErr w:type="spellEnd"/>
      <w:r w:rsidRPr="00C3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(86 или 14,1%), комплексное благоустройство(37 или 6,1%).</w:t>
      </w:r>
    </w:p>
    <w:p w:rsidR="002277A1" w:rsidRPr="00C3387B" w:rsidRDefault="002277A1" w:rsidP="002277A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их числе: вопросы агропромышленного комплекса (выделение земельных паев, фермерские и крестьянские хозяйства, земельные споры) –61 (10,0 %); торговли – 15 (2,5%), транспортного обслуживания населения - 34 (5,6%), отлова безнадзорных собак – 27 (4,4%), конфликтов на бытовой почве - 83 (13,6%). </w:t>
      </w:r>
    </w:p>
    <w:p w:rsidR="002277A1" w:rsidRPr="00C3387B" w:rsidRDefault="002277A1" w:rsidP="002277A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социальной сферы</w:t>
      </w:r>
      <w:r w:rsidRPr="00C3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в 268 (22,9%) обращениях. </w:t>
      </w:r>
    </w:p>
    <w:p w:rsidR="002277A1" w:rsidRPr="00C3387B" w:rsidRDefault="002277A1" w:rsidP="002277A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это вопросы социального обеспечения (предоставления льгот, материальная помощь многодетным и малоимущим семьям) – 196 (73,1%); здравоохранения (работа медицинских учреждений и их сотрудников, лечение и оказание медицинской помощи, лекарственное обеспечение, укрепление материальной базы существующих объектов и строительство новых) – 31 (11,6%), труда и занятости населения – 16 (6,0%); образования (работа детских садов, укрепление материальной базы организаций образования и учреждений культуры) – 25 (9,3%).</w:t>
      </w:r>
    </w:p>
    <w:p w:rsidR="002277A1" w:rsidRPr="00C3387B" w:rsidRDefault="002277A1" w:rsidP="002277A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жилищно-коммунальной сферы содержатся</w:t>
      </w:r>
      <w:r w:rsidRPr="00C3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228 обращениях (19,5%). </w:t>
      </w:r>
    </w:p>
    <w:p w:rsidR="002277A1" w:rsidRPr="00C3387B" w:rsidRDefault="002277A1" w:rsidP="002277A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основных вопросов: обеспечение граждан жильем, в том числе детей-сирот, инвалидов, многодетных семей–85 (37,3%); коммунальное хозяйство, водоснабжение – 143 (62,7%).</w:t>
      </w:r>
    </w:p>
    <w:p w:rsidR="002277A1" w:rsidRPr="00C3387B" w:rsidRDefault="002277A1" w:rsidP="002277A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387B">
        <w:rPr>
          <w:rFonts w:ascii="Times New Roman" w:eastAsia="Calibri" w:hAnsi="Times New Roman" w:cs="Times New Roman"/>
          <w:sz w:val="28"/>
          <w:szCs w:val="28"/>
          <w:lang w:eastAsia="zh-CN"/>
        </w:rPr>
        <w:t>Вопросы обеспечения законности и права 36 (3,1%), выражения благодарности в адрес Главы округа 21 (1,8%), прочие 8 (0,7%).</w:t>
      </w:r>
    </w:p>
    <w:p w:rsidR="002277A1" w:rsidRPr="007D2DF8" w:rsidRDefault="002277A1" w:rsidP="002277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письменных, устных обращений и звонков на «Телефон </w:t>
      </w:r>
      <w:r w:rsidRPr="007D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доверия Главы округа» (1170) показал, что 904 (77,3%) ответов носят рекомендательный или разъяснительный характер о правах заявителей или порядке решения поднимаемых ими проблем. В 203 (17,4%) случаях сообщено о положительном решении поставленных гражданами вопросов или о принятии мер, направленных на их решение, 42 (3,6%) в ходе рассмотрения. 21 (1,8%) обращений, в которых граждане благодарят Главу округа за внимательное и оперативное решение поставленных в обращении вопросов, уважительное отношение. </w:t>
      </w:r>
    </w:p>
    <w:p w:rsidR="002277A1" w:rsidRDefault="002277A1" w:rsidP="002277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«Прямую линию Главы Благодарненского городского округа Ставропольского края» жители округа обращались по вопросам: ремонта дорог и тротуаров – 39, благоустройства – 28, уличного освещения – 26, торговли – 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коммунального хозяйства – 9, здравоохранения – 8, вывоза мусора – 6, оказания услуг по пассажирским перевозкам – 10, отлова безнадзорных собак – 5, социальной защиты – 4, трудоустройства – 1, создания новых рабочих мест – 1, развития спорта в районе – 1, разные – </w:t>
      </w:r>
      <w:r w:rsidRPr="007425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 благодарность в адрес Главы округа – 4.</w:t>
      </w:r>
    </w:p>
    <w:p w:rsidR="002277A1" w:rsidRDefault="002277A1" w:rsidP="002277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вопросы, поступившие в ходе 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«Прямой линии Главы Благодарненского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разъяснения.</w:t>
      </w:r>
    </w:p>
    <w:p w:rsidR="002277A1" w:rsidRPr="003855E5" w:rsidRDefault="002277A1" w:rsidP="002277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85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абота с заявлениями, жалобами и предложениями граждан, поступающими в администрацию Благодарненского городского округа </w:t>
      </w:r>
      <w:r w:rsidRPr="00385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Ставропольского края, в том числе контроль за сроками и качеством их рассмотрения, продолжается.</w:t>
      </w:r>
    </w:p>
    <w:p w:rsidR="005B0280" w:rsidRDefault="00311EA0"/>
    <w:sectPr w:rsidR="005B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78"/>
    <w:rsid w:val="0008240D"/>
    <w:rsid w:val="002277A1"/>
    <w:rsid w:val="00311EA0"/>
    <w:rsid w:val="004B6690"/>
    <w:rsid w:val="00560089"/>
    <w:rsid w:val="006A00A7"/>
    <w:rsid w:val="0097255B"/>
    <w:rsid w:val="00B40778"/>
    <w:rsid w:val="00FF7456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3DFA"/>
  <w15:docId w15:val="{D6AEEE58-9E0A-4BB8-A050-FC6C2B81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7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786</Words>
  <Characters>4483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Миронов</cp:lastModifiedBy>
  <cp:revision>9</cp:revision>
  <dcterms:created xsi:type="dcterms:W3CDTF">2021-07-06T07:38:00Z</dcterms:created>
  <dcterms:modified xsi:type="dcterms:W3CDTF">2022-03-29T08:11:00Z</dcterms:modified>
</cp:coreProperties>
</file>