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B7" w:rsidRPr="00D445B7" w:rsidRDefault="00D445B7" w:rsidP="00D445B7">
      <w:pPr>
        <w:tabs>
          <w:tab w:val="left" w:pos="7230"/>
        </w:tabs>
        <w:suppressAutoHyphens w:val="0"/>
        <w:jc w:val="center"/>
        <w:rPr>
          <w:b/>
          <w:sz w:val="56"/>
          <w:szCs w:val="56"/>
          <w:lang w:eastAsia="ru-RU"/>
        </w:rPr>
      </w:pPr>
      <w:r w:rsidRPr="00D445B7">
        <w:rPr>
          <w:b/>
          <w:sz w:val="56"/>
          <w:szCs w:val="56"/>
          <w:lang w:eastAsia="ru-RU"/>
        </w:rPr>
        <w:t>ПОСТАНОВЛЕНИЕ</w:t>
      </w:r>
    </w:p>
    <w:p w:rsidR="00D445B7" w:rsidRPr="00D445B7" w:rsidRDefault="00D445B7" w:rsidP="00D445B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445B7" w:rsidRPr="00D445B7" w:rsidRDefault="00D445B7" w:rsidP="00D445B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445B7">
        <w:rPr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D445B7" w:rsidRPr="00D445B7" w:rsidTr="00277EA7">
        <w:trPr>
          <w:trHeight w:val="80"/>
        </w:trPr>
        <w:tc>
          <w:tcPr>
            <w:tcW w:w="496" w:type="dxa"/>
          </w:tcPr>
          <w:p w:rsidR="00D445B7" w:rsidRPr="00D445B7" w:rsidRDefault="00D445B7" w:rsidP="00D445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8" w:type="dxa"/>
            <w:hideMark/>
          </w:tcPr>
          <w:p w:rsidR="00D445B7" w:rsidRPr="00D445B7" w:rsidRDefault="00D445B7" w:rsidP="00D445B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445B7">
              <w:rPr>
                <w:sz w:val="28"/>
                <w:szCs w:val="28"/>
                <w:lang w:eastAsia="en-US"/>
              </w:rPr>
              <w:t>октября     2018  года</w:t>
            </w:r>
          </w:p>
        </w:tc>
        <w:tc>
          <w:tcPr>
            <w:tcW w:w="4253" w:type="dxa"/>
            <w:hideMark/>
          </w:tcPr>
          <w:p w:rsidR="00D445B7" w:rsidRPr="00D445B7" w:rsidRDefault="00D445B7" w:rsidP="00D445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45B7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D445B7" w:rsidRPr="00D445B7" w:rsidRDefault="00D445B7" w:rsidP="00D445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45B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D445B7" w:rsidRPr="00D445B7" w:rsidRDefault="00D445B7" w:rsidP="00D445B7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  <w:tr w:rsidR="001121C4" w:rsidRPr="00AA66FB" w:rsidTr="009A7CF9">
        <w:trPr>
          <w:trHeight w:val="80"/>
        </w:trPr>
        <w:tc>
          <w:tcPr>
            <w:tcW w:w="496" w:type="dxa"/>
          </w:tcPr>
          <w:p w:rsidR="001121C4" w:rsidRPr="00AA66FB" w:rsidRDefault="001121C4" w:rsidP="00AA66F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8" w:type="dxa"/>
            <w:hideMark/>
          </w:tcPr>
          <w:p w:rsidR="001121C4" w:rsidRPr="00AA66FB" w:rsidRDefault="001121C4" w:rsidP="00AA66F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1121C4" w:rsidRPr="00AA66FB" w:rsidRDefault="001121C4" w:rsidP="00AA66F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hideMark/>
          </w:tcPr>
          <w:p w:rsidR="001121C4" w:rsidRPr="00AA66FB" w:rsidRDefault="001121C4" w:rsidP="00AA66F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1121C4" w:rsidRPr="00AA66FB" w:rsidRDefault="001121C4" w:rsidP="00AA66F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121C4" w:rsidRPr="00AA66FB" w:rsidRDefault="001121C4" w:rsidP="00AA66FB">
      <w:pPr>
        <w:ind w:firstLine="709"/>
        <w:rPr>
          <w:bCs/>
          <w:sz w:val="28"/>
          <w:szCs w:val="28"/>
        </w:rPr>
      </w:pPr>
    </w:p>
    <w:p w:rsidR="001121C4" w:rsidRPr="00AA66FB" w:rsidRDefault="001121C4" w:rsidP="00AA66FB">
      <w:pPr>
        <w:ind w:firstLine="709"/>
        <w:rPr>
          <w:bCs/>
          <w:sz w:val="28"/>
          <w:szCs w:val="28"/>
        </w:rPr>
      </w:pPr>
    </w:p>
    <w:p w:rsidR="001121C4" w:rsidRPr="00AA66FB" w:rsidRDefault="001121C4" w:rsidP="00D445B7">
      <w:pPr>
        <w:spacing w:line="240" w:lineRule="exact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Об утверждении административного регламента предоставления администраци</w:t>
      </w:r>
      <w:r w:rsidR="00611F0F">
        <w:rPr>
          <w:sz w:val="28"/>
          <w:szCs w:val="28"/>
        </w:rPr>
        <w:t>ей</w:t>
      </w:r>
      <w:r w:rsidRPr="00AA66FB">
        <w:rPr>
          <w:sz w:val="28"/>
          <w:szCs w:val="28"/>
        </w:rPr>
        <w:t xml:space="preserve"> Благодарненского городского округа Ставропольского края муниципальной услуги «</w:t>
      </w:r>
      <w:r w:rsidRPr="00AA66FB">
        <w:rPr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Pr="00AA66FB">
        <w:rPr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Pr="00AA66FB">
        <w:rPr>
          <w:sz w:val="28"/>
          <w:szCs w:val="28"/>
        </w:rPr>
        <w:t>грузов, если</w:t>
      </w:r>
      <w:r w:rsidRPr="00AA66FB">
        <w:rPr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Pr="00AA66FB">
        <w:rPr>
          <w:spacing w:val="-2"/>
          <w:sz w:val="28"/>
          <w:szCs w:val="28"/>
        </w:rPr>
        <w:t>транспортного сред</w:t>
      </w:r>
      <w:r w:rsidRPr="00AA66FB">
        <w:rPr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Pr="00AA66FB">
        <w:rPr>
          <w:sz w:val="28"/>
          <w:szCs w:val="28"/>
        </w:rPr>
        <w:t>ного значения, участкам таких автомобильных дорог»</w:t>
      </w:r>
    </w:p>
    <w:p w:rsidR="001121C4" w:rsidRPr="00AA66FB" w:rsidRDefault="001121C4" w:rsidP="00AA66FB">
      <w:pPr>
        <w:spacing w:line="240" w:lineRule="exact"/>
        <w:ind w:left="19" w:firstLine="709"/>
        <w:jc w:val="both"/>
        <w:rPr>
          <w:sz w:val="28"/>
          <w:szCs w:val="28"/>
        </w:rPr>
      </w:pPr>
    </w:p>
    <w:p w:rsidR="001121C4" w:rsidRPr="00AA66FB" w:rsidRDefault="001121C4" w:rsidP="00D445B7">
      <w:pPr>
        <w:spacing w:line="240" w:lineRule="exact"/>
        <w:jc w:val="both"/>
        <w:rPr>
          <w:sz w:val="28"/>
          <w:szCs w:val="28"/>
        </w:rPr>
      </w:pPr>
    </w:p>
    <w:p w:rsidR="001121C4" w:rsidRPr="00AA66FB" w:rsidRDefault="001121C4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AA66FB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AA66F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A66FB">
        <w:rPr>
          <w:rFonts w:ascii="Times New Roman" w:hAnsi="Times New Roman" w:cs="Times New Roman"/>
          <w:sz w:val="28"/>
          <w:szCs w:val="28"/>
        </w:rPr>
        <w:t xml:space="preserve">т 27 июля 2010 № 210-ФЗ «Об организации предоставления государственных и муниципальных услуг», в соответствии с </w:t>
      </w:r>
      <w:hyperlink r:id="rId7" w:history="1">
        <w:r w:rsidRPr="00AA66F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AA66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AA66F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AA66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18 января 2018 года № 31 «Об утверждении</w:t>
      </w:r>
      <w:proofErr w:type="gramEnd"/>
      <w:r w:rsidRPr="00AA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услуг, порядка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функций», </w:t>
      </w:r>
      <w:r w:rsidRPr="00876DBF">
        <w:rPr>
          <w:rFonts w:ascii="Times New Roman" w:hAnsi="Times New Roman" w:cs="Times New Roman"/>
          <w:sz w:val="28"/>
          <w:szCs w:val="28"/>
        </w:rPr>
        <w:t>администрация</w:t>
      </w:r>
      <w:r w:rsidRPr="00AA66FB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proofErr w:type="gramEnd"/>
    </w:p>
    <w:p w:rsidR="001121C4" w:rsidRPr="00AA66FB" w:rsidRDefault="001121C4" w:rsidP="00AA66FB">
      <w:pPr>
        <w:pStyle w:val="a5"/>
        <w:ind w:firstLine="709"/>
        <w:rPr>
          <w:sz w:val="28"/>
          <w:szCs w:val="28"/>
          <w:lang w:val="ru-RU"/>
        </w:rPr>
      </w:pPr>
    </w:p>
    <w:p w:rsidR="001121C4" w:rsidRPr="00AA66FB" w:rsidRDefault="001121C4" w:rsidP="00AA66FB">
      <w:pPr>
        <w:pStyle w:val="a5"/>
        <w:ind w:firstLine="709"/>
        <w:rPr>
          <w:sz w:val="28"/>
          <w:szCs w:val="28"/>
          <w:lang w:val="ru-RU"/>
        </w:rPr>
      </w:pPr>
    </w:p>
    <w:p w:rsidR="001121C4" w:rsidRPr="00AA66FB" w:rsidRDefault="001121C4" w:rsidP="00AA66FB">
      <w:pPr>
        <w:pStyle w:val="a5"/>
        <w:ind w:firstLine="709"/>
        <w:rPr>
          <w:sz w:val="28"/>
          <w:szCs w:val="28"/>
          <w:lang w:val="ru-RU"/>
        </w:rPr>
      </w:pPr>
      <w:r w:rsidRPr="00AA66FB">
        <w:rPr>
          <w:sz w:val="28"/>
          <w:szCs w:val="28"/>
          <w:lang w:val="ru-RU"/>
        </w:rPr>
        <w:t>ПОСТАНОВЛЯЕТ:</w:t>
      </w:r>
    </w:p>
    <w:p w:rsidR="001121C4" w:rsidRPr="00AA66FB" w:rsidRDefault="001121C4" w:rsidP="00AA66FB">
      <w:pPr>
        <w:pStyle w:val="a5"/>
        <w:ind w:firstLine="709"/>
        <w:rPr>
          <w:sz w:val="28"/>
          <w:szCs w:val="28"/>
          <w:lang w:val="ru-RU"/>
        </w:rPr>
      </w:pPr>
    </w:p>
    <w:p w:rsidR="001121C4" w:rsidRPr="00AA66FB" w:rsidRDefault="001121C4" w:rsidP="00AA66FB">
      <w:pPr>
        <w:pStyle w:val="a5"/>
        <w:ind w:firstLine="709"/>
        <w:rPr>
          <w:sz w:val="28"/>
          <w:szCs w:val="28"/>
          <w:lang w:val="ru-RU"/>
        </w:rPr>
      </w:pPr>
    </w:p>
    <w:p w:rsidR="001121C4" w:rsidRPr="00AA66FB" w:rsidRDefault="00D445B7" w:rsidP="00D445B7">
      <w:pPr>
        <w:ind w:lef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1121C4" w:rsidRPr="00AA66FB">
        <w:rPr>
          <w:sz w:val="28"/>
          <w:szCs w:val="28"/>
        </w:rPr>
        <w:t>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1121C4" w:rsidRPr="00AA66FB">
        <w:rPr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="001121C4" w:rsidRPr="00AA66FB">
        <w:rPr>
          <w:spacing w:val="-1"/>
          <w:sz w:val="28"/>
          <w:szCs w:val="28"/>
        </w:rPr>
        <w:t xml:space="preserve">ства, </w:t>
      </w:r>
      <w:r w:rsidR="001121C4" w:rsidRPr="00AA66FB">
        <w:rPr>
          <w:spacing w:val="-1"/>
          <w:sz w:val="28"/>
          <w:szCs w:val="28"/>
        </w:rPr>
        <w:lastRenderedPageBreak/>
        <w:t xml:space="preserve">осуществляющего перевозки тяжеловесных и (или) крупногабаритных </w:t>
      </w:r>
      <w:r w:rsidR="001121C4" w:rsidRPr="00AA66FB">
        <w:rPr>
          <w:sz w:val="28"/>
          <w:szCs w:val="28"/>
        </w:rPr>
        <w:t>грузов, если</w:t>
      </w:r>
      <w:r w:rsidR="001121C4" w:rsidRPr="00AA66FB">
        <w:rPr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="001121C4" w:rsidRPr="00AA66FB">
        <w:rPr>
          <w:spacing w:val="-2"/>
          <w:sz w:val="28"/>
          <w:szCs w:val="28"/>
        </w:rPr>
        <w:t>транспортного сред</w:t>
      </w:r>
      <w:r w:rsidR="001121C4" w:rsidRPr="00AA66FB">
        <w:rPr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="001121C4" w:rsidRPr="00AA66FB">
        <w:rPr>
          <w:sz w:val="28"/>
          <w:szCs w:val="28"/>
        </w:rPr>
        <w:t>ного значения, участкам</w:t>
      </w:r>
      <w:proofErr w:type="gramEnd"/>
      <w:r w:rsidR="001121C4" w:rsidRPr="00AA66FB">
        <w:rPr>
          <w:sz w:val="28"/>
          <w:szCs w:val="28"/>
        </w:rPr>
        <w:t xml:space="preserve"> таких автомобильных дорог»</w:t>
      </w:r>
      <w:r w:rsidR="001121C4" w:rsidRPr="00AA66FB">
        <w:rPr>
          <w:bCs/>
          <w:spacing w:val="1"/>
          <w:sz w:val="28"/>
          <w:szCs w:val="28"/>
        </w:rPr>
        <w:t>.</w:t>
      </w:r>
    </w:p>
    <w:p w:rsidR="001121C4" w:rsidRPr="00AA66FB" w:rsidRDefault="001121C4" w:rsidP="00AA66FB">
      <w:pPr>
        <w:ind w:firstLine="709"/>
        <w:jc w:val="both"/>
        <w:rPr>
          <w:sz w:val="28"/>
          <w:szCs w:val="28"/>
        </w:rPr>
      </w:pPr>
    </w:p>
    <w:p w:rsidR="001121C4" w:rsidRPr="00AA66FB" w:rsidRDefault="00D445B7" w:rsidP="00AA6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="001121C4" w:rsidRPr="00AA66FB">
        <w:rPr>
          <w:sz w:val="28"/>
          <w:szCs w:val="28"/>
        </w:rPr>
        <w:t>Контроль за</w:t>
      </w:r>
      <w:proofErr w:type="gramEnd"/>
      <w:r w:rsidR="001121C4" w:rsidRPr="00AA66FB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А.А.</w:t>
      </w:r>
    </w:p>
    <w:p w:rsidR="001121C4" w:rsidRPr="00AA66FB" w:rsidRDefault="001121C4" w:rsidP="00AA66FB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121C4" w:rsidRPr="00AA66FB" w:rsidRDefault="00D445B7" w:rsidP="00AA66F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121C4" w:rsidRPr="00AA66F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121C4" w:rsidRPr="00AA66FB" w:rsidRDefault="001121C4" w:rsidP="00AA66FB">
      <w:pPr>
        <w:widowControl w:val="0"/>
        <w:ind w:firstLine="709"/>
        <w:rPr>
          <w:sz w:val="28"/>
          <w:szCs w:val="28"/>
        </w:rPr>
      </w:pPr>
    </w:p>
    <w:p w:rsidR="001121C4" w:rsidRPr="00AA66FB" w:rsidRDefault="001121C4" w:rsidP="00AA66FB">
      <w:pPr>
        <w:widowControl w:val="0"/>
        <w:ind w:firstLine="709"/>
        <w:rPr>
          <w:sz w:val="28"/>
          <w:szCs w:val="28"/>
        </w:rPr>
      </w:pPr>
    </w:p>
    <w:p w:rsidR="001121C4" w:rsidRPr="00AA66FB" w:rsidRDefault="001121C4" w:rsidP="00AA66FB">
      <w:pPr>
        <w:widowControl w:val="0"/>
        <w:ind w:firstLine="709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1121C4" w:rsidRPr="00AA66FB" w:rsidTr="009A7CF9">
        <w:trPr>
          <w:trHeight w:val="708"/>
        </w:trPr>
        <w:tc>
          <w:tcPr>
            <w:tcW w:w="7479" w:type="dxa"/>
          </w:tcPr>
          <w:p w:rsidR="001121C4" w:rsidRPr="00AA66FB" w:rsidRDefault="00784F8C" w:rsidP="00784F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121C4" w:rsidRPr="00AA66FB" w:rsidRDefault="00784F8C" w:rsidP="00784F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</w:t>
            </w:r>
            <w:r w:rsidR="001121C4" w:rsidRPr="00AA66FB">
              <w:rPr>
                <w:sz w:val="28"/>
                <w:szCs w:val="28"/>
              </w:rPr>
              <w:t>городского округа</w:t>
            </w:r>
          </w:p>
          <w:p w:rsidR="001121C4" w:rsidRPr="00AA66FB" w:rsidRDefault="001121C4" w:rsidP="00784F8C">
            <w:pPr>
              <w:spacing w:line="240" w:lineRule="exact"/>
              <w:rPr>
                <w:sz w:val="28"/>
                <w:szCs w:val="28"/>
              </w:rPr>
            </w:pPr>
            <w:r w:rsidRPr="00AA66FB">
              <w:rPr>
                <w:sz w:val="28"/>
                <w:szCs w:val="28"/>
              </w:rPr>
              <w:t xml:space="preserve">Ставропольского края                                                   </w:t>
            </w:r>
          </w:p>
        </w:tc>
        <w:tc>
          <w:tcPr>
            <w:tcW w:w="2268" w:type="dxa"/>
          </w:tcPr>
          <w:p w:rsidR="001121C4" w:rsidRPr="00AA66FB" w:rsidRDefault="001121C4" w:rsidP="00AA66FB">
            <w:pPr>
              <w:spacing w:line="240" w:lineRule="exact"/>
              <w:ind w:left="-59" w:firstLine="709"/>
              <w:jc w:val="right"/>
              <w:rPr>
                <w:sz w:val="28"/>
                <w:szCs w:val="28"/>
              </w:rPr>
            </w:pPr>
          </w:p>
          <w:p w:rsidR="001121C4" w:rsidRPr="00AA66FB" w:rsidRDefault="001121C4" w:rsidP="00AA66FB">
            <w:pPr>
              <w:spacing w:line="240" w:lineRule="exact"/>
              <w:ind w:left="-59" w:firstLine="709"/>
              <w:jc w:val="right"/>
              <w:rPr>
                <w:sz w:val="28"/>
                <w:szCs w:val="28"/>
              </w:rPr>
            </w:pPr>
          </w:p>
          <w:p w:rsidR="001121C4" w:rsidRPr="00AA66FB" w:rsidRDefault="001121C4" w:rsidP="00784F8C">
            <w:pPr>
              <w:spacing w:line="240" w:lineRule="exact"/>
              <w:ind w:left="-59" w:firstLine="59"/>
              <w:rPr>
                <w:sz w:val="28"/>
                <w:szCs w:val="28"/>
              </w:rPr>
            </w:pPr>
            <w:r w:rsidRPr="00AA66FB">
              <w:rPr>
                <w:sz w:val="28"/>
                <w:szCs w:val="28"/>
              </w:rPr>
              <w:t>А.И. Теньков</w:t>
            </w:r>
          </w:p>
        </w:tc>
      </w:tr>
    </w:tbl>
    <w:p w:rsidR="001121C4" w:rsidRPr="00AA66FB" w:rsidRDefault="001121C4" w:rsidP="00AA66FB">
      <w:pPr>
        <w:pStyle w:val="a4"/>
        <w:tabs>
          <w:tab w:val="left" w:pos="5103"/>
        </w:tabs>
        <w:ind w:left="4962" w:firstLine="709"/>
        <w:rPr>
          <w:sz w:val="28"/>
          <w:szCs w:val="28"/>
        </w:rPr>
      </w:pPr>
    </w:p>
    <w:p w:rsidR="001121C4" w:rsidRPr="00AA66FB" w:rsidRDefault="001121C4" w:rsidP="00AA66FB">
      <w:pPr>
        <w:pStyle w:val="a4"/>
        <w:tabs>
          <w:tab w:val="left" w:pos="5103"/>
        </w:tabs>
        <w:ind w:left="4962" w:firstLine="709"/>
        <w:rPr>
          <w:sz w:val="28"/>
          <w:szCs w:val="28"/>
        </w:rPr>
      </w:pPr>
    </w:p>
    <w:p w:rsidR="001121C4" w:rsidRPr="00AA66FB" w:rsidRDefault="001121C4" w:rsidP="00AA66FB">
      <w:pPr>
        <w:pStyle w:val="a4"/>
        <w:tabs>
          <w:tab w:val="left" w:pos="5103"/>
        </w:tabs>
        <w:ind w:left="4962" w:firstLine="709"/>
        <w:rPr>
          <w:sz w:val="28"/>
          <w:szCs w:val="28"/>
        </w:rPr>
      </w:pPr>
    </w:p>
    <w:p w:rsidR="001121C4" w:rsidRPr="00AA66FB" w:rsidRDefault="001121C4" w:rsidP="00AA66FB">
      <w:pPr>
        <w:pStyle w:val="a4"/>
        <w:tabs>
          <w:tab w:val="left" w:pos="5103"/>
        </w:tabs>
        <w:ind w:left="4962" w:firstLine="709"/>
        <w:rPr>
          <w:sz w:val="28"/>
          <w:szCs w:val="28"/>
        </w:rPr>
      </w:pPr>
    </w:p>
    <w:p w:rsidR="001121C4" w:rsidRPr="00AA66FB" w:rsidRDefault="001121C4" w:rsidP="00AA66FB">
      <w:pPr>
        <w:pStyle w:val="a4"/>
        <w:tabs>
          <w:tab w:val="left" w:pos="5103"/>
        </w:tabs>
        <w:ind w:left="4962" w:firstLine="709"/>
        <w:rPr>
          <w:sz w:val="28"/>
          <w:szCs w:val="28"/>
        </w:rPr>
      </w:pPr>
    </w:p>
    <w:p w:rsidR="001121C4" w:rsidRPr="00AA66FB" w:rsidRDefault="001121C4" w:rsidP="00AA66FB">
      <w:pPr>
        <w:pStyle w:val="a4"/>
        <w:tabs>
          <w:tab w:val="left" w:pos="5103"/>
        </w:tabs>
        <w:ind w:left="4962" w:firstLine="709"/>
        <w:rPr>
          <w:sz w:val="28"/>
          <w:szCs w:val="28"/>
        </w:rPr>
      </w:pPr>
    </w:p>
    <w:p w:rsidR="001121C4" w:rsidRPr="00AA66FB" w:rsidRDefault="001121C4" w:rsidP="00AA66FB">
      <w:pPr>
        <w:pStyle w:val="a4"/>
        <w:tabs>
          <w:tab w:val="left" w:pos="5103"/>
        </w:tabs>
        <w:ind w:left="4962" w:firstLine="709"/>
        <w:rPr>
          <w:sz w:val="28"/>
          <w:szCs w:val="28"/>
        </w:rPr>
      </w:pPr>
    </w:p>
    <w:p w:rsidR="001121C4" w:rsidRPr="00AA66FB" w:rsidRDefault="001121C4" w:rsidP="00AA66FB">
      <w:pPr>
        <w:pStyle w:val="a4"/>
        <w:tabs>
          <w:tab w:val="left" w:pos="5103"/>
        </w:tabs>
        <w:ind w:left="4962" w:firstLine="709"/>
        <w:rPr>
          <w:sz w:val="28"/>
          <w:szCs w:val="28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Pr="00AA66FB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121C4" w:rsidRDefault="001121C4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45B7" w:rsidRDefault="00D445B7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45B7" w:rsidRDefault="00D445B7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45B7" w:rsidRDefault="00D445B7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45B7" w:rsidRDefault="00D445B7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45B7" w:rsidRDefault="00D445B7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45B7" w:rsidRDefault="00D445B7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45B7" w:rsidRDefault="00D445B7" w:rsidP="00AA66FB">
      <w:pPr>
        <w:pStyle w:val="1"/>
        <w:spacing w:line="240" w:lineRule="exact"/>
        <w:ind w:left="4536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D5F21" w:rsidRPr="00AA66FB" w:rsidRDefault="000D5F21" w:rsidP="0081679E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25"/>
      </w:tblGrid>
      <w:tr w:rsidR="001121C4" w:rsidRPr="00AA66FB" w:rsidTr="009A7CF9">
        <w:tc>
          <w:tcPr>
            <w:tcW w:w="4745" w:type="dxa"/>
          </w:tcPr>
          <w:p w:rsidR="001121C4" w:rsidRPr="00AA66FB" w:rsidRDefault="001121C4" w:rsidP="00AA66FB">
            <w:pPr>
              <w:pStyle w:val="a3"/>
              <w:spacing w:before="0" w:after="0"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1121C4" w:rsidRPr="00AA66FB" w:rsidRDefault="001121C4" w:rsidP="00AA66FB">
            <w:pPr>
              <w:pStyle w:val="a3"/>
              <w:spacing w:before="0" w:after="0"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1121C4" w:rsidRPr="00AA66FB" w:rsidRDefault="001121C4" w:rsidP="00AA66FB">
            <w:pPr>
              <w:pStyle w:val="a3"/>
              <w:spacing w:before="0" w:after="0"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1121C4" w:rsidRPr="00AA66FB" w:rsidRDefault="001121C4" w:rsidP="00AA66FB">
            <w:pPr>
              <w:pStyle w:val="a3"/>
              <w:spacing w:before="0" w:after="0"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1121C4" w:rsidRPr="00AA66FB" w:rsidRDefault="001121C4" w:rsidP="00AA66FB">
            <w:pPr>
              <w:pStyle w:val="a3"/>
              <w:spacing w:before="0" w:after="0"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AA66FB">
              <w:rPr>
                <w:sz w:val="28"/>
                <w:szCs w:val="28"/>
              </w:rPr>
              <w:t>УТВЕРЖДЕН</w:t>
            </w:r>
          </w:p>
          <w:p w:rsidR="001121C4" w:rsidRPr="00AA66FB" w:rsidRDefault="001121C4" w:rsidP="00AA66FB">
            <w:pPr>
              <w:pStyle w:val="a3"/>
              <w:spacing w:before="0" w:after="0"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AA66FB"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121C4" w:rsidRPr="00AA66FB" w:rsidRDefault="001121C4" w:rsidP="00AA66FB">
            <w:pPr>
              <w:pStyle w:val="a3"/>
              <w:spacing w:before="0" w:after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1121C4" w:rsidRPr="00AA66FB" w:rsidRDefault="001121C4" w:rsidP="00AA66FB">
      <w:pPr>
        <w:pStyle w:val="a3"/>
        <w:spacing w:before="0" w:after="0"/>
        <w:ind w:firstLine="709"/>
        <w:jc w:val="center"/>
        <w:rPr>
          <w:sz w:val="28"/>
          <w:szCs w:val="28"/>
        </w:rPr>
      </w:pPr>
    </w:p>
    <w:p w:rsidR="001121C4" w:rsidRPr="00AA66FB" w:rsidRDefault="001121C4" w:rsidP="00AA66FB">
      <w:pPr>
        <w:pStyle w:val="a3"/>
        <w:spacing w:before="0" w:after="0" w:line="240" w:lineRule="exact"/>
        <w:ind w:firstLine="709"/>
        <w:jc w:val="center"/>
        <w:rPr>
          <w:sz w:val="28"/>
          <w:szCs w:val="28"/>
        </w:rPr>
      </w:pPr>
      <w:r w:rsidRPr="00AA66FB">
        <w:rPr>
          <w:sz w:val="28"/>
          <w:szCs w:val="28"/>
        </w:rPr>
        <w:t>АДМИНИСТРАТИВНЫЙ РЕГЛАМЕНТ</w:t>
      </w:r>
    </w:p>
    <w:p w:rsidR="001121C4" w:rsidRPr="00AA66FB" w:rsidRDefault="001121C4" w:rsidP="00AA66FB">
      <w:pPr>
        <w:pStyle w:val="ConsPlusNormal"/>
        <w:widowControl/>
        <w:spacing w:line="240" w:lineRule="exact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6FB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 «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Pr="00AA66FB">
        <w:rPr>
          <w:rFonts w:ascii="Times New Roman" w:hAnsi="Times New Roman" w:cs="Times New Roman"/>
          <w:sz w:val="28"/>
          <w:szCs w:val="28"/>
        </w:rPr>
        <w:t>грузов, если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Pr="00AA66FB">
        <w:rPr>
          <w:rFonts w:ascii="Times New Roman" w:hAnsi="Times New Roman" w:cs="Times New Roman"/>
          <w:sz w:val="28"/>
          <w:szCs w:val="28"/>
        </w:rPr>
        <w:t>ного значения, участкам таких автомобильных дорог»</w:t>
      </w:r>
      <w:proofErr w:type="gramEnd"/>
    </w:p>
    <w:p w:rsidR="001121C4" w:rsidRPr="00AA66FB" w:rsidRDefault="001121C4" w:rsidP="00AA66FB">
      <w:pPr>
        <w:pStyle w:val="ConsPlusNormal"/>
        <w:widowControl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1C4" w:rsidRPr="00AA66FB" w:rsidRDefault="001121C4" w:rsidP="00AA66F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21C4" w:rsidRPr="00AA66FB" w:rsidRDefault="001121C4" w:rsidP="00AA66FB">
      <w:pPr>
        <w:pStyle w:val="31"/>
        <w:ind w:firstLine="709"/>
        <w:rPr>
          <w:sz w:val="28"/>
          <w:szCs w:val="28"/>
          <w:lang w:val="ru-RU"/>
        </w:rPr>
      </w:pPr>
    </w:p>
    <w:p w:rsidR="001121C4" w:rsidRPr="00AA66FB" w:rsidRDefault="001121C4" w:rsidP="00AA66FB">
      <w:pPr>
        <w:pStyle w:val="31"/>
        <w:ind w:firstLine="709"/>
        <w:rPr>
          <w:sz w:val="28"/>
          <w:szCs w:val="28"/>
          <w:lang w:val="ru-RU"/>
        </w:rPr>
      </w:pPr>
      <w:r w:rsidRPr="00AA66FB">
        <w:rPr>
          <w:sz w:val="28"/>
          <w:szCs w:val="28"/>
          <w:lang w:val="ru-RU"/>
        </w:rPr>
        <w:t>1.1. Предмет регулирования административного регламента</w:t>
      </w:r>
    </w:p>
    <w:p w:rsidR="001121C4" w:rsidRPr="00AA66FB" w:rsidRDefault="001121C4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6FB">
        <w:rPr>
          <w:sz w:val="28"/>
          <w:szCs w:val="28"/>
        </w:rPr>
        <w:t>Административный регламент предоставления муниципальной услуги «</w:t>
      </w:r>
      <w:r w:rsidRPr="00AA66FB">
        <w:rPr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Pr="00AA66FB">
        <w:rPr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Pr="00AA66FB">
        <w:rPr>
          <w:sz w:val="28"/>
          <w:szCs w:val="28"/>
        </w:rPr>
        <w:t>грузов, если</w:t>
      </w:r>
      <w:r w:rsidRPr="00AA66FB">
        <w:rPr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Pr="00AA66FB">
        <w:rPr>
          <w:spacing w:val="-2"/>
          <w:sz w:val="28"/>
          <w:szCs w:val="28"/>
        </w:rPr>
        <w:t>транспортного сред</w:t>
      </w:r>
      <w:r w:rsidRPr="00AA66FB">
        <w:rPr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Pr="00AA66FB">
        <w:rPr>
          <w:sz w:val="28"/>
          <w:szCs w:val="28"/>
        </w:rPr>
        <w:t>ного значения, участкам таких автомобильных дорог» (далее – административный регламент, муниципальная услуга</w:t>
      </w:r>
      <w:proofErr w:type="gramEnd"/>
      <w:r w:rsidRPr="00AA66FB">
        <w:rPr>
          <w:sz w:val="28"/>
          <w:szCs w:val="28"/>
        </w:rPr>
        <w:t xml:space="preserve">) </w:t>
      </w:r>
      <w:proofErr w:type="gramStart"/>
      <w:r w:rsidRPr="00AA66FB">
        <w:rPr>
          <w:sz w:val="28"/>
          <w:szCs w:val="28"/>
        </w:rPr>
        <w:t>разработан</w:t>
      </w:r>
      <w:proofErr w:type="gramEnd"/>
      <w:r w:rsidRPr="00AA66FB">
        <w:rPr>
          <w:sz w:val="28"/>
          <w:szCs w:val="28"/>
        </w:rPr>
        <w:t xml:space="preserve">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ее предоставлении, установления последовательности действий административных процедур.</w:t>
      </w:r>
    </w:p>
    <w:p w:rsidR="001121C4" w:rsidRPr="00AA66FB" w:rsidRDefault="001121C4" w:rsidP="00AA66FB">
      <w:pPr>
        <w:ind w:firstLine="709"/>
        <w:jc w:val="both"/>
        <w:outlineLvl w:val="1"/>
        <w:rPr>
          <w:sz w:val="28"/>
          <w:szCs w:val="28"/>
        </w:rPr>
      </w:pPr>
      <w:r w:rsidRPr="00AA66FB">
        <w:rPr>
          <w:sz w:val="28"/>
          <w:szCs w:val="28"/>
        </w:rPr>
        <w:t>Предметом регулирования настоящего административного регламента является упорядочение отношений в области выдачи специального разрешения на территории Благодарненского городского округа Ставропольского края, возникающих при обращении получателя муниципальной услуги.</w:t>
      </w:r>
    </w:p>
    <w:p w:rsidR="00AA734E" w:rsidRPr="00AA66FB" w:rsidRDefault="0095555A" w:rsidP="00AA66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11E2B" w:rsidRPr="00BD5499" w:rsidRDefault="00211E2B" w:rsidP="00211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99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81679E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 </w:t>
      </w:r>
      <w:r w:rsidRPr="00BD5499">
        <w:rPr>
          <w:rFonts w:ascii="Times New Roman" w:hAnsi="Times New Roman" w:cs="Times New Roman"/>
          <w:sz w:val="28"/>
          <w:szCs w:val="28"/>
        </w:rPr>
        <w:t xml:space="preserve">являются юридические или физические лица, осуществляющие перевозку крупногабаритных и (или) тяжеловесных грузов по автомобильным дорогам общего пользования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BD549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BD5499"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>ьского края</w:t>
      </w:r>
      <w:r w:rsidRPr="00BD5499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211E2B" w:rsidRPr="00BD5499" w:rsidRDefault="00211E2B" w:rsidP="00211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99">
        <w:rPr>
          <w:rFonts w:ascii="Times New Roman" w:hAnsi="Times New Roman" w:cs="Times New Roman"/>
          <w:sz w:val="28"/>
          <w:szCs w:val="28"/>
        </w:rPr>
        <w:t xml:space="preserve">От имени заявителей заявление о предоставлении услуги и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настоящим а</w:t>
      </w:r>
      <w:r w:rsidRPr="00BD5499">
        <w:rPr>
          <w:rFonts w:ascii="Times New Roman" w:hAnsi="Times New Roman" w:cs="Times New Roman"/>
          <w:sz w:val="28"/>
          <w:szCs w:val="28"/>
        </w:rPr>
        <w:t>дминистративным регламентом, могут подавать представители заявителей, уполномоченные в соответствии с законодательством Российской Федерации.</w:t>
      </w:r>
    </w:p>
    <w:p w:rsidR="00AA734E" w:rsidRPr="00AA66FB" w:rsidRDefault="00AA734E" w:rsidP="00AA66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муниципальной услуги.</w:t>
      </w:r>
    </w:p>
    <w:p w:rsidR="006A5F1E" w:rsidRPr="00AA66FB" w:rsidRDefault="006A5F1E" w:rsidP="00AA66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1.3.1. </w:t>
      </w:r>
      <w:r w:rsidR="0081679E" w:rsidRPr="0081679E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предоставляет администрация</w:t>
      </w:r>
      <w:r w:rsidR="0081679E" w:rsidRPr="00486F46">
        <w:rPr>
          <w:color w:val="000000"/>
          <w:sz w:val="27"/>
          <w:szCs w:val="27"/>
        </w:rPr>
        <w:t xml:space="preserve"> </w:t>
      </w:r>
      <w:r w:rsidR="0081679E" w:rsidRPr="0081679E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1679E">
        <w:rPr>
          <w:rFonts w:ascii="Times New Roman" w:hAnsi="Times New Roman" w:cs="Times New Roman"/>
          <w:sz w:val="28"/>
          <w:szCs w:val="28"/>
        </w:rPr>
        <w:t>, исполнение</w:t>
      </w:r>
      <w:r w:rsidRPr="00AA66FB"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осуществляет управление муниципального хозяйства администрации Благодарненского городского округа Ставропольского края (далее – управление муниципального хозяйства). </w:t>
      </w:r>
    </w:p>
    <w:p w:rsidR="006A5F1E" w:rsidRDefault="006A5F1E" w:rsidP="00AA66FB">
      <w:pPr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Ответственные за предоставление муниципальной услуги: специалисты управления муниципального хозяйства.</w:t>
      </w:r>
    </w:p>
    <w:p w:rsidR="0092512C" w:rsidRPr="00AA66FB" w:rsidRDefault="0092512C" w:rsidP="0092512C">
      <w:pPr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Адрес нахождения и почтовый адрес управления муниципального хозяйства:</w:t>
      </w:r>
    </w:p>
    <w:p w:rsidR="0092512C" w:rsidRPr="00AA66FB" w:rsidRDefault="0092512C" w:rsidP="0092512C">
      <w:pPr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356420, Российская Федерация, Ставропольский край, Благодарненский район, город Благодарный, пер. Октябрьский, д. 15.</w:t>
      </w:r>
    </w:p>
    <w:p w:rsidR="0092512C" w:rsidRPr="00AA66FB" w:rsidRDefault="0092512C" w:rsidP="0092512C">
      <w:pPr>
        <w:tabs>
          <w:tab w:val="num" w:pos="-1800"/>
        </w:tabs>
        <w:ind w:firstLine="709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График работы: понедельник – пятница: с 8-00 до 17-00,</w:t>
      </w:r>
    </w:p>
    <w:p w:rsidR="0092512C" w:rsidRPr="00AA66FB" w:rsidRDefault="0092512C" w:rsidP="0092512C">
      <w:pPr>
        <w:tabs>
          <w:tab w:val="num" w:pos="-1800"/>
        </w:tabs>
        <w:ind w:firstLine="709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перерыв на обед:    с 12-00 до 13-00,</w:t>
      </w:r>
    </w:p>
    <w:p w:rsidR="0092512C" w:rsidRPr="00AA66FB" w:rsidRDefault="0092512C" w:rsidP="0092512C">
      <w:pPr>
        <w:tabs>
          <w:tab w:val="num" w:pos="-1800"/>
        </w:tabs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выходные дни: суббота, воскресенье.</w:t>
      </w:r>
    </w:p>
    <w:p w:rsidR="0092512C" w:rsidRPr="00AA66FB" w:rsidRDefault="0092512C" w:rsidP="0092512C">
      <w:pPr>
        <w:tabs>
          <w:tab w:val="num" w:pos="-1800"/>
        </w:tabs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92512C" w:rsidRPr="00AA66FB" w:rsidRDefault="0092512C" w:rsidP="0092512C">
      <w:pPr>
        <w:tabs>
          <w:tab w:val="num" w:pos="-1800"/>
        </w:tabs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График приема: вторник, четверг с 8-00 до 17-00.</w:t>
      </w:r>
    </w:p>
    <w:p w:rsidR="0092512C" w:rsidRPr="00AA66FB" w:rsidRDefault="0092512C" w:rsidP="0092512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A66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хозяйства: </w:t>
      </w:r>
      <w:proofErr w:type="spellStart"/>
      <w:r w:rsidRPr="00AA66FB">
        <w:rPr>
          <w:rFonts w:ascii="Times New Roman" w:hAnsi="Times New Roman" w:cs="Times New Roman"/>
          <w:color w:val="000000"/>
          <w:sz w:val="28"/>
          <w:szCs w:val="28"/>
          <w:lang w:val="en-US"/>
        </w:rPr>
        <w:t>umhozbgosk</w:t>
      </w:r>
      <w:proofErr w:type="spellEnd"/>
      <w:r w:rsidRPr="00AA66FB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AA66FB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AA66F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A66F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A66FB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FD0AD8" w:rsidRPr="00FD0AD8" w:rsidRDefault="006A5F1E" w:rsidP="00FD0AD8">
      <w:pPr>
        <w:ind w:firstLine="720"/>
        <w:jc w:val="both"/>
        <w:rPr>
          <w:color w:val="000000"/>
          <w:sz w:val="28"/>
          <w:szCs w:val="28"/>
        </w:rPr>
      </w:pPr>
      <w:r w:rsidRPr="00FD0AD8">
        <w:rPr>
          <w:color w:val="000000"/>
          <w:sz w:val="28"/>
          <w:szCs w:val="28"/>
        </w:rPr>
        <w:t xml:space="preserve">1.3.2. </w:t>
      </w:r>
      <w:r w:rsidR="00FD0AD8" w:rsidRPr="00FD0AD8">
        <w:rPr>
          <w:color w:val="000000"/>
          <w:sz w:val="28"/>
          <w:szCs w:val="28"/>
        </w:rPr>
        <w:t>Информация об органах, участвующих в предоставлении муниципальной услуги:</w:t>
      </w:r>
    </w:p>
    <w:p w:rsidR="00FD0AD8" w:rsidRPr="00FD0AD8" w:rsidRDefault="00FD0AD8" w:rsidP="00FD0AD8">
      <w:pPr>
        <w:tabs>
          <w:tab w:val="num" w:pos="-1800"/>
        </w:tabs>
        <w:ind w:firstLine="709"/>
        <w:jc w:val="both"/>
        <w:outlineLvl w:val="0"/>
        <w:rPr>
          <w:sz w:val="28"/>
          <w:szCs w:val="28"/>
        </w:rPr>
      </w:pPr>
      <w:r w:rsidRPr="00FD0AD8">
        <w:rPr>
          <w:color w:val="000000"/>
          <w:sz w:val="28"/>
          <w:szCs w:val="28"/>
        </w:rPr>
        <w:t xml:space="preserve">1) </w:t>
      </w:r>
      <w:r w:rsidRPr="00FD0AD8">
        <w:rPr>
          <w:sz w:val="28"/>
          <w:szCs w:val="28"/>
        </w:rPr>
        <w:t>Управление Федеральной налоговой службы России по Ставропольскому краю</w:t>
      </w:r>
    </w:p>
    <w:p w:rsidR="00FD0AD8" w:rsidRPr="00FD0AD8" w:rsidRDefault="00FD0AD8" w:rsidP="00FD0AD8">
      <w:pPr>
        <w:tabs>
          <w:tab w:val="num" w:pos="-1800"/>
        </w:tabs>
        <w:ind w:firstLine="709"/>
        <w:jc w:val="both"/>
        <w:outlineLvl w:val="0"/>
        <w:rPr>
          <w:sz w:val="28"/>
          <w:szCs w:val="28"/>
        </w:rPr>
      </w:pPr>
      <w:r w:rsidRPr="00FD0AD8">
        <w:rPr>
          <w:sz w:val="28"/>
          <w:szCs w:val="28"/>
        </w:rPr>
        <w:t>Юридический адрес: 356800, Буденновский район, г.</w:t>
      </w:r>
      <w:r w:rsidR="00876DBF">
        <w:rPr>
          <w:sz w:val="28"/>
          <w:szCs w:val="28"/>
        </w:rPr>
        <w:t xml:space="preserve"> </w:t>
      </w:r>
      <w:r w:rsidRPr="00FD0AD8">
        <w:rPr>
          <w:sz w:val="28"/>
          <w:szCs w:val="28"/>
        </w:rPr>
        <w:t>Буденновск, ул.</w:t>
      </w:r>
      <w:r>
        <w:rPr>
          <w:sz w:val="28"/>
          <w:szCs w:val="28"/>
        </w:rPr>
        <w:t xml:space="preserve"> </w:t>
      </w:r>
      <w:r w:rsidRPr="00FD0AD8">
        <w:rPr>
          <w:sz w:val="28"/>
          <w:szCs w:val="28"/>
        </w:rPr>
        <w:t>Л.Толстого, дом 138</w:t>
      </w:r>
    </w:p>
    <w:p w:rsidR="00FD0AD8" w:rsidRPr="00FD0AD8" w:rsidRDefault="00FD0AD8" w:rsidP="00FD0AD8">
      <w:pPr>
        <w:tabs>
          <w:tab w:val="num" w:pos="-1800"/>
        </w:tabs>
        <w:ind w:firstLine="709"/>
        <w:rPr>
          <w:sz w:val="28"/>
          <w:szCs w:val="28"/>
        </w:rPr>
      </w:pPr>
      <w:r w:rsidRPr="00FD0AD8">
        <w:rPr>
          <w:sz w:val="28"/>
          <w:szCs w:val="28"/>
        </w:rPr>
        <w:t>График работы: понедельник, среда, пятница: с 8-30 до 17-30,</w:t>
      </w:r>
    </w:p>
    <w:p w:rsidR="00FD0AD8" w:rsidRPr="00FD0AD8" w:rsidRDefault="00FD0AD8" w:rsidP="00FD0AD8">
      <w:pPr>
        <w:tabs>
          <w:tab w:val="num" w:pos="-1800"/>
        </w:tabs>
        <w:ind w:firstLine="709"/>
        <w:rPr>
          <w:sz w:val="28"/>
          <w:szCs w:val="28"/>
        </w:rPr>
      </w:pPr>
      <w:r w:rsidRPr="00FD0AD8">
        <w:rPr>
          <w:sz w:val="28"/>
          <w:szCs w:val="28"/>
        </w:rPr>
        <w:t>предпраздничные дни: с 8-30 до 16-30,</w:t>
      </w:r>
    </w:p>
    <w:p w:rsidR="00FD0AD8" w:rsidRPr="00FD0AD8" w:rsidRDefault="00FD0AD8" w:rsidP="00FD0AD8">
      <w:pPr>
        <w:tabs>
          <w:tab w:val="num" w:pos="-1800"/>
        </w:tabs>
        <w:ind w:firstLine="709"/>
        <w:rPr>
          <w:sz w:val="28"/>
          <w:szCs w:val="28"/>
        </w:rPr>
      </w:pPr>
      <w:r w:rsidRPr="00FD0AD8">
        <w:rPr>
          <w:sz w:val="28"/>
          <w:szCs w:val="28"/>
        </w:rPr>
        <w:t>перерыв на обед: с 12-30 до 13-30.</w:t>
      </w:r>
    </w:p>
    <w:p w:rsidR="00FD0AD8" w:rsidRPr="00FD0AD8" w:rsidRDefault="00FD0AD8" w:rsidP="00FD0AD8">
      <w:pPr>
        <w:tabs>
          <w:tab w:val="num" w:pos="-1800"/>
        </w:tabs>
        <w:ind w:firstLine="709"/>
        <w:rPr>
          <w:sz w:val="28"/>
          <w:szCs w:val="28"/>
        </w:rPr>
      </w:pPr>
      <w:r w:rsidRPr="00FD0AD8">
        <w:rPr>
          <w:sz w:val="28"/>
          <w:szCs w:val="28"/>
        </w:rPr>
        <w:t>вторник четверг: с 8-30 до 20-00,</w:t>
      </w:r>
    </w:p>
    <w:p w:rsidR="00FD0AD8" w:rsidRPr="00FD0AD8" w:rsidRDefault="00FD0AD8" w:rsidP="00FD0AD8">
      <w:pPr>
        <w:tabs>
          <w:tab w:val="num" w:pos="-1800"/>
        </w:tabs>
        <w:ind w:firstLine="709"/>
        <w:rPr>
          <w:sz w:val="28"/>
          <w:szCs w:val="28"/>
        </w:rPr>
      </w:pPr>
      <w:r w:rsidRPr="00FD0AD8">
        <w:rPr>
          <w:sz w:val="28"/>
          <w:szCs w:val="28"/>
        </w:rPr>
        <w:t xml:space="preserve">предпраздничные дни: с 8-30 до 19-00 , </w:t>
      </w:r>
    </w:p>
    <w:p w:rsidR="00FD0AD8" w:rsidRPr="00FD0AD8" w:rsidRDefault="00FD0AD8" w:rsidP="00FD0AD8">
      <w:pPr>
        <w:tabs>
          <w:tab w:val="num" w:pos="-1800"/>
        </w:tabs>
        <w:ind w:firstLine="709"/>
        <w:rPr>
          <w:sz w:val="28"/>
          <w:szCs w:val="28"/>
        </w:rPr>
      </w:pPr>
      <w:r w:rsidRPr="00FD0AD8">
        <w:rPr>
          <w:sz w:val="28"/>
          <w:szCs w:val="28"/>
        </w:rPr>
        <w:t>перерыв на обед: с 12-30 до 13-30.</w:t>
      </w:r>
    </w:p>
    <w:p w:rsidR="00FD0AD8" w:rsidRPr="00FD0AD8" w:rsidRDefault="00FD0AD8" w:rsidP="00FD0AD8">
      <w:pPr>
        <w:tabs>
          <w:tab w:val="num" w:pos="-1800"/>
        </w:tabs>
        <w:ind w:firstLine="709"/>
        <w:rPr>
          <w:sz w:val="28"/>
          <w:szCs w:val="28"/>
        </w:rPr>
      </w:pPr>
      <w:r w:rsidRPr="00FD0AD8">
        <w:rPr>
          <w:sz w:val="28"/>
          <w:szCs w:val="28"/>
        </w:rPr>
        <w:t>Вторая и четвертая субботы месяца - с 10.00 до 15.00</w:t>
      </w:r>
    </w:p>
    <w:p w:rsidR="00FD0AD8" w:rsidRPr="00FD0AD8" w:rsidRDefault="00FD0AD8" w:rsidP="00FD0AD8">
      <w:pPr>
        <w:tabs>
          <w:tab w:val="num" w:pos="-1800"/>
        </w:tabs>
        <w:ind w:firstLine="709"/>
        <w:rPr>
          <w:sz w:val="28"/>
          <w:szCs w:val="28"/>
        </w:rPr>
      </w:pPr>
      <w:r w:rsidRPr="00FD0AD8">
        <w:rPr>
          <w:sz w:val="28"/>
          <w:szCs w:val="28"/>
        </w:rPr>
        <w:t>Выходные дни: суббота, воскресенье.</w:t>
      </w:r>
    </w:p>
    <w:p w:rsidR="00FD0AD8" w:rsidRPr="00FD0AD8" w:rsidRDefault="00FD0AD8" w:rsidP="00FD0AD8">
      <w:pPr>
        <w:tabs>
          <w:tab w:val="num" w:pos="-1800"/>
        </w:tabs>
        <w:ind w:firstLine="709"/>
        <w:jc w:val="both"/>
        <w:rPr>
          <w:sz w:val="28"/>
          <w:szCs w:val="28"/>
        </w:rPr>
      </w:pPr>
      <w:r w:rsidRPr="00FD0AD8">
        <w:rPr>
          <w:sz w:val="28"/>
          <w:szCs w:val="28"/>
        </w:rPr>
        <w:t>Справочные телефоны: (865-59) 4-04-90</w:t>
      </w:r>
      <w:r>
        <w:rPr>
          <w:sz w:val="28"/>
          <w:szCs w:val="28"/>
        </w:rPr>
        <w:t>;</w:t>
      </w:r>
      <w:r w:rsidRPr="00FD0AD8">
        <w:rPr>
          <w:sz w:val="28"/>
          <w:szCs w:val="28"/>
        </w:rPr>
        <w:t xml:space="preserve"> </w:t>
      </w:r>
    </w:p>
    <w:p w:rsidR="00FD0AD8" w:rsidRPr="00FD0AD8" w:rsidRDefault="00FD0AD8" w:rsidP="00FD0AD8">
      <w:pPr>
        <w:tabs>
          <w:tab w:val="num" w:pos="-1800"/>
        </w:tabs>
        <w:ind w:firstLine="709"/>
        <w:outlineLvl w:val="0"/>
        <w:rPr>
          <w:sz w:val="28"/>
          <w:szCs w:val="28"/>
        </w:rPr>
      </w:pPr>
      <w:r w:rsidRPr="00FD0AD8">
        <w:rPr>
          <w:sz w:val="28"/>
          <w:szCs w:val="28"/>
        </w:rPr>
        <w:t>2) Управление Федерального казначейства по Ставропольскому краю.</w:t>
      </w:r>
    </w:p>
    <w:p w:rsidR="00FD0AD8" w:rsidRPr="00FD0AD8" w:rsidRDefault="00FD0AD8" w:rsidP="00FD0AD8">
      <w:pPr>
        <w:ind w:left="709"/>
        <w:rPr>
          <w:sz w:val="28"/>
          <w:szCs w:val="28"/>
          <w:lang w:eastAsia="ru-RU"/>
        </w:rPr>
      </w:pPr>
      <w:r w:rsidRPr="00FD0AD8">
        <w:rPr>
          <w:sz w:val="28"/>
          <w:szCs w:val="28"/>
        </w:rPr>
        <w:t xml:space="preserve">Юридический адрес: </w:t>
      </w:r>
      <w:r w:rsidRPr="00FD0AD8">
        <w:rPr>
          <w:sz w:val="28"/>
          <w:szCs w:val="28"/>
          <w:lang w:eastAsia="ru-RU"/>
        </w:rPr>
        <w:t>355031, г. Ставрополь, ул.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FD0AD8">
        <w:rPr>
          <w:sz w:val="28"/>
          <w:szCs w:val="28"/>
          <w:lang w:eastAsia="ru-RU"/>
        </w:rPr>
        <w:t>Партизанская</w:t>
      </w:r>
      <w:proofErr w:type="gramEnd"/>
      <w:r w:rsidRPr="00FD0AD8">
        <w:rPr>
          <w:sz w:val="28"/>
          <w:szCs w:val="28"/>
          <w:lang w:eastAsia="ru-RU"/>
        </w:rPr>
        <w:t xml:space="preserve">, дом 1в </w:t>
      </w:r>
    </w:p>
    <w:p w:rsidR="00FD0AD8" w:rsidRPr="00FD0AD8" w:rsidRDefault="00FD0AD8" w:rsidP="00FD0AD8">
      <w:pPr>
        <w:suppressAutoHyphens w:val="0"/>
        <w:ind w:left="709"/>
        <w:rPr>
          <w:sz w:val="28"/>
          <w:szCs w:val="28"/>
        </w:rPr>
      </w:pPr>
      <w:r w:rsidRPr="00FD0AD8">
        <w:rPr>
          <w:sz w:val="28"/>
          <w:szCs w:val="28"/>
        </w:rPr>
        <w:t>График работы:</w:t>
      </w:r>
    </w:p>
    <w:p w:rsidR="00FD0AD8" w:rsidRPr="00FD0AD8" w:rsidRDefault="00FD0AD8" w:rsidP="00FD0AD8">
      <w:pPr>
        <w:suppressAutoHyphens w:val="0"/>
        <w:ind w:left="709"/>
        <w:rPr>
          <w:sz w:val="28"/>
          <w:szCs w:val="28"/>
          <w:lang w:eastAsia="ru-RU"/>
        </w:rPr>
      </w:pPr>
      <w:r w:rsidRPr="00FD0AD8">
        <w:rPr>
          <w:sz w:val="28"/>
          <w:szCs w:val="28"/>
        </w:rPr>
        <w:t xml:space="preserve">понедельник – четверг: </w:t>
      </w:r>
      <w:r w:rsidRPr="00FD0AD8">
        <w:rPr>
          <w:sz w:val="28"/>
          <w:szCs w:val="28"/>
          <w:lang w:eastAsia="ru-RU"/>
        </w:rPr>
        <w:t>с 8.30 до 17.30</w:t>
      </w:r>
    </w:p>
    <w:p w:rsidR="00FD0AD8" w:rsidRPr="00FD0AD8" w:rsidRDefault="00FD0AD8" w:rsidP="00FD0AD8">
      <w:pPr>
        <w:suppressAutoHyphens w:val="0"/>
        <w:ind w:left="709"/>
        <w:rPr>
          <w:sz w:val="28"/>
          <w:szCs w:val="28"/>
          <w:lang w:eastAsia="ru-RU"/>
        </w:rPr>
      </w:pPr>
      <w:r w:rsidRPr="00FD0AD8">
        <w:rPr>
          <w:sz w:val="28"/>
          <w:szCs w:val="28"/>
          <w:lang w:eastAsia="ru-RU"/>
        </w:rPr>
        <w:t xml:space="preserve">пятница: с 8.30 до 16.30 </w:t>
      </w:r>
    </w:p>
    <w:p w:rsidR="00FD0AD8" w:rsidRPr="00FD0AD8" w:rsidRDefault="00FD0AD8" w:rsidP="00FD0AD8">
      <w:pPr>
        <w:tabs>
          <w:tab w:val="num" w:pos="-1800"/>
        </w:tabs>
        <w:ind w:firstLine="709"/>
        <w:rPr>
          <w:sz w:val="28"/>
          <w:szCs w:val="28"/>
        </w:rPr>
      </w:pPr>
      <w:r w:rsidRPr="00FD0AD8">
        <w:rPr>
          <w:sz w:val="28"/>
          <w:szCs w:val="28"/>
        </w:rPr>
        <w:t>Выходные дни: суббота, воскресенье.</w:t>
      </w:r>
    </w:p>
    <w:p w:rsidR="00FD0AD8" w:rsidRPr="00FD0AD8" w:rsidRDefault="00FD0AD8" w:rsidP="00FD0AD8">
      <w:pPr>
        <w:tabs>
          <w:tab w:val="num" w:pos="-1800"/>
        </w:tabs>
        <w:ind w:firstLine="709"/>
        <w:jc w:val="both"/>
        <w:rPr>
          <w:color w:val="000000"/>
          <w:sz w:val="28"/>
          <w:szCs w:val="28"/>
        </w:rPr>
      </w:pPr>
      <w:r w:rsidRPr="00FD0AD8">
        <w:rPr>
          <w:sz w:val="28"/>
          <w:szCs w:val="28"/>
        </w:rPr>
        <w:t xml:space="preserve">Справочные </w:t>
      </w:r>
      <w:r w:rsidRPr="00FD0AD8">
        <w:rPr>
          <w:color w:val="000000"/>
          <w:sz w:val="28"/>
          <w:szCs w:val="28"/>
        </w:rPr>
        <w:t xml:space="preserve">телефоны: </w:t>
      </w:r>
      <w:r w:rsidRPr="00FD0AD8">
        <w:rPr>
          <w:rStyle w:val="10"/>
          <w:color w:val="000000"/>
          <w:sz w:val="28"/>
          <w:szCs w:val="28"/>
        </w:rPr>
        <w:t>8 (8652) 23-05-78, ф</w:t>
      </w:r>
      <w:r w:rsidRPr="00FD0AD8">
        <w:rPr>
          <w:rStyle w:val="width100767"/>
          <w:sz w:val="28"/>
          <w:szCs w:val="28"/>
        </w:rPr>
        <w:t>акс:</w:t>
      </w:r>
      <w:r w:rsidRPr="00FD0AD8">
        <w:rPr>
          <w:sz w:val="28"/>
          <w:szCs w:val="28"/>
        </w:rPr>
        <w:t xml:space="preserve"> </w:t>
      </w:r>
      <w:r w:rsidRPr="00FD0AD8">
        <w:rPr>
          <w:rStyle w:val="strong767"/>
          <w:color w:val="000000"/>
          <w:sz w:val="28"/>
          <w:szCs w:val="28"/>
        </w:rPr>
        <w:t>25-01-62</w:t>
      </w:r>
      <w:r w:rsidRPr="00FD0AD8">
        <w:rPr>
          <w:color w:val="000000"/>
          <w:sz w:val="28"/>
          <w:szCs w:val="28"/>
        </w:rPr>
        <w:t xml:space="preserve"> </w:t>
      </w:r>
    </w:p>
    <w:p w:rsidR="00FD0AD8" w:rsidRPr="00FD0AD8" w:rsidRDefault="00FD0AD8" w:rsidP="00FD0AD8">
      <w:pPr>
        <w:ind w:firstLine="709"/>
        <w:rPr>
          <w:sz w:val="28"/>
          <w:szCs w:val="28"/>
        </w:rPr>
      </w:pPr>
      <w:r w:rsidRPr="00FD0AD8">
        <w:rPr>
          <w:rStyle w:val="width100767"/>
          <w:sz w:val="28"/>
          <w:szCs w:val="28"/>
        </w:rPr>
        <w:t>Эл</w:t>
      </w:r>
      <w:r w:rsidR="00C060C9">
        <w:rPr>
          <w:rStyle w:val="width100767"/>
          <w:sz w:val="28"/>
          <w:szCs w:val="28"/>
        </w:rPr>
        <w:t>ектронная</w:t>
      </w:r>
      <w:r w:rsidRPr="00FD0AD8">
        <w:rPr>
          <w:rStyle w:val="width100767"/>
          <w:sz w:val="28"/>
          <w:szCs w:val="28"/>
        </w:rPr>
        <w:t xml:space="preserve"> почта:</w:t>
      </w:r>
      <w:r w:rsidRPr="00FD0AD8">
        <w:rPr>
          <w:sz w:val="28"/>
          <w:szCs w:val="28"/>
        </w:rPr>
        <w:t xml:space="preserve"> </w:t>
      </w:r>
      <w:hyperlink r:id="rId9" w:history="1">
        <w:r w:rsidRPr="00FD0AD8">
          <w:rPr>
            <w:rStyle w:val="top-borderwidth100767"/>
            <w:color w:val="000000"/>
            <w:sz w:val="28"/>
            <w:szCs w:val="28"/>
          </w:rPr>
          <w:t>ufk21@roskazna.ru</w:t>
        </w:r>
      </w:hyperlink>
      <w:r w:rsidRPr="00FD0AD8">
        <w:rPr>
          <w:sz w:val="28"/>
          <w:szCs w:val="28"/>
        </w:rPr>
        <w:t>.</w:t>
      </w:r>
    </w:p>
    <w:p w:rsidR="006A5F1E" w:rsidRPr="00AA66FB" w:rsidRDefault="006A5F1E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rFonts w:eastAsia="Calibri"/>
          <w:sz w:val="28"/>
          <w:szCs w:val="28"/>
        </w:rPr>
        <w:lastRenderedPageBreak/>
        <w:t xml:space="preserve">1.3.3. Сведения о месте нахождении и графике работы </w:t>
      </w:r>
      <w:r w:rsidRPr="00AA66FB">
        <w:rPr>
          <w:sz w:val="28"/>
          <w:szCs w:val="28"/>
        </w:rPr>
        <w:t xml:space="preserve">муниципального  учреждения «Многофункциональный центр предоставления государственных и муниципальных услуг» Благодарненского района Ставропольского края (далее – </w:t>
      </w:r>
      <w:r w:rsidRPr="00AA66FB">
        <w:rPr>
          <w:rFonts w:eastAsia="Calibri"/>
          <w:sz w:val="28"/>
          <w:szCs w:val="28"/>
        </w:rPr>
        <w:t>МФЦ):</w:t>
      </w:r>
    </w:p>
    <w:p w:rsidR="006A5F1E" w:rsidRPr="00AA66FB" w:rsidRDefault="006A5F1E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356420, Российская Федерация, Ставропольский край, Благодарненский район, город Благодарный, переулок 9 Января, 55.</w:t>
      </w:r>
    </w:p>
    <w:p w:rsidR="006A5F1E" w:rsidRPr="00AA66FB" w:rsidRDefault="006A5F1E" w:rsidP="00AA66FB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66FB">
        <w:rPr>
          <w:rFonts w:eastAsia="Calibri"/>
          <w:sz w:val="28"/>
          <w:szCs w:val="28"/>
        </w:rPr>
        <w:t>График работы:</w:t>
      </w:r>
    </w:p>
    <w:p w:rsidR="006A5F1E" w:rsidRPr="00AA66FB" w:rsidRDefault="006A5F1E" w:rsidP="00AA66FB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66FB">
        <w:rPr>
          <w:rFonts w:eastAsia="Calibri"/>
          <w:sz w:val="28"/>
          <w:szCs w:val="28"/>
        </w:rPr>
        <w:t>понедельник, вторник, четверг, пятница 08.00 - 18.00;</w:t>
      </w:r>
    </w:p>
    <w:p w:rsidR="006A5F1E" w:rsidRPr="00AA66FB" w:rsidRDefault="006A5F1E" w:rsidP="00AA66FB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66FB">
        <w:rPr>
          <w:rFonts w:eastAsia="Calibri"/>
          <w:sz w:val="28"/>
          <w:szCs w:val="28"/>
        </w:rPr>
        <w:t>среда 08.00 - 20.00;</w:t>
      </w:r>
    </w:p>
    <w:p w:rsidR="006A5F1E" w:rsidRPr="00AA66FB" w:rsidRDefault="006A5F1E" w:rsidP="00AA66FB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66FB">
        <w:rPr>
          <w:rFonts w:eastAsia="Calibri"/>
          <w:sz w:val="28"/>
          <w:szCs w:val="28"/>
        </w:rPr>
        <w:t>суббота 09.00 - 13.00;</w:t>
      </w:r>
    </w:p>
    <w:p w:rsidR="006A5F1E" w:rsidRPr="00AA66FB" w:rsidRDefault="006A5F1E" w:rsidP="00AA66FB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66FB">
        <w:rPr>
          <w:rFonts w:eastAsia="Calibri"/>
          <w:sz w:val="28"/>
          <w:szCs w:val="28"/>
        </w:rPr>
        <w:t>воскресенье выходной/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1.3.4. Для получения информации о порядке предоставления муниципальной услуги (далее - информация) граждане обращаются: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лично в управление муниципального хозяйства по адресу: переулок Октябрьский, д. 15, г. Благодарный, 356420;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устно по телефону в управление муниципального хозяйства: 8(86549) </w:t>
      </w:r>
      <w:r w:rsidR="006A5855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5-23-02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письменном виде путем направления почтовых отправлений в управление муниципального хозяйства;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направления письменных обращений в управление муниципального хозяйства по факсу: 8(86549) </w:t>
      </w:r>
      <w:r w:rsidR="006A5855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5-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855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3-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A5855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на электронный адрес управления муниципального хозяйства: </w:t>
      </w:r>
      <w:hyperlink r:id="rId10" w:history="1"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</w:t>
        </w:r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m</w:t>
        </w:r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hozb</w:t>
        </w:r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go</w:t>
        </w:r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sk</w:t>
        </w:r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</w:t>
      </w:r>
      <w:hyperlink r:id="rId11" w:history="1"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.gosuslugi.ru</w:t>
        </w:r>
      </w:hyperlink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 Ставропольского края «Портал государственных и муниципальных услуг</w:t>
      </w:r>
      <w:r w:rsidR="006A5855" w:rsidRPr="00AA66FB"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 xml:space="preserve">(функций), предоставляемых (исполняемых) органами исполнительной власти Ставропольского края и органами местного самоуправления Ставропольского края», </w:t>
      </w:r>
      <w:hyperlink r:id="rId12" w:history="1"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AA66F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.26.gosuslugi.ru</w:t>
        </w:r>
      </w:hyperlink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1.3.5. Основными требованиями к информированию заявителей о порядке предоставления муниципальной услуги (далее - информирование) являются: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полнота предоставления информации;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6A5F1E" w:rsidRPr="00AA66FB" w:rsidRDefault="006A5F1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2480A" w:rsidRPr="00AA66FB" w:rsidRDefault="00E2480A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1.3.6. Информирование осуществляется в виде:</w:t>
      </w:r>
    </w:p>
    <w:p w:rsidR="00E2480A" w:rsidRPr="00AA66FB" w:rsidRDefault="00E2480A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индивидуального информирования заявителя;</w:t>
      </w:r>
    </w:p>
    <w:p w:rsidR="00E2480A" w:rsidRPr="00AA66FB" w:rsidRDefault="00E2480A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публичного информирования заявителя.</w:t>
      </w:r>
    </w:p>
    <w:p w:rsidR="00E2480A" w:rsidRPr="00AA66FB" w:rsidRDefault="00E2480A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1.3.7. Консультации (справки) по вопросам предоставления муниципальной 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предоставляются специалистами управления 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хозяйства.</w:t>
      </w:r>
    </w:p>
    <w:p w:rsidR="00E2480A" w:rsidRPr="00AA66FB" w:rsidRDefault="00E2480A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 категориях заявителей, имеющих право на предоставление муниципальной услуги;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 местонахождении, графике работы;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 сроке предоставления муниципальной услуги;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об источниках получения документов, необходимых для предоставления муниципальной услуги;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 времени приема и выдачи документов;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2480A" w:rsidRPr="00AA66FB" w:rsidRDefault="00E2480A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1.3.8. Информирование о ходе предоставления муниципальной услуги осуществляется специалистами управления муниципального хозяйства при личном контакте с заявителями, посредством почтовой, телефонной связи и </w:t>
      </w:r>
    </w:p>
    <w:p w:rsidR="00E2480A" w:rsidRPr="00AA66FB" w:rsidRDefault="00E2480A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электронной почты или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пройдя процедуру авторизации.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66FB">
        <w:rPr>
          <w:color w:val="000000" w:themeColor="text1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дата и входящий номер полученной при подаче документов расписки.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1.3.9. Информация по вопросам предоставления муниципальной услуги размещается: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на информационных стендах, расположенных в здании управления муниципального хозяйства;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 xml:space="preserve">на официальном сайте администрации округа - </w:t>
      </w:r>
      <w:hyperlink r:id="rId13" w:history="1">
        <w:r w:rsidRPr="00AA66FB">
          <w:rPr>
            <w:sz w:val="28"/>
            <w:szCs w:val="28"/>
          </w:rPr>
          <w:t>www.abmrsk.ru</w:t>
        </w:r>
      </w:hyperlink>
      <w:r w:rsidRPr="00AA66FB">
        <w:rPr>
          <w:sz w:val="28"/>
          <w:szCs w:val="28"/>
        </w:rPr>
        <w:t xml:space="preserve"> в информационно-телекоммуникационной сети Интернет;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в средствах массовой информации;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в федеральной государственной системе «Региональный портал государственных и муниципальных услуг (функций)»</w:t>
      </w:r>
      <w:hyperlink r:id="rId14" w:history="1">
        <w:r w:rsidRPr="00AA66FB">
          <w:rPr>
            <w:sz w:val="28"/>
            <w:szCs w:val="28"/>
          </w:rPr>
          <w:t>www.gosuslugi.ru</w:t>
        </w:r>
      </w:hyperlink>
      <w:r w:rsidRPr="00AA66FB">
        <w:rPr>
          <w:sz w:val="28"/>
          <w:szCs w:val="28"/>
        </w:rPr>
        <w:t>;</w:t>
      </w:r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6FB">
        <w:rPr>
          <w:sz w:val="28"/>
          <w:szCs w:val="28"/>
        </w:rPr>
        <w:t>в государственной информационной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Ставропольского края» (</w:t>
      </w:r>
      <w:hyperlink r:id="rId15" w:history="1">
        <w:r w:rsidRPr="00AA66FB">
          <w:rPr>
            <w:sz w:val="28"/>
            <w:szCs w:val="28"/>
          </w:rPr>
          <w:t>www.26.gosuslugi.ru</w:t>
        </w:r>
      </w:hyperlink>
      <w:r w:rsidRPr="00AA66FB">
        <w:rPr>
          <w:sz w:val="28"/>
          <w:szCs w:val="28"/>
        </w:rPr>
        <w:t>).</w:t>
      </w:r>
      <w:proofErr w:type="gramEnd"/>
    </w:p>
    <w:p w:rsidR="00E2480A" w:rsidRPr="00AA66FB" w:rsidRDefault="00E2480A" w:rsidP="00AA6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1.3.10.</w:t>
      </w:r>
      <w:r w:rsidR="00686426">
        <w:rPr>
          <w:sz w:val="28"/>
          <w:szCs w:val="28"/>
        </w:rPr>
        <w:t xml:space="preserve"> </w:t>
      </w:r>
      <w:r w:rsidRPr="00AA66FB">
        <w:rPr>
          <w:sz w:val="28"/>
          <w:szCs w:val="28"/>
        </w:rPr>
        <w:t>На информационных стендах в обязательном порядке размещается информация о месте нахождения, графике работы управления муниципального хозяйства, контактных телефонах, а также адреса сайтов.</w:t>
      </w:r>
    </w:p>
    <w:p w:rsidR="00F83D76" w:rsidRPr="00F83D76" w:rsidRDefault="00F83D76" w:rsidP="00F83D76">
      <w:pPr>
        <w:ind w:firstLine="720"/>
        <w:jc w:val="both"/>
        <w:rPr>
          <w:color w:val="000000"/>
          <w:sz w:val="28"/>
          <w:szCs w:val="28"/>
        </w:rPr>
      </w:pPr>
      <w:r w:rsidRPr="00F83D76">
        <w:rPr>
          <w:color w:val="000000"/>
          <w:sz w:val="28"/>
          <w:szCs w:val="28"/>
        </w:rPr>
        <w:t>На информационных стендах в помещении, предназначенном для приема граждан, размещается следующая информация:</w:t>
      </w:r>
    </w:p>
    <w:p w:rsidR="00F83D76" w:rsidRPr="00F83D76" w:rsidRDefault="00F83D76" w:rsidP="00F83D76">
      <w:pPr>
        <w:ind w:firstLine="720"/>
        <w:jc w:val="both"/>
        <w:rPr>
          <w:color w:val="000000"/>
          <w:sz w:val="28"/>
          <w:szCs w:val="28"/>
        </w:rPr>
      </w:pPr>
      <w:r w:rsidRPr="00F83D76">
        <w:rPr>
          <w:color w:val="000000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83D76" w:rsidRPr="00F83D76" w:rsidRDefault="00F83D76" w:rsidP="00F83D76">
      <w:pPr>
        <w:ind w:firstLine="720"/>
        <w:jc w:val="both"/>
        <w:rPr>
          <w:color w:val="000000"/>
          <w:sz w:val="28"/>
          <w:szCs w:val="28"/>
        </w:rPr>
      </w:pPr>
      <w:r w:rsidRPr="00F83D76">
        <w:rPr>
          <w:color w:val="000000"/>
          <w:sz w:val="28"/>
          <w:szCs w:val="28"/>
        </w:rPr>
        <w:t xml:space="preserve">текст </w:t>
      </w:r>
      <w:r w:rsidR="00F57CB0">
        <w:rPr>
          <w:color w:val="000000"/>
          <w:sz w:val="28"/>
          <w:szCs w:val="28"/>
        </w:rPr>
        <w:t>а</w:t>
      </w:r>
      <w:r w:rsidRPr="00F83D76">
        <w:rPr>
          <w:color w:val="000000"/>
          <w:sz w:val="28"/>
          <w:szCs w:val="28"/>
        </w:rPr>
        <w:t>дминистративного регламента с приложениями;</w:t>
      </w:r>
    </w:p>
    <w:p w:rsidR="00F83D76" w:rsidRPr="00F83D76" w:rsidRDefault="00F83D76" w:rsidP="00F83D76">
      <w:pPr>
        <w:ind w:firstLine="720"/>
        <w:jc w:val="both"/>
        <w:rPr>
          <w:color w:val="000000"/>
          <w:sz w:val="28"/>
          <w:szCs w:val="28"/>
        </w:rPr>
      </w:pPr>
      <w:r w:rsidRPr="00F83D76">
        <w:rPr>
          <w:color w:val="000000"/>
          <w:sz w:val="28"/>
          <w:szCs w:val="28"/>
        </w:rPr>
        <w:t>блок-схемы и краткое описание порядка предоставления услуги;</w:t>
      </w:r>
    </w:p>
    <w:p w:rsidR="00F83D76" w:rsidRPr="00F83D76" w:rsidRDefault="00F83D76" w:rsidP="00F83D76">
      <w:pPr>
        <w:ind w:firstLine="720"/>
        <w:jc w:val="both"/>
        <w:rPr>
          <w:color w:val="000000"/>
          <w:sz w:val="28"/>
          <w:szCs w:val="28"/>
        </w:rPr>
      </w:pPr>
      <w:r w:rsidRPr="00F83D76">
        <w:rPr>
          <w:color w:val="000000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83D76" w:rsidRPr="00F83D76" w:rsidRDefault="00F83D76" w:rsidP="00F83D76">
      <w:pPr>
        <w:ind w:firstLine="720"/>
        <w:jc w:val="both"/>
        <w:rPr>
          <w:color w:val="000000"/>
          <w:sz w:val="28"/>
          <w:szCs w:val="28"/>
        </w:rPr>
      </w:pPr>
      <w:r w:rsidRPr="00F83D76"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F83D76" w:rsidRPr="00F83D76" w:rsidRDefault="00F83D76" w:rsidP="00F83D76">
      <w:pPr>
        <w:ind w:firstLine="720"/>
        <w:jc w:val="both"/>
        <w:rPr>
          <w:color w:val="000000"/>
          <w:sz w:val="28"/>
          <w:szCs w:val="28"/>
        </w:rPr>
      </w:pPr>
      <w:r w:rsidRPr="00F83D76">
        <w:rPr>
          <w:color w:val="000000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F83D76" w:rsidRPr="00F83D76" w:rsidRDefault="00F83D76" w:rsidP="00F83D76">
      <w:pPr>
        <w:ind w:firstLine="720"/>
        <w:jc w:val="both"/>
        <w:rPr>
          <w:color w:val="000000"/>
          <w:sz w:val="28"/>
          <w:szCs w:val="28"/>
        </w:rPr>
      </w:pPr>
      <w:r w:rsidRPr="00F83D76">
        <w:rPr>
          <w:color w:val="000000"/>
          <w:sz w:val="28"/>
          <w:szCs w:val="28"/>
        </w:rPr>
        <w:t>основания отказа в предоставлении муниципальной услуги.</w:t>
      </w:r>
    </w:p>
    <w:p w:rsidR="00F83D76" w:rsidRPr="00F707E6" w:rsidRDefault="00F83D76" w:rsidP="00F83D76">
      <w:pPr>
        <w:pStyle w:val="a5"/>
        <w:tabs>
          <w:tab w:val="left" w:pos="-3402"/>
        </w:tabs>
        <w:ind w:firstLine="708"/>
        <w:rPr>
          <w:color w:val="000000" w:themeColor="text1"/>
          <w:sz w:val="28"/>
          <w:szCs w:val="28"/>
          <w:lang w:val="ru-RU"/>
        </w:rPr>
      </w:pPr>
      <w:r w:rsidRPr="00F83D76">
        <w:rPr>
          <w:sz w:val="28"/>
          <w:szCs w:val="28"/>
          <w:lang w:val="ru-RU"/>
        </w:rPr>
        <w:t xml:space="preserve">Полная версия </w:t>
      </w:r>
      <w:r>
        <w:rPr>
          <w:sz w:val="28"/>
          <w:szCs w:val="28"/>
          <w:lang w:val="ru-RU"/>
        </w:rPr>
        <w:t>а</w:t>
      </w:r>
      <w:r w:rsidRPr="00F83D76">
        <w:rPr>
          <w:sz w:val="28"/>
          <w:szCs w:val="28"/>
          <w:lang w:val="ru-RU"/>
        </w:rPr>
        <w:t xml:space="preserve">дминистративного регламента предоставляемой муниципальной услуги размещается на сайте администрации </w:t>
      </w:r>
      <w:r>
        <w:rPr>
          <w:sz w:val="28"/>
          <w:szCs w:val="28"/>
          <w:lang w:val="ru-RU"/>
        </w:rPr>
        <w:t xml:space="preserve">Благодарненского городского округа Ставропольского края </w:t>
      </w:r>
      <w:r w:rsidRPr="00F83D76">
        <w:rPr>
          <w:sz w:val="28"/>
          <w:szCs w:val="28"/>
          <w:lang w:val="ru-RU"/>
        </w:rPr>
        <w:t>в разделе «</w:t>
      </w:r>
      <w:r>
        <w:rPr>
          <w:sz w:val="28"/>
          <w:szCs w:val="28"/>
          <w:lang w:val="ru-RU"/>
        </w:rPr>
        <w:t>У</w:t>
      </w:r>
      <w:r w:rsidRPr="00F83D76">
        <w:rPr>
          <w:sz w:val="28"/>
          <w:szCs w:val="28"/>
          <w:lang w:val="ru-RU"/>
        </w:rPr>
        <w:t xml:space="preserve">слуги» </w:t>
      </w:r>
      <w:r w:rsidR="00383514" w:rsidRPr="00383514">
        <w:rPr>
          <w:sz w:val="28"/>
          <w:szCs w:val="28"/>
          <w:lang w:val="ru-RU"/>
        </w:rPr>
        <w:t>(</w:t>
      </w:r>
      <w:hyperlink r:id="rId16" w:history="1">
        <w:r w:rsidR="00F707E6" w:rsidRPr="00F707E6">
          <w:rPr>
            <w:rStyle w:val="a7"/>
            <w:color w:val="000000" w:themeColor="text1"/>
            <w:sz w:val="28"/>
            <w:szCs w:val="28"/>
            <w:u w:val="none"/>
          </w:rPr>
          <w:t>www</w:t>
        </w:r>
        <w:r w:rsidR="00F707E6" w:rsidRPr="00F707E6">
          <w:rPr>
            <w:rStyle w:val="a7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F707E6" w:rsidRPr="00F707E6">
          <w:rPr>
            <w:rStyle w:val="a7"/>
            <w:color w:val="000000" w:themeColor="text1"/>
            <w:sz w:val="28"/>
            <w:szCs w:val="28"/>
            <w:u w:val="none"/>
          </w:rPr>
          <w:t>abmrsk</w:t>
        </w:r>
        <w:proofErr w:type="spellEnd"/>
        <w:r w:rsidR="00F707E6" w:rsidRPr="00F707E6">
          <w:rPr>
            <w:rStyle w:val="a7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F707E6" w:rsidRPr="00F707E6">
          <w:rPr>
            <w:rStyle w:val="a7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383514" w:rsidRPr="00383514">
        <w:rPr>
          <w:color w:val="000000" w:themeColor="text1"/>
          <w:sz w:val="28"/>
          <w:szCs w:val="28"/>
          <w:lang w:val="ru-RU"/>
        </w:rPr>
        <w:t>)</w:t>
      </w:r>
      <w:r w:rsidRPr="00F707E6">
        <w:rPr>
          <w:color w:val="000000" w:themeColor="text1"/>
          <w:sz w:val="28"/>
          <w:szCs w:val="28"/>
          <w:lang w:val="ru-RU"/>
        </w:rPr>
        <w:t>.</w:t>
      </w:r>
    </w:p>
    <w:p w:rsidR="00E2480A" w:rsidRPr="00AA66FB" w:rsidRDefault="00E2480A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1.3.11. Индивидуальное письменное информирование граждан при их обращении в управление муниципального хозяйства администрации</w:t>
      </w:r>
      <w:r w:rsidR="00333D0E" w:rsidRPr="00AA66FB"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>осуществляется путем направления им ответов почтовым отправлением.</w:t>
      </w:r>
    </w:p>
    <w:p w:rsidR="00E2480A" w:rsidRPr="00AA66FB" w:rsidRDefault="00E2480A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1.3.12. Ответ на обращение гражданина, в том числе и по электронной почте, представляется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на обращение гражданина направляется в письменном виде по почтовому адресу обратившегося гражданина в срок, не превышающий 15 дней со дня регистрации письменного обращения гражданина.</w:t>
      </w:r>
    </w:p>
    <w:p w:rsidR="00E2480A" w:rsidRPr="00AA66FB" w:rsidRDefault="00E2480A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1.3.13. </w:t>
      </w: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C50F10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разрешения на движение по автомобильным дорогам 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="00333D0E" w:rsidRPr="00AA66FB">
        <w:rPr>
          <w:rFonts w:ascii="Times New Roman" w:hAnsi="Times New Roman" w:cs="Times New Roman"/>
          <w:sz w:val="28"/>
          <w:szCs w:val="28"/>
        </w:rPr>
        <w:t>грузов</w:t>
      </w:r>
      <w:r w:rsidR="00146AC7" w:rsidRPr="00AA66FB">
        <w:rPr>
          <w:rFonts w:ascii="Times New Roman" w:hAnsi="Times New Roman" w:cs="Times New Roman"/>
          <w:sz w:val="28"/>
          <w:szCs w:val="28"/>
        </w:rPr>
        <w:t xml:space="preserve">, </w:t>
      </w:r>
      <w:r w:rsidRPr="00AA66FB">
        <w:rPr>
          <w:rFonts w:ascii="Times New Roman" w:hAnsi="Times New Roman" w:cs="Times New Roman"/>
          <w:sz w:val="28"/>
          <w:szCs w:val="28"/>
        </w:rPr>
        <w:t>если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маршрут</w:t>
      </w:r>
      <w:r w:rsidR="00333D0E"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проходит </w:t>
      </w:r>
      <w:r w:rsidR="00333D0E" w:rsidRPr="00AA66FB">
        <w:rPr>
          <w:rFonts w:ascii="Times New Roman" w:hAnsi="Times New Roman" w:cs="Times New Roman"/>
          <w:spacing w:val="-1"/>
          <w:sz w:val="28"/>
          <w:szCs w:val="28"/>
        </w:rPr>
        <w:t>полностью или частично по дорогам местного значения в границах Благодарненского городского округа Ставропольского края</w:t>
      </w:r>
      <w:r w:rsidRPr="00AA66FB">
        <w:rPr>
          <w:rFonts w:ascii="Times New Roman" w:hAnsi="Times New Roman" w:cs="Times New Roman"/>
          <w:sz w:val="28"/>
          <w:szCs w:val="28"/>
        </w:rPr>
        <w:t>, либо мотивированного отказа в предоставлении муниципальной услуги с направлением заявителю уведомления об отказе.</w:t>
      </w:r>
      <w:proofErr w:type="gramEnd"/>
    </w:p>
    <w:p w:rsidR="00AA734E" w:rsidRPr="00AA66FB" w:rsidRDefault="00AA734E" w:rsidP="00AA66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A734E" w:rsidRPr="00AA66FB" w:rsidRDefault="00E2480A" w:rsidP="00AA66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734E" w:rsidRPr="00AA66FB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AA734E" w:rsidRPr="00AA66FB" w:rsidRDefault="00AA734E" w:rsidP="00AA66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480A" w:rsidRPr="00AA66FB" w:rsidRDefault="00E2480A" w:rsidP="00AA66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выдача 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специального разрешения на движение по автомобильным дорогам 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Pr="00AA66FB">
        <w:rPr>
          <w:rFonts w:ascii="Times New Roman" w:hAnsi="Times New Roman" w:cs="Times New Roman"/>
          <w:sz w:val="28"/>
          <w:szCs w:val="28"/>
        </w:rPr>
        <w:t>грузов, если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lastRenderedPageBreak/>
        <w:t>межмуниципаль</w:t>
      </w:r>
      <w:r w:rsidRPr="00AA66FB">
        <w:rPr>
          <w:rFonts w:ascii="Times New Roman" w:hAnsi="Times New Roman" w:cs="Times New Roman"/>
          <w:sz w:val="28"/>
          <w:szCs w:val="28"/>
        </w:rPr>
        <w:t>ного значения, участкам таких автомобильных дорог.</w:t>
      </w:r>
      <w:proofErr w:type="gramEnd"/>
    </w:p>
    <w:p w:rsidR="00E2480A" w:rsidRPr="00AA66FB" w:rsidRDefault="00E2480A" w:rsidP="00AA66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2.2. Наименование органа, </w:t>
      </w:r>
      <w:r w:rsidR="00C060C9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организаций, </w:t>
      </w:r>
      <w:r w:rsidRPr="00AA66FB">
        <w:rPr>
          <w:rFonts w:ascii="Times New Roman" w:hAnsi="Times New Roman" w:cs="Times New Roman"/>
          <w:sz w:val="28"/>
          <w:szCs w:val="28"/>
        </w:rPr>
        <w:t>предоставляющ</w:t>
      </w:r>
      <w:r w:rsidR="00C060C9">
        <w:rPr>
          <w:rFonts w:ascii="Times New Roman" w:hAnsi="Times New Roman" w:cs="Times New Roman"/>
          <w:sz w:val="28"/>
          <w:szCs w:val="28"/>
        </w:rPr>
        <w:t>их</w:t>
      </w:r>
      <w:r w:rsidRPr="00AA66FB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C060C9" w:rsidRPr="00AA66FB" w:rsidRDefault="00C060C9" w:rsidP="00C060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2.2.1. </w:t>
      </w:r>
      <w:r w:rsidRPr="0081679E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предоставляет администрация</w:t>
      </w:r>
      <w:r w:rsidRPr="00486F46">
        <w:rPr>
          <w:color w:val="000000"/>
          <w:sz w:val="27"/>
          <w:szCs w:val="27"/>
        </w:rPr>
        <w:t xml:space="preserve"> </w:t>
      </w:r>
      <w:r w:rsidRPr="0081679E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исполнение</w:t>
      </w:r>
      <w:r w:rsidRPr="00AA66FB"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осуществляет управление муниципального хозяйства администрации Благодарненского городского округа Ставропольского края (далее – управление муниципального хозяйства). </w:t>
      </w:r>
    </w:p>
    <w:p w:rsidR="00C060C9" w:rsidRDefault="00C060C9" w:rsidP="00C060C9">
      <w:pPr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Ответственные за предоставление муниципальной услуги: специалисты управления муниципального хозяйства.</w:t>
      </w:r>
    </w:p>
    <w:p w:rsidR="00C060C9" w:rsidRPr="00C060C9" w:rsidRDefault="00C060C9" w:rsidP="00C060C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C060C9">
        <w:rPr>
          <w:color w:val="000000" w:themeColor="text1"/>
          <w:sz w:val="28"/>
          <w:szCs w:val="28"/>
        </w:rPr>
        <w:t>Организации, государственные органы, участвующие в предоставлении муниципальной услуги:</w:t>
      </w:r>
    </w:p>
    <w:p w:rsidR="00C060C9" w:rsidRPr="00C060C9" w:rsidRDefault="00C060C9" w:rsidP="00C060C9">
      <w:pPr>
        <w:ind w:firstLine="720"/>
        <w:jc w:val="both"/>
        <w:rPr>
          <w:color w:val="000000" w:themeColor="text1"/>
          <w:sz w:val="28"/>
          <w:szCs w:val="28"/>
        </w:rPr>
      </w:pPr>
      <w:r w:rsidRPr="00C060C9">
        <w:rPr>
          <w:color w:val="000000" w:themeColor="text1"/>
          <w:sz w:val="28"/>
          <w:szCs w:val="28"/>
        </w:rPr>
        <w:t xml:space="preserve">Федеральная налоговая служба России (далее - ФНС России); </w:t>
      </w:r>
    </w:p>
    <w:p w:rsidR="00C060C9" w:rsidRPr="00C060C9" w:rsidRDefault="00C060C9" w:rsidP="00C060C9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060C9">
        <w:rPr>
          <w:color w:val="000000" w:themeColor="text1"/>
          <w:sz w:val="28"/>
          <w:szCs w:val="28"/>
        </w:rPr>
        <w:t>Управление Федерального казначейства (далее – федеральное казначейство).</w:t>
      </w:r>
    </w:p>
    <w:p w:rsidR="00E2480A" w:rsidRPr="00AA66FB" w:rsidRDefault="00C060C9" w:rsidP="00C060C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kern w:val="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2.2.3. </w:t>
      </w:r>
      <w:r w:rsidR="00E2480A" w:rsidRPr="00AA66FB">
        <w:rPr>
          <w:color w:val="000000" w:themeColor="text1"/>
          <w:sz w:val="28"/>
          <w:szCs w:val="28"/>
        </w:rPr>
        <w:t>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МФЦ.</w:t>
      </w:r>
    </w:p>
    <w:p w:rsidR="00E2480A" w:rsidRPr="00AA66FB" w:rsidRDefault="00E2480A" w:rsidP="00AA66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E2480A" w:rsidRPr="00AA66FB" w:rsidRDefault="00E2480A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C060C9">
        <w:rPr>
          <w:rFonts w:ascii="Times New Roman" w:hAnsi="Times New Roman" w:cs="Times New Roman"/>
          <w:sz w:val="28"/>
          <w:szCs w:val="28"/>
        </w:rPr>
        <w:t>я муниципальной услуги является:</w:t>
      </w:r>
    </w:p>
    <w:p w:rsidR="00703D72" w:rsidRPr="00552F56" w:rsidRDefault="00C060C9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выдача </w:t>
      </w:r>
      <w:r w:rsidR="00552F56">
        <w:rPr>
          <w:rFonts w:ascii="Times New Roman" w:hAnsi="Times New Roman" w:cs="Times New Roman"/>
          <w:spacing w:val="-2"/>
          <w:sz w:val="28"/>
          <w:szCs w:val="28"/>
        </w:rPr>
        <w:t xml:space="preserve">специального </w:t>
      </w:r>
      <w:r w:rsidR="00E2480A" w:rsidRPr="00AA66FB">
        <w:rPr>
          <w:rFonts w:ascii="Times New Roman" w:hAnsi="Times New Roman" w:cs="Times New Roman"/>
          <w:spacing w:val="-2"/>
          <w:sz w:val="28"/>
          <w:szCs w:val="28"/>
        </w:rPr>
        <w:t xml:space="preserve">разрешения на движение по автомобильным дорогам </w:t>
      </w:r>
      <w:r w:rsidR="00552F56" w:rsidRPr="00AA66FB">
        <w:rPr>
          <w:rFonts w:ascii="Times New Roman" w:hAnsi="Times New Roman" w:cs="Times New Roman"/>
          <w:spacing w:val="-1"/>
          <w:sz w:val="28"/>
          <w:szCs w:val="28"/>
        </w:rPr>
        <w:t>Благодарненского городского округа Ставропольского края</w:t>
      </w:r>
      <w:r w:rsidR="00552F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480A" w:rsidRPr="00AA66FB">
        <w:rPr>
          <w:rFonts w:ascii="Times New Roman" w:hAnsi="Times New Roman" w:cs="Times New Roman"/>
          <w:spacing w:val="-2"/>
          <w:sz w:val="28"/>
          <w:szCs w:val="28"/>
        </w:rPr>
        <w:t>транспортн</w:t>
      </w:r>
      <w:r w:rsidR="00552F56">
        <w:rPr>
          <w:rFonts w:ascii="Times New Roman" w:hAnsi="Times New Roman" w:cs="Times New Roman"/>
          <w:spacing w:val="-2"/>
          <w:sz w:val="28"/>
          <w:szCs w:val="28"/>
        </w:rPr>
        <w:t>ых</w:t>
      </w:r>
      <w:r w:rsidR="00E2480A" w:rsidRPr="00AA66FB">
        <w:rPr>
          <w:rFonts w:ascii="Times New Roman" w:hAnsi="Times New Roman" w:cs="Times New Roman"/>
          <w:spacing w:val="-2"/>
          <w:sz w:val="28"/>
          <w:szCs w:val="28"/>
        </w:rPr>
        <w:t xml:space="preserve"> сред</w:t>
      </w:r>
      <w:r w:rsidR="00E2480A"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ств, осуществляющего перевозки тяжеловесных и (или) крупногабаритных </w:t>
      </w:r>
      <w:r w:rsidR="00E2480A" w:rsidRPr="00552F56">
        <w:rPr>
          <w:rFonts w:ascii="Times New Roman" w:hAnsi="Times New Roman" w:cs="Times New Roman"/>
          <w:color w:val="000000" w:themeColor="text1"/>
          <w:sz w:val="28"/>
          <w:szCs w:val="28"/>
        </w:rPr>
        <w:t>грузов</w:t>
      </w:r>
      <w:r w:rsidR="00703D72" w:rsidRPr="00552F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;</w:t>
      </w:r>
    </w:p>
    <w:p w:rsidR="00703D72" w:rsidRPr="00552F56" w:rsidRDefault="00C060C9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="00E2480A" w:rsidRPr="00AA66FB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480A" w:rsidRPr="00AA66FB">
        <w:rPr>
          <w:rFonts w:ascii="Times New Roman" w:hAnsi="Times New Roman" w:cs="Times New Roman"/>
          <w:sz w:val="28"/>
          <w:szCs w:val="28"/>
        </w:rPr>
        <w:t xml:space="preserve"> в </w:t>
      </w:r>
      <w:r w:rsidR="00552F56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в соответствии </w:t>
      </w:r>
      <w:r w:rsidR="00552F56" w:rsidRPr="009E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64E32" w:rsidRPr="009E5B9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приложение</w:t>
      </w:r>
      <w:r w:rsidR="00552F56" w:rsidRPr="009E5B9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="00D64E32" w:rsidRPr="009E5B9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5E200F" w:rsidRPr="009E5B9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4 </w:t>
      </w:r>
      <w:r w:rsidR="00D64E32" w:rsidRPr="009E5B9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="00D64E32" w:rsidRPr="00552F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настоящему административному регламенту</w:t>
      </w:r>
      <w:r w:rsidR="00703D72" w:rsidRPr="00552F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E2480A" w:rsidRPr="00AA66FB" w:rsidRDefault="00E2480A" w:rsidP="00AA66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AA66F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составляет:</w:t>
      </w:r>
    </w:p>
    <w:p w:rsidR="00AA734E" w:rsidRPr="00742E93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333D0E" w:rsidRPr="00AA66FB">
        <w:rPr>
          <w:rFonts w:ascii="Times New Roman" w:hAnsi="Times New Roman" w:cs="Times New Roman"/>
          <w:spacing w:val="-2"/>
          <w:sz w:val="28"/>
          <w:szCs w:val="28"/>
        </w:rPr>
        <w:t xml:space="preserve"> на движение по автомобильным дорогам транспортного сред</w:t>
      </w:r>
      <w:r w:rsidR="00333D0E"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="00333D0E" w:rsidRPr="00AA66FB">
        <w:rPr>
          <w:rFonts w:ascii="Times New Roman" w:hAnsi="Times New Roman" w:cs="Times New Roman"/>
          <w:sz w:val="28"/>
          <w:szCs w:val="28"/>
        </w:rPr>
        <w:t xml:space="preserve">грузов </w:t>
      </w:r>
      <w:r w:rsidRPr="00742E93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1</w:t>
      </w:r>
      <w:r w:rsidR="00B92CE3" w:rsidRPr="0074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E93">
        <w:rPr>
          <w:rFonts w:ascii="Times New Roman" w:hAnsi="Times New Roman" w:cs="Times New Roman"/>
          <w:color w:val="000000" w:themeColor="text1"/>
          <w:sz w:val="28"/>
          <w:szCs w:val="28"/>
        </w:rPr>
        <w:t>не более 10 дней со дня регистрации заявления;</w:t>
      </w:r>
    </w:p>
    <w:p w:rsidR="00AA734E" w:rsidRPr="00742E93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E93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автомобильную перевозку тяжеловесных и (или) крупногабаритных грузов</w:t>
      </w:r>
      <w:r w:rsidR="00B92CE3" w:rsidRPr="0074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категории 2</w:t>
      </w:r>
      <w:r w:rsidRPr="0074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30 дней со дня регистрации заявления.</w:t>
      </w:r>
    </w:p>
    <w:p w:rsidR="00AA734E" w:rsidRPr="00742E93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E9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Максимальные сроки прохождения отдельных административных процедур:</w:t>
      </w:r>
    </w:p>
    <w:p w:rsidR="00AA734E" w:rsidRPr="00742E93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E93">
        <w:rPr>
          <w:rFonts w:ascii="Times New Roman" w:hAnsi="Times New Roman" w:cs="Times New Roman"/>
          <w:color w:val="000000" w:themeColor="text1"/>
          <w:sz w:val="28"/>
          <w:szCs w:val="28"/>
        </w:rPr>
        <w:t>прием, регистрация заявления и прилагаемых к нему документов - 1 рабочий день;</w:t>
      </w:r>
    </w:p>
    <w:p w:rsidR="00AA734E" w:rsidRPr="00742E93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E9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на выдачу разрешения для движения транспортного средства, осуществляющего перевозки:</w:t>
      </w:r>
    </w:p>
    <w:p w:rsidR="00AA734E" w:rsidRPr="00742E93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E93">
        <w:rPr>
          <w:rFonts w:ascii="Times New Roman" w:hAnsi="Times New Roman" w:cs="Times New Roman"/>
          <w:color w:val="000000" w:themeColor="text1"/>
          <w:sz w:val="28"/>
          <w:szCs w:val="28"/>
        </w:rPr>
        <w:t>тяжеловесных и (или) крупногабаритных грузов категории 1 - 8 дней;</w:t>
      </w:r>
    </w:p>
    <w:p w:rsidR="00AA734E" w:rsidRPr="00742E93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E93">
        <w:rPr>
          <w:rFonts w:ascii="Times New Roman" w:hAnsi="Times New Roman" w:cs="Times New Roman"/>
          <w:color w:val="000000" w:themeColor="text1"/>
          <w:sz w:val="28"/>
          <w:szCs w:val="28"/>
        </w:rPr>
        <w:t>тяжеловесных и (или) крупногабаритных грузов категории 2 - 28 дней.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93">
        <w:rPr>
          <w:rFonts w:ascii="Times New Roman" w:hAnsi="Times New Roman" w:cs="Times New Roman"/>
          <w:color w:val="000000" w:themeColor="text1"/>
          <w:sz w:val="28"/>
          <w:szCs w:val="28"/>
        </w:rPr>
        <w:t>Выдача (направление) заявителю разрешения либо решения об</w:t>
      </w:r>
      <w:r w:rsidRPr="00AA66FB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Pr="00AA66FB">
        <w:rPr>
          <w:rFonts w:ascii="Times New Roman" w:hAnsi="Times New Roman" w:cs="Times New Roman"/>
          <w:sz w:val="28"/>
          <w:szCs w:val="28"/>
        </w:rPr>
        <w:lastRenderedPageBreak/>
        <w:t>выдаче разрешения</w:t>
      </w:r>
      <w:r w:rsidR="00703D72" w:rsidRPr="00AA66FB">
        <w:rPr>
          <w:rFonts w:ascii="Times New Roman" w:hAnsi="Times New Roman" w:cs="Times New Roman"/>
          <w:spacing w:val="-2"/>
          <w:sz w:val="28"/>
          <w:szCs w:val="28"/>
        </w:rPr>
        <w:t xml:space="preserve"> на движение по автомобильным дорогам транспортного сред</w:t>
      </w:r>
      <w:r w:rsidR="00703D72"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="00703D72" w:rsidRPr="00AA66FB">
        <w:rPr>
          <w:rFonts w:ascii="Times New Roman" w:hAnsi="Times New Roman" w:cs="Times New Roman"/>
          <w:sz w:val="28"/>
          <w:szCs w:val="28"/>
        </w:rPr>
        <w:t>грузов, если</w:t>
      </w:r>
      <w:r w:rsidR="00703D72"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маршрут проходит полностью или частично по дорогам местного значения в границах Благодарненского городского округа Ставропольского края </w:t>
      </w:r>
      <w:r w:rsidRPr="00AA66FB">
        <w:rPr>
          <w:rFonts w:ascii="Times New Roman" w:hAnsi="Times New Roman" w:cs="Times New Roman"/>
          <w:sz w:val="28"/>
          <w:szCs w:val="28"/>
        </w:rPr>
        <w:t>- 1 рабочий день.</w:t>
      </w:r>
    </w:p>
    <w:p w:rsidR="00703D72" w:rsidRPr="00AA66FB" w:rsidRDefault="00703D72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Срок выдачи документа, являющегося результатом предоставления муниципальной услуги, - последний день срока предоставления муниципальной услуги.</w:t>
      </w:r>
    </w:p>
    <w:p w:rsidR="00703D72" w:rsidRPr="00AA66FB" w:rsidRDefault="00703D72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Обращение, поступившее в МФЦ, в течение одного дня передается курьером в управление муниципального хозяйства.</w:t>
      </w:r>
    </w:p>
    <w:p w:rsidR="00AA734E" w:rsidRPr="00AA66FB" w:rsidRDefault="00AA734E" w:rsidP="00AA66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703D72" w:rsidRPr="00AA66FB">
        <w:rPr>
          <w:rFonts w:ascii="Times New Roman" w:hAnsi="Times New Roman" w:cs="Times New Roman"/>
          <w:sz w:val="28"/>
          <w:szCs w:val="28"/>
        </w:rPr>
        <w:t>о следующими нормативными правовыми актами</w:t>
      </w:r>
      <w:r w:rsidRPr="00AA66FB">
        <w:rPr>
          <w:rFonts w:ascii="Times New Roman" w:hAnsi="Times New Roman" w:cs="Times New Roman"/>
          <w:sz w:val="28"/>
          <w:szCs w:val="28"/>
        </w:rPr>
        <w:t>:</w:t>
      </w:r>
    </w:p>
    <w:p w:rsidR="00AA734E" w:rsidRPr="00AA66FB" w:rsidRDefault="0012425F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AA734E" w:rsidRPr="00AA6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AA734E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</w:t>
      </w:r>
      <w:r w:rsidR="00703D72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</w:t>
      </w:r>
      <w:r w:rsidR="00AA734E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62CF" w:rsidRPr="00AA66FB" w:rsidRDefault="000562CF" w:rsidP="00AA66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Федеральный закон от 05 августа 2000 года № 117-ФЗ «Налоговый кодекс Российской Федерации (часть вторая)» с изменениями и дополнениями;</w:t>
      </w:r>
    </w:p>
    <w:p w:rsidR="000562CF" w:rsidRPr="00AA66FB" w:rsidRDefault="000562CF" w:rsidP="00AA66FB">
      <w:pPr>
        <w:pStyle w:val="a5"/>
        <w:ind w:right="140" w:firstLine="709"/>
        <w:rPr>
          <w:sz w:val="28"/>
          <w:szCs w:val="28"/>
          <w:lang w:val="ru-RU"/>
        </w:rPr>
      </w:pPr>
      <w:r w:rsidRPr="00AA66FB">
        <w:rPr>
          <w:sz w:val="28"/>
          <w:szCs w:val="28"/>
          <w:lang w:val="ru-RU"/>
        </w:rPr>
        <w:t>Федеральный закон от 10 декабря 1995 года № 196-ФЗ «О безопасности дорожного движения»;</w:t>
      </w:r>
    </w:p>
    <w:p w:rsidR="000562CF" w:rsidRPr="00AA66FB" w:rsidRDefault="000562CF" w:rsidP="00AA66FB">
      <w:pPr>
        <w:pStyle w:val="a5"/>
        <w:ind w:right="140" w:firstLine="709"/>
        <w:rPr>
          <w:sz w:val="28"/>
          <w:szCs w:val="28"/>
          <w:lang w:val="ru-RU"/>
        </w:rPr>
      </w:pPr>
      <w:r w:rsidRPr="00AA66FB">
        <w:rPr>
          <w:sz w:val="28"/>
          <w:szCs w:val="28"/>
          <w:lang w:val="ru-RU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562CF" w:rsidRPr="00AA66FB" w:rsidRDefault="000562CF" w:rsidP="00AA66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0562CF" w:rsidRPr="00AA66FB" w:rsidRDefault="000562CF" w:rsidP="00AA66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562CF" w:rsidRPr="00AA66FB" w:rsidRDefault="000562CF" w:rsidP="00AA66F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постановление Правительства Российской Федерации от 16 ноября 2009 года.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0562CF" w:rsidRPr="00AA66FB" w:rsidRDefault="000562CF" w:rsidP="00AA66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 xml:space="preserve">Приказ Министерства транспорта Российской Федерации от 27 августа 2009 года </w:t>
      </w:r>
      <w:hyperlink r:id="rId18" w:history="1">
        <w:r w:rsidRPr="00AA66FB">
          <w:rPr>
            <w:color w:val="000000"/>
            <w:sz w:val="28"/>
            <w:szCs w:val="28"/>
          </w:rPr>
          <w:t>№ 150</w:t>
        </w:r>
      </w:hyperlink>
      <w:r w:rsidRPr="00AA66FB">
        <w:rPr>
          <w:color w:val="000000"/>
          <w:sz w:val="28"/>
          <w:szCs w:val="28"/>
        </w:rPr>
        <w:t xml:space="preserve"> «О порядке проведения оценки технического состояния автомобильных дорог»;</w:t>
      </w:r>
    </w:p>
    <w:p w:rsidR="000562CF" w:rsidRPr="00AA66FB" w:rsidRDefault="000562CF" w:rsidP="00AA66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 xml:space="preserve">Приказ Министерства транспорта Российской Федерации от 24 июля 2012 года </w:t>
      </w:r>
      <w:hyperlink r:id="rId19" w:history="1">
        <w:r w:rsidRPr="00AA66FB">
          <w:rPr>
            <w:color w:val="000000"/>
            <w:sz w:val="28"/>
            <w:szCs w:val="28"/>
          </w:rPr>
          <w:t>№ 258</w:t>
        </w:r>
      </w:hyperlink>
      <w:r w:rsidRPr="00AA66FB">
        <w:rPr>
          <w:color w:val="000000"/>
          <w:sz w:val="28"/>
          <w:szCs w:val="28"/>
        </w:rPr>
        <w:t xml:space="preserve">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0562CF" w:rsidRPr="00AA66FB" w:rsidRDefault="000562CF" w:rsidP="00AA66F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A66FB">
        <w:rPr>
          <w:sz w:val="28"/>
          <w:szCs w:val="28"/>
          <w:lang w:eastAsia="ru-RU"/>
        </w:rPr>
        <w:t xml:space="preserve">Приказ Минтранса России от 15 января 2014 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</w:t>
      </w:r>
      <w:r w:rsidRPr="00AA66FB">
        <w:rPr>
          <w:sz w:val="28"/>
          <w:szCs w:val="28"/>
          <w:lang w:eastAsia="ru-RU"/>
        </w:rPr>
        <w:lastRenderedPageBreak/>
        <w:t>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0562CF" w:rsidRPr="00AA66FB" w:rsidRDefault="000562CF" w:rsidP="00AA66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66FB">
        <w:rPr>
          <w:color w:val="000000" w:themeColor="text1"/>
          <w:sz w:val="28"/>
          <w:szCs w:val="28"/>
        </w:rPr>
        <w:t>Положение о порядке компенсации ущерба, наносимого тяжеловесными автотранспортными средствами при проезде по федеральным автомобильным дорогам, утвержденное Министерством транспорта Российской Федерации 30 апреля 1997 года;</w:t>
      </w:r>
    </w:p>
    <w:p w:rsidR="000562CF" w:rsidRPr="00AA66FB" w:rsidRDefault="000562CF" w:rsidP="00AA66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66FB">
        <w:rPr>
          <w:color w:val="000000"/>
          <w:sz w:val="28"/>
          <w:szCs w:val="28"/>
        </w:rPr>
        <w:t>Постановление Правительства Ставропольского края от 20 января 2010 года № 7-п «Об утверждении показателей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регионального или межмуниципального значения в Ставропольском крае»;</w:t>
      </w:r>
    </w:p>
    <w:p w:rsidR="000562CF" w:rsidRPr="00AA66FB" w:rsidRDefault="000562CF" w:rsidP="00AA66F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66FB">
        <w:rPr>
          <w:sz w:val="28"/>
          <w:szCs w:val="28"/>
          <w:lang w:eastAsia="ru-RU"/>
        </w:rPr>
        <w:t>настоящий административный регламент.</w:t>
      </w:r>
    </w:p>
    <w:p w:rsidR="00AA734E" w:rsidRPr="00AA66FB" w:rsidRDefault="00AA734E" w:rsidP="00AA66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26"/>
      <w:bookmarkEnd w:id="1"/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35736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документов, необходимых </w:t>
      </w:r>
      <w:r w:rsidR="000346FA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</w:t>
      </w:r>
      <w:r w:rsidR="000346FA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представлению заявителем</w:t>
      </w:r>
    </w:p>
    <w:p w:rsidR="00AA734E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В целях получения разрешения для движения транспортного средства, осуществляющего перевозку крупногабаритного и (или) </w:t>
      </w:r>
      <w:r w:rsidRPr="00BC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тяжеловесного груза, заявитель представляет в </w:t>
      </w:r>
      <w:r w:rsidR="000346FA" w:rsidRPr="00BC798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C798B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</w:t>
      </w:r>
      <w:r w:rsidR="000346FA" w:rsidRPr="00BC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хозяйства</w:t>
      </w:r>
      <w:r w:rsidRPr="00BC79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798B" w:rsidRPr="009E5B9F" w:rsidRDefault="00BC798B" w:rsidP="00BC798B">
      <w:pPr>
        <w:pStyle w:val="a4"/>
        <w:ind w:right="140" w:firstLine="698"/>
        <w:jc w:val="both"/>
        <w:rPr>
          <w:color w:val="000000" w:themeColor="text1"/>
          <w:sz w:val="28"/>
          <w:szCs w:val="28"/>
        </w:rPr>
      </w:pPr>
      <w:r w:rsidRPr="00BC798B">
        <w:rPr>
          <w:sz w:val="28"/>
          <w:szCs w:val="28"/>
        </w:rPr>
        <w:t xml:space="preserve">заявление на получение разрешения на перевозку крупногабаритного (или тяжеловесного) груза </w:t>
      </w:r>
      <w:r w:rsidRPr="009E5B9F">
        <w:rPr>
          <w:color w:val="000000" w:themeColor="text1"/>
          <w:sz w:val="28"/>
          <w:szCs w:val="28"/>
        </w:rPr>
        <w:t>(приложение 2 к административному регламенту);</w:t>
      </w:r>
    </w:p>
    <w:p w:rsidR="00BC798B" w:rsidRPr="00BC798B" w:rsidRDefault="00BC798B" w:rsidP="00B22307">
      <w:pPr>
        <w:ind w:left="57" w:firstLine="641"/>
        <w:jc w:val="both"/>
        <w:rPr>
          <w:sz w:val="28"/>
          <w:szCs w:val="28"/>
        </w:rPr>
      </w:pPr>
      <w:r w:rsidRPr="00BC798B">
        <w:rPr>
          <w:sz w:val="28"/>
          <w:szCs w:val="28"/>
        </w:rPr>
        <w:t>копия документа, удостоверяющего личность гражданина Российской Федерации;</w:t>
      </w:r>
    </w:p>
    <w:p w:rsidR="00BC798B" w:rsidRPr="00BC798B" w:rsidRDefault="00BC798B" w:rsidP="00B22307">
      <w:pPr>
        <w:ind w:left="57" w:firstLine="641"/>
        <w:jc w:val="both"/>
        <w:rPr>
          <w:sz w:val="28"/>
          <w:szCs w:val="28"/>
        </w:rPr>
      </w:pPr>
      <w:r w:rsidRPr="00BC798B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(доверенность);</w:t>
      </w:r>
    </w:p>
    <w:p w:rsidR="00E03BE8" w:rsidRDefault="00BC798B" w:rsidP="00B22307">
      <w:pPr>
        <w:pStyle w:val="2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C798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024AF">
        <w:rPr>
          <w:rFonts w:ascii="Times New Roman" w:hAnsi="Times New Roman" w:cs="Times New Roman"/>
          <w:sz w:val="28"/>
          <w:szCs w:val="28"/>
        </w:rPr>
        <w:t xml:space="preserve">документов транспортного средства (паспорт транспортного средства или </w:t>
      </w:r>
      <w:r w:rsidRPr="00BC798B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</w:t>
      </w:r>
      <w:r w:rsidR="00E03BE8">
        <w:rPr>
          <w:rFonts w:ascii="Times New Roman" w:hAnsi="Times New Roman" w:cs="Times New Roman"/>
          <w:sz w:val="28"/>
          <w:szCs w:val="28"/>
        </w:rPr>
        <w:t>транспортного средства), с использованием которого планируется перевозка тяжеловесных и (или) крупногабаритных грузов;</w:t>
      </w:r>
    </w:p>
    <w:p w:rsidR="00E03BE8" w:rsidRPr="00E03BE8" w:rsidRDefault="0012425F" w:rsidP="00B22307">
      <w:pPr>
        <w:pStyle w:val="2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E03BE8" w:rsidRPr="00E03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Схема</w:t>
        </w:r>
      </w:hyperlink>
      <w:r w:rsidR="00E03BE8" w:rsidRPr="00E0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E03BE8" w:rsidRPr="00E03BE8">
        <w:rPr>
          <w:rFonts w:ascii="Times New Roman" w:hAnsi="Times New Roman" w:cs="Times New Roman"/>
          <w:sz w:val="28"/>
          <w:szCs w:val="28"/>
        </w:rPr>
        <w:t>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по форме, установленной приказом Минтранса России от 24</w:t>
      </w:r>
      <w:r w:rsidR="00E03BE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03BE8" w:rsidRPr="00E03BE8">
        <w:rPr>
          <w:rFonts w:ascii="Times New Roman" w:hAnsi="Times New Roman" w:cs="Times New Roman"/>
          <w:sz w:val="28"/>
          <w:szCs w:val="28"/>
        </w:rPr>
        <w:t>2012</w:t>
      </w:r>
      <w:r w:rsidR="00E03B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3BE8" w:rsidRPr="00E03BE8">
        <w:rPr>
          <w:rFonts w:ascii="Times New Roman" w:hAnsi="Times New Roman" w:cs="Times New Roman"/>
          <w:sz w:val="28"/>
          <w:szCs w:val="28"/>
        </w:rPr>
        <w:t xml:space="preserve"> </w:t>
      </w:r>
      <w:r w:rsidR="00E03BE8">
        <w:rPr>
          <w:rFonts w:ascii="Times New Roman" w:hAnsi="Times New Roman" w:cs="Times New Roman"/>
          <w:sz w:val="28"/>
          <w:szCs w:val="28"/>
        </w:rPr>
        <w:t>№ 258 «</w:t>
      </w:r>
      <w:r w:rsidR="00E03BE8" w:rsidRPr="00E03BE8">
        <w:rPr>
          <w:rFonts w:ascii="Times New Roman" w:hAnsi="Times New Roman" w:cs="Times New Roman"/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E03BE8">
        <w:rPr>
          <w:rFonts w:ascii="Times New Roman" w:hAnsi="Times New Roman" w:cs="Times New Roman"/>
          <w:sz w:val="28"/>
          <w:szCs w:val="28"/>
        </w:rPr>
        <w:t>»</w:t>
      </w:r>
      <w:r w:rsidR="00E03BE8" w:rsidRPr="00E03BE8">
        <w:rPr>
          <w:rFonts w:ascii="Times New Roman" w:hAnsi="Times New Roman" w:cs="Times New Roman"/>
          <w:sz w:val="28"/>
          <w:szCs w:val="28"/>
        </w:rPr>
        <w:t>, являющаяся приложением к заявлению</w:t>
      </w:r>
      <w:r w:rsidR="00E03B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798B" w:rsidRPr="00BC798B" w:rsidRDefault="00E03BE8" w:rsidP="00B22307">
      <w:pPr>
        <w:pStyle w:val="2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0A49D0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перевозчика</w:t>
      </w:r>
      <w:r w:rsidR="00BC798B" w:rsidRPr="00BC798B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 (с предъявлением оригинала) - для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BC798B" w:rsidRPr="00BC798B" w:rsidRDefault="00BC798B" w:rsidP="00B22307">
      <w:pPr>
        <w:pStyle w:val="a4"/>
        <w:ind w:right="140" w:firstLine="641"/>
        <w:jc w:val="both"/>
        <w:rPr>
          <w:sz w:val="28"/>
          <w:szCs w:val="28"/>
        </w:rPr>
      </w:pPr>
      <w:r w:rsidRPr="00BC798B">
        <w:rPr>
          <w:sz w:val="28"/>
          <w:szCs w:val="28"/>
        </w:rPr>
        <w:t xml:space="preserve">платежное поручение или квитанция об уплате государственной пошлины за выдачу разрешения на перевозку (предоставляются в течение 7 </w:t>
      </w:r>
      <w:r w:rsidRPr="00BC798B">
        <w:rPr>
          <w:sz w:val="28"/>
          <w:szCs w:val="28"/>
        </w:rPr>
        <w:lastRenderedPageBreak/>
        <w:t>дней после получения счета на оплату, но не позднее даты получения разрешения);</w:t>
      </w:r>
    </w:p>
    <w:p w:rsidR="00BC798B" w:rsidRPr="00BC798B" w:rsidRDefault="00BC798B" w:rsidP="00B22307">
      <w:pPr>
        <w:pStyle w:val="a4"/>
        <w:ind w:right="140" w:firstLine="641"/>
        <w:jc w:val="both"/>
        <w:rPr>
          <w:sz w:val="28"/>
          <w:szCs w:val="28"/>
        </w:rPr>
      </w:pPr>
      <w:r w:rsidRPr="00BC798B">
        <w:rPr>
          <w:sz w:val="28"/>
          <w:szCs w:val="28"/>
        </w:rPr>
        <w:t>копия платежного поручения или квитанция об оплате ущерба, наносимого дорогам и дорожным сооружениям транспортным средством, весовые параметры которого превышают установленные в Ставропольском крае предельные нормы (предоставляются в течение 7 дней после получения счета на оплату ущерба, но не позднее даты получения разрешения).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36"/>
      <w:bookmarkStart w:id="3" w:name="P148"/>
      <w:bookmarkEnd w:id="2"/>
      <w:bookmarkEnd w:id="3"/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E03B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заполнению документов о предоставлении муниципальной услуги.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</w:t>
      </w:r>
      <w:r w:rsidRPr="009E5B9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P462" w:history="1">
        <w:r w:rsidRPr="009E5B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</w:t>
        </w:r>
        <w:r w:rsidR="00E03BE8" w:rsidRPr="009E5B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9E5B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="00E076DA" w:rsidRPr="009E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0346FA" w:rsidRPr="009E5B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5B9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регламенту) указываются: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отчество (при наличии) заявителя;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заявителя;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 заявителя.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E03B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исполнены карандашом;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документов, представляемых заявителем, должны быть написаны разборчиво, без сокращений слов, не иметь подчисток, приписок, зачеркнутых слов и иных неоговоренных исправлений.</w:t>
      </w:r>
    </w:p>
    <w:p w:rsidR="00BE5ADB" w:rsidRPr="00AA66FB" w:rsidRDefault="00BE5ADB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Документы в электронной форме представляются заявителем в порядке, установленном </w:t>
      </w:r>
      <w:hyperlink r:id="rId21" w:history="1">
        <w:r w:rsidRPr="00AA6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AA66FB">
        <w:rPr>
          <w:rFonts w:ascii="Times New Roman" w:hAnsi="Times New Roman" w:cs="Times New Roman"/>
          <w:sz w:val="28"/>
          <w:szCs w:val="28"/>
        </w:rPr>
        <w:t>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E5ADB" w:rsidRPr="00AA66FB" w:rsidRDefault="00BE5ADB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копий документов, указанных в </w:t>
      </w:r>
      <w:hyperlink w:anchor="P126" w:history="1">
        <w:r w:rsidRPr="00AA6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DB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регламента, специалистами </w:t>
      </w:r>
      <w:r w:rsidR="00BE5ADB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BE5ADB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хозяйства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</w:t>
      </w:r>
      <w:r w:rsidR="00BE5ADB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документов, производится их копирование.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заявителя документы, предусмотренные в </w:t>
      </w:r>
      <w:hyperlink w:anchor="P126" w:history="1">
        <w:r w:rsidRPr="00AA6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DB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могут быть поданы уполномоченным лицом при наличии надлежащим образом оформленных полномочий.</w:t>
      </w:r>
    </w:p>
    <w:p w:rsidR="00AA734E" w:rsidRDefault="00AA734E" w:rsidP="00AA66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</w:t>
      </w:r>
      <w:r w:rsidR="00BE5ADB" w:rsidRPr="00AA66F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AA66FB">
        <w:rPr>
          <w:rFonts w:ascii="Times New Roman" w:hAnsi="Times New Roman" w:cs="Times New Roman"/>
          <w:sz w:val="28"/>
          <w:szCs w:val="28"/>
        </w:rPr>
        <w:t xml:space="preserve">Ставропольского края для предоставления муниципальной услуги и услуг, необходимых и обязательных для предоставления муниципальной услуги, которые находятся </w:t>
      </w:r>
      <w:r w:rsidRPr="00AA66FB">
        <w:rPr>
          <w:rFonts w:ascii="Times New Roman" w:hAnsi="Times New Roman" w:cs="Times New Roman"/>
          <w:sz w:val="28"/>
          <w:szCs w:val="28"/>
        </w:rPr>
        <w:lastRenderedPageBreak/>
        <w:t>в распоряжении иных органов и организаций, участвующих в предоставлении муниципальной услуги, и которые заявитель вправе представить.</w:t>
      </w:r>
      <w:proofErr w:type="gramEnd"/>
    </w:p>
    <w:p w:rsidR="005C46F8" w:rsidRPr="00E076DA" w:rsidRDefault="005C46F8" w:rsidP="005C46F8">
      <w:pPr>
        <w:tabs>
          <w:tab w:val="left" w:pos="-2977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2.7.1. </w:t>
      </w:r>
      <w:r w:rsidRPr="00E076DA">
        <w:rPr>
          <w:color w:val="000000" w:themeColor="text1"/>
          <w:spacing w:val="-3"/>
          <w:sz w:val="28"/>
          <w:szCs w:val="28"/>
        </w:rPr>
        <w:t>П</w:t>
      </w:r>
      <w:r w:rsidRPr="00E076DA">
        <w:rPr>
          <w:color w:val="000000" w:themeColor="text1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организаций:</w:t>
      </w:r>
    </w:p>
    <w:p w:rsidR="005C46F8" w:rsidRPr="00E076DA" w:rsidRDefault="005C46F8" w:rsidP="005C46F8">
      <w:pPr>
        <w:ind w:firstLine="708"/>
        <w:jc w:val="both"/>
        <w:rPr>
          <w:color w:val="000000" w:themeColor="text1"/>
          <w:sz w:val="28"/>
          <w:szCs w:val="28"/>
        </w:rPr>
      </w:pPr>
      <w:r w:rsidRPr="00E076DA">
        <w:rPr>
          <w:color w:val="000000" w:themeColor="text1"/>
          <w:sz w:val="28"/>
          <w:szCs w:val="28"/>
        </w:rPr>
        <w:t xml:space="preserve">выписка из Единого государственного реестра: юридических лиц (далее – ЕГРЮЛ), индивидуальных предпринимателей (далее - ЕГРИП); </w:t>
      </w:r>
    </w:p>
    <w:p w:rsidR="005C46F8" w:rsidRPr="00E076DA" w:rsidRDefault="005C46F8" w:rsidP="005C46F8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E076DA">
        <w:rPr>
          <w:color w:val="000000" w:themeColor="text1"/>
          <w:sz w:val="28"/>
          <w:szCs w:val="28"/>
        </w:rPr>
        <w:t>документ, подтверждающий оплату государственной пошлины за провоз крупногабаритного груза (или перевозка опасных грузов).</w:t>
      </w:r>
    </w:p>
    <w:p w:rsidR="005C46F8" w:rsidRPr="00E076DA" w:rsidRDefault="005C46F8" w:rsidP="005C46F8">
      <w:pPr>
        <w:tabs>
          <w:tab w:val="left" w:pos="-2977"/>
        </w:tabs>
        <w:ind w:firstLine="720"/>
        <w:jc w:val="both"/>
        <w:rPr>
          <w:color w:val="000000" w:themeColor="text1"/>
          <w:sz w:val="28"/>
          <w:szCs w:val="28"/>
        </w:rPr>
      </w:pPr>
      <w:r w:rsidRPr="00E076DA">
        <w:rPr>
          <w:color w:val="000000" w:themeColor="text1"/>
          <w:sz w:val="28"/>
          <w:szCs w:val="28"/>
        </w:rPr>
        <w:t xml:space="preserve">В рамках межведомственного взаимодействия запросы направляются </w:t>
      </w:r>
      <w:proofErr w:type="gramStart"/>
      <w:r w:rsidRPr="00E076DA">
        <w:rPr>
          <w:color w:val="000000" w:themeColor="text1"/>
          <w:sz w:val="28"/>
          <w:szCs w:val="28"/>
        </w:rPr>
        <w:t>в</w:t>
      </w:r>
      <w:proofErr w:type="gramEnd"/>
      <w:r w:rsidRPr="00E076DA">
        <w:rPr>
          <w:color w:val="000000" w:themeColor="text1"/>
          <w:sz w:val="28"/>
          <w:szCs w:val="28"/>
        </w:rPr>
        <w:t>:</w:t>
      </w:r>
    </w:p>
    <w:p w:rsidR="005C46F8" w:rsidRPr="00E076DA" w:rsidRDefault="005C46F8" w:rsidP="005C46F8">
      <w:pPr>
        <w:ind w:firstLine="708"/>
        <w:jc w:val="both"/>
        <w:rPr>
          <w:color w:val="000000" w:themeColor="text1"/>
          <w:sz w:val="28"/>
          <w:szCs w:val="28"/>
        </w:rPr>
      </w:pPr>
      <w:r w:rsidRPr="00E076DA">
        <w:rPr>
          <w:color w:val="000000" w:themeColor="text1"/>
          <w:sz w:val="28"/>
          <w:szCs w:val="28"/>
        </w:rPr>
        <w:t xml:space="preserve">ФНС России - с целью получения выписки из Единого государственного реестра: юридических лиц (далее – ЕГРЮЛ), индивидуальных предпринимателей (далее - ЕГРИП); </w:t>
      </w:r>
    </w:p>
    <w:p w:rsidR="005C46F8" w:rsidRPr="00E076DA" w:rsidRDefault="005C46F8" w:rsidP="005C46F8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E076DA">
        <w:rPr>
          <w:color w:val="000000" w:themeColor="text1"/>
          <w:sz w:val="28"/>
          <w:szCs w:val="28"/>
        </w:rPr>
        <w:t>федеральное казначейство с целью получения документа, подтверждающего оплату государственной пошлины за провоз крупногабаритного груза (или перевозка опасных грузов).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2.7.2.</w:t>
      </w:r>
      <w:r w:rsidR="00BE5ADB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муниципальной услуги запрещается требовать от заявителя </w:t>
      </w:r>
      <w:r w:rsidRPr="00AA66F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</w:t>
      </w:r>
      <w:r w:rsidR="00BE5ADB" w:rsidRPr="00AA66F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AA66FB">
        <w:rPr>
          <w:rFonts w:ascii="Times New Roman" w:hAnsi="Times New Roman" w:cs="Times New Roman"/>
          <w:sz w:val="28"/>
          <w:szCs w:val="28"/>
        </w:rPr>
        <w:t>Ставропольского края, регулирующими отношения, возникающие в связи с предоставлением муниципальной услуги;</w:t>
      </w: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 организаций, участвующих в предоставлении муниципальной услуги в соответствии с нормативными правовыми актами 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Ставропольского края, муниципальными правовыми актами </w:t>
      </w:r>
      <w:r w:rsidR="00D80BE9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Благодарненского городского округа 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края.</w:t>
      </w:r>
    </w:p>
    <w:p w:rsidR="00AA734E" w:rsidRPr="00AA66FB" w:rsidRDefault="00AA734E" w:rsidP="00AA66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Исчерпывающий перечень оснований для отказа в </w:t>
      </w:r>
      <w:r w:rsidR="00BB17CC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приеме документов, необходимых </w:t>
      </w:r>
      <w:proofErr w:type="gramStart"/>
      <w:r w:rsidR="00BB17CC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BB17CC"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proofErr w:type="gramEnd"/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услуги:</w:t>
      </w:r>
    </w:p>
    <w:p w:rsidR="0092242D" w:rsidRPr="00682D0B" w:rsidRDefault="0092242D" w:rsidP="0092242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682D0B">
        <w:rPr>
          <w:color w:val="000000"/>
          <w:sz w:val="28"/>
          <w:szCs w:val="28"/>
        </w:rPr>
        <w:t>отсутствие у заявителя документов, указанных в пункте 2.6 настоящего административного регламента;</w:t>
      </w:r>
    </w:p>
    <w:p w:rsidR="0092242D" w:rsidRPr="007551AB" w:rsidRDefault="0092242D" w:rsidP="0092242D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82D0B">
        <w:rPr>
          <w:color w:val="000000"/>
          <w:sz w:val="28"/>
          <w:szCs w:val="28"/>
        </w:rPr>
        <w:t xml:space="preserve">отсутствие оформленного в установленном порядке документа, </w:t>
      </w:r>
      <w:r w:rsidRPr="007551AB">
        <w:rPr>
          <w:color w:val="000000" w:themeColor="text1"/>
          <w:sz w:val="28"/>
          <w:szCs w:val="28"/>
        </w:rPr>
        <w:t>удостоверяющего полномочия представителя заявителя;</w:t>
      </w:r>
    </w:p>
    <w:p w:rsidR="0092242D" w:rsidRPr="007551AB" w:rsidRDefault="0092242D" w:rsidP="0092242D">
      <w:pPr>
        <w:widowControl w:val="0"/>
        <w:ind w:firstLine="709"/>
        <w:contextualSpacing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7551AB">
        <w:rPr>
          <w:color w:val="000000" w:themeColor="text1"/>
          <w:sz w:val="28"/>
          <w:szCs w:val="28"/>
        </w:rPr>
        <w:t>отсутствие возможности прочтения письменного запроса.</w:t>
      </w:r>
    </w:p>
    <w:p w:rsidR="00930A0B" w:rsidRPr="007551AB" w:rsidRDefault="00930A0B" w:rsidP="00930A0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1AB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30A0B" w:rsidRPr="007551AB" w:rsidRDefault="00C53C0B" w:rsidP="00930A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2.9.1. </w:t>
      </w:r>
      <w:r w:rsidR="00930A0B" w:rsidRPr="007551A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услуги.</w:t>
      </w:r>
    </w:p>
    <w:p w:rsidR="00930A0B" w:rsidRPr="007551AB" w:rsidRDefault="00C53C0B" w:rsidP="00930A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2.9.2. </w:t>
      </w:r>
      <w:r w:rsidR="00930A0B" w:rsidRPr="007551A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отказа в предоставлении муниципальной услуги является:</w:t>
      </w:r>
    </w:p>
    <w:p w:rsidR="00C53C0B" w:rsidRPr="00C53C0B" w:rsidRDefault="00C53C0B" w:rsidP="00C53C0B">
      <w:pPr>
        <w:pStyle w:val="a5"/>
        <w:ind w:firstLine="720"/>
        <w:rPr>
          <w:sz w:val="28"/>
          <w:szCs w:val="28"/>
          <w:lang w:val="ru-RU"/>
        </w:rPr>
      </w:pPr>
      <w:r w:rsidRPr="00C53C0B">
        <w:rPr>
          <w:sz w:val="28"/>
          <w:szCs w:val="28"/>
          <w:lang w:val="ru-RU"/>
        </w:rPr>
        <w:t xml:space="preserve">отсутствие квитанций об оплате госпошлины и ущерба за провоз </w:t>
      </w:r>
      <w:r w:rsidRPr="00C53C0B">
        <w:rPr>
          <w:sz w:val="28"/>
          <w:szCs w:val="28"/>
          <w:lang w:val="ru-RU"/>
        </w:rPr>
        <w:lastRenderedPageBreak/>
        <w:t>тяжеловесных (или крупногабаритных грузов) и опасных грузов;</w:t>
      </w:r>
    </w:p>
    <w:p w:rsidR="00C53C0B" w:rsidRPr="00C53C0B" w:rsidRDefault="00C53C0B" w:rsidP="00C53C0B">
      <w:pPr>
        <w:pStyle w:val="a4"/>
        <w:ind w:right="140" w:firstLine="720"/>
        <w:jc w:val="both"/>
        <w:rPr>
          <w:sz w:val="28"/>
          <w:szCs w:val="28"/>
        </w:rPr>
      </w:pPr>
      <w:r w:rsidRPr="00C53C0B">
        <w:rPr>
          <w:sz w:val="28"/>
          <w:szCs w:val="28"/>
        </w:rPr>
        <w:t>наличие в документах, недостоверной или искаженной информации;</w:t>
      </w:r>
    </w:p>
    <w:p w:rsidR="00C53C0B" w:rsidRPr="00C53C0B" w:rsidRDefault="00C53C0B" w:rsidP="00C53C0B">
      <w:pPr>
        <w:pStyle w:val="a4"/>
        <w:ind w:right="140" w:firstLine="720"/>
        <w:jc w:val="both"/>
        <w:rPr>
          <w:sz w:val="28"/>
          <w:szCs w:val="28"/>
        </w:rPr>
      </w:pPr>
      <w:r w:rsidRPr="00C53C0B">
        <w:rPr>
          <w:sz w:val="28"/>
          <w:szCs w:val="28"/>
        </w:rPr>
        <w:t>отсутствие согласования предложенного маршрута уполномоченными органами и организациями;</w:t>
      </w:r>
    </w:p>
    <w:p w:rsidR="00C53C0B" w:rsidRPr="00C53C0B" w:rsidRDefault="00C53C0B" w:rsidP="00C53C0B">
      <w:pPr>
        <w:pStyle w:val="a4"/>
        <w:ind w:right="140" w:firstLine="720"/>
        <w:jc w:val="both"/>
        <w:rPr>
          <w:sz w:val="28"/>
          <w:szCs w:val="28"/>
        </w:rPr>
      </w:pPr>
      <w:r w:rsidRPr="00C53C0B">
        <w:rPr>
          <w:sz w:val="28"/>
          <w:szCs w:val="28"/>
        </w:rPr>
        <w:t>полная масса одиночных автомобилей или тягачей превышает 30 тонн;</w:t>
      </w:r>
    </w:p>
    <w:p w:rsidR="00C53C0B" w:rsidRPr="00C53C0B" w:rsidRDefault="00C53C0B" w:rsidP="00C53C0B">
      <w:pPr>
        <w:pStyle w:val="a4"/>
        <w:ind w:right="140" w:firstLine="720"/>
        <w:jc w:val="both"/>
        <w:rPr>
          <w:sz w:val="28"/>
          <w:szCs w:val="28"/>
        </w:rPr>
      </w:pPr>
      <w:r w:rsidRPr="00C53C0B">
        <w:rPr>
          <w:sz w:val="28"/>
          <w:szCs w:val="28"/>
        </w:rPr>
        <w:t>неравномерное распределение массы автотранспортного средства, отклоне</w:t>
      </w:r>
      <w:r w:rsidR="0012425F">
        <w:rPr>
          <w:sz w:val="28"/>
          <w:szCs w:val="28"/>
        </w:rPr>
        <w:t>ния в осевых нагрузках более 35 процентов</w:t>
      </w:r>
      <w:r w:rsidRPr="00C53C0B">
        <w:rPr>
          <w:sz w:val="28"/>
          <w:szCs w:val="28"/>
        </w:rPr>
        <w:t>, для передней оси более 40%;</w:t>
      </w:r>
    </w:p>
    <w:p w:rsidR="00C53C0B" w:rsidRPr="00C53C0B" w:rsidRDefault="00C53C0B" w:rsidP="00C53C0B">
      <w:pPr>
        <w:pStyle w:val="a4"/>
        <w:ind w:right="140" w:firstLine="720"/>
        <w:jc w:val="both"/>
        <w:rPr>
          <w:sz w:val="28"/>
          <w:szCs w:val="28"/>
        </w:rPr>
      </w:pPr>
      <w:r w:rsidRPr="00C53C0B">
        <w:rPr>
          <w:sz w:val="28"/>
          <w:szCs w:val="28"/>
        </w:rPr>
        <w:t>полная масса автотранспортных средств (или габариты) не соответствуют допустимым нагрузкам на заявленном маршруте;</w:t>
      </w:r>
    </w:p>
    <w:p w:rsidR="00C53C0B" w:rsidRPr="00C53C0B" w:rsidRDefault="00C53C0B" w:rsidP="00C53C0B">
      <w:pPr>
        <w:pStyle w:val="a4"/>
        <w:ind w:right="140" w:firstLine="720"/>
        <w:jc w:val="both"/>
        <w:rPr>
          <w:sz w:val="28"/>
          <w:szCs w:val="28"/>
        </w:rPr>
      </w:pPr>
      <w:r w:rsidRPr="00C53C0B">
        <w:rPr>
          <w:sz w:val="28"/>
          <w:szCs w:val="28"/>
        </w:rPr>
        <w:t xml:space="preserve">маршрут движения находится вне зоны сети автомобильных дорог </w:t>
      </w:r>
      <w:r>
        <w:rPr>
          <w:sz w:val="28"/>
          <w:szCs w:val="28"/>
        </w:rPr>
        <w:t>Благодарненского</w:t>
      </w:r>
      <w:r w:rsidRPr="00C53C0B">
        <w:rPr>
          <w:sz w:val="28"/>
          <w:szCs w:val="28"/>
        </w:rPr>
        <w:t xml:space="preserve"> </w:t>
      </w:r>
      <w:r w:rsidRPr="00C53C0B">
        <w:rPr>
          <w:color w:val="000000"/>
          <w:sz w:val="28"/>
          <w:szCs w:val="28"/>
        </w:rPr>
        <w:t>городского округа</w:t>
      </w:r>
      <w:r w:rsidRPr="00C53C0B">
        <w:rPr>
          <w:sz w:val="28"/>
          <w:szCs w:val="28"/>
        </w:rPr>
        <w:t xml:space="preserve"> Ставропольского края;</w:t>
      </w:r>
    </w:p>
    <w:p w:rsidR="00C53C0B" w:rsidRPr="00C53C0B" w:rsidRDefault="00C53C0B" w:rsidP="00C53C0B">
      <w:pPr>
        <w:ind w:firstLine="720"/>
        <w:jc w:val="both"/>
        <w:rPr>
          <w:spacing w:val="-3"/>
          <w:sz w:val="28"/>
          <w:szCs w:val="28"/>
        </w:rPr>
      </w:pPr>
      <w:proofErr w:type="gramStart"/>
      <w:r w:rsidRPr="00C53C0B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r:id="rId22" w:history="1">
        <w:r w:rsidRPr="00C53C0B">
          <w:rPr>
            <w:sz w:val="28"/>
            <w:szCs w:val="28"/>
          </w:rPr>
          <w:t>пункте 2 части 1 статьи 7</w:t>
        </w:r>
      </w:hyperlink>
      <w:r w:rsidRPr="00C53C0B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июля </w:t>
      </w:r>
      <w:r w:rsidRPr="00C53C0B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C53C0B">
        <w:rPr>
          <w:sz w:val="28"/>
          <w:szCs w:val="28"/>
        </w:rPr>
        <w:t xml:space="preserve"> № 210-ФЗ, в орган, указанный в </w:t>
      </w:r>
      <w:hyperlink r:id="rId23" w:history="1">
        <w:r w:rsidRPr="00C53C0B">
          <w:rPr>
            <w:sz w:val="28"/>
            <w:szCs w:val="28"/>
          </w:rPr>
          <w:t>абзаце первом части 1 статьи 7</w:t>
        </w:r>
      </w:hyperlink>
      <w:r w:rsidRPr="00C53C0B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июля </w:t>
      </w:r>
      <w:r w:rsidRPr="00C53C0B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C53C0B">
        <w:rPr>
          <w:sz w:val="28"/>
          <w:szCs w:val="28"/>
        </w:rPr>
        <w:t xml:space="preserve"> № 210-ФЗ, не может являться основанием для отказа в предоставлении заявителю муниципальной услуги.</w:t>
      </w:r>
      <w:proofErr w:type="gramEnd"/>
      <w:r w:rsidRPr="00C53C0B">
        <w:rPr>
          <w:sz w:val="28"/>
          <w:szCs w:val="28"/>
        </w:rPr>
        <w:t xml:space="preserve">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C53C0B">
        <w:rPr>
          <w:sz w:val="28"/>
          <w:szCs w:val="28"/>
        </w:rPr>
        <w:t>соответствующих</w:t>
      </w:r>
      <w:proofErr w:type="gramEnd"/>
      <w:r w:rsidRPr="00C53C0B">
        <w:rPr>
          <w:sz w:val="28"/>
          <w:szCs w:val="28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:rsidR="0092242D" w:rsidRPr="007551AB" w:rsidRDefault="0092242D" w:rsidP="00C53C0B">
      <w:pPr>
        <w:pStyle w:val="ng-scope"/>
        <w:shd w:val="clear" w:color="auto" w:fill="FFFFFF"/>
        <w:spacing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отказ заявителя от предоставления муниципальной услуги.</w:t>
      </w:r>
    </w:p>
    <w:p w:rsidR="00AA734E" w:rsidRPr="00AA66FB" w:rsidRDefault="00AA734E" w:rsidP="00930A0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2.</w:t>
      </w:r>
      <w:r w:rsidR="0092242D">
        <w:rPr>
          <w:rFonts w:ascii="Times New Roman" w:hAnsi="Times New Roman" w:cs="Times New Roman"/>
          <w:sz w:val="28"/>
          <w:szCs w:val="28"/>
        </w:rPr>
        <w:t>10</w:t>
      </w:r>
      <w:r w:rsidRPr="00AA66FB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</w:t>
      </w:r>
      <w:r w:rsidR="00930A0B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C53C0B" w:rsidRPr="00C53C0B" w:rsidRDefault="00C53C0B" w:rsidP="00C53C0B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53C0B">
        <w:rPr>
          <w:color w:val="000000" w:themeColor="text1"/>
          <w:sz w:val="28"/>
          <w:szCs w:val="28"/>
        </w:rPr>
        <w:t>Документ, подтверждающий оплату государственной пошлины за провоз крупногабаритного груза (или перевозка опасных грузов).</w:t>
      </w:r>
    </w:p>
    <w:p w:rsidR="00CD6CE4" w:rsidRPr="00AA66FB" w:rsidRDefault="00AA734E" w:rsidP="00CD6CE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2.1</w:t>
      </w:r>
      <w:r w:rsidR="0092242D">
        <w:rPr>
          <w:rFonts w:ascii="Times New Roman" w:hAnsi="Times New Roman" w:cs="Times New Roman"/>
          <w:sz w:val="28"/>
          <w:szCs w:val="28"/>
        </w:rPr>
        <w:t>1</w:t>
      </w:r>
      <w:r w:rsidRPr="00AA66FB">
        <w:rPr>
          <w:rFonts w:ascii="Times New Roman" w:hAnsi="Times New Roman" w:cs="Times New Roman"/>
          <w:sz w:val="28"/>
          <w:szCs w:val="28"/>
        </w:rPr>
        <w:t xml:space="preserve">. </w:t>
      </w:r>
      <w:r w:rsidR="00CD6CE4" w:rsidRPr="00AA66FB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</w:t>
      </w:r>
      <w:r w:rsidR="00CD6CE4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</w:p>
    <w:p w:rsidR="006B680E" w:rsidRDefault="00CD6CE4" w:rsidP="0092242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бесп</w:t>
      </w:r>
      <w:r w:rsidRPr="00AA66FB">
        <w:rPr>
          <w:rFonts w:ascii="Times New Roman" w:hAnsi="Times New Roman" w:cs="Times New Roman"/>
          <w:sz w:val="28"/>
          <w:szCs w:val="28"/>
        </w:rPr>
        <w:t>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CE4" w:rsidRPr="00CD6CE4" w:rsidRDefault="00CD6CE4" w:rsidP="00CD6CE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CE4">
        <w:rPr>
          <w:rFonts w:ascii="Times New Roman" w:hAnsi="Times New Roman" w:cs="Times New Roman"/>
          <w:color w:val="000000" w:themeColor="text1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ике расчета размера такой платы</w:t>
      </w:r>
    </w:p>
    <w:p w:rsidR="00CD6CE4" w:rsidRPr="00CD6CE4" w:rsidRDefault="00CD6CE4" w:rsidP="00CD6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9D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19D8">
        <w:rPr>
          <w:rFonts w:ascii="Times New Roman" w:hAnsi="Times New Roman" w:cs="Times New Roman"/>
          <w:sz w:val="28"/>
          <w:szCs w:val="28"/>
        </w:rPr>
        <w:t xml:space="preserve"> 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9D8">
        <w:rPr>
          <w:rFonts w:ascii="Times New Roman" w:hAnsi="Times New Roman" w:cs="Times New Roman"/>
          <w:color w:val="000000" w:themeColor="text1"/>
          <w:sz w:val="28"/>
          <w:szCs w:val="28"/>
        </w:rPr>
        <w:t>пункта 1</w:t>
      </w:r>
      <w:r w:rsidRPr="00CD6CE4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CE4">
        <w:rPr>
          <w:rFonts w:ascii="Times New Roman" w:hAnsi="Times New Roman" w:cs="Times New Roman"/>
          <w:sz w:val="28"/>
          <w:szCs w:val="28"/>
        </w:rPr>
        <w:t xml:space="preserve"> 333.33 Налогового кодекса Российской Федерации грузов взимается государственная пошлина </w:t>
      </w:r>
      <w:r w:rsidRPr="00AA66FB">
        <w:rPr>
          <w:rFonts w:ascii="Times New Roman" w:hAnsi="Times New Roman" w:cs="Times New Roman"/>
          <w:sz w:val="28"/>
          <w:szCs w:val="28"/>
        </w:rPr>
        <w:t>за выдачу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опасных грузов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66FB">
        <w:rPr>
          <w:rFonts w:ascii="Times New Roman" w:hAnsi="Times New Roman" w:cs="Times New Roman"/>
          <w:sz w:val="28"/>
          <w:szCs w:val="28"/>
        </w:rPr>
        <w:t>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CE4" w:rsidRPr="00CD6CE4" w:rsidRDefault="00CD6CE4" w:rsidP="00CD6CE4">
      <w:pPr>
        <w:pStyle w:val="a4"/>
        <w:ind w:right="140" w:firstLine="540"/>
        <w:jc w:val="both"/>
        <w:rPr>
          <w:b/>
          <w:sz w:val="28"/>
          <w:szCs w:val="28"/>
        </w:rPr>
      </w:pPr>
      <w:proofErr w:type="gramStart"/>
      <w:r w:rsidRPr="00CD6CE4">
        <w:rPr>
          <w:sz w:val="28"/>
          <w:szCs w:val="28"/>
        </w:rPr>
        <w:lastRenderedPageBreak/>
        <w:t>С владельцев или пользователей автомобильного транспорта, перевозящих тяжеловесные грузы по межмуниципальным автомобильным дорогам взимается плата за ущерб, наносимый дорогам и дорожным сооружениям транспортным средством, в соответствии с правилами, утвержденными постановлением Правительства Российской Федерации от 16 ноября 2009 г</w:t>
      </w:r>
      <w:r>
        <w:rPr>
          <w:sz w:val="28"/>
          <w:szCs w:val="28"/>
        </w:rPr>
        <w:t>ода</w:t>
      </w:r>
      <w:r w:rsidRPr="00CD6CE4">
        <w:rPr>
          <w:sz w:val="28"/>
          <w:szCs w:val="28"/>
        </w:rPr>
        <w:t xml:space="preserve"> № 934 </w:t>
      </w:r>
      <w:r>
        <w:rPr>
          <w:sz w:val="28"/>
          <w:szCs w:val="28"/>
        </w:rPr>
        <w:t>«</w:t>
      </w:r>
      <w:r w:rsidRPr="00CD6CE4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="001576D1">
        <w:rPr>
          <w:sz w:val="28"/>
          <w:szCs w:val="28"/>
        </w:rPr>
        <w:t>.</w:t>
      </w:r>
      <w:proofErr w:type="gramEnd"/>
    </w:p>
    <w:p w:rsidR="00AA734E" w:rsidRPr="00AA66FB" w:rsidRDefault="00AA734E" w:rsidP="003C19D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2.1</w:t>
      </w:r>
      <w:r w:rsidR="003C19D8">
        <w:rPr>
          <w:rFonts w:ascii="Times New Roman" w:hAnsi="Times New Roman" w:cs="Times New Roman"/>
          <w:sz w:val="28"/>
          <w:szCs w:val="28"/>
        </w:rPr>
        <w:t>3</w:t>
      </w:r>
      <w:r w:rsidRPr="00AA66F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AA734E" w:rsidRPr="003C19D8" w:rsidRDefault="00AA734E" w:rsidP="003C1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2.1</w:t>
      </w:r>
      <w:r w:rsidR="003C19D8">
        <w:rPr>
          <w:rFonts w:ascii="Times New Roman" w:hAnsi="Times New Roman" w:cs="Times New Roman"/>
          <w:sz w:val="28"/>
          <w:szCs w:val="28"/>
        </w:rPr>
        <w:t>3</w:t>
      </w:r>
      <w:r w:rsidRPr="00AA66FB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для предоставления муниципальной услуги, предоставляемой организацией, участвующей в предоставлении муниципальной услуги, не должен превышать 15 минут.</w:t>
      </w:r>
    </w:p>
    <w:p w:rsidR="00AA734E" w:rsidRPr="00AA66FB" w:rsidRDefault="00AA734E" w:rsidP="003C1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2.1</w:t>
      </w:r>
      <w:r w:rsidR="003C19D8">
        <w:rPr>
          <w:rFonts w:ascii="Times New Roman" w:hAnsi="Times New Roman" w:cs="Times New Roman"/>
          <w:sz w:val="28"/>
          <w:szCs w:val="28"/>
        </w:rPr>
        <w:t>3</w:t>
      </w:r>
      <w:r w:rsidRPr="00AA66FB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услуги, предоставляемой организацией, участвующей в предоставлении муниципальной услуги, не должен превышать 15 минут.</w:t>
      </w:r>
    </w:p>
    <w:p w:rsidR="00AA734E" w:rsidRPr="001576D1" w:rsidRDefault="00AA734E" w:rsidP="001576D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76D1">
        <w:rPr>
          <w:rFonts w:ascii="Times New Roman" w:hAnsi="Times New Roman" w:cs="Times New Roman"/>
          <w:sz w:val="28"/>
          <w:szCs w:val="28"/>
        </w:rPr>
        <w:t>2.1</w:t>
      </w:r>
      <w:r w:rsidR="003C19D8" w:rsidRPr="001576D1">
        <w:rPr>
          <w:rFonts w:ascii="Times New Roman" w:hAnsi="Times New Roman" w:cs="Times New Roman"/>
          <w:sz w:val="28"/>
          <w:szCs w:val="28"/>
        </w:rPr>
        <w:t>4</w:t>
      </w:r>
      <w:r w:rsidRPr="001576D1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заявления </w:t>
      </w:r>
      <w:r w:rsidR="00517AF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1576D1">
        <w:rPr>
          <w:rFonts w:ascii="Times New Roman" w:hAnsi="Times New Roman" w:cs="Times New Roman"/>
          <w:sz w:val="28"/>
          <w:szCs w:val="28"/>
        </w:rPr>
        <w:t>о пред</w:t>
      </w:r>
      <w:r w:rsidR="003C19D8" w:rsidRPr="001576D1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1576D1">
        <w:rPr>
          <w:rFonts w:ascii="Times New Roman" w:hAnsi="Times New Roman" w:cs="Times New Roman"/>
          <w:sz w:val="28"/>
          <w:szCs w:val="28"/>
        </w:rPr>
        <w:t>, в то</w:t>
      </w:r>
      <w:r w:rsidR="003C19D8" w:rsidRPr="001576D1">
        <w:rPr>
          <w:rFonts w:ascii="Times New Roman" w:hAnsi="Times New Roman" w:cs="Times New Roman"/>
          <w:sz w:val="28"/>
          <w:szCs w:val="28"/>
        </w:rPr>
        <w:t>м числе в электронной форме</w:t>
      </w:r>
    </w:p>
    <w:p w:rsidR="001576D1" w:rsidRPr="001576D1" w:rsidRDefault="001576D1" w:rsidP="001576D1">
      <w:pPr>
        <w:shd w:val="clear" w:color="auto" w:fill="FFFFFF"/>
        <w:ind w:firstLine="709"/>
        <w:jc w:val="both"/>
        <w:rPr>
          <w:sz w:val="28"/>
          <w:szCs w:val="28"/>
        </w:rPr>
      </w:pPr>
      <w:r w:rsidRPr="001576D1">
        <w:rPr>
          <w:sz w:val="28"/>
          <w:szCs w:val="28"/>
        </w:rPr>
        <w:t>2.14.1. При личном обращении заявителя о предоставлении муниципальной услуги, в том числе в форме электронного документа, заявление регистрируются в журнале регистрации в течение одного дня.</w:t>
      </w:r>
    </w:p>
    <w:p w:rsidR="001576D1" w:rsidRPr="001576D1" w:rsidRDefault="001576D1" w:rsidP="001576D1">
      <w:pPr>
        <w:shd w:val="clear" w:color="auto" w:fill="FFFFFF"/>
        <w:ind w:firstLine="709"/>
        <w:jc w:val="both"/>
        <w:rPr>
          <w:sz w:val="28"/>
          <w:szCs w:val="28"/>
        </w:rPr>
      </w:pPr>
      <w:r w:rsidRPr="001576D1">
        <w:rPr>
          <w:sz w:val="28"/>
          <w:szCs w:val="28"/>
        </w:rPr>
        <w:t>В случае обращения в день, предшествующий праздничным или выходным дням, регистрация производится в рабочий день, следующий за праздничными или выходными днями.</w:t>
      </w:r>
    </w:p>
    <w:p w:rsidR="001576D1" w:rsidRPr="001576D1" w:rsidRDefault="001576D1" w:rsidP="001576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D1">
        <w:rPr>
          <w:rFonts w:ascii="Times New Roman" w:hAnsi="Times New Roman" w:cs="Times New Roman"/>
          <w:sz w:val="28"/>
          <w:szCs w:val="28"/>
        </w:rPr>
        <w:t>2.14.2. При личном обращении заявителя в МФЦ, заявление о предоставлении государственной услуги регистрируется специалистом МФЦ в присутствии заявителя, которому выдается расписка о регистрации. Срок регистрации заявления составляет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34E" w:rsidRPr="00AA66FB" w:rsidRDefault="00AA734E" w:rsidP="00157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2.1</w:t>
      </w:r>
      <w:r w:rsidR="003C19D8">
        <w:rPr>
          <w:rFonts w:ascii="Times New Roman" w:hAnsi="Times New Roman" w:cs="Times New Roman"/>
          <w:sz w:val="28"/>
          <w:szCs w:val="28"/>
        </w:rPr>
        <w:t>4</w:t>
      </w:r>
      <w:r w:rsidRPr="00AA66FB">
        <w:rPr>
          <w:rFonts w:ascii="Times New Roman" w:hAnsi="Times New Roman" w:cs="Times New Roman"/>
          <w:sz w:val="28"/>
          <w:szCs w:val="28"/>
        </w:rPr>
        <w:t>.</w:t>
      </w:r>
      <w:r w:rsidR="001576D1">
        <w:rPr>
          <w:rFonts w:ascii="Times New Roman" w:hAnsi="Times New Roman" w:cs="Times New Roman"/>
          <w:sz w:val="28"/>
          <w:szCs w:val="28"/>
        </w:rPr>
        <w:t>3</w:t>
      </w:r>
      <w:r w:rsidRPr="00AA66FB">
        <w:rPr>
          <w:rFonts w:ascii="Times New Roman" w:hAnsi="Times New Roman" w:cs="Times New Roman"/>
          <w:sz w:val="28"/>
          <w:szCs w:val="28"/>
        </w:rPr>
        <w:t xml:space="preserve">. В случае возможности получения муниципальной услуги в электронной форме запрос формируется посредством заполнения электронной формы в федеральной государственной информационной системе </w:t>
      </w:r>
      <w:r w:rsidR="008B768D" w:rsidRPr="00AA66FB">
        <w:rPr>
          <w:rFonts w:ascii="Times New Roman" w:hAnsi="Times New Roman" w:cs="Times New Roman"/>
          <w:sz w:val="28"/>
          <w:szCs w:val="28"/>
        </w:rPr>
        <w:t>«</w:t>
      </w:r>
      <w:r w:rsidRPr="00AA66F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B768D" w:rsidRPr="00AA66FB">
        <w:rPr>
          <w:rFonts w:ascii="Times New Roman" w:hAnsi="Times New Roman" w:cs="Times New Roman"/>
          <w:sz w:val="28"/>
          <w:szCs w:val="28"/>
        </w:rPr>
        <w:t>»</w:t>
      </w:r>
      <w:r w:rsidRPr="00AA66FB">
        <w:rPr>
          <w:rFonts w:ascii="Times New Roman" w:hAnsi="Times New Roman" w:cs="Times New Roman"/>
          <w:sz w:val="28"/>
          <w:szCs w:val="28"/>
        </w:rPr>
        <w:t>. В случае если предусмотрена личная идентификация гражданина, то запрос и прилагаемые документы должны быть подписаны электронной цифровой подписью.</w:t>
      </w:r>
    </w:p>
    <w:p w:rsidR="00AA734E" w:rsidRPr="00AA66FB" w:rsidRDefault="00AA734E" w:rsidP="003C1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B768D" w:rsidRPr="00AA66FB">
        <w:rPr>
          <w:rFonts w:ascii="Times New Roman" w:hAnsi="Times New Roman" w:cs="Times New Roman"/>
          <w:sz w:val="28"/>
          <w:szCs w:val="28"/>
        </w:rPr>
        <w:t>у</w:t>
      </w:r>
      <w:r w:rsidRPr="00AA66FB">
        <w:rPr>
          <w:rFonts w:ascii="Times New Roman" w:hAnsi="Times New Roman" w:cs="Times New Roman"/>
          <w:sz w:val="28"/>
          <w:szCs w:val="28"/>
        </w:rPr>
        <w:t>правления</w:t>
      </w:r>
      <w:r w:rsidR="008B768D" w:rsidRPr="00AA66FB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  <w:r w:rsidRPr="00AA66FB">
        <w:rPr>
          <w:rFonts w:ascii="Times New Roman" w:hAnsi="Times New Roman" w:cs="Times New Roman"/>
          <w:sz w:val="28"/>
          <w:szCs w:val="28"/>
        </w:rPr>
        <w:t xml:space="preserve">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Российской Федерации, Ставропольского края, муниципальными правовыми актами </w:t>
      </w:r>
      <w:r w:rsidR="008B768D" w:rsidRPr="00AA66F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AA66FB">
        <w:rPr>
          <w:rFonts w:ascii="Times New Roman" w:hAnsi="Times New Roman" w:cs="Times New Roman"/>
          <w:sz w:val="28"/>
          <w:szCs w:val="28"/>
        </w:rPr>
        <w:t>Ставропольского края к заполнению и оформлению таких документов.</w:t>
      </w:r>
      <w:proofErr w:type="gramEnd"/>
    </w:p>
    <w:p w:rsidR="00AA734E" w:rsidRPr="00AA66FB" w:rsidRDefault="00AA734E" w:rsidP="003C19D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3C19D8">
        <w:rPr>
          <w:rFonts w:ascii="Times New Roman" w:hAnsi="Times New Roman" w:cs="Times New Roman"/>
          <w:sz w:val="28"/>
          <w:szCs w:val="28"/>
        </w:rPr>
        <w:t>5</w:t>
      </w:r>
      <w:r w:rsidRPr="00AA66F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услуги:</w:t>
      </w:r>
    </w:p>
    <w:p w:rsidR="003C19D8" w:rsidRPr="007551AB" w:rsidRDefault="003C19D8" w:rsidP="003C19D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1A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 мультимедийной информации о порядке предоставления муниципальной услуги</w:t>
      </w:r>
    </w:p>
    <w:p w:rsidR="003C19D8" w:rsidRPr="007551AB" w:rsidRDefault="003C19D8" w:rsidP="003C19D8">
      <w:pPr>
        <w:widowControl w:val="0"/>
        <w:autoSpaceDE w:val="0"/>
        <w:autoSpaceDN w:val="0"/>
        <w:adjustRightInd w:val="0"/>
        <w:ind w:left="-284" w:firstLine="709"/>
        <w:jc w:val="both"/>
        <w:outlineLvl w:val="2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3C19D8" w:rsidRPr="007551AB" w:rsidRDefault="003C19D8" w:rsidP="003C19D8">
      <w:pPr>
        <w:widowControl w:val="0"/>
        <w:autoSpaceDE w:val="0"/>
        <w:autoSpaceDN w:val="0"/>
        <w:adjustRightInd w:val="0"/>
        <w:ind w:left="-284" w:firstLine="709"/>
        <w:jc w:val="both"/>
        <w:outlineLvl w:val="2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C19D8" w:rsidRPr="007551AB" w:rsidRDefault="003C19D8" w:rsidP="003C19D8">
      <w:pPr>
        <w:widowControl w:val="0"/>
        <w:autoSpaceDE w:val="0"/>
        <w:autoSpaceDN w:val="0"/>
        <w:adjustRightInd w:val="0"/>
        <w:ind w:left="-284" w:firstLine="709"/>
        <w:jc w:val="both"/>
        <w:outlineLvl w:val="2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3C19D8" w:rsidRPr="007551AB" w:rsidRDefault="003C19D8" w:rsidP="003C19D8">
      <w:pPr>
        <w:widowControl w:val="0"/>
        <w:autoSpaceDE w:val="0"/>
        <w:autoSpaceDN w:val="0"/>
        <w:adjustRightInd w:val="0"/>
        <w:ind w:left="-284" w:firstLine="709"/>
        <w:jc w:val="both"/>
        <w:outlineLvl w:val="2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Площадь мест ожидания зависит от количества заявителей, ежедневно обращающихся в управление муниципального хозяйства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C19D8" w:rsidRPr="007551AB" w:rsidRDefault="003C19D8" w:rsidP="003C19D8">
      <w:pPr>
        <w:widowControl w:val="0"/>
        <w:autoSpaceDE w:val="0"/>
        <w:autoSpaceDN w:val="0"/>
        <w:adjustRightInd w:val="0"/>
        <w:ind w:left="-284" w:firstLine="709"/>
        <w:jc w:val="both"/>
        <w:outlineLvl w:val="2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управления муниципального хозяйства, осуществляющего предоставление муниципальной услуги, режима работы.</w:t>
      </w:r>
    </w:p>
    <w:p w:rsidR="003C19D8" w:rsidRPr="007551AB" w:rsidRDefault="003C19D8" w:rsidP="003C19D8">
      <w:pPr>
        <w:widowControl w:val="0"/>
        <w:autoSpaceDE w:val="0"/>
        <w:autoSpaceDN w:val="0"/>
        <w:adjustRightInd w:val="0"/>
        <w:ind w:left="-284" w:firstLine="709"/>
        <w:jc w:val="both"/>
        <w:outlineLvl w:val="2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управления муниципального хозяйства с заявителями.</w:t>
      </w:r>
    </w:p>
    <w:p w:rsidR="003C19D8" w:rsidRPr="007551AB" w:rsidRDefault="003C19D8" w:rsidP="001242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3C19D8" w:rsidRPr="007551AB" w:rsidRDefault="003C19D8" w:rsidP="001242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Вход и выход из помещений оборудуются соответствующими указателями.</w:t>
      </w:r>
    </w:p>
    <w:p w:rsidR="003C19D8" w:rsidRPr="007551AB" w:rsidRDefault="003C19D8" w:rsidP="001242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На территории, прилегающей к управлению муниципального хозяйства,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19D8" w:rsidRPr="007551AB" w:rsidRDefault="003C19D8" w:rsidP="001242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C19D8" w:rsidRPr="007551AB" w:rsidRDefault="003C19D8" w:rsidP="0012425F">
      <w:pPr>
        <w:ind w:firstLine="709"/>
        <w:jc w:val="both"/>
        <w:rPr>
          <w:color w:val="000000" w:themeColor="text1"/>
        </w:rPr>
      </w:pPr>
      <w:r w:rsidRPr="007551AB">
        <w:rPr>
          <w:bCs/>
          <w:color w:val="000000" w:themeColor="text1"/>
          <w:sz w:val="28"/>
          <w:szCs w:val="28"/>
          <w:lang w:eastAsia="ru-RU"/>
        </w:rPr>
        <w:t xml:space="preserve">Требования </w:t>
      </w:r>
      <w:proofErr w:type="gramStart"/>
      <w:r w:rsidRPr="007551AB">
        <w:rPr>
          <w:bCs/>
          <w:color w:val="000000" w:themeColor="text1"/>
          <w:sz w:val="28"/>
          <w:szCs w:val="28"/>
          <w:lang w:eastAsia="ru-RU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7551AB">
        <w:rPr>
          <w:bCs/>
          <w:color w:val="000000" w:themeColor="text1"/>
          <w:sz w:val="28"/>
          <w:szCs w:val="28"/>
          <w:lang w:eastAsia="ru-RU"/>
        </w:rPr>
        <w:t xml:space="preserve"> инвалидов:</w:t>
      </w:r>
    </w:p>
    <w:p w:rsidR="003C19D8" w:rsidRPr="007551AB" w:rsidRDefault="003C19D8" w:rsidP="003C19D8">
      <w:pPr>
        <w:ind w:firstLine="709"/>
        <w:jc w:val="both"/>
        <w:textAlignment w:val="baseline"/>
        <w:rPr>
          <w:color w:val="000000" w:themeColor="text1"/>
        </w:rPr>
      </w:pPr>
      <w:r w:rsidRPr="007551AB">
        <w:rPr>
          <w:color w:val="000000" w:themeColor="text1"/>
          <w:sz w:val="28"/>
          <w:szCs w:val="28"/>
          <w:lang w:eastAsia="ru-RU"/>
        </w:rPr>
        <w:lastRenderedPageBreak/>
        <w:t>содействие инвалиду при входе в здание и выходе из него;</w:t>
      </w:r>
    </w:p>
    <w:p w:rsidR="003C19D8" w:rsidRPr="007551AB" w:rsidRDefault="003C19D8" w:rsidP="003C19D8">
      <w:pPr>
        <w:ind w:firstLine="709"/>
        <w:jc w:val="both"/>
        <w:textAlignment w:val="baseline"/>
        <w:rPr>
          <w:color w:val="000000" w:themeColor="text1"/>
        </w:rPr>
      </w:pPr>
      <w:r w:rsidRPr="007551AB">
        <w:rPr>
          <w:color w:val="000000" w:themeColor="text1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</w:p>
    <w:p w:rsidR="003C19D8" w:rsidRPr="007551AB" w:rsidRDefault="003C19D8" w:rsidP="003C19D8">
      <w:pPr>
        <w:ind w:firstLine="709"/>
        <w:jc w:val="both"/>
        <w:textAlignment w:val="baseline"/>
        <w:rPr>
          <w:color w:val="000000" w:themeColor="text1"/>
        </w:rPr>
      </w:pPr>
      <w:r w:rsidRPr="007551AB">
        <w:rPr>
          <w:color w:val="000000" w:themeColor="text1"/>
          <w:sz w:val="28"/>
          <w:szCs w:val="28"/>
          <w:lang w:eastAsia="ru-RU"/>
        </w:rPr>
        <w:t xml:space="preserve">допуск в помещения, в которых предоставляется муниципальная услуга, </w:t>
      </w:r>
      <w:proofErr w:type="spellStart"/>
      <w:r w:rsidRPr="007551AB">
        <w:rPr>
          <w:color w:val="000000" w:themeColor="text1"/>
          <w:sz w:val="28"/>
          <w:szCs w:val="28"/>
          <w:lang w:eastAsia="ru-RU"/>
        </w:rPr>
        <w:t>сурдопереводчика</w:t>
      </w:r>
      <w:proofErr w:type="spellEnd"/>
      <w:r w:rsidRPr="007551AB">
        <w:rPr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551AB">
        <w:rPr>
          <w:color w:val="000000" w:themeColor="text1"/>
          <w:sz w:val="28"/>
          <w:szCs w:val="28"/>
          <w:lang w:eastAsia="ru-RU"/>
        </w:rPr>
        <w:t>тифлосурдопереводчика</w:t>
      </w:r>
      <w:proofErr w:type="spellEnd"/>
      <w:r w:rsidRPr="007551AB">
        <w:rPr>
          <w:color w:val="000000" w:themeColor="text1"/>
          <w:sz w:val="28"/>
          <w:szCs w:val="28"/>
          <w:lang w:eastAsia="ru-RU"/>
        </w:rPr>
        <w:t>;</w:t>
      </w:r>
    </w:p>
    <w:p w:rsidR="003C19D8" w:rsidRPr="007551AB" w:rsidRDefault="003C19D8" w:rsidP="003C19D8">
      <w:pPr>
        <w:ind w:firstLine="709"/>
        <w:jc w:val="both"/>
        <w:textAlignment w:val="baseline"/>
        <w:rPr>
          <w:color w:val="000000" w:themeColor="text1"/>
        </w:rPr>
      </w:pPr>
      <w:proofErr w:type="gramStart"/>
      <w:r w:rsidRPr="007551AB">
        <w:rPr>
          <w:color w:val="000000" w:themeColor="text1"/>
          <w:sz w:val="28"/>
          <w:szCs w:val="28"/>
          <w:lang w:eastAsia="ru-RU"/>
        </w:rPr>
        <w:t>допуск в помещения, в которых предоставляется муниципальная услуга,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19D8" w:rsidRPr="007551AB" w:rsidRDefault="003C19D8" w:rsidP="003C19D8">
      <w:pPr>
        <w:ind w:firstLine="709"/>
        <w:jc w:val="both"/>
        <w:textAlignment w:val="baseline"/>
        <w:rPr>
          <w:color w:val="000000" w:themeColor="text1"/>
        </w:rPr>
      </w:pPr>
      <w:r w:rsidRPr="007551AB">
        <w:rPr>
          <w:color w:val="000000" w:themeColor="text1"/>
          <w:sz w:val="28"/>
          <w:szCs w:val="28"/>
          <w:lang w:eastAsia="ru-RU"/>
        </w:rPr>
        <w:t>оказание помощи инвалидам в преодолении барьеров, мешающих получению ими муниципальных услуг наравне с другими лицами.</w:t>
      </w:r>
    </w:p>
    <w:p w:rsidR="00AA734E" w:rsidRPr="00AA66FB" w:rsidRDefault="00AA734E" w:rsidP="008123F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2.1</w:t>
      </w:r>
      <w:r w:rsidR="003C19D8">
        <w:rPr>
          <w:rFonts w:ascii="Times New Roman" w:hAnsi="Times New Roman" w:cs="Times New Roman"/>
          <w:sz w:val="28"/>
          <w:szCs w:val="28"/>
        </w:rPr>
        <w:t>6</w:t>
      </w:r>
      <w:r w:rsidRPr="00AA66F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</w:t>
      </w:r>
      <w:r w:rsidR="003C19D8">
        <w:rPr>
          <w:rFonts w:ascii="Times New Roman" w:hAnsi="Times New Roman" w:cs="Times New Roman"/>
          <w:sz w:val="28"/>
          <w:szCs w:val="28"/>
        </w:rPr>
        <w:t>ения услуги в многофункциональном</w:t>
      </w:r>
      <w:r w:rsidRPr="00AA66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C19D8">
        <w:rPr>
          <w:rFonts w:ascii="Times New Roman" w:hAnsi="Times New Roman" w:cs="Times New Roman"/>
          <w:sz w:val="28"/>
          <w:szCs w:val="28"/>
        </w:rPr>
        <w:t>е</w:t>
      </w:r>
      <w:r w:rsidRPr="00AA66F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3C19D8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Pr="00AA66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19D8">
        <w:rPr>
          <w:rFonts w:ascii="Times New Roman" w:hAnsi="Times New Roman" w:cs="Times New Roman"/>
          <w:sz w:val="28"/>
          <w:szCs w:val="28"/>
        </w:rPr>
        <w:t>ых</w:t>
      </w:r>
      <w:r w:rsidRPr="00AA66FB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8123FE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</w:t>
      </w:r>
      <w:r w:rsidRPr="00AA66FB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информационно-коммуникационных технологий.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2.16.1. Показателями доступности муниципальной услуги являются: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8123FE" w:rsidRPr="007551AB" w:rsidRDefault="008123FE" w:rsidP="008123FE">
      <w:pPr>
        <w:ind w:firstLine="708"/>
        <w:jc w:val="both"/>
        <w:rPr>
          <w:color w:val="000000" w:themeColor="text1"/>
        </w:rPr>
      </w:pPr>
      <w:r w:rsidRPr="007551AB">
        <w:rPr>
          <w:color w:val="000000" w:themeColor="text1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возможностями.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2.16.2. Показателями качества муниципальной услуги являются:</w:t>
      </w:r>
    </w:p>
    <w:p w:rsidR="008123FE" w:rsidRPr="007551AB" w:rsidRDefault="008123FE" w:rsidP="008123FE">
      <w:pPr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 xml:space="preserve">полнота и актуальность информации о порядке предоставления </w:t>
      </w:r>
      <w:r w:rsidRPr="007551AB">
        <w:rPr>
          <w:color w:val="000000" w:themeColor="text1"/>
          <w:sz w:val="28"/>
          <w:szCs w:val="28"/>
          <w:lang w:eastAsia="ru-RU"/>
        </w:rPr>
        <w:t>муниципальной</w:t>
      </w:r>
      <w:r w:rsidRPr="007551AB">
        <w:rPr>
          <w:color w:val="000000" w:themeColor="text1"/>
          <w:sz w:val="28"/>
          <w:szCs w:val="28"/>
        </w:rPr>
        <w:t xml:space="preserve"> услуги;</w:t>
      </w:r>
    </w:p>
    <w:p w:rsidR="008123FE" w:rsidRPr="007551AB" w:rsidRDefault="008123FE" w:rsidP="008123FE">
      <w:pPr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 xml:space="preserve">соблюдение сроков предоставления </w:t>
      </w:r>
      <w:r w:rsidRPr="007551AB">
        <w:rPr>
          <w:color w:val="000000" w:themeColor="text1"/>
          <w:sz w:val="28"/>
          <w:szCs w:val="28"/>
          <w:lang w:eastAsia="ru-RU"/>
        </w:rPr>
        <w:t>муниципальной</w:t>
      </w:r>
      <w:r w:rsidRPr="007551AB">
        <w:rPr>
          <w:color w:val="000000" w:themeColor="text1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7551AB">
        <w:rPr>
          <w:color w:val="000000" w:themeColor="text1"/>
          <w:sz w:val="28"/>
          <w:szCs w:val="28"/>
          <w:lang w:eastAsia="ru-RU"/>
        </w:rPr>
        <w:t>муниципальной</w:t>
      </w:r>
      <w:r w:rsidRPr="007551AB">
        <w:rPr>
          <w:color w:val="000000" w:themeColor="text1"/>
          <w:sz w:val="28"/>
          <w:szCs w:val="28"/>
        </w:rPr>
        <w:t xml:space="preserve"> услуги;</w:t>
      </w:r>
    </w:p>
    <w:p w:rsidR="008123FE" w:rsidRPr="007551AB" w:rsidRDefault="008123FE" w:rsidP="008123FE">
      <w:pPr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7551AB">
        <w:rPr>
          <w:color w:val="000000" w:themeColor="text1"/>
          <w:sz w:val="28"/>
          <w:szCs w:val="28"/>
          <w:lang w:eastAsia="ru-RU"/>
        </w:rPr>
        <w:t>муниципальной</w:t>
      </w:r>
      <w:r w:rsidRPr="007551AB">
        <w:rPr>
          <w:color w:val="000000" w:themeColor="text1"/>
          <w:sz w:val="28"/>
          <w:szCs w:val="28"/>
        </w:rPr>
        <w:t xml:space="preserve"> услуги, в целях соблюдения установленных административным регламентом сроков предоставления </w:t>
      </w:r>
      <w:r w:rsidRPr="007551AB">
        <w:rPr>
          <w:color w:val="000000" w:themeColor="text1"/>
          <w:sz w:val="28"/>
          <w:szCs w:val="28"/>
          <w:lang w:eastAsia="ru-RU"/>
        </w:rPr>
        <w:t>муниципальной</w:t>
      </w:r>
      <w:r w:rsidRPr="007551AB">
        <w:rPr>
          <w:color w:val="000000" w:themeColor="text1"/>
          <w:sz w:val="28"/>
          <w:szCs w:val="28"/>
        </w:rPr>
        <w:t xml:space="preserve"> услуги;</w:t>
      </w:r>
    </w:p>
    <w:p w:rsidR="008123FE" w:rsidRPr="007551AB" w:rsidRDefault="008123FE" w:rsidP="008123FE">
      <w:pPr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lastRenderedPageBreak/>
        <w:t xml:space="preserve">количество взаимодействия заявителя с должностными лицами при предоставлении </w:t>
      </w:r>
      <w:r w:rsidRPr="007551AB">
        <w:rPr>
          <w:color w:val="000000" w:themeColor="text1"/>
          <w:sz w:val="28"/>
          <w:szCs w:val="28"/>
          <w:lang w:eastAsia="ru-RU"/>
        </w:rPr>
        <w:t>муниципальной</w:t>
      </w:r>
      <w:r w:rsidRPr="007551AB">
        <w:rPr>
          <w:color w:val="000000" w:themeColor="text1"/>
          <w:sz w:val="28"/>
          <w:szCs w:val="28"/>
        </w:rPr>
        <w:t xml:space="preserve"> услуги;</w:t>
      </w:r>
    </w:p>
    <w:p w:rsidR="008123FE" w:rsidRPr="007551AB" w:rsidRDefault="008123FE" w:rsidP="008123FE">
      <w:pPr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отсутствием очередей при приеме и выдаче документов заявителям;</w:t>
      </w:r>
    </w:p>
    <w:p w:rsidR="008123FE" w:rsidRPr="007551AB" w:rsidRDefault="008123FE" w:rsidP="008123FE">
      <w:pPr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:rsidR="008123FE" w:rsidRPr="007551AB" w:rsidRDefault="008123FE" w:rsidP="008123FE">
      <w:pPr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отсутствием жалоб на некорректное, невнимательное отношение специалистов и уполномоченных должностных лиц к заявителям;</w:t>
      </w:r>
    </w:p>
    <w:p w:rsidR="008123FE" w:rsidRPr="007551AB" w:rsidRDefault="008123FE" w:rsidP="008123FE">
      <w:pPr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 xml:space="preserve">предоставление возможности получения </w:t>
      </w:r>
      <w:r w:rsidRPr="007551AB">
        <w:rPr>
          <w:color w:val="000000" w:themeColor="text1"/>
          <w:sz w:val="28"/>
          <w:szCs w:val="28"/>
          <w:lang w:eastAsia="ru-RU"/>
        </w:rPr>
        <w:t>муниципальной</w:t>
      </w:r>
      <w:r w:rsidRPr="007551AB">
        <w:rPr>
          <w:color w:val="000000" w:themeColor="text1"/>
          <w:sz w:val="28"/>
          <w:szCs w:val="28"/>
        </w:rPr>
        <w:t xml:space="preserve"> услуги в электронном виде;</w:t>
      </w:r>
    </w:p>
    <w:p w:rsidR="008123FE" w:rsidRPr="007551AB" w:rsidRDefault="008123FE" w:rsidP="008123FE">
      <w:pPr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 xml:space="preserve">предоставление </w:t>
      </w:r>
      <w:r w:rsidRPr="007551AB">
        <w:rPr>
          <w:color w:val="000000" w:themeColor="text1"/>
          <w:sz w:val="28"/>
          <w:szCs w:val="28"/>
          <w:lang w:eastAsia="ru-RU"/>
        </w:rPr>
        <w:t>муниципальной</w:t>
      </w:r>
      <w:r w:rsidRPr="007551AB">
        <w:rPr>
          <w:color w:val="000000" w:themeColor="text1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услуг.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- 2 раза, продолжительностью по 15 минут каждый.</w:t>
      </w:r>
    </w:p>
    <w:p w:rsidR="008123FE" w:rsidRPr="007551AB" w:rsidRDefault="008123FE" w:rsidP="008123FE">
      <w:pPr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2.17.1. Особенности предоставления муниципальной услуги в МФЦ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При предоставлении муниципальной услуги в МФЦ, специалистами МФЦ в соответствии с настоящим административным регламентом, осуществляется: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прием запроса и документов в соответствии с настоящим административным регламентом;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выдачу результатов предоставления муниципальной услуги в соответствии с настоящим административным регламентом.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2.17.2. Особенности предоставления муниципальной услуги в электронной форме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В случае возможности получения муниципальной услуги в электронной форме, требования к форматам представляемых заявителем электронных образов документов, электронных документов, необходимых для предоставления муниципальной услуги, размещаются в федеральной государственной информационной системе «Единый портал государственных и муниципальных услуг (функций)» и официальных сайтах органов, предоставляющих муниципальные услуги в информационно-телекоммуникационной сети Интернет.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51AB">
        <w:rPr>
          <w:color w:val="000000" w:themeColor="text1"/>
          <w:sz w:val="28"/>
          <w:szCs w:val="28"/>
        </w:rPr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24" w:history="1">
        <w:r w:rsidRPr="007551AB">
          <w:rPr>
            <w:color w:val="000000" w:themeColor="text1"/>
            <w:sz w:val="28"/>
            <w:szCs w:val="28"/>
          </w:rPr>
          <w:t>законом</w:t>
        </w:r>
      </w:hyperlink>
      <w:r w:rsidRPr="007551AB">
        <w:rPr>
          <w:color w:val="000000" w:themeColor="text1"/>
          <w:sz w:val="28"/>
          <w:szCs w:val="28"/>
        </w:rPr>
        <w:t xml:space="preserve"> от 06 апреля 2011 года № 63-ФЗ «Об электронной подписи» и </w:t>
      </w:r>
      <w:hyperlink r:id="rId25" w:history="1">
        <w:r w:rsidRPr="007551AB">
          <w:rPr>
            <w:color w:val="000000" w:themeColor="text1"/>
            <w:sz w:val="28"/>
            <w:szCs w:val="28"/>
          </w:rPr>
          <w:t>статьями 21</w:t>
        </w:r>
      </w:hyperlink>
      <w:r w:rsidRPr="007551AB">
        <w:rPr>
          <w:color w:val="000000" w:themeColor="text1"/>
          <w:sz w:val="28"/>
          <w:szCs w:val="28"/>
        </w:rPr>
        <w:t xml:space="preserve"> - </w:t>
      </w:r>
      <w:hyperlink r:id="rId26" w:history="1">
        <w:r w:rsidRPr="007551AB">
          <w:rPr>
            <w:color w:val="000000" w:themeColor="text1"/>
            <w:sz w:val="28"/>
            <w:szCs w:val="28"/>
          </w:rPr>
          <w:t>21.2</w:t>
        </w:r>
      </w:hyperlink>
      <w:r w:rsidRPr="007551AB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 направляется в орган, предоставляющий муниципальную услугу, с использованием информационно-телекоммуникационных сетей общего пользования, включая сеть Интернет.</w:t>
      </w:r>
      <w:proofErr w:type="gramEnd"/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lastRenderedPageBreak/>
        <w:t>Электронные образцы документов, представляемые с запросом, направляются в виде файлов в одном из указанных форматов: JPEG, PDF, TIF.</w:t>
      </w:r>
    </w:p>
    <w:p w:rsidR="008123FE" w:rsidRPr="007551AB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8123FE" w:rsidRPr="000C4260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1AB">
        <w:rPr>
          <w:color w:val="000000" w:themeColor="text1"/>
          <w:sz w:val="28"/>
          <w:szCs w:val="28"/>
        </w:rPr>
        <w:t xml:space="preserve">Информация о требованиях к совместимости, сертификату ключа подписи, обеспечению </w:t>
      </w:r>
      <w:proofErr w:type="gramStart"/>
      <w:r w:rsidRPr="007551AB">
        <w:rPr>
          <w:color w:val="000000" w:themeColor="text1"/>
          <w:sz w:val="28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7551AB">
        <w:rPr>
          <w:color w:val="000000" w:themeColor="text1"/>
          <w:sz w:val="28"/>
          <w:szCs w:val="28"/>
        </w:rPr>
        <w:t xml:space="preserve"> размещается в федеральной государственной информационной</w:t>
      </w:r>
      <w:r w:rsidRPr="000C4260">
        <w:rPr>
          <w:sz w:val="28"/>
          <w:szCs w:val="28"/>
        </w:rPr>
        <w:t xml:space="preserve"> системе «Единый портал государственных и муниципальных услуг (функций)» и официальных сайтах органов, предоставляющих муниципальные услуги в информационно-телекоммуникационной сети Интернет.</w:t>
      </w:r>
    </w:p>
    <w:p w:rsidR="008123FE" w:rsidRPr="000C4260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60">
        <w:rPr>
          <w:sz w:val="28"/>
          <w:szCs w:val="28"/>
        </w:rPr>
        <w:t xml:space="preserve"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</w:t>
      </w:r>
      <w:proofErr w:type="gramStart"/>
      <w:r w:rsidRPr="000C4260">
        <w:rPr>
          <w:sz w:val="28"/>
          <w:szCs w:val="28"/>
        </w:rPr>
        <w:t>с даты регистрации</w:t>
      </w:r>
      <w:proofErr w:type="gramEnd"/>
      <w:r w:rsidRPr="000C4260">
        <w:rPr>
          <w:sz w:val="28"/>
          <w:szCs w:val="28"/>
        </w:rPr>
        <w:t xml:space="preserve"> запроса.</w:t>
      </w:r>
    </w:p>
    <w:p w:rsidR="008123FE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4260">
        <w:rPr>
          <w:sz w:val="28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услуги.</w:t>
      </w:r>
      <w:proofErr w:type="gramEnd"/>
    </w:p>
    <w:p w:rsidR="008123FE" w:rsidRPr="000C4260" w:rsidRDefault="008123FE" w:rsidP="008123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60">
        <w:rPr>
          <w:sz w:val="28"/>
          <w:szCs w:val="28"/>
        </w:rPr>
        <w:t>Получение заявителем результата предоставления муниципальной услуги в электронной форме, заверенной электронной цифровой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8123FE" w:rsidRDefault="008123FE" w:rsidP="00AD541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34E" w:rsidRPr="00AA66FB" w:rsidRDefault="00D32D6F" w:rsidP="00AA66FB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734E" w:rsidRPr="00AA66F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D32D6F" w:rsidRPr="00AA66FB" w:rsidRDefault="00AA734E" w:rsidP="00AA66F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  <w:r w:rsidR="00D32D6F" w:rsidRPr="00AA66FB"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AA734E" w:rsidRPr="00AA66FB" w:rsidRDefault="00AA734E" w:rsidP="00AA66F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их выполнения, </w:t>
      </w:r>
      <w:r w:rsidR="00D32D6F" w:rsidRPr="00AA66FB">
        <w:rPr>
          <w:rFonts w:ascii="Times New Roman" w:hAnsi="Times New Roman" w:cs="Times New Roman"/>
          <w:sz w:val="28"/>
          <w:szCs w:val="28"/>
        </w:rPr>
        <w:t>а также</w:t>
      </w:r>
      <w:r w:rsidRPr="00AA66FB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D32D6F" w:rsidRPr="00AA66FB"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</w:t>
      </w:r>
      <w:r w:rsidR="00D32D6F" w:rsidRPr="00AA66FB"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 xml:space="preserve">в </w:t>
      </w:r>
      <w:r w:rsidR="00D32D6F" w:rsidRPr="00AA66FB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и в </w:t>
      </w:r>
      <w:r w:rsidRPr="00AA66FB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AA734E" w:rsidRPr="00AA66FB" w:rsidRDefault="00AA734E" w:rsidP="00AD5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734E" w:rsidRPr="00A43E65" w:rsidRDefault="00AA734E" w:rsidP="00AA66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</w:t>
      </w:r>
      <w:r w:rsidRPr="00A43E65">
        <w:rPr>
          <w:rFonts w:ascii="Times New Roman" w:hAnsi="Times New Roman" w:cs="Times New Roman"/>
          <w:sz w:val="28"/>
          <w:szCs w:val="28"/>
        </w:rPr>
        <w:t>следующие административные процедуры (действия):</w:t>
      </w:r>
    </w:p>
    <w:p w:rsidR="00A43E65" w:rsidRPr="00A43E65" w:rsidRDefault="00A43E65" w:rsidP="00A43E65">
      <w:pPr>
        <w:pStyle w:val="HTM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65">
        <w:rPr>
          <w:rFonts w:ascii="Times New Roman" w:hAnsi="Times New Roman" w:cs="Times New Roman"/>
          <w:color w:val="000000"/>
          <w:sz w:val="28"/>
          <w:szCs w:val="28"/>
        </w:rPr>
        <w:t>консультирование по вопросам предоставления муниципальной услуги;</w:t>
      </w:r>
    </w:p>
    <w:p w:rsidR="00A43E65" w:rsidRPr="00A43E65" w:rsidRDefault="00A43E65" w:rsidP="00A43E65">
      <w:pPr>
        <w:pStyle w:val="a4"/>
        <w:ind w:right="140" w:firstLine="709"/>
        <w:jc w:val="both"/>
        <w:rPr>
          <w:sz w:val="28"/>
          <w:szCs w:val="28"/>
        </w:rPr>
      </w:pPr>
      <w:r w:rsidRPr="00A43E65">
        <w:rPr>
          <w:color w:val="000000"/>
          <w:sz w:val="28"/>
          <w:szCs w:val="28"/>
        </w:rPr>
        <w:t>прием, экспертиза и регистрация заявления с пакетом документов</w:t>
      </w:r>
      <w:r w:rsidRPr="00A43E65">
        <w:rPr>
          <w:sz w:val="28"/>
          <w:szCs w:val="28"/>
        </w:rPr>
        <w:t>;</w:t>
      </w:r>
    </w:p>
    <w:p w:rsidR="00A43E65" w:rsidRPr="00A43E65" w:rsidRDefault="00A43E65" w:rsidP="00A43E65">
      <w:pPr>
        <w:tabs>
          <w:tab w:val="left" w:pos="-2268"/>
          <w:tab w:val="left" w:pos="-2127"/>
          <w:tab w:val="left" w:pos="-1985"/>
          <w:tab w:val="left" w:pos="-1843"/>
          <w:tab w:val="left" w:pos="-156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43E65">
        <w:rPr>
          <w:bCs/>
          <w:sz w:val="28"/>
          <w:szCs w:val="28"/>
        </w:rPr>
        <w:t>формирование и направление межведомственного запроса;</w:t>
      </w:r>
    </w:p>
    <w:p w:rsidR="00A43E65" w:rsidRPr="00A43E65" w:rsidRDefault="00A43E65" w:rsidP="00A43E65">
      <w:pPr>
        <w:pStyle w:val="a4"/>
        <w:ind w:right="140" w:firstLine="709"/>
        <w:jc w:val="both"/>
        <w:rPr>
          <w:sz w:val="28"/>
          <w:szCs w:val="28"/>
        </w:rPr>
      </w:pPr>
      <w:r w:rsidRPr="00A43E65">
        <w:rPr>
          <w:sz w:val="28"/>
          <w:szCs w:val="28"/>
        </w:rPr>
        <w:t>передача документов из МФЦ в администрацию;</w:t>
      </w:r>
    </w:p>
    <w:p w:rsidR="00A43E65" w:rsidRPr="00A43E65" w:rsidRDefault="00A43E65" w:rsidP="00A43E65">
      <w:pPr>
        <w:ind w:firstLine="720"/>
        <w:jc w:val="both"/>
        <w:rPr>
          <w:sz w:val="28"/>
          <w:szCs w:val="28"/>
        </w:rPr>
      </w:pPr>
      <w:r w:rsidRPr="00A43E65">
        <w:rPr>
          <w:sz w:val="28"/>
          <w:szCs w:val="28"/>
        </w:rPr>
        <w:t>рассмотрение полученных документов;</w:t>
      </w:r>
    </w:p>
    <w:p w:rsidR="00A43E65" w:rsidRPr="00A43E65" w:rsidRDefault="00A43E65" w:rsidP="00A43E65">
      <w:pPr>
        <w:pStyle w:val="a4"/>
        <w:ind w:right="140" w:firstLine="708"/>
        <w:jc w:val="both"/>
        <w:rPr>
          <w:sz w:val="28"/>
          <w:szCs w:val="28"/>
        </w:rPr>
      </w:pPr>
      <w:r w:rsidRPr="00A43E65">
        <w:rPr>
          <w:sz w:val="28"/>
          <w:szCs w:val="28"/>
        </w:rPr>
        <w:t>подготовка специального разрешения;</w:t>
      </w:r>
    </w:p>
    <w:p w:rsidR="00A43E65" w:rsidRPr="00A43E65" w:rsidRDefault="00A43E65" w:rsidP="00A43E65">
      <w:pPr>
        <w:pStyle w:val="a4"/>
        <w:ind w:right="140" w:firstLine="708"/>
        <w:jc w:val="both"/>
        <w:rPr>
          <w:sz w:val="28"/>
          <w:szCs w:val="28"/>
        </w:rPr>
      </w:pPr>
      <w:r w:rsidRPr="00A43E65">
        <w:rPr>
          <w:sz w:val="28"/>
          <w:szCs w:val="28"/>
        </w:rPr>
        <w:t>выдача разрешения заявителю.</w:t>
      </w:r>
    </w:p>
    <w:p w:rsidR="00A43E65" w:rsidRPr="00A43E65" w:rsidRDefault="00A43E65" w:rsidP="00A43E65">
      <w:pPr>
        <w:pStyle w:val="a4"/>
        <w:ind w:right="140" w:firstLine="708"/>
        <w:jc w:val="both"/>
        <w:rPr>
          <w:sz w:val="28"/>
          <w:szCs w:val="28"/>
        </w:rPr>
      </w:pPr>
      <w:r w:rsidRPr="00A43E65">
        <w:rPr>
          <w:sz w:val="28"/>
          <w:szCs w:val="28"/>
        </w:rPr>
        <w:lastRenderedPageBreak/>
        <w:t xml:space="preserve">Блок-схема </w:t>
      </w:r>
      <w:r w:rsidRPr="009E5B9F">
        <w:rPr>
          <w:color w:val="000000" w:themeColor="text1"/>
          <w:sz w:val="28"/>
          <w:szCs w:val="28"/>
        </w:rPr>
        <w:t>приведена в приложении 1 к административному</w:t>
      </w:r>
      <w:r w:rsidRPr="00A43E65">
        <w:rPr>
          <w:sz w:val="28"/>
          <w:szCs w:val="28"/>
        </w:rPr>
        <w:t xml:space="preserve"> регламенту. 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3.2. Описание административных процедур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3.2.1. Консультирование по вопросам предоставления муниципальной услу</w:t>
      </w:r>
      <w:r>
        <w:rPr>
          <w:color w:val="000000"/>
          <w:sz w:val="28"/>
          <w:szCs w:val="28"/>
        </w:rPr>
        <w:t>ги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 xml:space="preserve">Основанием для исполнения административной процедуры является обращение заявителя в </w:t>
      </w:r>
      <w:r>
        <w:rPr>
          <w:color w:val="000000"/>
          <w:sz w:val="28"/>
          <w:szCs w:val="28"/>
        </w:rPr>
        <w:t>управление муниципального хозяйства</w:t>
      </w:r>
      <w:r w:rsidRPr="00A43E65">
        <w:rPr>
          <w:color w:val="000000"/>
          <w:sz w:val="28"/>
          <w:szCs w:val="28"/>
        </w:rPr>
        <w:t>, МФЦ или поступление его обращения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 xml:space="preserve">Консультирование по вопросам предоставления муниципальной услуги осуществляется специалистом </w:t>
      </w:r>
      <w:r>
        <w:rPr>
          <w:color w:val="000000"/>
          <w:sz w:val="28"/>
          <w:szCs w:val="28"/>
        </w:rPr>
        <w:t>управления муниципального хозяйства</w:t>
      </w:r>
      <w:r w:rsidRPr="00A43E65">
        <w:rPr>
          <w:color w:val="000000"/>
          <w:sz w:val="28"/>
          <w:szCs w:val="28"/>
        </w:rPr>
        <w:t>, ответственным за предоставление муницип</w:t>
      </w:r>
      <w:r>
        <w:rPr>
          <w:color w:val="000000"/>
          <w:sz w:val="28"/>
          <w:szCs w:val="28"/>
        </w:rPr>
        <w:t>альной услуги, специалистом МФЦ.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>управления муниципального хозяйства</w:t>
      </w:r>
      <w:r w:rsidRPr="00A43E65">
        <w:rPr>
          <w:color w:val="000000"/>
          <w:sz w:val="28"/>
          <w:szCs w:val="28"/>
        </w:rPr>
        <w:t>, ответственный за предоставление муниципальной услуги, специалист МФЦ в доброжелательной, вежливой форме отвечает на вопросы заявителя.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Критерии</w:t>
      </w:r>
      <w:r>
        <w:rPr>
          <w:color w:val="000000"/>
          <w:sz w:val="28"/>
          <w:szCs w:val="28"/>
        </w:rPr>
        <w:t xml:space="preserve"> - </w:t>
      </w:r>
      <w:r w:rsidRPr="00A43E65">
        <w:rPr>
          <w:color w:val="000000"/>
          <w:sz w:val="28"/>
          <w:szCs w:val="28"/>
        </w:rPr>
        <w:t>своевременность и точность проведения консультации на поставленный вопрос.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Срок консультирования по вопросам предоставления муниципальной услуги не превышает 15 минут на одного заявителя.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Результатом административной процедуры консультирования по вопросам предоставления муниципальной услуги является выдача заявителю памятки с перечнем документов, указанных в пункте 2.6. настоящего административного регламента.</w:t>
      </w:r>
    </w:p>
    <w:p w:rsidR="00A43E65" w:rsidRPr="00A43E65" w:rsidRDefault="00A43E65" w:rsidP="00A43E65">
      <w:pPr>
        <w:pStyle w:val="HTM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65">
        <w:rPr>
          <w:rFonts w:ascii="Times New Roman" w:hAnsi="Times New Roman" w:cs="Times New Roman"/>
          <w:color w:val="000000"/>
          <w:sz w:val="28"/>
          <w:szCs w:val="28"/>
        </w:rPr>
        <w:t>3.2.2. Прием, экспертиза и регистрация заявления с пакетом документов</w:t>
      </w:r>
    </w:p>
    <w:p w:rsidR="00A43E65" w:rsidRPr="00A43E65" w:rsidRDefault="00A43E65" w:rsidP="00A43E6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Основанием для исполнения административной процедуры является поступление в управление муниципального хозяйства, МФЦ заявления с пакетом документов, в соответствии с пунктом 2.6. настоящего административного регламента.</w:t>
      </w:r>
    </w:p>
    <w:p w:rsidR="00A43E65" w:rsidRPr="00A43E65" w:rsidRDefault="00A43E65" w:rsidP="00A43E65">
      <w:pPr>
        <w:tabs>
          <w:tab w:val="left" w:pos="1080"/>
        </w:tabs>
        <w:autoSpaceDE w:val="0"/>
        <w:ind w:firstLine="750"/>
        <w:jc w:val="both"/>
        <w:rPr>
          <w:rFonts w:eastAsia="Arial CYR"/>
          <w:color w:val="000000"/>
          <w:sz w:val="28"/>
          <w:szCs w:val="28"/>
        </w:rPr>
      </w:pPr>
      <w:r w:rsidRPr="00A43E65">
        <w:rPr>
          <w:rFonts w:eastAsia="Arial CYR"/>
          <w:color w:val="000000"/>
          <w:sz w:val="28"/>
          <w:szCs w:val="28"/>
        </w:rPr>
        <w:t>Ответственность за прием, экспертизу и регистрацию заявления с пакетом документов несет специалист отдела, ответственный за предоставление муниципальной услуги, специалист МФЦ, который:</w:t>
      </w:r>
    </w:p>
    <w:p w:rsidR="00A43E65" w:rsidRPr="00A43E65" w:rsidRDefault="00A43E65" w:rsidP="00A43E65">
      <w:pPr>
        <w:tabs>
          <w:tab w:val="left" w:pos="1080"/>
        </w:tabs>
        <w:autoSpaceDE w:val="0"/>
        <w:ind w:firstLine="750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устанавливает личность заявителя путем проверки документов (паспорт, либо документ его заменяющий), регистрацию по месту жительства (пребывания) и его полномочия;</w:t>
      </w:r>
    </w:p>
    <w:p w:rsidR="00A43E65" w:rsidRPr="00A43E65" w:rsidRDefault="00A43E65" w:rsidP="00A43E65">
      <w:pPr>
        <w:tabs>
          <w:tab w:val="left" w:pos="1065"/>
        </w:tabs>
        <w:autoSpaceDE w:val="0"/>
        <w:ind w:left="-15" w:firstLine="763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проводит проверку представленных документов и дает их оценку на предмет соответствия перечню документов, указанному в пункте 2.6 настоящего административного регламента, а также установленных законодательством требованиям, удостоверяясь, что: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88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фамилии, имена, отчества, адреса мест жительства написаны полностью;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75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lastRenderedPageBreak/>
        <w:t>в документах нет подчисток, приписок, зачеркнутых слов и иных не оговоренных исправлений;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88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документы не исполнены карандашом;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88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43E65" w:rsidRPr="00A43E65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01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не истек срок действия представленных документов;</w:t>
      </w:r>
    </w:p>
    <w:p w:rsidR="00A43E65" w:rsidRPr="00A43E65" w:rsidRDefault="00A43E65" w:rsidP="00A43E65">
      <w:pPr>
        <w:pStyle w:val="ConsPlusNormal"/>
        <w:widowControl/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65">
        <w:rPr>
          <w:rFonts w:ascii="Times New Roman" w:hAnsi="Times New Roman" w:cs="Times New Roman"/>
          <w:color w:val="000000"/>
          <w:sz w:val="28"/>
          <w:szCs w:val="28"/>
        </w:rPr>
        <w:t xml:space="preserve">сверяет оригиналы (копии документов, заверенных в порядке, установленном действующим законодательством) с копиями документов, проставляет на копиях </w:t>
      </w:r>
      <w:proofErr w:type="spellStart"/>
      <w:r w:rsidRPr="00A43E65">
        <w:rPr>
          <w:rFonts w:ascii="Times New Roman" w:hAnsi="Times New Roman" w:cs="Times New Roman"/>
          <w:color w:val="000000"/>
          <w:sz w:val="28"/>
          <w:szCs w:val="28"/>
        </w:rPr>
        <w:t>заверительную</w:t>
      </w:r>
      <w:proofErr w:type="spellEnd"/>
      <w:r w:rsidRPr="00A43E65">
        <w:rPr>
          <w:rFonts w:ascii="Times New Roman" w:hAnsi="Times New Roman" w:cs="Times New Roman"/>
          <w:color w:val="000000"/>
          <w:sz w:val="28"/>
          <w:szCs w:val="28"/>
        </w:rPr>
        <w:t xml:space="preserve"> надпись «Копия верна», свою должность, личную подпись и ее расшифровку; </w:t>
      </w:r>
    </w:p>
    <w:p w:rsidR="00A43E65" w:rsidRPr="00A43E65" w:rsidRDefault="00A43E65" w:rsidP="00A43E65">
      <w:pPr>
        <w:pStyle w:val="ConsPlusNormal"/>
        <w:widowControl/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65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документов в МФЦ специалист производит копирование документов, </w:t>
      </w:r>
      <w:proofErr w:type="spellStart"/>
      <w:r w:rsidRPr="00A43E65">
        <w:rPr>
          <w:rFonts w:ascii="Times New Roman" w:hAnsi="Times New Roman" w:cs="Times New Roman"/>
          <w:color w:val="000000"/>
          <w:sz w:val="28"/>
          <w:szCs w:val="28"/>
        </w:rPr>
        <w:t>заверительным</w:t>
      </w:r>
      <w:proofErr w:type="spellEnd"/>
      <w:r w:rsidRPr="00A43E65">
        <w:rPr>
          <w:rFonts w:ascii="Times New Roman" w:hAnsi="Times New Roman" w:cs="Times New Roman"/>
          <w:color w:val="000000"/>
          <w:sz w:val="28"/>
          <w:szCs w:val="28"/>
        </w:rPr>
        <w:t xml:space="preserve"> штампом «Копия верна» выполняет на них надпись об их соответствии оригиналам документов (копиям документов, заверенных в порядке, установленном действующим законодательством);</w:t>
      </w:r>
    </w:p>
    <w:p w:rsidR="00A43E65" w:rsidRPr="00A43E65" w:rsidRDefault="00A43E65" w:rsidP="00A43E65">
      <w:pPr>
        <w:pStyle w:val="ConsPlusNormal"/>
        <w:widowControl/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65">
        <w:rPr>
          <w:rFonts w:ascii="Times New Roman" w:hAnsi="Times New Roman" w:cs="Times New Roman"/>
          <w:color w:val="000000"/>
          <w:sz w:val="28"/>
          <w:szCs w:val="28"/>
        </w:rPr>
        <w:t>консультирует заявителя о порядке оформления заявления или проверяет правильность его заполнения;</w:t>
      </w:r>
    </w:p>
    <w:p w:rsidR="00A43E65" w:rsidRPr="00A43E65" w:rsidRDefault="00A43E65" w:rsidP="00A43E65">
      <w:pPr>
        <w:pStyle w:val="ConsPlusNormal"/>
        <w:widowControl/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65">
        <w:rPr>
          <w:rFonts w:ascii="Times New Roman" w:hAnsi="Times New Roman" w:cs="Times New Roman"/>
          <w:color w:val="000000"/>
          <w:sz w:val="28"/>
          <w:szCs w:val="28"/>
        </w:rPr>
        <w:t>определяет способ информирования заявителя о принятом решении по предоставлению муниципальной услуги (</w:t>
      </w:r>
      <w:r w:rsidRPr="00A43E65">
        <w:rPr>
          <w:rFonts w:ascii="Times New Roman" w:eastAsia="Arial CYR" w:hAnsi="Times New Roman" w:cs="Times New Roman"/>
          <w:color w:val="000000"/>
          <w:sz w:val="28"/>
          <w:szCs w:val="28"/>
        </w:rPr>
        <w:t>посредством телефонной, почтовой, электронной связи</w:t>
      </w:r>
      <w:r w:rsidRPr="00A43E65">
        <w:rPr>
          <w:rFonts w:ascii="Times New Roman" w:hAnsi="Times New Roman" w:cs="Times New Roman"/>
          <w:color w:val="000000"/>
          <w:sz w:val="28"/>
          <w:szCs w:val="28"/>
        </w:rPr>
        <w:t>), о чем на заявлении делается соответствующая запись.</w:t>
      </w:r>
    </w:p>
    <w:p w:rsidR="00A43E65" w:rsidRPr="00A43E65" w:rsidRDefault="00A43E65" w:rsidP="00A43E6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3E65">
        <w:rPr>
          <w:color w:val="000000"/>
          <w:sz w:val="28"/>
          <w:szCs w:val="28"/>
        </w:rPr>
        <w:t>Специалист управления муниципального хозяйства, ответственный за прием документов, фиксирует факт приема заявления с пакетом документом в журнале регистрации документов.</w:t>
      </w:r>
    </w:p>
    <w:p w:rsidR="00A43E65" w:rsidRPr="00264C6E" w:rsidRDefault="00A43E65" w:rsidP="00A43E65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264C6E">
        <w:rPr>
          <w:color w:val="000000"/>
          <w:sz w:val="28"/>
          <w:szCs w:val="28"/>
        </w:rPr>
        <w:t xml:space="preserve">В случае установления фактов отсутствия необходимых документов, указанных в пункте 2.6 настоящего административного регламента, несоответствия представленных документов требованиям, специалист </w:t>
      </w:r>
      <w:r w:rsidR="00264C6E" w:rsidRPr="00264C6E">
        <w:rPr>
          <w:color w:val="000000"/>
          <w:sz w:val="28"/>
          <w:szCs w:val="28"/>
        </w:rPr>
        <w:t>управления муниципального хозяйства</w:t>
      </w:r>
      <w:r w:rsidRPr="00264C6E">
        <w:rPr>
          <w:rFonts w:eastAsia="Arial CYR"/>
          <w:color w:val="000000"/>
          <w:sz w:val="28"/>
          <w:szCs w:val="28"/>
        </w:rPr>
        <w:t>, ответственный за предоставление муниципальной услуги, специалист МФЦ</w:t>
      </w:r>
      <w:r w:rsidRPr="00264C6E">
        <w:rPr>
          <w:color w:val="000000"/>
          <w:sz w:val="28"/>
          <w:szCs w:val="28"/>
        </w:rPr>
        <w:t xml:space="preserve"> уведомляет заявителя о наличии препятствий для приема документов на предоставление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A43E65" w:rsidRPr="00264C6E" w:rsidRDefault="00A43E65" w:rsidP="00A43E6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64C6E">
        <w:rPr>
          <w:color w:val="000000"/>
          <w:sz w:val="28"/>
          <w:szCs w:val="28"/>
        </w:rPr>
        <w:t>Критерии – предоставление пакета документов в соответствии с административным регламентом.</w:t>
      </w:r>
    </w:p>
    <w:p w:rsidR="00A43E65" w:rsidRPr="00264C6E" w:rsidRDefault="00A43E65" w:rsidP="00A43E6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64C6E">
        <w:rPr>
          <w:color w:val="000000"/>
          <w:sz w:val="28"/>
          <w:szCs w:val="28"/>
        </w:rPr>
        <w:t>Продолжительность административной процедуры не должна превышать 15 минут.</w:t>
      </w:r>
    </w:p>
    <w:p w:rsidR="00A43E65" w:rsidRPr="00264C6E" w:rsidRDefault="00A43E65" w:rsidP="00A43E65">
      <w:pPr>
        <w:tabs>
          <w:tab w:val="left" w:pos="-142"/>
          <w:tab w:val="left" w:pos="993"/>
        </w:tabs>
        <w:adjustRightInd w:val="0"/>
        <w:ind w:firstLine="720"/>
        <w:jc w:val="both"/>
        <w:rPr>
          <w:rFonts w:eastAsia="Arial CYR"/>
          <w:color w:val="000000"/>
          <w:sz w:val="28"/>
          <w:szCs w:val="28"/>
        </w:rPr>
      </w:pPr>
      <w:r w:rsidRPr="00264C6E">
        <w:rPr>
          <w:color w:val="000000"/>
          <w:sz w:val="28"/>
          <w:szCs w:val="28"/>
        </w:rPr>
        <w:t>Результатом административной процедуры</w:t>
      </w:r>
      <w:r w:rsidRPr="00264C6E">
        <w:rPr>
          <w:rFonts w:eastAsia="Arial CYR"/>
          <w:color w:val="000000"/>
          <w:sz w:val="28"/>
          <w:szCs w:val="28"/>
        </w:rPr>
        <w:t xml:space="preserve"> по </w:t>
      </w:r>
      <w:r w:rsidRPr="00264C6E">
        <w:rPr>
          <w:color w:val="000000"/>
          <w:sz w:val="28"/>
          <w:szCs w:val="28"/>
        </w:rPr>
        <w:t xml:space="preserve">приему, экспертизе и регистрации заявления с пакетом документов </w:t>
      </w:r>
      <w:r w:rsidRPr="00264C6E">
        <w:rPr>
          <w:rFonts w:eastAsia="Arial CYR"/>
          <w:color w:val="000000"/>
          <w:sz w:val="28"/>
          <w:szCs w:val="28"/>
        </w:rPr>
        <w:t>является получение заявителем уведомления о предоставлении муниципальной услуги.</w:t>
      </w:r>
    </w:p>
    <w:p w:rsidR="00A43E65" w:rsidRPr="00264C6E" w:rsidRDefault="00A43E65" w:rsidP="00A43E65">
      <w:pPr>
        <w:ind w:firstLine="720"/>
        <w:jc w:val="both"/>
        <w:rPr>
          <w:sz w:val="28"/>
          <w:szCs w:val="28"/>
        </w:rPr>
      </w:pPr>
      <w:r w:rsidRPr="00264C6E">
        <w:rPr>
          <w:rFonts w:eastAsia="Arial CYR"/>
          <w:color w:val="000000"/>
          <w:sz w:val="28"/>
          <w:szCs w:val="28"/>
        </w:rPr>
        <w:t xml:space="preserve">3.2.3. </w:t>
      </w:r>
      <w:r w:rsidRPr="00264C6E">
        <w:rPr>
          <w:sz w:val="28"/>
          <w:szCs w:val="28"/>
        </w:rPr>
        <w:t>Формирование и направление межведомственных запросов</w:t>
      </w:r>
    </w:p>
    <w:p w:rsidR="00A43E65" w:rsidRPr="00264C6E" w:rsidRDefault="00A43E65" w:rsidP="00A43E65">
      <w:pPr>
        <w:shd w:val="clear" w:color="auto" w:fill="FFFFFF"/>
        <w:ind w:right="5" w:firstLine="720"/>
        <w:jc w:val="both"/>
        <w:rPr>
          <w:sz w:val="28"/>
          <w:szCs w:val="28"/>
        </w:rPr>
      </w:pPr>
      <w:proofErr w:type="gramStart"/>
      <w:r w:rsidRPr="00264C6E">
        <w:rPr>
          <w:spacing w:val="-4"/>
          <w:sz w:val="28"/>
          <w:szCs w:val="28"/>
        </w:rPr>
        <w:t xml:space="preserve">Основанием для исполнения административной процедуры </w:t>
      </w:r>
      <w:r w:rsidRPr="00264C6E">
        <w:rPr>
          <w:sz w:val="28"/>
          <w:szCs w:val="28"/>
        </w:rPr>
        <w:t>является непредставление заявителем документов в администрацию</w:t>
      </w:r>
      <w:r w:rsidR="00B84E8D">
        <w:rPr>
          <w:sz w:val="28"/>
          <w:szCs w:val="28"/>
        </w:rPr>
        <w:t xml:space="preserve"> Благодарненского городского округа Ставропольского края</w:t>
      </w:r>
      <w:r w:rsidRPr="00264C6E">
        <w:rPr>
          <w:sz w:val="28"/>
          <w:szCs w:val="28"/>
        </w:rPr>
        <w:t>, МФЦ, которые могут быть получены в каналам межведомственного информационного взаимодействия.</w:t>
      </w:r>
      <w:proofErr w:type="gramEnd"/>
    </w:p>
    <w:p w:rsidR="00A43E65" w:rsidRPr="00264C6E" w:rsidRDefault="00A43E65" w:rsidP="00A43E65">
      <w:pPr>
        <w:shd w:val="clear" w:color="auto" w:fill="FFFFFF"/>
        <w:tabs>
          <w:tab w:val="left" w:pos="-1701"/>
        </w:tabs>
        <w:ind w:right="14" w:firstLine="720"/>
        <w:jc w:val="both"/>
        <w:rPr>
          <w:sz w:val="28"/>
          <w:szCs w:val="28"/>
        </w:rPr>
      </w:pPr>
      <w:r w:rsidRPr="00264C6E">
        <w:rPr>
          <w:sz w:val="28"/>
          <w:szCs w:val="28"/>
        </w:rPr>
        <w:t xml:space="preserve">Межведомственный запрос о предоставлении документов готовит специалист </w:t>
      </w:r>
      <w:r w:rsidR="00264C6E" w:rsidRPr="00264C6E">
        <w:rPr>
          <w:color w:val="000000"/>
          <w:sz w:val="28"/>
          <w:szCs w:val="28"/>
        </w:rPr>
        <w:t>управления муниципального хозяйства</w:t>
      </w:r>
      <w:r w:rsidRPr="00264C6E">
        <w:rPr>
          <w:sz w:val="28"/>
          <w:szCs w:val="28"/>
        </w:rPr>
        <w:t xml:space="preserve">, МФЦ, ответственный за осуществление межведомственного информационного взаимодействия. </w:t>
      </w:r>
      <w:r w:rsidRPr="00264C6E">
        <w:rPr>
          <w:sz w:val="28"/>
          <w:szCs w:val="28"/>
        </w:rPr>
        <w:lastRenderedPageBreak/>
        <w:t>МФЦ осуществляет формирование и направление межведомственных запросов в случае обращения заявителя за получением муниципальной услуги через МФЦ.</w:t>
      </w:r>
    </w:p>
    <w:p w:rsidR="00A43E65" w:rsidRPr="00264C6E" w:rsidRDefault="00A43E65" w:rsidP="00A43E65">
      <w:pPr>
        <w:shd w:val="clear" w:color="auto" w:fill="FFFFFF"/>
        <w:tabs>
          <w:tab w:val="left" w:pos="-2127"/>
        </w:tabs>
        <w:ind w:right="5" w:firstLine="720"/>
        <w:jc w:val="both"/>
        <w:rPr>
          <w:spacing w:val="-2"/>
          <w:sz w:val="28"/>
          <w:szCs w:val="28"/>
        </w:rPr>
      </w:pPr>
      <w:r w:rsidRPr="00264C6E">
        <w:rPr>
          <w:spacing w:val="-1"/>
          <w:sz w:val="28"/>
          <w:szCs w:val="28"/>
        </w:rPr>
        <w:t>Межведомственный запрос формируется и направляется в форме элек</w:t>
      </w:r>
      <w:r w:rsidRPr="00264C6E">
        <w:rPr>
          <w:sz w:val="28"/>
          <w:szCs w:val="28"/>
        </w:rPr>
        <w:t xml:space="preserve">тронного документа, подписанного </w:t>
      </w:r>
      <w:hyperlink r:id="rId27" w:history="1">
        <w:r w:rsidRPr="00264C6E">
          <w:rPr>
            <w:sz w:val="28"/>
            <w:szCs w:val="28"/>
          </w:rPr>
          <w:t>электронной подписью</w:t>
        </w:r>
      </w:hyperlink>
      <w:r w:rsidRPr="00264C6E">
        <w:rPr>
          <w:sz w:val="28"/>
          <w:szCs w:val="28"/>
        </w:rPr>
        <w:t xml:space="preserve"> по каналам системы межведомственного электронного взаимодействия (далее - СМЭВ).</w:t>
      </w:r>
    </w:p>
    <w:p w:rsidR="00A43E65" w:rsidRPr="00264C6E" w:rsidRDefault="00A43E65" w:rsidP="00A43E65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264C6E">
        <w:rPr>
          <w:sz w:val="28"/>
          <w:szCs w:val="28"/>
        </w:rPr>
        <w:t xml:space="preserve">При отсутствии технической возможности формирования и направления </w:t>
      </w:r>
      <w:r w:rsidRPr="00264C6E">
        <w:rPr>
          <w:spacing w:val="-1"/>
          <w:sz w:val="28"/>
          <w:szCs w:val="28"/>
        </w:rPr>
        <w:t xml:space="preserve">межведомственного запроса в форме электронного документа по каналам СМЭВ </w:t>
      </w:r>
      <w:r w:rsidRPr="00264C6E">
        <w:rPr>
          <w:sz w:val="28"/>
          <w:szCs w:val="28"/>
        </w:rPr>
        <w:t>запрос направляется по факсу с одновременным его направлением по почте или курьерской доставкой.</w:t>
      </w:r>
    </w:p>
    <w:p w:rsidR="00A43E65" w:rsidRPr="00264C6E" w:rsidRDefault="00A43E65" w:rsidP="00A43E65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264C6E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43E65" w:rsidRPr="00264C6E" w:rsidRDefault="00A43E65" w:rsidP="00A43E65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264C6E">
        <w:rPr>
          <w:sz w:val="28"/>
          <w:szCs w:val="28"/>
        </w:rPr>
        <w:t xml:space="preserve">Для предоставления муниципальной услуги межведомственные запросы направляются: </w:t>
      </w:r>
    </w:p>
    <w:p w:rsidR="00A43E65" w:rsidRPr="00264C6E" w:rsidRDefault="00A43E65" w:rsidP="00A43E6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C6E">
        <w:rPr>
          <w:rFonts w:ascii="Times New Roman" w:hAnsi="Times New Roman" w:cs="Times New Roman"/>
          <w:sz w:val="28"/>
          <w:szCs w:val="28"/>
        </w:rPr>
        <w:t>а) в ФНС - для получения сведения о юридическом лице, содержащиеся в Едином государственном реестре юридических лиц и сведения об индивидуальном предпринимателе, содержащиеся в Едином государственном реестре индивидуальных предпринимателей;</w:t>
      </w:r>
    </w:p>
    <w:p w:rsidR="00A43E65" w:rsidRPr="00264C6E" w:rsidRDefault="00A43E65" w:rsidP="00A43E6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C6E">
        <w:rPr>
          <w:rFonts w:ascii="Times New Roman" w:hAnsi="Times New Roman" w:cs="Times New Roman"/>
          <w:sz w:val="28"/>
          <w:szCs w:val="28"/>
        </w:rPr>
        <w:t>б) в федеральное казначейство для получения документа, подтверждающего оплату государственной пошлины за провоз крупногабаритного груза (оплату ущерба за дороги).</w:t>
      </w:r>
    </w:p>
    <w:p w:rsidR="00A43E65" w:rsidRPr="00264C6E" w:rsidRDefault="00A43E65" w:rsidP="00A43E65">
      <w:pPr>
        <w:ind w:firstLine="720"/>
        <w:jc w:val="both"/>
        <w:rPr>
          <w:sz w:val="28"/>
          <w:szCs w:val="28"/>
        </w:rPr>
      </w:pPr>
      <w:r w:rsidRPr="00264C6E">
        <w:rPr>
          <w:sz w:val="28"/>
          <w:szCs w:val="28"/>
        </w:rPr>
        <w:t>В случае самостоятельного представления заявителем документов, предусмотренных подпунктом 2.6.3. настоящего административного регламента, межведомственные запросы не направляются.</w:t>
      </w:r>
    </w:p>
    <w:p w:rsidR="00A43E65" w:rsidRPr="00264C6E" w:rsidRDefault="00A43E65" w:rsidP="00A43E65">
      <w:pPr>
        <w:ind w:firstLine="720"/>
        <w:jc w:val="both"/>
        <w:rPr>
          <w:sz w:val="28"/>
          <w:szCs w:val="28"/>
        </w:rPr>
      </w:pPr>
      <w:r w:rsidRPr="00264C6E">
        <w:rPr>
          <w:sz w:val="28"/>
          <w:szCs w:val="28"/>
        </w:rPr>
        <w:t>Критерием принятия решения является получение документов по каналам межведомственного информационного взаимодействия.</w:t>
      </w:r>
    </w:p>
    <w:p w:rsidR="00A43E65" w:rsidRPr="00264C6E" w:rsidRDefault="00A43E65" w:rsidP="00A43E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C6E">
        <w:rPr>
          <w:sz w:val="28"/>
          <w:szCs w:val="28"/>
        </w:rPr>
        <w:t>Срок исполнения административной процедуры по межведомственному взаимодействию составляет 5 рабочих дней.</w:t>
      </w:r>
    </w:p>
    <w:p w:rsidR="00A43E65" w:rsidRPr="00264C6E" w:rsidRDefault="00A43E65" w:rsidP="00A43E65">
      <w:pPr>
        <w:tabs>
          <w:tab w:val="left" w:pos="-2552"/>
        </w:tabs>
        <w:ind w:firstLine="720"/>
        <w:jc w:val="both"/>
        <w:rPr>
          <w:sz w:val="28"/>
          <w:szCs w:val="28"/>
        </w:rPr>
      </w:pPr>
      <w:r w:rsidRPr="00264C6E">
        <w:rPr>
          <w:sz w:val="28"/>
          <w:szCs w:val="28"/>
        </w:rPr>
        <w:t>Результатом административной процедуры является получение документов по каналам межведомственного взаимодействия в соответствии с подпунктом 2.6.3. административного регламента.</w:t>
      </w:r>
    </w:p>
    <w:p w:rsidR="00A43E65" w:rsidRPr="00B84E8D" w:rsidRDefault="00A43E65" w:rsidP="00A43E65">
      <w:pPr>
        <w:ind w:firstLine="720"/>
        <w:jc w:val="both"/>
        <w:rPr>
          <w:rFonts w:eastAsia="Arial CYR"/>
          <w:bCs/>
          <w:color w:val="000000"/>
          <w:sz w:val="28"/>
          <w:szCs w:val="28"/>
        </w:rPr>
      </w:pPr>
      <w:r w:rsidRPr="00B84E8D">
        <w:rPr>
          <w:rFonts w:eastAsia="Arial CYR"/>
          <w:color w:val="000000"/>
          <w:sz w:val="28"/>
          <w:szCs w:val="28"/>
        </w:rPr>
        <w:t xml:space="preserve">3.2.3. </w:t>
      </w:r>
      <w:r w:rsidRPr="00B84E8D">
        <w:rPr>
          <w:rFonts w:eastAsia="Arial CYR"/>
          <w:bCs/>
          <w:color w:val="000000"/>
          <w:sz w:val="28"/>
          <w:szCs w:val="28"/>
        </w:rPr>
        <w:t>Передача заявления и пакета документов из МФЦ в администрацию</w:t>
      </w:r>
      <w:r w:rsidR="00B84E8D">
        <w:rPr>
          <w:rFonts w:eastAsia="Arial CYR"/>
          <w:bCs/>
          <w:color w:val="000000"/>
          <w:sz w:val="28"/>
          <w:szCs w:val="28"/>
        </w:rPr>
        <w:t xml:space="preserve"> Благодарненского городского округа Ставропольского края</w:t>
      </w:r>
    </w:p>
    <w:p w:rsidR="00A43E65" w:rsidRPr="00B84E8D" w:rsidRDefault="00A43E65" w:rsidP="00A43E65">
      <w:pPr>
        <w:autoSpaceDE w:val="0"/>
        <w:ind w:firstLine="720"/>
        <w:jc w:val="both"/>
        <w:rPr>
          <w:rFonts w:eastAsia="Arial"/>
          <w:bCs/>
          <w:color w:val="000000"/>
          <w:sz w:val="28"/>
          <w:szCs w:val="28"/>
        </w:rPr>
      </w:pPr>
      <w:r w:rsidRPr="00B84E8D">
        <w:rPr>
          <w:rFonts w:eastAsia="Arial CYR"/>
          <w:bCs/>
          <w:color w:val="000000"/>
          <w:sz w:val="28"/>
          <w:szCs w:val="28"/>
        </w:rPr>
        <w:t xml:space="preserve">Основанием для исполнения </w:t>
      </w:r>
      <w:r w:rsidRPr="00B84E8D">
        <w:rPr>
          <w:rFonts w:eastAsia="Arial"/>
          <w:sz w:val="28"/>
          <w:szCs w:val="28"/>
        </w:rPr>
        <w:t xml:space="preserve">административной процедуры является </w:t>
      </w:r>
      <w:r w:rsidRPr="00B84E8D">
        <w:rPr>
          <w:rFonts w:eastAsia="Arial CYR"/>
          <w:bCs/>
          <w:color w:val="000000"/>
          <w:sz w:val="28"/>
          <w:szCs w:val="28"/>
        </w:rPr>
        <w:t xml:space="preserve">наличие в МФЦ сформированного пакета документов в соответствии </w:t>
      </w:r>
      <w:r w:rsidRPr="00B84E8D">
        <w:rPr>
          <w:rFonts w:eastAsia="Arial"/>
          <w:bCs/>
          <w:color w:val="000000"/>
          <w:sz w:val="28"/>
          <w:szCs w:val="28"/>
        </w:rPr>
        <w:t>с подпунктами 2.6. административного регламента.</w:t>
      </w:r>
    </w:p>
    <w:p w:rsidR="00A43E65" w:rsidRPr="00B84E8D" w:rsidRDefault="00A43E65" w:rsidP="00A43E65">
      <w:pPr>
        <w:autoSpaceDE w:val="0"/>
        <w:ind w:firstLine="720"/>
        <w:jc w:val="both"/>
        <w:rPr>
          <w:rFonts w:eastAsia="Arial"/>
          <w:bCs/>
          <w:color w:val="000000"/>
          <w:kern w:val="1"/>
          <w:sz w:val="28"/>
          <w:szCs w:val="28"/>
        </w:rPr>
      </w:pPr>
      <w:r w:rsidRPr="00B84E8D">
        <w:rPr>
          <w:rFonts w:eastAsia="Arial"/>
          <w:bCs/>
          <w:color w:val="000000"/>
          <w:kern w:val="1"/>
          <w:sz w:val="28"/>
          <w:szCs w:val="28"/>
        </w:rPr>
        <w:t xml:space="preserve">Специалист МФЦ направляет в администрацию </w:t>
      </w:r>
      <w:r w:rsidR="00B84E8D">
        <w:rPr>
          <w:rFonts w:eastAsia="Arial CYR"/>
          <w:bCs/>
          <w:color w:val="000000"/>
          <w:sz w:val="28"/>
          <w:szCs w:val="28"/>
        </w:rPr>
        <w:t>Благодарненского городского округа Ставропольского края</w:t>
      </w:r>
      <w:r w:rsidR="00B84E8D" w:rsidRPr="00B84E8D">
        <w:rPr>
          <w:rFonts w:eastAsia="Arial"/>
          <w:bCs/>
          <w:color w:val="000000"/>
          <w:kern w:val="1"/>
          <w:sz w:val="28"/>
          <w:szCs w:val="28"/>
        </w:rPr>
        <w:t xml:space="preserve"> </w:t>
      </w:r>
      <w:r w:rsidRPr="00B84E8D">
        <w:rPr>
          <w:rFonts w:eastAsia="Arial"/>
          <w:bCs/>
          <w:color w:val="000000"/>
          <w:kern w:val="1"/>
          <w:sz w:val="28"/>
          <w:szCs w:val="28"/>
        </w:rPr>
        <w:t xml:space="preserve">заявление и </w:t>
      </w:r>
      <w:r w:rsidRPr="00B84E8D">
        <w:rPr>
          <w:rFonts w:eastAsia="Arial CYR"/>
          <w:bCs/>
          <w:color w:val="000000"/>
          <w:sz w:val="28"/>
          <w:szCs w:val="28"/>
        </w:rPr>
        <w:t xml:space="preserve">сформированный пакет документов </w:t>
      </w:r>
      <w:r w:rsidRPr="00B84E8D">
        <w:rPr>
          <w:rFonts w:eastAsia="Arial"/>
          <w:bCs/>
          <w:color w:val="000000"/>
          <w:kern w:val="1"/>
          <w:sz w:val="28"/>
          <w:szCs w:val="28"/>
        </w:rPr>
        <w:t>с приложением Реестра передачи документов не позднее дня получения документов в рамках межведомственного взаимодействия.</w:t>
      </w:r>
    </w:p>
    <w:p w:rsidR="00A43E65" w:rsidRPr="00B84E8D" w:rsidRDefault="00A43E65" w:rsidP="00A43E65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4E8D">
        <w:rPr>
          <w:sz w:val="28"/>
          <w:szCs w:val="28"/>
        </w:rPr>
        <w:t xml:space="preserve">Специалист, ответственный за прием документов, ставит штамп входящей корреспонденции и направляет документ должностному лицу для проставления резолюции, после которой документ регистрируется и передается в </w:t>
      </w:r>
      <w:r w:rsidR="00B84E8D">
        <w:rPr>
          <w:sz w:val="28"/>
          <w:szCs w:val="28"/>
        </w:rPr>
        <w:t xml:space="preserve">управление муниципального хозяйства </w:t>
      </w:r>
      <w:r w:rsidRPr="00B84E8D">
        <w:rPr>
          <w:sz w:val="28"/>
          <w:szCs w:val="28"/>
        </w:rPr>
        <w:t xml:space="preserve">для исполнения муниципальной услуги. </w:t>
      </w:r>
    </w:p>
    <w:p w:rsidR="00A43E65" w:rsidRPr="00B84E8D" w:rsidRDefault="00A43E65" w:rsidP="00A43E65">
      <w:pPr>
        <w:ind w:firstLine="720"/>
        <w:jc w:val="both"/>
        <w:rPr>
          <w:sz w:val="28"/>
          <w:szCs w:val="28"/>
        </w:rPr>
      </w:pPr>
      <w:r w:rsidRPr="00B84E8D">
        <w:rPr>
          <w:sz w:val="28"/>
          <w:szCs w:val="28"/>
        </w:rPr>
        <w:lastRenderedPageBreak/>
        <w:t>Критерием принятия решения является – получение пакета документов, переданных из МФЦ.</w:t>
      </w:r>
    </w:p>
    <w:p w:rsidR="00A43E65" w:rsidRPr="00B84E8D" w:rsidRDefault="00A43E65" w:rsidP="00A43E65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4E8D">
        <w:rPr>
          <w:sz w:val="28"/>
          <w:szCs w:val="28"/>
        </w:rPr>
        <w:t>Срок исполнения административной процедуры составляет 1 рабочий день.</w:t>
      </w:r>
    </w:p>
    <w:p w:rsidR="00A43E65" w:rsidRPr="00B84E8D" w:rsidRDefault="00A43E65" w:rsidP="00A43E65">
      <w:pPr>
        <w:autoSpaceDE w:val="0"/>
        <w:ind w:firstLine="720"/>
        <w:jc w:val="both"/>
        <w:rPr>
          <w:rFonts w:eastAsia="Arial"/>
          <w:bCs/>
          <w:color w:val="000000"/>
          <w:sz w:val="28"/>
          <w:szCs w:val="28"/>
        </w:rPr>
      </w:pPr>
      <w:r w:rsidRPr="00B84E8D">
        <w:rPr>
          <w:rFonts w:eastAsia="Arial CYR"/>
          <w:bCs/>
          <w:color w:val="000000"/>
          <w:sz w:val="28"/>
          <w:szCs w:val="28"/>
        </w:rPr>
        <w:t xml:space="preserve">Основанием для исполнения </w:t>
      </w:r>
      <w:r w:rsidRPr="00B84E8D">
        <w:rPr>
          <w:rFonts w:eastAsia="Arial"/>
          <w:sz w:val="28"/>
          <w:szCs w:val="28"/>
        </w:rPr>
        <w:t xml:space="preserve">административной процедуры является </w:t>
      </w:r>
      <w:r w:rsidRPr="00B84E8D">
        <w:rPr>
          <w:rFonts w:eastAsia="Arial CYR"/>
          <w:bCs/>
          <w:color w:val="000000"/>
          <w:sz w:val="28"/>
          <w:szCs w:val="28"/>
        </w:rPr>
        <w:t xml:space="preserve">наличие в МФЦ сформированного пакета документов в соответствии </w:t>
      </w:r>
      <w:r w:rsidRPr="00B84E8D">
        <w:rPr>
          <w:rFonts w:eastAsia="Arial"/>
          <w:bCs/>
          <w:color w:val="000000"/>
          <w:sz w:val="28"/>
          <w:szCs w:val="28"/>
        </w:rPr>
        <w:t>с подпунктами 2.6. административного регламента.</w:t>
      </w:r>
    </w:p>
    <w:p w:rsidR="00A43E65" w:rsidRPr="00B84E8D" w:rsidRDefault="00A43E65" w:rsidP="00B84E8D">
      <w:pPr>
        <w:ind w:firstLine="720"/>
        <w:jc w:val="both"/>
        <w:rPr>
          <w:sz w:val="28"/>
          <w:szCs w:val="28"/>
        </w:rPr>
      </w:pPr>
      <w:r w:rsidRPr="00B84E8D">
        <w:rPr>
          <w:sz w:val="28"/>
          <w:szCs w:val="28"/>
        </w:rPr>
        <w:t>3.2.4. Рассмотрение полученных документов</w:t>
      </w:r>
    </w:p>
    <w:p w:rsidR="00A43E65" w:rsidRPr="00B84E8D" w:rsidRDefault="00A43E65" w:rsidP="00B84E8D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4E8D">
        <w:rPr>
          <w:sz w:val="28"/>
          <w:szCs w:val="28"/>
        </w:rPr>
        <w:t>Основанием для начала административной процедуры является поступление заявления и прилагаемых к нему документов к специалисту</w:t>
      </w:r>
      <w:r w:rsidR="00B84E8D" w:rsidRPr="00B84E8D">
        <w:rPr>
          <w:color w:val="000000"/>
          <w:sz w:val="28"/>
          <w:szCs w:val="28"/>
        </w:rPr>
        <w:t xml:space="preserve"> </w:t>
      </w:r>
      <w:r w:rsidR="00B84E8D" w:rsidRPr="00A43E65">
        <w:rPr>
          <w:color w:val="000000"/>
          <w:sz w:val="28"/>
          <w:szCs w:val="28"/>
        </w:rPr>
        <w:t>управления муниципального хозяйства</w:t>
      </w:r>
      <w:r w:rsidRPr="00B84E8D">
        <w:rPr>
          <w:sz w:val="28"/>
          <w:szCs w:val="28"/>
        </w:rPr>
        <w:t>, ответственному за предоставление муниципальной услуги.</w:t>
      </w:r>
    </w:p>
    <w:p w:rsidR="00A43E65" w:rsidRPr="00B84E8D" w:rsidRDefault="00A43E65" w:rsidP="00B84E8D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4E8D">
        <w:rPr>
          <w:sz w:val="28"/>
          <w:szCs w:val="28"/>
        </w:rPr>
        <w:t xml:space="preserve">1) Специалист </w:t>
      </w:r>
      <w:r w:rsidR="00B84E8D" w:rsidRPr="00A43E65">
        <w:rPr>
          <w:color w:val="000000"/>
          <w:sz w:val="28"/>
          <w:szCs w:val="28"/>
        </w:rPr>
        <w:t>управления муниципального хозяйства</w:t>
      </w:r>
      <w:r w:rsidRPr="00B84E8D">
        <w:rPr>
          <w:sz w:val="28"/>
          <w:szCs w:val="28"/>
        </w:rPr>
        <w:t xml:space="preserve">, ответственный за предоставление </w:t>
      </w:r>
      <w:proofErr w:type="gramStart"/>
      <w:r w:rsidRPr="00B84E8D">
        <w:rPr>
          <w:sz w:val="28"/>
          <w:szCs w:val="28"/>
        </w:rPr>
        <w:t>муниципальной</w:t>
      </w:r>
      <w:proofErr w:type="gramEnd"/>
      <w:r w:rsidRPr="00B84E8D">
        <w:rPr>
          <w:sz w:val="28"/>
          <w:szCs w:val="28"/>
        </w:rPr>
        <w:t xml:space="preserve"> слуги, в течение одного рабочего дня со дня получения пакета документов проверяет:</w:t>
      </w:r>
    </w:p>
    <w:p w:rsidR="00A43E65" w:rsidRPr="00B84E8D" w:rsidRDefault="00A43E65" w:rsidP="00B84E8D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4E8D">
        <w:rPr>
          <w:sz w:val="28"/>
          <w:szCs w:val="28"/>
        </w:rPr>
        <w:t xml:space="preserve">соответствие заявленных на маршруте автомобильных дорог перечню автомобильных дорог общего пользования местного значения </w:t>
      </w:r>
      <w:r w:rsidR="00B84E8D" w:rsidRPr="00B84E8D">
        <w:rPr>
          <w:sz w:val="28"/>
          <w:szCs w:val="28"/>
        </w:rPr>
        <w:t>Благодарненског</w:t>
      </w:r>
      <w:r w:rsidRPr="00B84E8D">
        <w:rPr>
          <w:sz w:val="28"/>
          <w:szCs w:val="28"/>
        </w:rPr>
        <w:t>о городского округа</w:t>
      </w:r>
      <w:r w:rsidR="00B84E8D" w:rsidRPr="00B84E8D">
        <w:rPr>
          <w:sz w:val="28"/>
          <w:szCs w:val="28"/>
        </w:rPr>
        <w:t xml:space="preserve"> Ставропольского края</w:t>
      </w:r>
      <w:r w:rsidRPr="00B84E8D">
        <w:rPr>
          <w:sz w:val="28"/>
          <w:szCs w:val="28"/>
        </w:rPr>
        <w:t>;</w:t>
      </w:r>
    </w:p>
    <w:p w:rsidR="00A43E65" w:rsidRPr="00B84E8D" w:rsidRDefault="00A43E65" w:rsidP="00A43E6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E8D">
        <w:rPr>
          <w:sz w:val="28"/>
          <w:szCs w:val="28"/>
        </w:rPr>
        <w:t xml:space="preserve">наличие полномочий </w:t>
      </w:r>
      <w:r w:rsidR="00B84E8D" w:rsidRPr="00B84E8D">
        <w:rPr>
          <w:color w:val="000000"/>
          <w:sz w:val="28"/>
          <w:szCs w:val="28"/>
        </w:rPr>
        <w:t>управления муниципального хозяйства</w:t>
      </w:r>
      <w:r w:rsidR="00B84E8D" w:rsidRPr="00B84E8D">
        <w:rPr>
          <w:sz w:val="28"/>
          <w:szCs w:val="28"/>
        </w:rPr>
        <w:t xml:space="preserve"> </w:t>
      </w:r>
      <w:r w:rsidRPr="00B84E8D">
        <w:rPr>
          <w:sz w:val="28"/>
          <w:szCs w:val="28"/>
        </w:rPr>
        <w:t>на выдачу специального разрешения по заявленному маршруту;</w:t>
      </w:r>
    </w:p>
    <w:p w:rsidR="00A43E65" w:rsidRPr="00B84E8D" w:rsidRDefault="00A43E65" w:rsidP="00A43E6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E8D">
        <w:rPr>
          <w:sz w:val="28"/>
          <w:szCs w:val="28"/>
        </w:rPr>
        <w:t>последовательность улиц и дорог по заявленному маршруту;</w:t>
      </w:r>
    </w:p>
    <w:p w:rsidR="00A43E65" w:rsidRPr="00B84E8D" w:rsidRDefault="00A43E65" w:rsidP="00A43E6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E8D">
        <w:rPr>
          <w:sz w:val="28"/>
          <w:szCs w:val="28"/>
        </w:rPr>
        <w:t>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A43E65" w:rsidRPr="00B84E8D" w:rsidRDefault="00A43E65" w:rsidP="00A43E6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E8D">
        <w:rPr>
          <w:sz w:val="28"/>
          <w:szCs w:val="28"/>
        </w:rPr>
        <w:t>соблюдение требований о перевозке делимого груза;</w:t>
      </w:r>
    </w:p>
    <w:p w:rsidR="00A43E65" w:rsidRPr="00B84E8D" w:rsidRDefault="00A43E65" w:rsidP="00A43E6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E8D">
        <w:rPr>
          <w:sz w:val="28"/>
          <w:szCs w:val="28"/>
        </w:rPr>
        <w:t>определяет:</w:t>
      </w:r>
    </w:p>
    <w:p w:rsidR="00A43E65" w:rsidRPr="00B84E8D" w:rsidRDefault="00A43E65" w:rsidP="00A43E6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E8D">
        <w:rPr>
          <w:sz w:val="28"/>
          <w:szCs w:val="28"/>
        </w:rPr>
        <w:t>путь следования по заявленному маршруту;</w:t>
      </w:r>
    </w:p>
    <w:p w:rsidR="00A43E65" w:rsidRPr="00B84E8D" w:rsidRDefault="00A43E65" w:rsidP="00A43E65">
      <w:pPr>
        <w:pStyle w:val="a5"/>
        <w:ind w:firstLine="709"/>
        <w:rPr>
          <w:sz w:val="28"/>
          <w:szCs w:val="28"/>
          <w:lang w:val="ru-RU"/>
        </w:rPr>
      </w:pPr>
      <w:r w:rsidRPr="00B84E8D">
        <w:rPr>
          <w:sz w:val="28"/>
          <w:szCs w:val="28"/>
          <w:lang w:val="ru-RU"/>
        </w:rPr>
        <w:t>возможность осуществления перевозки тяжеловесных и (или) крупногабаритных грузов исходя из грузоподъемности и габаритов искусственных и иных инженерных сооружений, несущей способности дорожных одежд на заявленном маршруте.</w:t>
      </w:r>
    </w:p>
    <w:p w:rsidR="00A43E65" w:rsidRPr="00B84E8D" w:rsidRDefault="00A43E65" w:rsidP="00A43E65">
      <w:pPr>
        <w:pStyle w:val="a5"/>
        <w:ind w:firstLine="720"/>
        <w:rPr>
          <w:sz w:val="28"/>
          <w:szCs w:val="28"/>
          <w:lang w:val="ru-RU"/>
        </w:rPr>
      </w:pPr>
      <w:proofErr w:type="gramStart"/>
      <w:r w:rsidRPr="00B84E8D">
        <w:rPr>
          <w:sz w:val="28"/>
          <w:szCs w:val="28"/>
          <w:lang w:val="ru-RU"/>
        </w:rPr>
        <w:t>2)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него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отдел в течение трех рабочих дней с даты регистрации заявления направляет заявителю информацию о необходимости проведения оценки технического состояния автомобильных</w:t>
      </w:r>
      <w:proofErr w:type="gramEnd"/>
      <w:r w:rsidRPr="00B84E8D">
        <w:rPr>
          <w:sz w:val="28"/>
          <w:szCs w:val="28"/>
          <w:lang w:val="ru-RU"/>
        </w:rPr>
        <w:t xml:space="preserve"> дорог или их участков и предполагаемых </w:t>
      </w:r>
      <w:proofErr w:type="gramStart"/>
      <w:r w:rsidRPr="00B84E8D">
        <w:rPr>
          <w:sz w:val="28"/>
          <w:szCs w:val="28"/>
          <w:lang w:val="ru-RU"/>
        </w:rPr>
        <w:t>расходах</w:t>
      </w:r>
      <w:proofErr w:type="gramEnd"/>
      <w:r w:rsidRPr="00B84E8D">
        <w:rPr>
          <w:sz w:val="28"/>
          <w:szCs w:val="28"/>
          <w:lang w:val="ru-RU"/>
        </w:rPr>
        <w:t xml:space="preserve"> на осуществление указанной оценки.</w:t>
      </w:r>
    </w:p>
    <w:p w:rsidR="00A43E65" w:rsidRPr="00B84E8D" w:rsidRDefault="00A43E65" w:rsidP="00A43E6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E8D">
        <w:rPr>
          <w:sz w:val="28"/>
          <w:szCs w:val="28"/>
        </w:rPr>
        <w:t xml:space="preserve">3) Заявитель в срок до пяти рабочих дней со дня получения соответствующего уведомления направляет в отдел согласие на проведение оценки технического состояния автомобильных дорог или их участков и документы, подтверждающие оплату расходов на проведение указанной оценки. В случае получения отказа заявителя (отсутствия согласия заявителя </w:t>
      </w:r>
      <w:r w:rsidRPr="00B84E8D">
        <w:rPr>
          <w:sz w:val="28"/>
          <w:szCs w:val="28"/>
        </w:rPr>
        <w:lastRenderedPageBreak/>
        <w:t>в установленный срок) от проведения оценки технического состояния автомобильных дорог или их участков и отказа от оплаты расходов</w:t>
      </w:r>
      <w:r w:rsidR="00B84E8D" w:rsidRPr="00B84E8D">
        <w:rPr>
          <w:sz w:val="28"/>
          <w:szCs w:val="28"/>
        </w:rPr>
        <w:t>,</w:t>
      </w:r>
      <w:r w:rsidRPr="00B84E8D">
        <w:rPr>
          <w:sz w:val="28"/>
          <w:szCs w:val="28"/>
        </w:rPr>
        <w:t xml:space="preserve"> </w:t>
      </w:r>
      <w:r w:rsidR="00B84E8D" w:rsidRPr="00B84E8D">
        <w:rPr>
          <w:color w:val="000000"/>
          <w:sz w:val="28"/>
          <w:szCs w:val="28"/>
        </w:rPr>
        <w:t>управление муниципального хозяйства</w:t>
      </w:r>
      <w:r w:rsidR="00B84E8D" w:rsidRPr="00B84E8D">
        <w:rPr>
          <w:sz w:val="28"/>
          <w:szCs w:val="28"/>
        </w:rPr>
        <w:t xml:space="preserve"> </w:t>
      </w:r>
      <w:r w:rsidRPr="00B84E8D">
        <w:rPr>
          <w:sz w:val="28"/>
          <w:szCs w:val="28"/>
        </w:rPr>
        <w:t>принимает решение об отказе в оформлении специального разрешения, о чем уведомляется заявитель.</w:t>
      </w:r>
    </w:p>
    <w:p w:rsidR="00A43E65" w:rsidRPr="005909EF" w:rsidRDefault="00A43E65" w:rsidP="00A43E65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909EF">
        <w:rPr>
          <w:sz w:val="28"/>
          <w:szCs w:val="28"/>
        </w:rPr>
        <w:t xml:space="preserve">4) При наличии оснований для отказа в выдаче специального разрешения, предусмотренных пунктом 2.9 административного регламента, специалист </w:t>
      </w:r>
      <w:r w:rsidR="00B84E8D" w:rsidRPr="005909EF">
        <w:rPr>
          <w:color w:val="000000"/>
          <w:sz w:val="28"/>
          <w:szCs w:val="28"/>
        </w:rPr>
        <w:t>управления муниципального хозяйства</w:t>
      </w:r>
      <w:r w:rsidRPr="005909EF">
        <w:rPr>
          <w:sz w:val="28"/>
          <w:szCs w:val="28"/>
        </w:rPr>
        <w:t>, ответственный за предоставление муниципальной услуги</w:t>
      </w:r>
      <w:r w:rsidR="0012425F">
        <w:rPr>
          <w:sz w:val="28"/>
          <w:szCs w:val="28"/>
        </w:rPr>
        <w:t>,</w:t>
      </w:r>
      <w:r w:rsidRPr="005909EF">
        <w:rPr>
          <w:sz w:val="28"/>
          <w:szCs w:val="28"/>
        </w:rPr>
        <w:t xml:space="preserve"> в течение одного рабочего дня готовит уведомления, содержащего мотивированный отказ в выдаче специального разрешения, подписывает его у должностного лица администрации</w:t>
      </w:r>
      <w:r w:rsidR="005909EF" w:rsidRPr="005909EF">
        <w:rPr>
          <w:sz w:val="28"/>
          <w:szCs w:val="28"/>
        </w:rPr>
        <w:t xml:space="preserve"> Благодарненского городского округа Ставропольского края</w:t>
      </w:r>
      <w:r w:rsidRPr="005909EF">
        <w:rPr>
          <w:sz w:val="28"/>
          <w:szCs w:val="28"/>
        </w:rPr>
        <w:t xml:space="preserve"> и направляет заявителю либо в МФЦ для дальнейшей отправки заявителю.</w:t>
      </w:r>
      <w:proofErr w:type="gramEnd"/>
    </w:p>
    <w:p w:rsidR="00A43E65" w:rsidRPr="005909EF" w:rsidRDefault="00A43E65" w:rsidP="00A43E65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909EF">
        <w:rPr>
          <w:sz w:val="28"/>
          <w:szCs w:val="28"/>
        </w:rPr>
        <w:t xml:space="preserve">5) В случае отсутствия оснований для отказа в выдаче специального разрешения специалист </w:t>
      </w:r>
      <w:r w:rsidR="005909EF" w:rsidRPr="005909EF">
        <w:rPr>
          <w:color w:val="000000"/>
          <w:sz w:val="28"/>
          <w:szCs w:val="28"/>
        </w:rPr>
        <w:t>управления муниципального хозяйства</w:t>
      </w:r>
      <w:r w:rsidRPr="005909EF">
        <w:rPr>
          <w:sz w:val="28"/>
          <w:szCs w:val="28"/>
        </w:rPr>
        <w:t>, ответственный за предоставление муниципальной услуги</w:t>
      </w:r>
      <w:r w:rsidR="0012425F">
        <w:rPr>
          <w:sz w:val="28"/>
          <w:szCs w:val="28"/>
        </w:rPr>
        <w:t>,</w:t>
      </w:r>
      <w:r w:rsidRPr="005909EF">
        <w:rPr>
          <w:sz w:val="28"/>
          <w:szCs w:val="28"/>
        </w:rPr>
        <w:t xml:space="preserve"> в течение семи рабочих дней со дня поступления к нему на рассмотрение документов либо в течение одного дня после проведения работ по укреплению автомобильных дорог или принятия специальных мер по обустройству автомобильных дорог изготавливает специальное разрешение на бланке.</w:t>
      </w:r>
      <w:proofErr w:type="gramEnd"/>
    </w:p>
    <w:p w:rsidR="00A43E65" w:rsidRPr="005909EF" w:rsidRDefault="00A43E65" w:rsidP="00A43E65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9EF">
        <w:rPr>
          <w:sz w:val="28"/>
          <w:szCs w:val="28"/>
        </w:rPr>
        <w:t xml:space="preserve">6) В случае установления превышения предельно допустимой массы транспортного средства или предельно допустимых осевых нагрузок транспортного средства специалист </w:t>
      </w:r>
      <w:r w:rsidR="005909EF" w:rsidRPr="005909EF">
        <w:rPr>
          <w:color w:val="000000"/>
          <w:sz w:val="28"/>
          <w:szCs w:val="28"/>
        </w:rPr>
        <w:t>управления муниципального хозяйства</w:t>
      </w:r>
      <w:r w:rsidRPr="005909EF">
        <w:rPr>
          <w:sz w:val="28"/>
          <w:szCs w:val="28"/>
        </w:rPr>
        <w:t xml:space="preserve"> производит расчет платы в счет возмещения вреда, причиняемого тяжеловесными транспортными средствами при движении по автомобильным дорогам общего пользования местного значения (далее – расчет). По результатам расчета размера вреда, специалист </w:t>
      </w:r>
      <w:r w:rsidR="005909EF" w:rsidRPr="005909EF">
        <w:rPr>
          <w:color w:val="000000"/>
          <w:sz w:val="28"/>
          <w:szCs w:val="28"/>
        </w:rPr>
        <w:t>управления муниципального хозяйства</w:t>
      </w:r>
      <w:r w:rsidR="005909EF" w:rsidRPr="005909EF">
        <w:rPr>
          <w:sz w:val="28"/>
          <w:szCs w:val="28"/>
        </w:rPr>
        <w:t xml:space="preserve"> </w:t>
      </w:r>
      <w:r w:rsidRPr="005909EF">
        <w:rPr>
          <w:sz w:val="28"/>
          <w:szCs w:val="28"/>
        </w:rPr>
        <w:t xml:space="preserve">готовит, регистрирует и обеспечивает в течение одного рабочего дня направление заявителю извещения об оплате, по форме </w:t>
      </w:r>
      <w:r w:rsidRPr="007629E9">
        <w:rPr>
          <w:color w:val="000000" w:themeColor="text1"/>
          <w:sz w:val="28"/>
          <w:szCs w:val="28"/>
        </w:rPr>
        <w:t xml:space="preserve">согласно приложению </w:t>
      </w:r>
      <w:r w:rsidR="009E5B9F" w:rsidRPr="007629E9">
        <w:rPr>
          <w:color w:val="000000" w:themeColor="text1"/>
          <w:sz w:val="28"/>
          <w:szCs w:val="28"/>
        </w:rPr>
        <w:t>8</w:t>
      </w:r>
      <w:r w:rsidRPr="007629E9">
        <w:rPr>
          <w:color w:val="000000" w:themeColor="text1"/>
          <w:sz w:val="28"/>
          <w:szCs w:val="28"/>
        </w:rPr>
        <w:t xml:space="preserve"> к </w:t>
      </w:r>
      <w:r w:rsidR="009E5B9F" w:rsidRPr="007629E9">
        <w:rPr>
          <w:color w:val="000000" w:themeColor="text1"/>
          <w:sz w:val="28"/>
          <w:szCs w:val="28"/>
        </w:rPr>
        <w:t>административному</w:t>
      </w:r>
      <w:r w:rsidR="009E5B9F">
        <w:rPr>
          <w:sz w:val="28"/>
          <w:szCs w:val="28"/>
        </w:rPr>
        <w:t xml:space="preserve"> </w:t>
      </w:r>
      <w:r w:rsidRPr="005909EF">
        <w:rPr>
          <w:sz w:val="28"/>
          <w:szCs w:val="28"/>
        </w:rPr>
        <w:t xml:space="preserve">регламенту. </w:t>
      </w:r>
    </w:p>
    <w:p w:rsidR="00A43E65" w:rsidRPr="005909EF" w:rsidRDefault="00A43E65" w:rsidP="00A43E65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9EF">
        <w:rPr>
          <w:sz w:val="28"/>
          <w:szCs w:val="28"/>
        </w:rPr>
        <w:t xml:space="preserve">Извещение может быть передано заявителю в ходе личного приема, по почте, посредством факсимильной связи либо в электронном виде через единый портал. </w:t>
      </w:r>
    </w:p>
    <w:p w:rsidR="00A43E65" w:rsidRPr="00057B79" w:rsidRDefault="00A43E65" w:rsidP="00057B79">
      <w:pPr>
        <w:pStyle w:val="a5"/>
        <w:ind w:firstLine="709"/>
        <w:rPr>
          <w:sz w:val="28"/>
          <w:szCs w:val="28"/>
          <w:lang w:val="ru-RU"/>
        </w:rPr>
      </w:pPr>
      <w:r w:rsidRPr="00057B79">
        <w:rPr>
          <w:sz w:val="28"/>
          <w:szCs w:val="28"/>
          <w:lang w:val="ru-RU"/>
        </w:rPr>
        <w:t xml:space="preserve">7) Заявитель в течение двух рабочих дней после получения извещения должен оплатить указанную в извещении сумму. Специалист </w:t>
      </w:r>
      <w:r w:rsidR="00057B79" w:rsidRPr="00057B79">
        <w:rPr>
          <w:sz w:val="28"/>
          <w:szCs w:val="28"/>
          <w:lang w:val="ru-RU"/>
        </w:rPr>
        <w:t>управления муниципального хозяйства</w:t>
      </w:r>
      <w:r w:rsidRPr="00057B79">
        <w:rPr>
          <w:sz w:val="28"/>
          <w:szCs w:val="28"/>
          <w:lang w:val="ru-RU"/>
        </w:rPr>
        <w:t>, ответственный за предоставление муниципальной услуги, в отношении заявителя получает информацию об оплате в счет возмещения вреда, причиняемого тяжеловесными транспортными средствами при движении по автомобильным дорогам общего пользования местного значения, с использованием единой системы межведомственного электронного взаимодействия. Заявитель вправе представить информацию об оплате по собственной инициативе.</w:t>
      </w:r>
    </w:p>
    <w:p w:rsidR="00A43E65" w:rsidRPr="00057B79" w:rsidRDefault="00A43E65" w:rsidP="00057B79">
      <w:pPr>
        <w:pStyle w:val="a5"/>
        <w:ind w:firstLine="709"/>
        <w:rPr>
          <w:sz w:val="28"/>
          <w:szCs w:val="28"/>
          <w:lang w:val="ru-RU"/>
        </w:rPr>
      </w:pPr>
      <w:r w:rsidRPr="00057B79">
        <w:rPr>
          <w:sz w:val="28"/>
          <w:szCs w:val="28"/>
          <w:lang w:val="ru-RU"/>
        </w:rPr>
        <w:t>Срок проведения оценки технического состояния автомобильных дорог и (или) их участков не должен превышать 30 рабочих дней со дня получения согласия заявителя на проведение указанных работ.</w:t>
      </w:r>
    </w:p>
    <w:p w:rsidR="00A43E65" w:rsidRPr="00057B79" w:rsidRDefault="00A43E65" w:rsidP="00057B79">
      <w:pPr>
        <w:ind w:firstLine="709"/>
        <w:jc w:val="both"/>
        <w:rPr>
          <w:sz w:val="28"/>
          <w:szCs w:val="28"/>
        </w:rPr>
      </w:pPr>
      <w:r w:rsidRPr="00057B79">
        <w:rPr>
          <w:sz w:val="28"/>
          <w:szCs w:val="28"/>
        </w:rPr>
        <w:lastRenderedPageBreak/>
        <w:t>Критерием принятия решения является наличие или отсутствие необходимых документов.</w:t>
      </w:r>
    </w:p>
    <w:p w:rsidR="00A43E65" w:rsidRPr="00057B79" w:rsidRDefault="00A43E65" w:rsidP="00057B79">
      <w:pPr>
        <w:pStyle w:val="a5"/>
        <w:ind w:firstLine="709"/>
        <w:rPr>
          <w:sz w:val="28"/>
          <w:szCs w:val="28"/>
          <w:lang w:val="ru-RU"/>
        </w:rPr>
      </w:pPr>
      <w:r w:rsidRPr="00057B79">
        <w:rPr>
          <w:sz w:val="28"/>
          <w:szCs w:val="28"/>
          <w:lang w:val="ru-RU"/>
        </w:rPr>
        <w:t>Результатом исполнения административной процедуры является принятие решения о выдаче специального разрешения или отказ в выдаче такого разрешения.</w:t>
      </w:r>
    </w:p>
    <w:p w:rsidR="00A43E65" w:rsidRPr="00A30F81" w:rsidRDefault="00A43E65" w:rsidP="00A43E65">
      <w:pPr>
        <w:pStyle w:val="a4"/>
        <w:ind w:right="140" w:firstLine="708"/>
        <w:jc w:val="both"/>
        <w:rPr>
          <w:sz w:val="28"/>
          <w:szCs w:val="28"/>
        </w:rPr>
      </w:pPr>
      <w:r w:rsidRPr="00A30F81">
        <w:rPr>
          <w:sz w:val="28"/>
          <w:szCs w:val="28"/>
        </w:rPr>
        <w:t>3.2.5. Подготовка специального разрешения.</w:t>
      </w:r>
    </w:p>
    <w:p w:rsidR="00A43E65" w:rsidRPr="00A30F81" w:rsidRDefault="00A43E65" w:rsidP="00A43E65">
      <w:pPr>
        <w:pStyle w:val="a4"/>
        <w:ind w:right="140" w:firstLine="708"/>
        <w:jc w:val="both"/>
        <w:rPr>
          <w:sz w:val="28"/>
          <w:szCs w:val="28"/>
        </w:rPr>
      </w:pPr>
      <w:r w:rsidRPr="00A30F81">
        <w:rPr>
          <w:sz w:val="28"/>
          <w:szCs w:val="28"/>
        </w:rPr>
        <w:t>Основанием для исполнения административной процедуры является принятие решение о выдаче специального разрешения.</w:t>
      </w:r>
    </w:p>
    <w:p w:rsidR="00A43E65" w:rsidRPr="00A30F81" w:rsidRDefault="00A43E65" w:rsidP="00A43E65">
      <w:pPr>
        <w:pStyle w:val="a4"/>
        <w:ind w:right="140" w:firstLine="708"/>
        <w:jc w:val="both"/>
        <w:rPr>
          <w:sz w:val="28"/>
          <w:szCs w:val="28"/>
        </w:rPr>
      </w:pPr>
      <w:r w:rsidRPr="00A30F81">
        <w:rPr>
          <w:sz w:val="28"/>
          <w:szCs w:val="28"/>
        </w:rPr>
        <w:t xml:space="preserve">Специалист </w:t>
      </w:r>
      <w:r w:rsidR="00A30F81" w:rsidRPr="00A30F81">
        <w:rPr>
          <w:color w:val="000000"/>
          <w:sz w:val="28"/>
          <w:szCs w:val="28"/>
        </w:rPr>
        <w:t>управления муниципального хозяйства</w:t>
      </w:r>
      <w:r w:rsidRPr="00A30F81">
        <w:rPr>
          <w:sz w:val="28"/>
          <w:szCs w:val="28"/>
        </w:rPr>
        <w:t xml:space="preserve">, ответственный за предоставление муниципальной услуги, готовит проект специального разрешения на провоз тяжеловесных грузов по автомобильным дорогам общего пользования местного значения </w:t>
      </w:r>
      <w:r w:rsidR="00A30F81" w:rsidRPr="00A30F81">
        <w:rPr>
          <w:sz w:val="28"/>
          <w:szCs w:val="28"/>
        </w:rPr>
        <w:t>Благодарнен</w:t>
      </w:r>
      <w:r w:rsidRPr="00A30F81">
        <w:rPr>
          <w:sz w:val="28"/>
          <w:szCs w:val="28"/>
        </w:rPr>
        <w:t xml:space="preserve">ского </w:t>
      </w:r>
      <w:r w:rsidRPr="00A30F81">
        <w:rPr>
          <w:color w:val="000000"/>
          <w:sz w:val="28"/>
          <w:szCs w:val="28"/>
        </w:rPr>
        <w:t>городского округа</w:t>
      </w:r>
      <w:r w:rsidRPr="00A30F81">
        <w:rPr>
          <w:sz w:val="28"/>
          <w:szCs w:val="28"/>
        </w:rPr>
        <w:t xml:space="preserve"> Ставропольского края и направляется его на подпись главе </w:t>
      </w:r>
      <w:r w:rsidR="00A30F81" w:rsidRPr="00A30F81">
        <w:rPr>
          <w:sz w:val="28"/>
          <w:szCs w:val="28"/>
        </w:rPr>
        <w:t xml:space="preserve">Благодарненского </w:t>
      </w:r>
      <w:r w:rsidRPr="00A30F81">
        <w:rPr>
          <w:sz w:val="28"/>
          <w:szCs w:val="28"/>
        </w:rPr>
        <w:t>городского округа</w:t>
      </w:r>
      <w:r w:rsidR="00A30F81" w:rsidRPr="00A30F81">
        <w:rPr>
          <w:sz w:val="28"/>
          <w:szCs w:val="28"/>
        </w:rPr>
        <w:t xml:space="preserve"> Ставропольского края</w:t>
      </w:r>
      <w:r w:rsidRPr="00A30F81">
        <w:rPr>
          <w:sz w:val="28"/>
          <w:szCs w:val="28"/>
        </w:rPr>
        <w:t>, регистрирует в журнале.</w:t>
      </w:r>
    </w:p>
    <w:p w:rsidR="00A43E65" w:rsidRPr="00A30F81" w:rsidRDefault="00A43E65" w:rsidP="00A43E65">
      <w:pPr>
        <w:pStyle w:val="a4"/>
        <w:ind w:right="140" w:firstLine="708"/>
        <w:jc w:val="both"/>
        <w:rPr>
          <w:sz w:val="28"/>
          <w:szCs w:val="28"/>
        </w:rPr>
      </w:pPr>
      <w:r w:rsidRPr="00A30F81">
        <w:rPr>
          <w:sz w:val="28"/>
          <w:szCs w:val="28"/>
        </w:rPr>
        <w:t>Критерием принятия решения является наличие полного пакета документов.</w:t>
      </w:r>
    </w:p>
    <w:p w:rsidR="00A43E65" w:rsidRPr="00A30F81" w:rsidRDefault="00A43E65" w:rsidP="00A43E65">
      <w:pPr>
        <w:pStyle w:val="a4"/>
        <w:ind w:right="140" w:firstLine="708"/>
        <w:jc w:val="both"/>
        <w:rPr>
          <w:sz w:val="28"/>
          <w:szCs w:val="28"/>
        </w:rPr>
      </w:pPr>
      <w:r w:rsidRPr="00A30F81">
        <w:rPr>
          <w:sz w:val="28"/>
          <w:szCs w:val="28"/>
        </w:rPr>
        <w:t>Срок исполнения административной процедуры поставляет 1 рабочий день.</w:t>
      </w:r>
    </w:p>
    <w:p w:rsidR="00A43E65" w:rsidRPr="00B25EA6" w:rsidRDefault="00A43E65" w:rsidP="00A43E65">
      <w:pPr>
        <w:pStyle w:val="a4"/>
        <w:ind w:right="140" w:firstLine="708"/>
        <w:jc w:val="both"/>
        <w:rPr>
          <w:sz w:val="28"/>
          <w:szCs w:val="28"/>
        </w:rPr>
      </w:pPr>
      <w:r w:rsidRPr="00B25EA6">
        <w:rPr>
          <w:sz w:val="28"/>
          <w:szCs w:val="28"/>
        </w:rPr>
        <w:t>Результатом исполнения административной процедуры является подготовленное специальное разрешение.</w:t>
      </w:r>
    </w:p>
    <w:p w:rsidR="00A43E65" w:rsidRPr="00B25EA6" w:rsidRDefault="00A43E65" w:rsidP="00A43E65">
      <w:pPr>
        <w:pStyle w:val="a4"/>
        <w:ind w:right="140" w:firstLine="708"/>
        <w:jc w:val="both"/>
        <w:rPr>
          <w:sz w:val="28"/>
          <w:szCs w:val="28"/>
        </w:rPr>
      </w:pPr>
      <w:r w:rsidRPr="00B25EA6">
        <w:rPr>
          <w:sz w:val="28"/>
          <w:szCs w:val="28"/>
        </w:rPr>
        <w:t>3.2.6. Выдача результата предоставления муниципальной услуги заявителю</w:t>
      </w:r>
    </w:p>
    <w:p w:rsidR="00A43E65" w:rsidRPr="00B25EA6" w:rsidRDefault="00A43E65" w:rsidP="00A43E65">
      <w:pPr>
        <w:pStyle w:val="ab"/>
        <w:widowControl w:val="0"/>
        <w:spacing w:before="0"/>
        <w:ind w:firstLine="708"/>
        <w:rPr>
          <w:sz w:val="28"/>
          <w:szCs w:val="28"/>
        </w:rPr>
      </w:pPr>
      <w:r w:rsidRPr="00B25EA6">
        <w:rPr>
          <w:sz w:val="28"/>
          <w:szCs w:val="28"/>
        </w:rPr>
        <w:t xml:space="preserve">Основанием для начала административной процедуры является наличие подписанного главой </w:t>
      </w:r>
      <w:r w:rsidR="00B25EA6" w:rsidRPr="00B25EA6">
        <w:rPr>
          <w:sz w:val="28"/>
          <w:szCs w:val="28"/>
        </w:rPr>
        <w:t xml:space="preserve">Благодарненского </w:t>
      </w:r>
      <w:r w:rsidRPr="00B25EA6">
        <w:rPr>
          <w:sz w:val="28"/>
          <w:szCs w:val="28"/>
        </w:rPr>
        <w:t xml:space="preserve">городского округа </w:t>
      </w:r>
      <w:r w:rsidR="00B25EA6" w:rsidRPr="00B25EA6">
        <w:rPr>
          <w:sz w:val="28"/>
          <w:szCs w:val="28"/>
        </w:rPr>
        <w:t xml:space="preserve">Ставропольского края </w:t>
      </w:r>
      <w:r w:rsidRPr="00B25EA6">
        <w:rPr>
          <w:sz w:val="28"/>
          <w:szCs w:val="28"/>
        </w:rPr>
        <w:t xml:space="preserve">специального разрешения на провоз тяжеловесных грузов по автомобильным дорогам общего пользования местного значения </w:t>
      </w:r>
    </w:p>
    <w:p w:rsidR="00A43E65" w:rsidRPr="00B25EA6" w:rsidRDefault="00A43E65" w:rsidP="00A43E65">
      <w:pPr>
        <w:pStyle w:val="ab"/>
        <w:widowControl w:val="0"/>
        <w:spacing w:before="0"/>
        <w:ind w:firstLine="708"/>
        <w:rPr>
          <w:sz w:val="28"/>
          <w:szCs w:val="28"/>
        </w:rPr>
      </w:pPr>
      <w:r w:rsidRPr="00B25EA6">
        <w:rPr>
          <w:sz w:val="28"/>
          <w:szCs w:val="28"/>
        </w:rPr>
        <w:t xml:space="preserve">В случае предоставления муниципальной услуги через МФЦ, специалист </w:t>
      </w:r>
      <w:r w:rsidR="00B25EA6" w:rsidRPr="00B25EA6">
        <w:rPr>
          <w:color w:val="000000"/>
          <w:sz w:val="28"/>
          <w:szCs w:val="28"/>
        </w:rPr>
        <w:t>управления муниципального хозяйства</w:t>
      </w:r>
      <w:r w:rsidRPr="00B25EA6">
        <w:rPr>
          <w:sz w:val="28"/>
          <w:szCs w:val="28"/>
        </w:rPr>
        <w:t>, ответственный за предоставление муниципальной услуги не позднее дня, следующего за днем регистрации специального разрешения, направляет его в МФЦ с приложением Реестра передачи документов.</w:t>
      </w:r>
    </w:p>
    <w:p w:rsidR="00A43E65" w:rsidRPr="00B25EA6" w:rsidRDefault="00A43E65" w:rsidP="00A43E65">
      <w:pPr>
        <w:ind w:right="-82" w:firstLine="708"/>
        <w:jc w:val="both"/>
        <w:rPr>
          <w:sz w:val="28"/>
          <w:szCs w:val="28"/>
        </w:rPr>
      </w:pPr>
      <w:r w:rsidRPr="00B25EA6">
        <w:rPr>
          <w:sz w:val="28"/>
          <w:szCs w:val="28"/>
        </w:rPr>
        <w:t xml:space="preserve">В случае неявки заявителя в МФЦ в течение 2 рабочих дней для получения результата муниципальной услуги, МФЦ возвращает в </w:t>
      </w:r>
      <w:r w:rsidR="00B25EA6" w:rsidRPr="00B25EA6">
        <w:rPr>
          <w:color w:val="000000"/>
          <w:sz w:val="28"/>
          <w:szCs w:val="28"/>
        </w:rPr>
        <w:t>управление муниципального хозяйства</w:t>
      </w:r>
      <w:r w:rsidRPr="00B25EA6">
        <w:rPr>
          <w:sz w:val="28"/>
          <w:szCs w:val="28"/>
        </w:rPr>
        <w:t xml:space="preserve"> указанное выше разрешение с приложением Реестра передачи документов.</w:t>
      </w:r>
    </w:p>
    <w:p w:rsidR="00A43E65" w:rsidRPr="00B25EA6" w:rsidRDefault="00A43E65" w:rsidP="00A43E65">
      <w:pPr>
        <w:pStyle w:val="ab"/>
        <w:widowControl w:val="0"/>
        <w:spacing w:before="0"/>
        <w:ind w:firstLine="708"/>
        <w:rPr>
          <w:sz w:val="28"/>
          <w:szCs w:val="28"/>
        </w:rPr>
      </w:pPr>
      <w:r w:rsidRPr="00B25EA6">
        <w:rPr>
          <w:sz w:val="28"/>
          <w:szCs w:val="28"/>
        </w:rPr>
        <w:t xml:space="preserve">Критерием принятия решения является предоставление заявителю специального разрешения на провоз тяжеловесных  грузов по автомобильным дорогам общего пользования местного значения </w:t>
      </w:r>
    </w:p>
    <w:p w:rsidR="00A43E65" w:rsidRPr="00B25EA6" w:rsidRDefault="00A43E65" w:rsidP="00A43E65">
      <w:pPr>
        <w:tabs>
          <w:tab w:val="left" w:pos="4032"/>
        </w:tabs>
        <w:ind w:firstLine="708"/>
        <w:jc w:val="both"/>
        <w:rPr>
          <w:sz w:val="28"/>
          <w:szCs w:val="28"/>
        </w:rPr>
      </w:pPr>
      <w:r w:rsidRPr="00B25EA6">
        <w:rPr>
          <w:sz w:val="28"/>
          <w:szCs w:val="28"/>
        </w:rPr>
        <w:t>Максимальный срок исполнения административной процедуры - 2 рабочих дня.</w:t>
      </w:r>
    </w:p>
    <w:p w:rsidR="00A43E65" w:rsidRPr="00B25EA6" w:rsidRDefault="00A43E65" w:rsidP="00A43E65">
      <w:pPr>
        <w:pStyle w:val="HTM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EA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документа заявителю.</w:t>
      </w:r>
    </w:p>
    <w:p w:rsidR="00AA734E" w:rsidRPr="00AA66FB" w:rsidRDefault="00AA734E" w:rsidP="00B25EA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734E" w:rsidRPr="00AA66FB" w:rsidRDefault="00D61080" w:rsidP="00AA66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A734E" w:rsidRPr="00AA66FB">
        <w:rPr>
          <w:rFonts w:ascii="Times New Roman" w:hAnsi="Times New Roman" w:cs="Times New Roman"/>
          <w:sz w:val="28"/>
          <w:szCs w:val="28"/>
        </w:rPr>
        <w:t>. Формы контроля за исполнением</w:t>
      </w:r>
      <w:r w:rsidR="00AA66FB" w:rsidRPr="00AA66FB">
        <w:rPr>
          <w:rFonts w:ascii="Times New Roman" w:hAnsi="Times New Roman" w:cs="Times New Roman"/>
          <w:sz w:val="28"/>
          <w:szCs w:val="28"/>
        </w:rPr>
        <w:t xml:space="preserve"> а</w:t>
      </w:r>
      <w:r w:rsidR="00AA734E" w:rsidRPr="00AA66F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AA734E" w:rsidRPr="00AA66FB" w:rsidRDefault="00AA734E" w:rsidP="00886FF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734E" w:rsidRPr="00AA66FB" w:rsidRDefault="00AA734E" w:rsidP="00AA6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 xml:space="preserve">4.1. Текущий </w:t>
      </w:r>
      <w:proofErr w:type="gramStart"/>
      <w:r w:rsidRPr="00AA66FB">
        <w:rPr>
          <w:sz w:val="28"/>
          <w:szCs w:val="28"/>
        </w:rPr>
        <w:t>контроль за</w:t>
      </w:r>
      <w:proofErr w:type="gramEnd"/>
      <w:r w:rsidRPr="00AA66FB">
        <w:rPr>
          <w:sz w:val="28"/>
          <w:szCs w:val="28"/>
        </w:rPr>
        <w:t xml:space="preserve"> соблюдением </w:t>
      </w:r>
      <w:r w:rsidR="00AA66FB" w:rsidRPr="00AA66FB">
        <w:rPr>
          <w:sz w:val="28"/>
          <w:szCs w:val="28"/>
        </w:rPr>
        <w:t xml:space="preserve">и исполнением </w:t>
      </w:r>
      <w:r w:rsidRPr="00AA66FB">
        <w:rPr>
          <w:sz w:val="28"/>
          <w:szCs w:val="28"/>
        </w:rPr>
        <w:t xml:space="preserve">последовательности действий, </w:t>
      </w:r>
      <w:r w:rsidR="00AA66FB" w:rsidRPr="00AA66FB">
        <w:rPr>
          <w:sz w:val="28"/>
          <w:szCs w:val="28"/>
        </w:rPr>
        <w:t xml:space="preserve">установленных настоящим </w:t>
      </w:r>
      <w:r w:rsidRPr="00AA66FB">
        <w:rPr>
          <w:sz w:val="28"/>
          <w:szCs w:val="28"/>
        </w:rPr>
        <w:t>административным</w:t>
      </w:r>
      <w:r w:rsidR="00AA66FB" w:rsidRPr="00AA66FB">
        <w:rPr>
          <w:sz w:val="28"/>
          <w:szCs w:val="28"/>
        </w:rPr>
        <w:t xml:space="preserve"> регламентом, а также принятием решений при предоставлении муниципальной услуги, осуществляется</w:t>
      </w:r>
      <w:r w:rsidRPr="00AA66FB">
        <w:rPr>
          <w:sz w:val="28"/>
          <w:szCs w:val="28"/>
        </w:rPr>
        <w:t xml:space="preserve"> начальником </w:t>
      </w:r>
      <w:r w:rsidR="00AA66FB" w:rsidRPr="00AA66FB">
        <w:rPr>
          <w:sz w:val="28"/>
          <w:szCs w:val="28"/>
        </w:rPr>
        <w:t>у</w:t>
      </w:r>
      <w:r w:rsidRPr="00AA66FB">
        <w:rPr>
          <w:sz w:val="28"/>
          <w:szCs w:val="28"/>
        </w:rPr>
        <w:t>правления</w:t>
      </w:r>
      <w:r w:rsidR="00AA66FB" w:rsidRPr="00AA66FB">
        <w:rPr>
          <w:sz w:val="28"/>
          <w:szCs w:val="28"/>
        </w:rPr>
        <w:t xml:space="preserve"> муниципального хозяйства</w:t>
      </w:r>
      <w:r w:rsidRPr="00AA66FB">
        <w:rPr>
          <w:sz w:val="28"/>
          <w:szCs w:val="28"/>
        </w:rPr>
        <w:t>.</w:t>
      </w:r>
    </w:p>
    <w:p w:rsidR="00AA734E" w:rsidRPr="00AA66FB" w:rsidRDefault="00AA66FB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4.2. </w:t>
      </w:r>
      <w:r w:rsidR="00AA734E" w:rsidRPr="00AA66F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начальником </w:t>
      </w:r>
      <w:r w:rsidRPr="00AA66FB">
        <w:rPr>
          <w:rFonts w:ascii="Times New Roman" w:hAnsi="Times New Roman" w:cs="Times New Roman"/>
          <w:sz w:val="28"/>
          <w:szCs w:val="28"/>
        </w:rPr>
        <w:t>у</w:t>
      </w:r>
      <w:r w:rsidR="00AA734E" w:rsidRPr="00AA66FB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AA66FB">
        <w:rPr>
          <w:rFonts w:ascii="Times New Roman" w:hAnsi="Times New Roman" w:cs="Times New Roman"/>
          <w:sz w:val="28"/>
          <w:szCs w:val="28"/>
        </w:rPr>
        <w:t xml:space="preserve">муниципального хозяйства </w:t>
      </w:r>
      <w:r w:rsidR="00AA734E" w:rsidRPr="00AA66FB">
        <w:rPr>
          <w:rFonts w:ascii="Times New Roman" w:hAnsi="Times New Roman" w:cs="Times New Roman"/>
          <w:sz w:val="28"/>
          <w:szCs w:val="28"/>
        </w:rPr>
        <w:t xml:space="preserve">проверок соблюдения положений </w:t>
      </w:r>
      <w:r w:rsidRPr="00AA66FB">
        <w:rPr>
          <w:rFonts w:ascii="Times New Roman" w:hAnsi="Times New Roman" w:cs="Times New Roman"/>
          <w:sz w:val="28"/>
          <w:szCs w:val="28"/>
        </w:rPr>
        <w:t>настоящего а</w:t>
      </w:r>
      <w:r w:rsidR="00AA734E" w:rsidRPr="00AA66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иных нормативных правовых актов Российской Федерации, Ставропольского края, муниципальных правовых актов </w:t>
      </w:r>
      <w:r w:rsidRPr="00AA66F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="00AA734E" w:rsidRPr="00AA66FB">
        <w:rPr>
          <w:rFonts w:ascii="Times New Roman" w:hAnsi="Times New Roman" w:cs="Times New Roman"/>
          <w:sz w:val="28"/>
          <w:szCs w:val="28"/>
        </w:rPr>
        <w:t>Ставропольского края при предоставлении муниципальной услуги, выявления и устранения нарушени</w:t>
      </w:r>
      <w:r w:rsidRPr="00AA66FB">
        <w:rPr>
          <w:rFonts w:ascii="Times New Roman" w:hAnsi="Times New Roman" w:cs="Times New Roman"/>
          <w:sz w:val="28"/>
          <w:szCs w:val="28"/>
        </w:rPr>
        <w:t xml:space="preserve">й прав заявителей, рассмотрения, подготовки </w:t>
      </w:r>
      <w:r w:rsidR="00AA734E" w:rsidRPr="00AA66FB">
        <w:rPr>
          <w:rFonts w:ascii="Times New Roman" w:hAnsi="Times New Roman" w:cs="Times New Roman"/>
          <w:sz w:val="28"/>
          <w:szCs w:val="28"/>
        </w:rPr>
        <w:t>ответов на обращения заявителей.</w:t>
      </w:r>
    </w:p>
    <w:p w:rsidR="00AA66FB" w:rsidRPr="00AA66FB" w:rsidRDefault="00AA66FB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Руководитель управления муниципального хозяйства проводит проверки полноты и качества предоставления муниципальной услуги специалистами управления муниципального хозяйства, предоставляющими муниципальную услугу.</w:t>
      </w:r>
    </w:p>
    <w:p w:rsidR="00AA66FB" w:rsidRPr="00AA66FB" w:rsidRDefault="00AA734E" w:rsidP="00AA6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4.</w:t>
      </w:r>
      <w:r w:rsidR="00AA66FB" w:rsidRPr="00AA66FB">
        <w:rPr>
          <w:sz w:val="28"/>
          <w:szCs w:val="28"/>
        </w:rPr>
        <w:t>3</w:t>
      </w:r>
      <w:r w:rsidRPr="00AA66FB">
        <w:rPr>
          <w:sz w:val="28"/>
          <w:szCs w:val="28"/>
        </w:rPr>
        <w:t>.</w:t>
      </w:r>
      <w:r w:rsidR="00AA66FB" w:rsidRPr="00AA66FB">
        <w:rPr>
          <w:sz w:val="28"/>
          <w:szCs w:val="28"/>
        </w:rPr>
        <w:t xml:space="preserve"> Проверки могут быть плановыми (осуществляться на основании полугодовых и годовых планов работы) и внеплановыми.</w:t>
      </w:r>
    </w:p>
    <w:p w:rsidR="00AA66FB" w:rsidRPr="00AA66FB" w:rsidRDefault="00AA66FB" w:rsidP="00AA6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Внеплановые проверки полноты и качества предоставления муниципальной услуги проводятся должностным лицом, либо лицом, его замещающим, в случае поступления обращений и жалоб заявителей на полноту и качество предоставления муниципальной услуги.</w:t>
      </w:r>
    </w:p>
    <w:p w:rsidR="00AA66FB" w:rsidRPr="00AA66FB" w:rsidRDefault="00AA66FB" w:rsidP="00AA6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AA66FB" w:rsidRPr="00AA66FB" w:rsidRDefault="00AA66FB" w:rsidP="00AA6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AA66FB" w:rsidRPr="00AA66FB" w:rsidRDefault="00AA66FB" w:rsidP="00AA6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4.4.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A66FB" w:rsidRPr="00AA66FB" w:rsidRDefault="00AA66FB" w:rsidP="00AA6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4.5. Должностные лица, ответственные за оказание муниципальной услуги,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AA66FB" w:rsidRPr="00AA66FB" w:rsidRDefault="00AA66FB" w:rsidP="00AA6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 xml:space="preserve">4.6. Граждане, их объединения и организации могут осуществлять </w:t>
      </w:r>
      <w:proofErr w:type="gramStart"/>
      <w:r w:rsidRPr="00AA66FB">
        <w:rPr>
          <w:sz w:val="28"/>
          <w:szCs w:val="28"/>
        </w:rPr>
        <w:t>контроль за</w:t>
      </w:r>
      <w:proofErr w:type="gramEnd"/>
      <w:r w:rsidRPr="00AA66FB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AA66FB" w:rsidRPr="00AA66FB" w:rsidRDefault="00AA66FB" w:rsidP="00AA6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 xml:space="preserve">Предложения и замечания предоставляются с использованием адреса электронной почты, телефонной и почтовой связи, в форме письменных и устных обращений в адрес администрации Благодарненского городского </w:t>
      </w:r>
      <w:r w:rsidRPr="00AA66FB">
        <w:rPr>
          <w:sz w:val="28"/>
          <w:szCs w:val="28"/>
        </w:rPr>
        <w:lastRenderedPageBreak/>
        <w:t>округа Ставропольского края.</w:t>
      </w:r>
    </w:p>
    <w:p w:rsidR="00AA66FB" w:rsidRPr="00AA66FB" w:rsidRDefault="00AA66FB" w:rsidP="00AA66FB">
      <w:pPr>
        <w:ind w:left="-284" w:firstLine="709"/>
        <w:jc w:val="both"/>
        <w:rPr>
          <w:sz w:val="28"/>
          <w:szCs w:val="28"/>
        </w:rPr>
      </w:pPr>
    </w:p>
    <w:p w:rsidR="00AA66FB" w:rsidRPr="00AA66FB" w:rsidRDefault="00AA66FB" w:rsidP="00AA66FB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66FB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</w:t>
      </w:r>
    </w:p>
    <w:p w:rsidR="00AA66FB" w:rsidRPr="00AA66FB" w:rsidRDefault="00AA66FB" w:rsidP="00AA66FB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и действий (бездействия) администрации, органов администрации, предоставляющих муниципальную услугу</w:t>
      </w:r>
      <w:r w:rsidRPr="00AA66FB">
        <w:rPr>
          <w:rFonts w:ascii="Times New Roman" w:hAnsi="Times New Roman" w:cs="Times New Roman"/>
          <w:color w:val="000000" w:themeColor="text1"/>
          <w:sz w:val="28"/>
          <w:szCs w:val="28"/>
        </w:rPr>
        <w:t>, многофункционального центра предоставления государственных и муниципальных услуг, а также должностных лиц, муниципальных служащих, работников</w:t>
      </w:r>
    </w:p>
    <w:p w:rsidR="00AA66FB" w:rsidRPr="00AA66FB" w:rsidRDefault="00AA66FB" w:rsidP="00AA66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 муниципального хозяйства.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5.2. Предметом досудебного (внесудебного) обжалования могут являться действие (бездействие) должностных лиц управления муниципального хозяйства, предоставляющих муниципальную услугу, а также принимаемые ими решения в ходе предоставления муниципальной услуги.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5.3. Жалоба может быть подана заявителем или его уполномоченным представителем: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 xml:space="preserve">на имя Главы Благодарненского городского округа Ставропольского края, руководителю управления муниципального хозяйства в письменной форме на русском языке на бумажном носителе почтовым отправлением либо в электронном виде, 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при личном приеме заявителя или его уполномоченного представителя.</w:t>
      </w:r>
    </w:p>
    <w:p w:rsidR="00AA66FB" w:rsidRPr="00AA66FB" w:rsidRDefault="00E42A5D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61"/>
      <w:bookmarkStart w:id="5" w:name="Par462"/>
      <w:bookmarkEnd w:id="4"/>
      <w:bookmarkEnd w:id="5"/>
      <w:r>
        <w:rPr>
          <w:sz w:val="28"/>
          <w:szCs w:val="28"/>
        </w:rPr>
        <w:t>5.4.</w:t>
      </w:r>
      <w:r w:rsidR="00AA66FB" w:rsidRPr="00AA66FB">
        <w:rPr>
          <w:sz w:val="28"/>
          <w:szCs w:val="28"/>
        </w:rPr>
        <w:t xml:space="preserve"> В случае подачи жалобы уполномоченным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AA66FB" w:rsidRPr="00AA66FB" w:rsidRDefault="00E42A5D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AA66FB" w:rsidRPr="00AA66FB">
        <w:rPr>
          <w:sz w:val="28"/>
          <w:szCs w:val="28"/>
        </w:rPr>
        <w:t xml:space="preserve"> Жалоба в электронном виде может быть подана заявителем, посредством использования: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официального сайта администрации округа в информационно-телекоммуникационной сети Интернет;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электронной почты управления муниципального хозяйства, предоставляющего муниципальную услугу.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 xml:space="preserve">5.6. </w:t>
      </w:r>
      <w:proofErr w:type="gramStart"/>
      <w:r w:rsidRPr="00AA66FB">
        <w:rPr>
          <w:sz w:val="28"/>
          <w:szCs w:val="28"/>
        </w:rPr>
        <w:t xml:space="preserve">В случае если жалоба подана заявителем или его уполномоченным представителем в орган, должностному лицу, в компетенцию которых не входит ее рассмотрение, данная жалоба направляется в течение 3 рабочих дней со дня ее регистрации должностному лицу, уполномоченному на ее </w:t>
      </w:r>
      <w:r w:rsidRPr="00AA66FB">
        <w:rPr>
          <w:sz w:val="28"/>
          <w:szCs w:val="28"/>
        </w:rPr>
        <w:lastRenderedPageBreak/>
        <w:t>рассмотрение, и одновременно в письменной форме информируется заявитель или его уполномоченный представитель о перенаправлении его жалобы.</w:t>
      </w:r>
      <w:proofErr w:type="gramEnd"/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При этом срок рассмотрения жалобы исчисляется со дня регистрации жалобы в органе, должностное лицо которого уполномочено на ее рассмотрение.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5.7. Жалоба должна содержать: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6FB">
        <w:rPr>
          <w:sz w:val="28"/>
          <w:szCs w:val="28"/>
        </w:rPr>
        <w:t>наименование управления муниципального хозяйства, предоставляющего муниципальную услугу, фамилию, имя, отчество (при наличии) и должность должностного лица (при наличии) управления муниципального хозяйства, предоставляющего муниципальную услугу, решения и действия (бездействие) которых обжалуются;</w:t>
      </w:r>
      <w:proofErr w:type="gramEnd"/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6FB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сведения об обжалуемых решениях и действиях (бездействии) управления муниципального хозяйства, предоставляющего муниципальную услугу, и его должностного лица;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доводы, на основании которых заявитель не согласен с решением и действием (бездействием) управления муниципального хозяйства, предоставляющего муниципальную услугу, и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A66FB" w:rsidRPr="00AA66FB" w:rsidRDefault="00E42A5D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AA66FB" w:rsidRPr="00AA66FB">
        <w:rPr>
          <w:sz w:val="28"/>
          <w:szCs w:val="28"/>
        </w:rPr>
        <w:t xml:space="preserve"> Жалоба, поступившая в письменной форме на бумажном носителе, подлежит регистрации в установленном порядке в течение одного рабочего дня со дня ее поступления. 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color w:val="000000" w:themeColor="text1"/>
          <w:sz w:val="28"/>
          <w:szCs w:val="28"/>
        </w:rPr>
        <w:t xml:space="preserve">5.9. </w:t>
      </w:r>
      <w:proofErr w:type="gramStart"/>
      <w:r w:rsidRPr="00AA66FB">
        <w:rPr>
          <w:color w:val="000000" w:themeColor="text1"/>
          <w:sz w:val="28"/>
          <w:szCs w:val="28"/>
        </w:rPr>
        <w:t xml:space="preserve">При подаче жалобы в электронном виде документы, указанные в </w:t>
      </w:r>
      <w:hyperlink w:anchor="Par462" w:history="1">
        <w:r w:rsidRPr="00AA66FB">
          <w:rPr>
            <w:color w:val="000000" w:themeColor="text1"/>
            <w:sz w:val="28"/>
            <w:szCs w:val="28"/>
          </w:rPr>
          <w:t>пункте 4</w:t>
        </w:r>
      </w:hyperlink>
      <w:r w:rsidRPr="00AA66FB">
        <w:rPr>
          <w:color w:val="000000" w:themeColor="text1"/>
          <w:sz w:val="28"/>
          <w:szCs w:val="28"/>
        </w:rPr>
        <w:t xml:space="preserve"> настоящего раздела, могут быть представлены в форме электронных документов в соответствии с </w:t>
      </w:r>
      <w:hyperlink r:id="rId28" w:history="1">
        <w:r w:rsidRPr="00AA66FB">
          <w:rPr>
            <w:color w:val="000000" w:themeColor="text1"/>
            <w:sz w:val="28"/>
            <w:szCs w:val="28"/>
          </w:rPr>
          <w:t>Постановлением</w:t>
        </w:r>
      </w:hyperlink>
      <w:r w:rsidRPr="00AA66FB">
        <w:rPr>
          <w:color w:val="000000" w:themeColor="text1"/>
          <w:sz w:val="28"/>
          <w:szCs w:val="28"/>
        </w:rPr>
        <w:t xml:space="preserve"> Правительства Российской</w:t>
      </w:r>
      <w:r w:rsidRPr="00AA66FB">
        <w:rPr>
          <w:sz w:val="28"/>
          <w:szCs w:val="28"/>
        </w:rPr>
        <w:t xml:space="preserve">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5.10. Регистрация жалоб, направленных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(функций)», осуществляется в порядке, определенном Правительством Российской Федерации.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5.11 Заявитель может обратиться с жалобой в следующих случаях: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lastRenderedPageBreak/>
        <w:t>нарушения срока регистрации запроса заявителя о предоставлении муниципальной услуги;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нарушения срока предоставления муниципальной услуги;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требования представления заявителем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 городского округа Ставропольского края для предоставления муниципальной услуги;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 городского округа Ставропольского края для предоставления муниципальной услуги;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6FB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 городского округа Ставропольского края;</w:t>
      </w:r>
      <w:proofErr w:type="gramEnd"/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 городского округа Ставропольского края;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6FB">
        <w:rPr>
          <w:sz w:val="28"/>
          <w:szCs w:val="28"/>
        </w:rPr>
        <w:t>отказа управления муниципального хозяйства, предоставляющего муниципальную услугу, 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6" w:name="Par492"/>
      <w:bookmarkEnd w:id="6"/>
      <w:proofErr w:type="gramEnd"/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Порядок рассмотрения жалоб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5.12 Жалоба рассматривается: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494"/>
      <w:bookmarkEnd w:id="7"/>
      <w:r w:rsidRPr="00AA66FB">
        <w:rPr>
          <w:sz w:val="28"/>
          <w:szCs w:val="28"/>
        </w:rPr>
        <w:t>заместителем главы администрации Благодарненского городского округа Ставропольского края, курирующим соответствующее направление деятельности;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66FB">
        <w:rPr>
          <w:sz w:val="28"/>
          <w:szCs w:val="28"/>
        </w:rPr>
        <w:t xml:space="preserve">руководителем управления муниципального хозяйства, </w:t>
      </w:r>
      <w:r w:rsidRPr="00AA66FB">
        <w:rPr>
          <w:color w:val="000000" w:themeColor="text1"/>
          <w:sz w:val="28"/>
          <w:szCs w:val="28"/>
        </w:rPr>
        <w:t xml:space="preserve">предоставляющего муниципальную услугу, в случае, предусмотренном </w:t>
      </w:r>
      <w:hyperlink w:anchor="Par461" w:history="1">
        <w:r w:rsidRPr="00AA66FB">
          <w:rPr>
            <w:color w:val="000000" w:themeColor="text1"/>
            <w:sz w:val="28"/>
            <w:szCs w:val="28"/>
          </w:rPr>
          <w:t>абзацем вторым пункта 3</w:t>
        </w:r>
      </w:hyperlink>
      <w:r w:rsidRPr="00AA66FB">
        <w:rPr>
          <w:color w:val="000000" w:themeColor="text1"/>
          <w:sz w:val="28"/>
          <w:szCs w:val="28"/>
        </w:rPr>
        <w:t xml:space="preserve"> настоящего раздела.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 xml:space="preserve">5.13. Жалоба рассматривается в сроки, установленные Федеральным </w:t>
      </w:r>
      <w:hyperlink r:id="rId29" w:history="1">
        <w:r w:rsidRPr="00AA66FB">
          <w:rPr>
            <w:sz w:val="28"/>
            <w:szCs w:val="28"/>
          </w:rPr>
          <w:t>законом</w:t>
        </w:r>
      </w:hyperlink>
      <w:r w:rsidRPr="00AA66FB">
        <w:rPr>
          <w:sz w:val="28"/>
          <w:szCs w:val="28"/>
        </w:rPr>
        <w:t>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6FB">
        <w:rPr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управления муниципального хозяйства,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 w:rsidRPr="00AA66FB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Благодарненского городского округа Ставропольского края, а также в иных</w:t>
      </w:r>
      <w:proofErr w:type="gramEnd"/>
      <w:r w:rsidRPr="00AA66FB">
        <w:rPr>
          <w:sz w:val="28"/>
          <w:szCs w:val="28"/>
        </w:rPr>
        <w:t xml:space="preserve"> </w:t>
      </w:r>
      <w:proofErr w:type="gramStart"/>
      <w:r w:rsidRPr="00AA66FB">
        <w:rPr>
          <w:sz w:val="28"/>
          <w:szCs w:val="28"/>
        </w:rPr>
        <w:t>формах</w:t>
      </w:r>
      <w:proofErr w:type="gramEnd"/>
      <w:r w:rsidRPr="00AA66FB">
        <w:rPr>
          <w:sz w:val="28"/>
          <w:szCs w:val="28"/>
        </w:rPr>
        <w:t>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отказ в удовлетворении жалобы.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По результатам рассмотрения жалобы заявителю направляется письменный мотивированный ответ.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6FB">
        <w:rPr>
          <w:sz w:val="28"/>
          <w:szCs w:val="28"/>
        </w:rPr>
        <w:t>При удовлетворении жалобы управление муниципального хозяйства, предоставляющее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Федерации, законодательством Ставропольского края, муниципальными правовыми актами Благодарненского городского округа Ставропольского края.</w:t>
      </w:r>
      <w:proofErr w:type="gramEnd"/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5.15. 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5.16. В ответе о результатах рассмотрения жалобы указываются: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сведения об учреждении, предоставляющем муниципальную услугу, и его должностном лице решения или действия (бездействие) которого обжалуется;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фамилия, имя, отчество (при наличии) или наименование заявителя;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основания для принятия решения по жалобе;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принятое решение по жалобе;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сведения о сроке и порядке обжалования принятого решения по жалобе.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A66F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66FB">
        <w:rPr>
          <w:sz w:val="28"/>
          <w:szCs w:val="28"/>
        </w:rPr>
        <w:t xml:space="preserve"> или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5.17. Ответ о результатах рассмотрения жалобы подписывается Главой Благодарненского городского округа Ставропольского края или руководителем управления муниципального хозяйства, в случае поступления жалобы на его имя.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 xml:space="preserve">Ответ о результатах рассмотрения жалобы в электронном виде подписывается электронной подписью должностного лица, уполномоченного </w:t>
      </w:r>
      <w:r w:rsidRPr="00AA66FB">
        <w:rPr>
          <w:sz w:val="28"/>
          <w:szCs w:val="28"/>
        </w:rPr>
        <w:lastRenderedPageBreak/>
        <w:t>на рассмотрение жалобы, вид которой установлен законодательством Российской Федерации.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5.18. В рассмотрении жалобы отказывается в следующих случаях: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5.19. Жалоба остается без ответа в следующих случаях: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отсутствие адреса, по которому должен быть направлен ответ.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>5.20. В случае если в жалобе не указана фамилия заявителя или почтовый адрес, по которому должен быть направлен ответ, ответ на жалобу не дается.</w:t>
      </w:r>
    </w:p>
    <w:p w:rsidR="00AA66FB" w:rsidRPr="00AA66FB" w:rsidRDefault="00AA66FB" w:rsidP="00E42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6FB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AA66FB">
        <w:rPr>
          <w:sz w:val="28"/>
          <w:szCs w:val="28"/>
        </w:rPr>
        <w:t xml:space="preserve"> недопустимости злоупотребления правом на обращение.</w:t>
      </w:r>
    </w:p>
    <w:p w:rsidR="00AA66FB" w:rsidRPr="00AA66FB" w:rsidRDefault="00AA66FB" w:rsidP="00E4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F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A66F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66FB">
        <w:rPr>
          <w:sz w:val="28"/>
          <w:szCs w:val="28"/>
        </w:rPr>
        <w:t xml:space="preserve"> или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A66FB" w:rsidRPr="00AA66FB" w:rsidRDefault="00AA66FB" w:rsidP="00E42A5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A66FB" w:rsidRDefault="00AA66FB" w:rsidP="00E42A5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86FF4" w:rsidRDefault="00886FF4" w:rsidP="00E42A5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86FF4" w:rsidRDefault="00886FF4" w:rsidP="00E42A5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86FF4" w:rsidRDefault="00886FF4" w:rsidP="00E42A5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86FF4" w:rsidRDefault="00886FF4" w:rsidP="00E42A5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86FF4" w:rsidRDefault="00886FF4" w:rsidP="00E42A5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742E93" w:rsidRDefault="00742E93" w:rsidP="00E42A5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742E93" w:rsidRDefault="00742E93" w:rsidP="00E42A5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86FF4" w:rsidRDefault="00886FF4" w:rsidP="00E42A5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86FF4" w:rsidRDefault="00886FF4" w:rsidP="00E42A5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86FF4" w:rsidRDefault="00886FF4" w:rsidP="00E42A5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A734E" w:rsidRPr="00AA66FB" w:rsidRDefault="00AA734E" w:rsidP="00D64852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A734E" w:rsidRPr="00AA66FB" w:rsidRDefault="00AA734E" w:rsidP="00D648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к </w:t>
      </w:r>
      <w:r w:rsidR="000B4AAB">
        <w:rPr>
          <w:rFonts w:ascii="Times New Roman" w:hAnsi="Times New Roman" w:cs="Times New Roman"/>
          <w:sz w:val="28"/>
          <w:szCs w:val="28"/>
        </w:rPr>
        <w:t>а</w:t>
      </w:r>
      <w:r w:rsidRPr="00AA66F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0B4AAB"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B4AAB">
        <w:rPr>
          <w:rFonts w:ascii="Times New Roman" w:hAnsi="Times New Roman" w:cs="Times New Roman"/>
          <w:sz w:val="28"/>
          <w:szCs w:val="28"/>
        </w:rPr>
        <w:t xml:space="preserve">управлением муниципального хозяйства </w:t>
      </w:r>
      <w:r w:rsidRPr="00AA66FB">
        <w:rPr>
          <w:rFonts w:ascii="Times New Roman" w:hAnsi="Times New Roman" w:cs="Times New Roman"/>
          <w:sz w:val="28"/>
          <w:szCs w:val="28"/>
        </w:rPr>
        <w:t>администраци</w:t>
      </w:r>
      <w:r w:rsidR="000B4AAB">
        <w:rPr>
          <w:rFonts w:ascii="Times New Roman" w:hAnsi="Times New Roman" w:cs="Times New Roman"/>
          <w:sz w:val="28"/>
          <w:szCs w:val="28"/>
        </w:rPr>
        <w:t xml:space="preserve">и Благодарненского городского округа </w:t>
      </w:r>
      <w:r w:rsidRPr="00AA66FB">
        <w:rPr>
          <w:rFonts w:ascii="Times New Roman" w:hAnsi="Times New Roman" w:cs="Times New Roman"/>
          <w:sz w:val="28"/>
          <w:szCs w:val="28"/>
        </w:rPr>
        <w:t>Ставропольского края муниципальной услуги</w:t>
      </w:r>
      <w:r w:rsidR="000B4AAB">
        <w:rPr>
          <w:rFonts w:ascii="Times New Roman" w:hAnsi="Times New Roman" w:cs="Times New Roman"/>
          <w:sz w:val="28"/>
          <w:szCs w:val="28"/>
        </w:rPr>
        <w:t xml:space="preserve"> </w:t>
      </w:r>
      <w:r w:rsidR="00D64852">
        <w:rPr>
          <w:rFonts w:ascii="Times New Roman" w:hAnsi="Times New Roman" w:cs="Times New Roman"/>
          <w:sz w:val="28"/>
          <w:szCs w:val="28"/>
        </w:rPr>
        <w:t>«</w:t>
      </w:r>
      <w:r w:rsidR="00D64852" w:rsidRPr="00AA66FB">
        <w:rPr>
          <w:rFonts w:ascii="Times New Roman" w:hAnsi="Times New Roman" w:cs="Times New Roman"/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="00D64852"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="00D64852" w:rsidRPr="00AA66FB">
        <w:rPr>
          <w:rFonts w:ascii="Times New Roman" w:hAnsi="Times New Roman" w:cs="Times New Roman"/>
          <w:sz w:val="28"/>
          <w:szCs w:val="28"/>
        </w:rPr>
        <w:t>грузов, если</w:t>
      </w:r>
      <w:r w:rsidR="00D64852"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="00D64852" w:rsidRPr="00AA66FB">
        <w:rPr>
          <w:rFonts w:ascii="Times New Roman" w:hAnsi="Times New Roman" w:cs="Times New Roman"/>
          <w:spacing w:val="-2"/>
          <w:sz w:val="28"/>
          <w:szCs w:val="28"/>
        </w:rPr>
        <w:t>транспортного сред</w:t>
      </w:r>
      <w:r w:rsidR="00D64852" w:rsidRPr="00AA66FB">
        <w:rPr>
          <w:rFonts w:ascii="Times New Roman" w:hAnsi="Times New Roman" w:cs="Times New Roman"/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="00D64852" w:rsidRPr="00AA66F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D64852" w:rsidRPr="00AA66FB">
        <w:rPr>
          <w:rFonts w:ascii="Times New Roman" w:hAnsi="Times New Roman" w:cs="Times New Roman"/>
          <w:sz w:val="28"/>
          <w:szCs w:val="28"/>
        </w:rPr>
        <w:t xml:space="preserve"> значения, участкам таких автомобильных дорог</w:t>
      </w:r>
      <w:r w:rsidR="00D64852">
        <w:rPr>
          <w:rFonts w:ascii="Times New Roman" w:hAnsi="Times New Roman" w:cs="Times New Roman"/>
          <w:sz w:val="28"/>
          <w:szCs w:val="28"/>
        </w:rPr>
        <w:t>»</w:t>
      </w:r>
    </w:p>
    <w:p w:rsidR="00AA734E" w:rsidRDefault="00AA734E" w:rsidP="00D6485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B27" w:rsidRPr="00AA66FB" w:rsidRDefault="00160B27" w:rsidP="00D6485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B27" w:rsidRPr="00E83A95" w:rsidRDefault="00160B27" w:rsidP="00160B27">
      <w:pPr>
        <w:pStyle w:val="a4"/>
        <w:spacing w:line="240" w:lineRule="exact"/>
        <w:jc w:val="center"/>
        <w:rPr>
          <w:caps/>
          <w:sz w:val="28"/>
          <w:szCs w:val="28"/>
        </w:rPr>
      </w:pPr>
      <w:bookmarkStart w:id="8" w:name="P412"/>
      <w:bookmarkEnd w:id="8"/>
      <w:r w:rsidRPr="00E83A95">
        <w:rPr>
          <w:caps/>
          <w:sz w:val="28"/>
          <w:szCs w:val="28"/>
        </w:rPr>
        <w:t>Блок схема</w:t>
      </w:r>
    </w:p>
    <w:p w:rsidR="00886FF4" w:rsidRPr="00AA66FB" w:rsidRDefault="00886FF4" w:rsidP="0012425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последовательности действий по предоставлению муниципальной</w:t>
      </w:r>
    </w:p>
    <w:p w:rsidR="00886FF4" w:rsidRPr="00A605E2" w:rsidRDefault="00886FF4" w:rsidP="0012425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A605E2">
        <w:rPr>
          <w:rFonts w:ascii="Times New Roman" w:hAnsi="Times New Roman" w:cs="Times New Roman"/>
          <w:sz w:val="28"/>
          <w:szCs w:val="28"/>
        </w:rPr>
        <w:t>«</w:t>
      </w:r>
      <w:r w:rsidRPr="00A605E2">
        <w:rPr>
          <w:rFonts w:ascii="Times New Roman" w:hAnsi="Times New Roman" w:cs="Times New Roman"/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Pr="00A605E2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Pr="00A605E2">
        <w:rPr>
          <w:rFonts w:ascii="Times New Roman" w:hAnsi="Times New Roman" w:cs="Times New Roman"/>
          <w:sz w:val="28"/>
          <w:szCs w:val="28"/>
        </w:rPr>
        <w:t>грузов, если</w:t>
      </w:r>
      <w:r w:rsidRPr="00A605E2">
        <w:rPr>
          <w:rFonts w:ascii="Times New Roman" w:hAnsi="Times New Roman" w:cs="Times New Roman"/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Pr="00A605E2">
        <w:rPr>
          <w:rFonts w:ascii="Times New Roman" w:hAnsi="Times New Roman" w:cs="Times New Roman"/>
          <w:spacing w:val="-2"/>
          <w:sz w:val="28"/>
          <w:szCs w:val="28"/>
        </w:rPr>
        <w:t>транспортного сред</w:t>
      </w:r>
      <w:r w:rsidRPr="00A605E2">
        <w:rPr>
          <w:rFonts w:ascii="Times New Roman" w:hAnsi="Times New Roman" w:cs="Times New Roman"/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Pr="00A605E2">
        <w:rPr>
          <w:rFonts w:ascii="Times New Roman" w:hAnsi="Times New Roman" w:cs="Times New Roman"/>
          <w:sz w:val="28"/>
          <w:szCs w:val="28"/>
        </w:rPr>
        <w:t>ного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86FF4" w:rsidRDefault="00886FF4" w:rsidP="00886F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3AF0" w:rsidRDefault="00DE3AF0" w:rsidP="00886F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093" w:type="dxa"/>
        <w:tblLook w:val="04A0" w:firstRow="1" w:lastRow="0" w:firstColumn="1" w:lastColumn="0" w:noHBand="0" w:noVBand="1"/>
      </w:tblPr>
      <w:tblGrid>
        <w:gridCol w:w="5386"/>
      </w:tblGrid>
      <w:tr w:rsidR="00C0216D" w:rsidTr="00DE3AF0">
        <w:tc>
          <w:tcPr>
            <w:tcW w:w="5386" w:type="dxa"/>
          </w:tcPr>
          <w:p w:rsidR="00C0216D" w:rsidRDefault="00C0216D" w:rsidP="00DE3A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вопросам предоставления мун</w:t>
            </w:r>
            <w:r w:rsidR="00DE3AF0" w:rsidRPr="00DE3AF0">
              <w:rPr>
                <w:rFonts w:ascii="Times New Roman" w:hAnsi="Times New Roman" w:cs="Times New Roman"/>
                <w:sz w:val="24"/>
                <w:szCs w:val="24"/>
              </w:rPr>
              <w:t>иципальной</w:t>
            </w:r>
            <w:r w:rsidR="00DE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C0216D" w:rsidRPr="00484367" w:rsidRDefault="0012425F" w:rsidP="00886FF4">
      <w:pPr>
        <w:pStyle w:val="ConsPlusNormal"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14.8pt;margin-top:2.35pt;width:0;height:12.75pt;z-index:251665408;mso-position-horizontal-relative:text;mso-position-vertical-relative:text" o:connectortype="straight">
            <v:stroke endarrow="block"/>
          </v:shape>
        </w:pict>
      </w:r>
    </w:p>
    <w:p w:rsidR="00886FF4" w:rsidRPr="00484367" w:rsidRDefault="00886FF4" w:rsidP="00886FF4">
      <w:pPr>
        <w:pStyle w:val="ConsPlusNormal"/>
        <w:ind w:firstLine="709"/>
        <w:rPr>
          <w:rFonts w:ascii="Times New Roman" w:hAnsi="Times New Roman" w:cs="Times New Roman"/>
          <w:sz w:val="12"/>
          <w:szCs w:val="12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708"/>
        <w:gridCol w:w="4253"/>
      </w:tblGrid>
      <w:tr w:rsidR="002F4A88" w:rsidTr="002F4A88">
        <w:tc>
          <w:tcPr>
            <w:tcW w:w="4537" w:type="dxa"/>
          </w:tcPr>
          <w:p w:rsidR="002F4A88" w:rsidRPr="002F4A88" w:rsidRDefault="0012425F" w:rsidP="002F4A8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93.05pt;margin-top:69.05pt;width:.05pt;height:10.95pt;z-index:25165926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left:0;text-align:left;margin-left:219.7pt;margin-top:16.2pt;width:34.5pt;height:.05pt;flip:x;z-index:251658240" o:connectortype="straight">
                  <v:stroke endarrow="block"/>
                </v:shape>
              </w:pict>
            </w:r>
            <w:r w:rsidR="002F4A88" w:rsidRPr="002F4A88">
              <w:rPr>
                <w:sz w:val="24"/>
                <w:szCs w:val="24"/>
              </w:rPr>
              <w:t>Формирование и направление запроса в рамках межведомственного обмена в электронной форме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A88" w:rsidRPr="002F4A88" w:rsidRDefault="002F4A88" w:rsidP="0088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F4A88" w:rsidRPr="002F4A88" w:rsidRDefault="002F4A88" w:rsidP="002F4A88">
            <w:pPr>
              <w:jc w:val="center"/>
              <w:rPr>
                <w:sz w:val="24"/>
                <w:szCs w:val="24"/>
              </w:rPr>
            </w:pPr>
            <w:r w:rsidRPr="002F4A88">
              <w:rPr>
                <w:sz w:val="24"/>
                <w:szCs w:val="24"/>
              </w:rPr>
              <w:t xml:space="preserve">Прием, регистрация представленных документов для получения муниципальной услуги </w:t>
            </w:r>
            <w:r w:rsidR="00DE3AF0">
              <w:rPr>
                <w:sz w:val="24"/>
                <w:szCs w:val="24"/>
              </w:rPr>
              <w:t>или принятие решения об отказе в приеме документов</w:t>
            </w:r>
          </w:p>
        </w:tc>
      </w:tr>
    </w:tbl>
    <w:p w:rsidR="002F4A88" w:rsidRPr="00D22831" w:rsidRDefault="002F4A88" w:rsidP="00886FF4">
      <w:pPr>
        <w:pStyle w:val="ConsPlusNormal"/>
        <w:ind w:firstLine="709"/>
        <w:rPr>
          <w:rFonts w:ascii="Times New Roman" w:hAnsi="Times New Roman" w:cs="Times New Roman"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4359"/>
      </w:tblGrid>
      <w:tr w:rsidR="002F4A88" w:rsidTr="00160B27">
        <w:tc>
          <w:tcPr>
            <w:tcW w:w="4503" w:type="dxa"/>
          </w:tcPr>
          <w:p w:rsidR="002F4A88" w:rsidRPr="002F4A88" w:rsidRDefault="0012425F" w:rsidP="00886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103.15pt;margin-top:27.6pt;width:0;height:15.15pt;z-index:251661312" o:connectortype="straight">
                  <v:stroke endarrow="block"/>
                </v:shape>
              </w:pict>
            </w:r>
            <w:r w:rsidR="002F4A88" w:rsidRPr="002F4A88">
              <w:rPr>
                <w:rFonts w:ascii="Times New Roman" w:hAnsi="Times New Roman" w:cs="Times New Roman"/>
                <w:sz w:val="24"/>
                <w:szCs w:val="24"/>
              </w:rPr>
              <w:t>Рассмотрение полученного заявления и пакета документов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A88" w:rsidRDefault="0012425F" w:rsidP="00886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-1.9pt;margin-top:9.3pt;width:29.25pt;height:.0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359" w:type="dxa"/>
          </w:tcPr>
          <w:p w:rsidR="002F4A88" w:rsidRPr="002F4A88" w:rsidRDefault="00DE3AF0" w:rsidP="002F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F4A88">
              <w:rPr>
                <w:sz w:val="24"/>
                <w:szCs w:val="24"/>
              </w:rPr>
              <w:t>тказ</w:t>
            </w:r>
            <w:r>
              <w:rPr>
                <w:sz w:val="24"/>
                <w:szCs w:val="24"/>
              </w:rPr>
              <w:t xml:space="preserve"> в предоставлении муниципальной услуги</w:t>
            </w:r>
          </w:p>
        </w:tc>
      </w:tr>
    </w:tbl>
    <w:p w:rsidR="002F4A88" w:rsidRPr="00D22831" w:rsidRDefault="002F4A88" w:rsidP="00886FF4">
      <w:pPr>
        <w:pStyle w:val="ConsPlusNormal"/>
        <w:ind w:firstLine="709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E3AF0" w:rsidTr="00DE3AF0">
        <w:tc>
          <w:tcPr>
            <w:tcW w:w="4503" w:type="dxa"/>
          </w:tcPr>
          <w:p w:rsidR="00DE3AF0" w:rsidRPr="002F4A88" w:rsidRDefault="0012425F" w:rsidP="002F4A8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03.15pt;margin-top:41.4pt;width:.05pt;height:12.6pt;flip:x;z-index:251662336" o:connectortype="straight">
                  <v:stroke endarrow="block"/>
                </v:shape>
              </w:pict>
            </w:r>
            <w:r w:rsidR="00DE3AF0" w:rsidRPr="00A245AD">
              <w:rPr>
                <w:sz w:val="24"/>
                <w:szCs w:val="24"/>
              </w:rPr>
              <w:t>Пакет документов представлен в соответствии с пунктом 2.6. административного регламента</w:t>
            </w:r>
          </w:p>
        </w:tc>
      </w:tr>
    </w:tbl>
    <w:p w:rsidR="00D22831" w:rsidRPr="00D22831" w:rsidRDefault="00D22831" w:rsidP="00886FF4">
      <w:pPr>
        <w:pStyle w:val="ConsPlusNormal"/>
        <w:ind w:firstLine="709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F4A88" w:rsidTr="002F4A88">
        <w:tc>
          <w:tcPr>
            <w:tcW w:w="9570" w:type="dxa"/>
          </w:tcPr>
          <w:p w:rsidR="002F4A88" w:rsidRPr="002F4A88" w:rsidRDefault="0012425F" w:rsidP="002F4A88">
            <w:pPr>
              <w:pStyle w:val="a4"/>
              <w:ind w:right="140"/>
              <w:jc w:val="center"/>
              <w:rPr>
                <w:b/>
              </w:rPr>
            </w:pPr>
            <w:r>
              <w:rPr>
                <w:noProof/>
                <w:sz w:val="20"/>
              </w:rPr>
              <w:pict>
                <v:shape id="_x0000_s1031" type="#_x0000_t32" style="position:absolute;left:0;text-align:left;margin-left:97.3pt;margin-top:69.05pt;width:.05pt;height:11.8pt;flip:x;z-index:251663360" o:connectortype="straight">
                  <v:stroke endarrow="block"/>
                </v:shape>
              </w:pict>
            </w:r>
            <w:r w:rsidR="002F4A88" w:rsidRPr="002F4A88">
              <w:t>Рассчитывается ущерб, наносимый дорогам и дорожным сооружениям транспортным средством, в соответствии с правилами, утвержденными постановлением Правительства РФ от 16 ноября 2009 г</w:t>
            </w:r>
            <w:r w:rsidR="002F4A88">
              <w:t>ода</w:t>
            </w:r>
            <w:r w:rsidR="002F4A88" w:rsidRPr="002F4A88">
              <w:t xml:space="preserve"> № 934 </w:t>
            </w:r>
            <w:r w:rsidR="002F4A88">
              <w:t>«</w:t>
            </w:r>
            <w:r w:rsidR="002F4A88" w:rsidRPr="002F4A88">
      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      </w:r>
          </w:p>
        </w:tc>
      </w:tr>
    </w:tbl>
    <w:p w:rsidR="00D22831" w:rsidRPr="00D22831" w:rsidRDefault="00D22831" w:rsidP="00886FF4">
      <w:pPr>
        <w:pStyle w:val="ConsPlusNormal"/>
        <w:ind w:firstLine="709"/>
        <w:rPr>
          <w:rFonts w:ascii="Times New Roman" w:hAnsi="Times New Roman" w:cs="Times New Roman"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743"/>
        <w:gridCol w:w="3190"/>
      </w:tblGrid>
      <w:tr w:rsidR="00160B27" w:rsidTr="00484367">
        <w:tc>
          <w:tcPr>
            <w:tcW w:w="5637" w:type="dxa"/>
          </w:tcPr>
          <w:p w:rsidR="00160B27" w:rsidRPr="00A245AD" w:rsidRDefault="00160B27" w:rsidP="00160B27">
            <w:pPr>
              <w:jc w:val="center"/>
              <w:rPr>
                <w:sz w:val="24"/>
                <w:szCs w:val="24"/>
              </w:rPr>
            </w:pPr>
            <w:r w:rsidRPr="00A245AD">
              <w:rPr>
                <w:sz w:val="24"/>
                <w:szCs w:val="24"/>
              </w:rPr>
              <w:t xml:space="preserve">После предоставления квитанции об оплате за ущерб готовится проект разрешения, который подписывается главой </w:t>
            </w:r>
            <w:r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160B27" w:rsidRPr="00160B27" w:rsidRDefault="00160B27" w:rsidP="00160B27">
            <w:pPr>
              <w:jc w:val="center"/>
              <w:rPr>
                <w:sz w:val="24"/>
                <w:szCs w:val="24"/>
              </w:rPr>
            </w:pPr>
            <w:r w:rsidRPr="00A245AD">
              <w:rPr>
                <w:sz w:val="24"/>
                <w:szCs w:val="24"/>
              </w:rPr>
              <w:t xml:space="preserve"> (или лицом его замещающим) 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60B27" w:rsidRDefault="0012425F" w:rsidP="00886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margin-left:-2.85pt;margin-top:25.75pt;width:30pt;height:.0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90" w:type="dxa"/>
          </w:tcPr>
          <w:p w:rsidR="00160B27" w:rsidRPr="00160B27" w:rsidRDefault="00160B27" w:rsidP="00160B27">
            <w:pPr>
              <w:jc w:val="center"/>
              <w:rPr>
                <w:sz w:val="24"/>
                <w:szCs w:val="24"/>
              </w:rPr>
            </w:pPr>
            <w:r w:rsidRPr="00160B27">
              <w:rPr>
                <w:sz w:val="24"/>
                <w:szCs w:val="24"/>
              </w:rPr>
              <w:t>Разрешение выдается заявителю</w:t>
            </w:r>
          </w:p>
          <w:p w:rsidR="00160B27" w:rsidRDefault="00160B27" w:rsidP="00886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25F" w:rsidRDefault="0012425F" w:rsidP="00D2283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D2283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D2283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D2283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2831" w:rsidRPr="00AA66FB" w:rsidRDefault="00D22831" w:rsidP="0012425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22831" w:rsidRDefault="00D22831" w:rsidP="001242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6F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муниципального хозяйства </w:t>
      </w:r>
      <w:r w:rsidRPr="00AA66F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Благодарненского городского округа </w:t>
      </w:r>
      <w:r w:rsidRPr="00AA66FB">
        <w:rPr>
          <w:rFonts w:ascii="Times New Roman" w:hAnsi="Times New Roman" w:cs="Times New Roman"/>
          <w:sz w:val="28"/>
          <w:szCs w:val="28"/>
        </w:rPr>
        <w:t>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Pr="00AA66FB">
        <w:rPr>
          <w:rFonts w:ascii="Times New Roman" w:hAnsi="Times New Roman" w:cs="Times New Roman"/>
          <w:sz w:val="28"/>
          <w:szCs w:val="28"/>
        </w:rPr>
        <w:t>грузов, если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Pr="00AA66F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AA66FB">
        <w:rPr>
          <w:rFonts w:ascii="Times New Roman" w:hAnsi="Times New Roman" w:cs="Times New Roman"/>
          <w:sz w:val="28"/>
          <w:szCs w:val="28"/>
        </w:rPr>
        <w:t xml:space="preserve">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2831" w:rsidRDefault="00D22831" w:rsidP="0012425F">
      <w:pPr>
        <w:pStyle w:val="ConsPlusNormal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D22831" w:rsidRPr="00AA66FB" w:rsidRDefault="00D22831" w:rsidP="00D228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2831" w:rsidRDefault="00D22831" w:rsidP="00D228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22831" w:rsidRDefault="00D22831" w:rsidP="00D22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2831" w:rsidRDefault="00D22831" w:rsidP="00D228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(БЛАНК ФИРМЫ ПЕРЕВОЗЧИКА)</w:t>
      </w:r>
    </w:p>
    <w:p w:rsidR="00D22831" w:rsidRDefault="00D22831" w:rsidP="00D228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7FA8" w:rsidRDefault="00957FA8" w:rsidP="00D228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22831" w:rsidRPr="00957FA8" w:rsidRDefault="00D22831" w:rsidP="00D228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57FA8">
        <w:rPr>
          <w:rFonts w:ascii="Times New Roman" w:hAnsi="Times New Roman" w:cs="Times New Roman"/>
          <w:sz w:val="28"/>
          <w:szCs w:val="28"/>
        </w:rPr>
        <w:t>Главе Благодарненского</w:t>
      </w:r>
    </w:p>
    <w:p w:rsidR="00D22831" w:rsidRPr="00957FA8" w:rsidRDefault="00D22831" w:rsidP="00D228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57FA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22831" w:rsidRPr="00957FA8" w:rsidRDefault="00D22831" w:rsidP="00D228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57FA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22831" w:rsidRPr="00764993" w:rsidRDefault="00D22831" w:rsidP="00D2283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D22831" w:rsidRPr="00957FA8" w:rsidRDefault="00D22831" w:rsidP="00D228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57FA8">
        <w:rPr>
          <w:rFonts w:ascii="Times New Roman" w:hAnsi="Times New Roman" w:cs="Times New Roman"/>
          <w:sz w:val="28"/>
          <w:szCs w:val="28"/>
        </w:rPr>
        <w:t>356880, Ставропольский край,</w:t>
      </w:r>
    </w:p>
    <w:p w:rsidR="00D22831" w:rsidRPr="00957FA8" w:rsidRDefault="00D22831" w:rsidP="00D228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57F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57FA8">
        <w:rPr>
          <w:rFonts w:ascii="Times New Roman" w:hAnsi="Times New Roman" w:cs="Times New Roman"/>
          <w:sz w:val="28"/>
          <w:szCs w:val="28"/>
        </w:rPr>
        <w:t>.</w:t>
      </w:r>
      <w:r w:rsidR="00957F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57FA8">
        <w:rPr>
          <w:rFonts w:ascii="Times New Roman" w:hAnsi="Times New Roman" w:cs="Times New Roman"/>
          <w:sz w:val="28"/>
          <w:szCs w:val="28"/>
        </w:rPr>
        <w:t>лагодарный</w:t>
      </w:r>
      <w:r w:rsidRPr="00957FA8">
        <w:rPr>
          <w:rFonts w:ascii="Times New Roman" w:hAnsi="Times New Roman" w:cs="Times New Roman"/>
          <w:sz w:val="28"/>
          <w:szCs w:val="28"/>
        </w:rPr>
        <w:t>, пл.Ленина 1</w:t>
      </w:r>
    </w:p>
    <w:p w:rsidR="00D22831" w:rsidRDefault="00D22831" w:rsidP="00D228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Pr="00957FA8" w:rsidRDefault="00957FA8" w:rsidP="00D228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2831" w:rsidRPr="00400DB5" w:rsidRDefault="00D22831" w:rsidP="00D228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DB5">
        <w:rPr>
          <w:rFonts w:ascii="Times New Roman" w:hAnsi="Times New Roman" w:cs="Times New Roman"/>
          <w:sz w:val="28"/>
          <w:szCs w:val="28"/>
        </w:rPr>
        <w:t>ЗАЯВЛЕНИЕ</w:t>
      </w:r>
    </w:p>
    <w:p w:rsidR="00D22831" w:rsidRPr="00400DB5" w:rsidRDefault="00D22831" w:rsidP="00D228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DB5">
        <w:rPr>
          <w:rFonts w:ascii="Times New Roman" w:hAnsi="Times New Roman" w:cs="Times New Roman"/>
          <w:sz w:val="28"/>
          <w:szCs w:val="28"/>
        </w:rPr>
        <w:t xml:space="preserve">на получение разрешения для перевозки крупногабаритного и (или) тяжеловесного груза по автомобильным дорогам общего пользования местного значения </w:t>
      </w:r>
      <w:r w:rsidR="00400DB5" w:rsidRPr="00400DB5">
        <w:rPr>
          <w:rFonts w:ascii="Times New Roman" w:hAnsi="Times New Roman" w:cs="Times New Roman"/>
          <w:sz w:val="28"/>
          <w:szCs w:val="28"/>
        </w:rPr>
        <w:t>Благодарнен</w:t>
      </w:r>
      <w:r w:rsidRPr="00400DB5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</w:p>
    <w:p w:rsidR="00D22831" w:rsidRDefault="00D22831" w:rsidP="00D228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57"/>
        <w:gridCol w:w="130"/>
        <w:gridCol w:w="353"/>
        <w:gridCol w:w="360"/>
        <w:gridCol w:w="184"/>
        <w:gridCol w:w="142"/>
        <w:gridCol w:w="206"/>
        <w:gridCol w:w="212"/>
        <w:gridCol w:w="216"/>
        <w:gridCol w:w="216"/>
        <w:gridCol w:w="193"/>
        <w:gridCol w:w="91"/>
        <w:gridCol w:w="84"/>
        <w:gridCol w:w="360"/>
        <w:gridCol w:w="265"/>
        <w:gridCol w:w="15"/>
        <w:gridCol w:w="245"/>
        <w:gridCol w:w="180"/>
        <w:gridCol w:w="127"/>
        <w:gridCol w:w="53"/>
        <w:gridCol w:w="532"/>
        <w:gridCol w:w="177"/>
        <w:gridCol w:w="361"/>
        <w:gridCol w:w="525"/>
        <w:gridCol w:w="53"/>
        <w:gridCol w:w="307"/>
        <w:gridCol w:w="304"/>
        <w:gridCol w:w="97"/>
        <w:gridCol w:w="125"/>
        <w:gridCol w:w="178"/>
        <w:gridCol w:w="360"/>
        <w:gridCol w:w="534"/>
        <w:gridCol w:w="221"/>
        <w:gridCol w:w="139"/>
        <w:gridCol w:w="527"/>
        <w:gridCol w:w="610"/>
        <w:gridCol w:w="789"/>
      </w:tblGrid>
      <w:tr w:rsidR="00D22831" w:rsidRPr="00764993" w:rsidTr="00E503DB">
        <w:tc>
          <w:tcPr>
            <w:tcW w:w="9828" w:type="dxa"/>
            <w:gridSpan w:val="37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Наименование, адрес, расчетный счет и телефон перевозчика груза:</w:t>
            </w:r>
          </w:p>
        </w:tc>
      </w:tr>
      <w:tr w:rsidR="00D22831" w:rsidRPr="00764993" w:rsidTr="00E503DB">
        <w:trPr>
          <w:trHeight w:val="244"/>
        </w:trPr>
        <w:tc>
          <w:tcPr>
            <w:tcW w:w="9828" w:type="dxa"/>
            <w:gridSpan w:val="37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22831" w:rsidRPr="00764993" w:rsidTr="00E503DB">
        <w:trPr>
          <w:trHeight w:val="244"/>
        </w:trPr>
        <w:tc>
          <w:tcPr>
            <w:tcW w:w="9828" w:type="dxa"/>
            <w:gridSpan w:val="37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22831" w:rsidRPr="00764993" w:rsidTr="00E503DB">
        <w:tc>
          <w:tcPr>
            <w:tcW w:w="9828" w:type="dxa"/>
            <w:gridSpan w:val="37"/>
            <w:tcBorders>
              <w:top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64993">
              <w:rPr>
                <w:rFonts w:ascii="Times New Roman" w:hAnsi="Times New Roman"/>
                <w:sz w:val="27"/>
                <w:szCs w:val="27"/>
              </w:rPr>
              <w:t xml:space="preserve">Маршрут движения (указать названия пунктов, через которые проходит </w:t>
            </w:r>
            <w:proofErr w:type="gramEnd"/>
          </w:p>
        </w:tc>
      </w:tr>
      <w:tr w:rsidR="00D22831" w:rsidRPr="00764993" w:rsidTr="00E503DB">
        <w:trPr>
          <w:trHeight w:val="327"/>
        </w:trPr>
        <w:tc>
          <w:tcPr>
            <w:tcW w:w="1526" w:type="dxa"/>
            <w:gridSpan w:val="6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маршрут)</w:t>
            </w:r>
          </w:p>
        </w:tc>
        <w:tc>
          <w:tcPr>
            <w:tcW w:w="8302" w:type="dxa"/>
            <w:gridSpan w:val="31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22831" w:rsidRPr="00764993" w:rsidTr="00E503DB">
        <w:trPr>
          <w:trHeight w:val="327"/>
        </w:trPr>
        <w:tc>
          <w:tcPr>
            <w:tcW w:w="9828" w:type="dxa"/>
            <w:gridSpan w:val="37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22831" w:rsidRPr="00764993" w:rsidTr="00E503DB">
        <w:trPr>
          <w:trHeight w:val="93"/>
        </w:trPr>
        <w:tc>
          <w:tcPr>
            <w:tcW w:w="3936" w:type="dxa"/>
            <w:gridSpan w:val="19"/>
            <w:tcBorders>
              <w:top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 xml:space="preserve">Вид необходимого разрешения: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разовое на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58" w:type="dxa"/>
            <w:gridSpan w:val="8"/>
            <w:tcBorders>
              <w:top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перевозок по маршруту</w:t>
            </w:r>
          </w:p>
        </w:tc>
      </w:tr>
      <w:tr w:rsidR="00D22831" w:rsidRPr="00764993" w:rsidTr="00E503DB">
        <w:tc>
          <w:tcPr>
            <w:tcW w:w="487" w:type="dxa"/>
            <w:gridSpan w:val="2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с</w:t>
            </w: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25" w:type="dxa"/>
            <w:gridSpan w:val="3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по</w:t>
            </w:r>
          </w:p>
        </w:tc>
        <w:tc>
          <w:tcPr>
            <w:tcW w:w="1240" w:type="dxa"/>
            <w:gridSpan w:val="7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19" w:type="dxa"/>
            <w:gridSpan w:val="19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без ограничения числа перевозок.</w:t>
            </w:r>
          </w:p>
        </w:tc>
      </w:tr>
      <w:tr w:rsidR="00D22831" w:rsidRPr="00764993" w:rsidTr="00E503DB">
        <w:tc>
          <w:tcPr>
            <w:tcW w:w="2160" w:type="dxa"/>
            <w:gridSpan w:val="9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Категория груза</w:t>
            </w:r>
          </w:p>
        </w:tc>
        <w:tc>
          <w:tcPr>
            <w:tcW w:w="1209" w:type="dxa"/>
            <w:gridSpan w:val="6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459" w:type="dxa"/>
            <w:gridSpan w:val="22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64993">
              <w:rPr>
                <w:rFonts w:ascii="Times New Roman" w:hAnsi="Times New Roman"/>
                <w:sz w:val="27"/>
                <w:szCs w:val="27"/>
              </w:rPr>
              <w:t>Характеристика груза (наименование, габариты,</w:t>
            </w:r>
            <w:proofErr w:type="gramEnd"/>
          </w:p>
        </w:tc>
      </w:tr>
      <w:tr w:rsidR="00D22831" w:rsidRPr="00764993" w:rsidTr="00E503DB">
        <w:tc>
          <w:tcPr>
            <w:tcW w:w="1200" w:type="dxa"/>
            <w:gridSpan w:val="4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масса)</w:t>
            </w:r>
          </w:p>
        </w:tc>
        <w:tc>
          <w:tcPr>
            <w:tcW w:w="8628" w:type="dxa"/>
            <w:gridSpan w:val="33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22831" w:rsidRPr="00764993" w:rsidTr="00E503DB">
        <w:tc>
          <w:tcPr>
            <w:tcW w:w="9828" w:type="dxa"/>
            <w:gridSpan w:val="37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 xml:space="preserve">Параметры автопоезда: состав (марка, модель транспортного средства и прицепа, </w:t>
            </w:r>
            <w:proofErr w:type="spellStart"/>
            <w:r w:rsidRPr="00764993">
              <w:rPr>
                <w:rFonts w:ascii="Times New Roman" w:hAnsi="Times New Roman"/>
                <w:sz w:val="27"/>
                <w:szCs w:val="27"/>
              </w:rPr>
              <w:t>гос</w:t>
            </w:r>
            <w:proofErr w:type="gramStart"/>
            <w:r w:rsidRPr="00764993">
              <w:rPr>
                <w:rFonts w:ascii="Times New Roman" w:hAnsi="Times New Roman"/>
                <w:sz w:val="27"/>
                <w:szCs w:val="27"/>
              </w:rPr>
              <w:t>.н</w:t>
            </w:r>
            <w:proofErr w:type="gramEnd"/>
            <w:r w:rsidRPr="00764993">
              <w:rPr>
                <w:rFonts w:ascii="Times New Roman" w:hAnsi="Times New Roman"/>
                <w:sz w:val="27"/>
                <w:szCs w:val="27"/>
              </w:rPr>
              <w:t>омер</w:t>
            </w:r>
            <w:proofErr w:type="spellEnd"/>
            <w:r w:rsidRPr="00764993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D22831" w:rsidRPr="00764993" w:rsidTr="00E503DB">
        <w:tc>
          <w:tcPr>
            <w:tcW w:w="9828" w:type="dxa"/>
            <w:gridSpan w:val="37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 xml:space="preserve">расстояние между осями </w:t>
            </w:r>
          </w:p>
        </w:tc>
      </w:tr>
      <w:tr w:rsidR="00D22831" w:rsidRPr="00764993" w:rsidTr="00E503DB">
        <w:trPr>
          <w:trHeight w:val="351"/>
        </w:trPr>
        <w:tc>
          <w:tcPr>
            <w:tcW w:w="357" w:type="dxa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8" w:type="dxa"/>
            <w:gridSpan w:val="2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84" w:type="dxa"/>
            <w:gridSpan w:val="4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25" w:type="dxa"/>
            <w:gridSpan w:val="3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  <w:gridSpan w:val="3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1" w:type="dxa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  <w:gridSpan w:val="2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  <w:gridSpan w:val="2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99" w:type="dxa"/>
            <w:gridSpan w:val="2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и т.д.</w:t>
            </w:r>
          </w:p>
        </w:tc>
      </w:tr>
      <w:tr w:rsidR="00D22831" w:rsidRPr="00764993" w:rsidTr="00E503DB">
        <w:tc>
          <w:tcPr>
            <w:tcW w:w="9828" w:type="dxa"/>
            <w:gridSpan w:val="37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 xml:space="preserve">нагрузки на оси, </w:t>
            </w:r>
            <w:proofErr w:type="spellStart"/>
            <w:r w:rsidRPr="00764993">
              <w:rPr>
                <w:rFonts w:ascii="Times New Roman" w:hAnsi="Times New Roman"/>
                <w:sz w:val="27"/>
                <w:szCs w:val="27"/>
              </w:rPr>
              <w:t>тн</w:t>
            </w:r>
            <w:proofErr w:type="spellEnd"/>
          </w:p>
        </w:tc>
      </w:tr>
      <w:tr w:rsidR="00D22831" w:rsidRPr="00764993" w:rsidTr="00E503DB">
        <w:tc>
          <w:tcPr>
            <w:tcW w:w="357" w:type="dxa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8" w:type="dxa"/>
            <w:gridSpan w:val="2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" w:type="dxa"/>
            <w:gridSpan w:val="4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" w:type="dxa"/>
            <w:gridSpan w:val="3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  <w:gridSpan w:val="3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1" w:type="dxa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  <w:gridSpan w:val="2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  <w:gridSpan w:val="2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99" w:type="dxa"/>
            <w:gridSpan w:val="2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22831" w:rsidRPr="00764993" w:rsidTr="00E503DB">
        <w:tc>
          <w:tcPr>
            <w:tcW w:w="9828" w:type="dxa"/>
            <w:gridSpan w:val="37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2831" w:rsidRPr="00764993" w:rsidTr="00E503DB">
        <w:tc>
          <w:tcPr>
            <w:tcW w:w="2660" w:type="dxa"/>
            <w:gridSpan w:val="12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полная масса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199" w:type="dxa"/>
            <w:gridSpan w:val="20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64993"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 w:rsidRPr="00764993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</w:tc>
      </w:tr>
      <w:tr w:rsidR="00D22831" w:rsidRPr="00764993" w:rsidTr="00E503DB">
        <w:trPr>
          <w:trHeight w:val="164"/>
        </w:trPr>
        <w:tc>
          <w:tcPr>
            <w:tcW w:w="9828" w:type="dxa"/>
            <w:gridSpan w:val="37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2831" w:rsidRPr="00764993" w:rsidTr="00E503DB">
        <w:tc>
          <w:tcPr>
            <w:tcW w:w="1384" w:type="dxa"/>
            <w:gridSpan w:val="5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габариты:</w:t>
            </w:r>
          </w:p>
        </w:tc>
        <w:tc>
          <w:tcPr>
            <w:tcW w:w="992" w:type="dxa"/>
            <w:gridSpan w:val="5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длина</w:t>
            </w:r>
          </w:p>
        </w:tc>
        <w:tc>
          <w:tcPr>
            <w:tcW w:w="1253" w:type="dxa"/>
            <w:gridSpan w:val="7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30" w:type="dxa"/>
            <w:gridSpan w:val="6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64993"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 w:rsidRPr="00764993">
              <w:rPr>
                <w:rFonts w:ascii="Times New Roman" w:hAnsi="Times New Roman"/>
                <w:sz w:val="27"/>
                <w:szCs w:val="27"/>
              </w:rPr>
              <w:t>; ширина</w:t>
            </w:r>
          </w:p>
        </w:tc>
        <w:tc>
          <w:tcPr>
            <w:tcW w:w="1189" w:type="dxa"/>
            <w:gridSpan w:val="4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15" w:type="dxa"/>
            <w:gridSpan w:val="6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64993"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 w:rsidRPr="00764993">
              <w:rPr>
                <w:rFonts w:ascii="Times New Roman" w:hAnsi="Times New Roman"/>
                <w:sz w:val="27"/>
                <w:szCs w:val="27"/>
              </w:rPr>
              <w:t>, высота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89" w:type="dxa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м</w:t>
            </w:r>
          </w:p>
        </w:tc>
      </w:tr>
      <w:tr w:rsidR="00D22831" w:rsidRPr="00764993" w:rsidTr="00E503DB">
        <w:tc>
          <w:tcPr>
            <w:tcW w:w="3384" w:type="dxa"/>
            <w:gridSpan w:val="16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радиус поворота с грузом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07" w:type="dxa"/>
            <w:gridSpan w:val="16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м</w:t>
            </w:r>
          </w:p>
        </w:tc>
      </w:tr>
      <w:tr w:rsidR="00D22831" w:rsidRPr="00764993" w:rsidTr="00E503DB">
        <w:tc>
          <w:tcPr>
            <w:tcW w:w="6345" w:type="dxa"/>
            <w:gridSpan w:val="28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Предполагаемая скорость движения автопоезда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65" w:type="dxa"/>
            <w:gridSpan w:val="4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64993">
              <w:rPr>
                <w:rFonts w:ascii="Times New Roman" w:hAnsi="Times New Roman"/>
                <w:sz w:val="27"/>
                <w:szCs w:val="27"/>
              </w:rPr>
              <w:t>км</w:t>
            </w:r>
            <w:proofErr w:type="gramEnd"/>
            <w:r w:rsidRPr="00764993">
              <w:rPr>
                <w:rFonts w:ascii="Times New Roman" w:hAnsi="Times New Roman"/>
                <w:sz w:val="27"/>
                <w:szCs w:val="27"/>
              </w:rPr>
              <w:t>/ч</w:t>
            </w:r>
          </w:p>
        </w:tc>
      </w:tr>
      <w:tr w:rsidR="00D22831" w:rsidRPr="00764993" w:rsidTr="00E503DB">
        <w:trPr>
          <w:trHeight w:val="199"/>
        </w:trPr>
        <w:tc>
          <w:tcPr>
            <w:tcW w:w="2744" w:type="dxa"/>
            <w:gridSpan w:val="13"/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993">
              <w:rPr>
                <w:rFonts w:ascii="Times New Roman" w:hAnsi="Times New Roman"/>
                <w:sz w:val="27"/>
                <w:szCs w:val="27"/>
              </w:rPr>
              <w:t>Вид сопровождения</w:t>
            </w:r>
          </w:p>
        </w:tc>
        <w:tc>
          <w:tcPr>
            <w:tcW w:w="7084" w:type="dxa"/>
            <w:gridSpan w:val="24"/>
            <w:tcBorders>
              <w:bottom w:val="single" w:sz="4" w:space="0" w:color="auto"/>
            </w:tcBorders>
          </w:tcPr>
          <w:p w:rsidR="00D22831" w:rsidRPr="00764993" w:rsidRDefault="00D22831" w:rsidP="00E503DB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22831" w:rsidRDefault="00D22831" w:rsidP="00957F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957F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957F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0DB5" w:rsidRPr="00AA66FB" w:rsidRDefault="00400DB5" w:rsidP="00400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Перевозчик груза, подавший заявление</w:t>
      </w:r>
    </w:p>
    <w:p w:rsidR="00400DB5" w:rsidRPr="00AA66FB" w:rsidRDefault="00400DB5" w:rsidP="00400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0DB5" w:rsidRPr="00D46DFC" w:rsidRDefault="00400DB5" w:rsidP="00400D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6DFC">
        <w:rPr>
          <w:rFonts w:ascii="Times New Roman" w:hAnsi="Times New Roman" w:cs="Times New Roman"/>
          <w:sz w:val="24"/>
          <w:szCs w:val="24"/>
        </w:rPr>
        <w:t>М.П.        (должность)          (подпись)           (И.О. Фамилия)</w:t>
      </w:r>
    </w:p>
    <w:p w:rsidR="00400DB5" w:rsidRPr="00D46DFC" w:rsidRDefault="00400DB5" w:rsidP="00400DB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0DB5" w:rsidRPr="00AA66FB" w:rsidRDefault="00400DB5" w:rsidP="00400D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2831" w:rsidRDefault="00D22831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831" w:rsidRDefault="00D22831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831" w:rsidRDefault="00D22831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FA8" w:rsidRDefault="00957FA8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367" w:rsidRDefault="00484367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367" w:rsidRDefault="00484367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84367" w:rsidSect="00AA66FB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957FA8" w:rsidRPr="00AA66FB" w:rsidRDefault="00957FA8" w:rsidP="0012425F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57FA8" w:rsidRPr="00AA66FB" w:rsidRDefault="00957FA8" w:rsidP="001242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6F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муниципального хозяйства </w:t>
      </w:r>
      <w:r w:rsidRPr="00AA66F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Благодарненского городского округа </w:t>
      </w:r>
      <w:r w:rsidRPr="00AA66FB">
        <w:rPr>
          <w:rFonts w:ascii="Times New Roman" w:hAnsi="Times New Roman" w:cs="Times New Roman"/>
          <w:sz w:val="28"/>
          <w:szCs w:val="28"/>
        </w:rPr>
        <w:t>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Pr="00AA66FB">
        <w:rPr>
          <w:rFonts w:ascii="Times New Roman" w:hAnsi="Times New Roman" w:cs="Times New Roman"/>
          <w:sz w:val="28"/>
          <w:szCs w:val="28"/>
        </w:rPr>
        <w:t>грузов, если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Pr="00AA66F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AA66FB">
        <w:rPr>
          <w:rFonts w:ascii="Times New Roman" w:hAnsi="Times New Roman" w:cs="Times New Roman"/>
          <w:sz w:val="28"/>
          <w:szCs w:val="28"/>
        </w:rPr>
        <w:t xml:space="preserve">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4367" w:rsidRDefault="00484367" w:rsidP="00E503DB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99"/>
      <w:bookmarkEnd w:id="9"/>
    </w:p>
    <w:p w:rsidR="00484367" w:rsidRDefault="00484367" w:rsidP="00E503DB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503DB" w:rsidRDefault="00E503DB" w:rsidP="00E503DB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E503DB" w:rsidRDefault="00E503DB" w:rsidP="00E503DB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выдачи разрешений на перевозку крупногабаритных и (или) тяжеловесных грузов </w:t>
      </w:r>
    </w:p>
    <w:p w:rsidR="00E503DB" w:rsidRDefault="00E503DB" w:rsidP="00E503DB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DB" w:rsidRDefault="00E503DB" w:rsidP="00E503DB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503DB" w:rsidRDefault="00E503DB" w:rsidP="00E503DB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tbl>
      <w:tblPr>
        <w:tblW w:w="1476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1275"/>
        <w:gridCol w:w="1276"/>
        <w:gridCol w:w="1134"/>
        <w:gridCol w:w="1418"/>
        <w:gridCol w:w="1417"/>
        <w:gridCol w:w="1436"/>
        <w:gridCol w:w="1134"/>
        <w:gridCol w:w="1276"/>
      </w:tblGrid>
      <w:tr w:rsidR="00E503DB" w:rsidTr="00E503DB">
        <w:trPr>
          <w:cantSplit/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получения заявления выдачи разрешения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перевозящей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грузы, адрес, 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перевозки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2F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арка и регистра</w:t>
            </w:r>
          </w:p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номер тягача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A80D2F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="00E5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A80D2F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E5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>действия разрешения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A80D2F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E5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A80D2F" w:rsidP="00A80D2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 xml:space="preserve">ата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платежного</w:t>
            </w:r>
            <w:r w:rsidR="00E5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>поручения,</w:t>
            </w:r>
            <w:r w:rsidR="00E5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>квитанции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2F" w:rsidRDefault="00A80D2F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 w:rsidR="00E5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>оплаты за провоз негабарит</w:t>
            </w:r>
          </w:p>
          <w:p w:rsidR="00A80D2F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и (или) тяжеловес</w:t>
            </w:r>
          </w:p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грузов,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A80D2F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 xml:space="preserve">одпись </w:t>
            </w:r>
            <w:proofErr w:type="gramStart"/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D2F" w:rsidRDefault="00A80D2F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3DB" w:rsidRPr="0034594E">
              <w:rPr>
                <w:rFonts w:ascii="Times New Roman" w:hAnsi="Times New Roman" w:cs="Times New Roman"/>
                <w:sz w:val="24"/>
                <w:szCs w:val="24"/>
              </w:rPr>
              <w:t>одпись получив</w:t>
            </w:r>
          </w:p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</w:p>
        </w:tc>
      </w:tr>
      <w:tr w:rsidR="00E503DB" w:rsidTr="00E503DB">
        <w:trPr>
          <w:cantSplit/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DB" w:rsidRPr="0034594E" w:rsidRDefault="00E503DB" w:rsidP="00E503D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03DB" w:rsidTr="00E503DB">
        <w:trPr>
          <w:cantSplit/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503DB" w:rsidTr="00E503DB">
        <w:trPr>
          <w:cantSplit/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DB" w:rsidRDefault="00E503DB" w:rsidP="00E503D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503DB" w:rsidRDefault="00E503DB" w:rsidP="00E503D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734E" w:rsidRPr="00AA66FB" w:rsidRDefault="00AA734E" w:rsidP="00AA66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A734E" w:rsidRPr="00AA66FB" w:rsidRDefault="00AA734E" w:rsidP="00AA66FB">
      <w:pPr>
        <w:ind w:firstLine="709"/>
        <w:rPr>
          <w:sz w:val="28"/>
          <w:szCs w:val="28"/>
        </w:rPr>
        <w:sectPr w:rsidR="00AA734E" w:rsidRPr="00AA66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42FE" w:rsidRPr="00AA66FB" w:rsidRDefault="003742FE" w:rsidP="0012425F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742FE" w:rsidRDefault="003742FE" w:rsidP="0012425F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6F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муниципального хозяйства </w:t>
      </w:r>
      <w:r w:rsidRPr="00AA66F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Благодарненского городского округа </w:t>
      </w:r>
      <w:r w:rsidRPr="00AA66FB">
        <w:rPr>
          <w:rFonts w:ascii="Times New Roman" w:hAnsi="Times New Roman" w:cs="Times New Roman"/>
          <w:sz w:val="28"/>
          <w:szCs w:val="28"/>
        </w:rPr>
        <w:t>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Pr="00AA66FB">
        <w:rPr>
          <w:rFonts w:ascii="Times New Roman" w:hAnsi="Times New Roman" w:cs="Times New Roman"/>
          <w:sz w:val="28"/>
          <w:szCs w:val="28"/>
        </w:rPr>
        <w:t>грузов, если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Pr="00AA66F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AA66FB">
        <w:rPr>
          <w:rFonts w:ascii="Times New Roman" w:hAnsi="Times New Roman" w:cs="Times New Roman"/>
          <w:sz w:val="28"/>
          <w:szCs w:val="28"/>
        </w:rPr>
        <w:t xml:space="preserve">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42FE" w:rsidRDefault="003742FE" w:rsidP="00DD167F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2FE" w:rsidRDefault="003742FE" w:rsidP="00DD167F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2FE" w:rsidRPr="002D5A7D" w:rsidRDefault="003742FE" w:rsidP="003742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A7D">
        <w:rPr>
          <w:rFonts w:ascii="Times New Roman" w:hAnsi="Times New Roman" w:cs="Times New Roman"/>
          <w:sz w:val="28"/>
          <w:szCs w:val="28"/>
        </w:rPr>
        <w:t>БЛАНК УВЕДОМЛЕНИЯ</w:t>
      </w:r>
    </w:p>
    <w:p w:rsidR="003742FE" w:rsidRPr="002D5A7D" w:rsidRDefault="003742FE" w:rsidP="003742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A7D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A7D">
        <w:rPr>
          <w:rFonts w:ascii="Times New Roman" w:hAnsi="Times New Roman" w:cs="Times New Roman"/>
          <w:sz w:val="28"/>
          <w:szCs w:val="28"/>
        </w:rPr>
        <w:t>о предоставлении услуги</w:t>
      </w:r>
    </w:p>
    <w:p w:rsidR="003742FE" w:rsidRPr="002D5A7D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2FE" w:rsidRPr="002D5A7D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5A7D">
        <w:rPr>
          <w:rFonts w:ascii="Times New Roman" w:hAnsi="Times New Roman" w:cs="Times New Roman"/>
          <w:sz w:val="28"/>
          <w:szCs w:val="28"/>
        </w:rPr>
        <w:t>Ф.И.О.</w:t>
      </w:r>
    </w:p>
    <w:p w:rsidR="003742FE" w:rsidRPr="002D5A7D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5A7D">
        <w:rPr>
          <w:rFonts w:ascii="Times New Roman" w:hAnsi="Times New Roman" w:cs="Times New Roman"/>
          <w:sz w:val="28"/>
          <w:szCs w:val="28"/>
        </w:rPr>
        <w:t>Адрес:</w:t>
      </w:r>
    </w:p>
    <w:p w:rsidR="003742FE" w:rsidRPr="002D5A7D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2FE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A7D">
        <w:rPr>
          <w:rFonts w:ascii="Times New Roman" w:hAnsi="Times New Roman" w:cs="Times New Roman"/>
          <w:sz w:val="28"/>
          <w:szCs w:val="28"/>
        </w:rPr>
        <w:t>Об отказе в приеме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3742FE" w:rsidRPr="002D5A7D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A7D">
        <w:rPr>
          <w:rFonts w:ascii="Times New Roman" w:hAnsi="Times New Roman" w:cs="Times New Roman"/>
          <w:sz w:val="28"/>
          <w:szCs w:val="28"/>
        </w:rPr>
        <w:t>о предоставлении услуги</w:t>
      </w:r>
    </w:p>
    <w:p w:rsidR="003742FE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2FE" w:rsidRPr="002D5A7D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2FE" w:rsidRPr="002D5A7D" w:rsidRDefault="003742FE" w:rsidP="003742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A7D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2D5A7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D5A7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D5A7D">
        <w:rPr>
          <w:rFonts w:ascii="Times New Roman" w:hAnsi="Times New Roman" w:cs="Times New Roman"/>
          <w:sz w:val="28"/>
          <w:szCs w:val="28"/>
        </w:rPr>
        <w:t>) ______________________!</w:t>
      </w:r>
    </w:p>
    <w:p w:rsidR="003742FE" w:rsidRPr="002D5A7D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2FE" w:rsidRPr="002D5A7D" w:rsidRDefault="003742FE" w:rsidP="003742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7D">
        <w:rPr>
          <w:rFonts w:ascii="Times New Roman" w:hAnsi="Times New Roman" w:cs="Times New Roman"/>
          <w:sz w:val="28"/>
          <w:szCs w:val="28"/>
        </w:rPr>
        <w:t>Рассмотрев Ваше заявление и представленный пакет документов 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A7D">
        <w:rPr>
          <w:rFonts w:ascii="Times New Roman" w:hAnsi="Times New Roman" w:cs="Times New Roman"/>
          <w:sz w:val="28"/>
          <w:szCs w:val="28"/>
        </w:rPr>
        <w:t>специального разрешения на движение по автомобильным дорогам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A7D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2D5A7D"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>ьского края</w:t>
      </w:r>
      <w:r w:rsidRPr="002D5A7D">
        <w:rPr>
          <w:rFonts w:ascii="Times New Roman" w:hAnsi="Times New Roman" w:cs="Times New Roman"/>
          <w:sz w:val="28"/>
          <w:szCs w:val="28"/>
        </w:rPr>
        <w:t xml:space="preserve">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A7D">
        <w:rPr>
          <w:rFonts w:ascii="Times New Roman" w:hAnsi="Times New Roman" w:cs="Times New Roman"/>
          <w:sz w:val="28"/>
          <w:szCs w:val="28"/>
        </w:rPr>
        <w:t>средств, осуществляющих перевозки тяжеловесных и (или) крупногабаритных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A7D">
        <w:rPr>
          <w:rFonts w:ascii="Times New Roman" w:hAnsi="Times New Roman" w:cs="Times New Roman"/>
          <w:sz w:val="28"/>
          <w:szCs w:val="28"/>
        </w:rPr>
        <w:t>грузов, сообщаем следующее.</w:t>
      </w:r>
    </w:p>
    <w:p w:rsidR="003742FE" w:rsidRPr="002D5A7D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2FE" w:rsidRPr="002D5A7D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A7D">
        <w:rPr>
          <w:rFonts w:ascii="Times New Roman" w:hAnsi="Times New Roman" w:cs="Times New Roman"/>
          <w:sz w:val="28"/>
          <w:szCs w:val="28"/>
        </w:rPr>
        <w:t>(Далее текст и обоснование отказа в приеме заявления и документов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A7D">
        <w:rPr>
          <w:rFonts w:ascii="Times New Roman" w:hAnsi="Times New Roman" w:cs="Times New Roman"/>
          <w:sz w:val="28"/>
          <w:szCs w:val="28"/>
        </w:rPr>
        <w:t>предоставлении услуги)</w:t>
      </w:r>
    </w:p>
    <w:p w:rsidR="003742FE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2FE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2FE" w:rsidRPr="002D5A7D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2FE" w:rsidRPr="002D5A7D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A7D">
        <w:rPr>
          <w:rFonts w:ascii="Times New Roman" w:hAnsi="Times New Roman" w:cs="Times New Roman"/>
          <w:sz w:val="28"/>
          <w:szCs w:val="28"/>
        </w:rPr>
        <w:t>Специалист, ответственный</w:t>
      </w:r>
    </w:p>
    <w:p w:rsidR="003742FE" w:rsidRPr="002D5A7D" w:rsidRDefault="003742FE" w:rsidP="0037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A7D">
        <w:rPr>
          <w:rFonts w:ascii="Times New Roman" w:hAnsi="Times New Roman" w:cs="Times New Roman"/>
          <w:sz w:val="28"/>
          <w:szCs w:val="28"/>
        </w:rPr>
        <w:t xml:space="preserve">за прием документов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(подпись)                       </w:t>
      </w:r>
      <w:r w:rsidRPr="002D5A7D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3742FE" w:rsidRPr="002D5A7D" w:rsidRDefault="003742FE" w:rsidP="003742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2FE" w:rsidRPr="002D5A7D" w:rsidRDefault="003742FE" w:rsidP="003742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2FE" w:rsidRDefault="003742FE" w:rsidP="003742F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3742FE" w:rsidRDefault="003742FE" w:rsidP="003742F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3742FE" w:rsidRDefault="003742FE" w:rsidP="003742F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3742FE" w:rsidRDefault="003742FE" w:rsidP="003742F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3742FE" w:rsidRDefault="003742FE" w:rsidP="003742F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3742FE" w:rsidRDefault="003742FE" w:rsidP="003742F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3742F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3742F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3742F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3742F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DD167F" w:rsidRPr="00AA66FB" w:rsidRDefault="00DD167F" w:rsidP="0012425F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42FE">
        <w:rPr>
          <w:rFonts w:ascii="Times New Roman" w:hAnsi="Times New Roman" w:cs="Times New Roman"/>
          <w:sz w:val="28"/>
          <w:szCs w:val="28"/>
        </w:rPr>
        <w:t>5</w:t>
      </w:r>
    </w:p>
    <w:p w:rsidR="00DD167F" w:rsidRDefault="00DD167F" w:rsidP="0012425F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6F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муниципального хозяйства </w:t>
      </w:r>
      <w:r w:rsidRPr="00AA66F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Благодарненского городского округа </w:t>
      </w:r>
      <w:r w:rsidRPr="00AA66FB">
        <w:rPr>
          <w:rFonts w:ascii="Times New Roman" w:hAnsi="Times New Roman" w:cs="Times New Roman"/>
          <w:sz w:val="28"/>
          <w:szCs w:val="28"/>
        </w:rPr>
        <w:t>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Pr="00AA66FB">
        <w:rPr>
          <w:rFonts w:ascii="Times New Roman" w:hAnsi="Times New Roman" w:cs="Times New Roman"/>
          <w:sz w:val="28"/>
          <w:szCs w:val="28"/>
        </w:rPr>
        <w:t>грузов, если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Pr="00AA66F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AA66FB">
        <w:rPr>
          <w:rFonts w:ascii="Times New Roman" w:hAnsi="Times New Roman" w:cs="Times New Roman"/>
          <w:sz w:val="28"/>
          <w:szCs w:val="28"/>
        </w:rPr>
        <w:t xml:space="preserve">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167F" w:rsidRDefault="00DD167F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68"/>
      <w:bookmarkEnd w:id="10"/>
    </w:p>
    <w:p w:rsidR="0012425F" w:rsidRDefault="0012425F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25F" w:rsidRPr="00AE67E7" w:rsidRDefault="0012425F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67E7" w:rsidRDefault="00AE67E7" w:rsidP="0012425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</w:t>
      </w:r>
    </w:p>
    <w:p w:rsidR="00AE67E7" w:rsidRDefault="00AE67E7" w:rsidP="0012425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67E7">
        <w:rPr>
          <w:rFonts w:ascii="Times New Roman" w:hAnsi="Times New Roman" w:cs="Times New Roman"/>
          <w:sz w:val="28"/>
          <w:szCs w:val="28"/>
        </w:rPr>
        <w:t>автотранспортного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7E7">
        <w:rPr>
          <w:rFonts w:ascii="Times New Roman" w:hAnsi="Times New Roman" w:cs="Times New Roman"/>
          <w:sz w:val="28"/>
          <w:szCs w:val="28"/>
        </w:rPr>
        <w:t xml:space="preserve">при превышении которых </w:t>
      </w:r>
    </w:p>
    <w:p w:rsidR="00AE67E7" w:rsidRPr="00AE67E7" w:rsidRDefault="00AE67E7" w:rsidP="0012425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67E7">
        <w:rPr>
          <w:rFonts w:ascii="Times New Roman" w:hAnsi="Times New Roman" w:cs="Times New Roman"/>
          <w:sz w:val="28"/>
          <w:szCs w:val="28"/>
        </w:rPr>
        <w:t>оно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7E7">
        <w:rPr>
          <w:rFonts w:ascii="Times New Roman" w:hAnsi="Times New Roman" w:cs="Times New Roman"/>
          <w:sz w:val="28"/>
          <w:szCs w:val="28"/>
        </w:rPr>
        <w:t>категории 1</w:t>
      </w:r>
    </w:p>
    <w:p w:rsidR="00AE67E7" w:rsidRPr="00D67E47" w:rsidRDefault="00AE67E7" w:rsidP="00AE67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E67E7" w:rsidRPr="00AE67E7" w:rsidRDefault="00AE67E7" w:rsidP="00AE67E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67E7">
        <w:rPr>
          <w:rFonts w:ascii="Times New Roman" w:hAnsi="Times New Roman" w:cs="Times New Roman"/>
          <w:sz w:val="28"/>
          <w:szCs w:val="28"/>
        </w:rPr>
        <w:t>1. Классификация автотранспортных средств (АТС)</w:t>
      </w:r>
    </w:p>
    <w:p w:rsidR="00AE67E7" w:rsidRPr="00AE67E7" w:rsidRDefault="00AE67E7" w:rsidP="00124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E7">
        <w:rPr>
          <w:rFonts w:ascii="Times New Roman" w:hAnsi="Times New Roman" w:cs="Times New Roman"/>
          <w:sz w:val="28"/>
          <w:szCs w:val="28"/>
        </w:rPr>
        <w:t>АТС в зависимости от осевых масс подразделяются на две группы:</w:t>
      </w:r>
    </w:p>
    <w:p w:rsidR="00AE67E7" w:rsidRPr="00AE67E7" w:rsidRDefault="00AE67E7" w:rsidP="0012425F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E7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AE67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67E7">
        <w:rPr>
          <w:rFonts w:ascii="Times New Roman" w:hAnsi="Times New Roman" w:cs="Times New Roman"/>
          <w:sz w:val="28"/>
          <w:szCs w:val="28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 - III категории, а также на дорогах IV категории, одежды которых построены или усилены под осевую массу 10 т.</w:t>
      </w:r>
    </w:p>
    <w:p w:rsidR="00AE67E7" w:rsidRPr="00AE67E7" w:rsidRDefault="00AE67E7" w:rsidP="0012425F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E7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AE67E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E67E7">
        <w:rPr>
          <w:rFonts w:ascii="Times New Roman" w:hAnsi="Times New Roman" w:cs="Times New Roman"/>
          <w:sz w:val="28"/>
          <w:szCs w:val="28"/>
        </w:rPr>
        <w:t xml:space="preserve"> - АТС с осевыми массами наиболее нагруженной оси до 6 т включительно, предназначенные для эксплуатации на всех дорогах.</w:t>
      </w:r>
    </w:p>
    <w:p w:rsidR="00AE67E7" w:rsidRPr="00AE67E7" w:rsidRDefault="00AE67E7" w:rsidP="00AE67E7">
      <w:pPr>
        <w:pStyle w:val="ConsPlusNormal"/>
        <w:widowControl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E67E7" w:rsidRPr="00AE67E7" w:rsidRDefault="00AE67E7" w:rsidP="00AE67E7">
      <w:pPr>
        <w:pStyle w:val="ConsPlusNormal"/>
        <w:widowControl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AE67E7">
        <w:rPr>
          <w:rFonts w:ascii="Times New Roman" w:hAnsi="Times New Roman" w:cs="Times New Roman"/>
          <w:sz w:val="28"/>
          <w:szCs w:val="28"/>
        </w:rPr>
        <w:t>2. Осевые и полные массы АТС</w:t>
      </w:r>
    </w:p>
    <w:p w:rsidR="00AE67E7" w:rsidRPr="00AE67E7" w:rsidRDefault="00AE67E7" w:rsidP="00AE67E7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E7">
        <w:rPr>
          <w:rFonts w:ascii="Times New Roman" w:hAnsi="Times New Roman" w:cs="Times New Roman"/>
          <w:sz w:val="28"/>
          <w:szCs w:val="28"/>
        </w:rPr>
        <w:t>2.1. Осевая масса двухосных АТС и двухосных тележек не должна превышать значений, приведенных в таблице ниже:</w:t>
      </w:r>
    </w:p>
    <w:p w:rsidR="00AE67E7" w:rsidRPr="00AE67E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565"/>
        <w:gridCol w:w="2281"/>
      </w:tblGrid>
      <w:tr w:rsidR="00AE67E7" w:rsidRPr="00D67E47" w:rsidTr="0012425F">
        <w:trPr>
          <w:cantSplit/>
          <w:trHeight w:val="360"/>
        </w:trPr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осями, </w:t>
            </w:r>
            <w:proofErr w:type="gram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севая масса на каждую ось не более, </w:t>
            </w:r>
            <w:proofErr w:type="gram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AE67E7" w:rsidRPr="00D67E47" w:rsidTr="0012425F">
        <w:trPr>
          <w:cantSplit/>
          <w:trHeight w:val="240"/>
        </w:trPr>
        <w:tc>
          <w:tcPr>
            <w:tcW w:w="4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AE67E7" w:rsidRPr="00D67E47" w:rsidTr="0012425F">
        <w:trPr>
          <w:cantSplit/>
          <w:trHeight w:val="2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AE67E7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Свыше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AE67E7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AE67E7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67E7" w:rsidRPr="00D67E47" w:rsidTr="0012425F">
        <w:trPr>
          <w:cantSplit/>
          <w:trHeight w:val="2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AE67E7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Свыше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65 до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00 включительно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AE67E7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AE67E7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E67E7" w:rsidRPr="00D67E47" w:rsidTr="0012425F">
        <w:trPr>
          <w:cantSplit/>
          <w:trHeight w:val="2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AE67E7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Свыше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35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65 включительно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AE67E7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0 &lt;*&gt;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67E7" w:rsidRPr="00D67E47" w:rsidTr="0012425F">
        <w:trPr>
          <w:cantSplit/>
          <w:trHeight w:val="2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AE67E7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Свыше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35 включительно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AE67E7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67E7" w:rsidRPr="00D67E47" w:rsidTr="0012425F">
        <w:trPr>
          <w:cantSplit/>
          <w:trHeight w:val="2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AE67E7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AE67E7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67E7" w:rsidRPr="00D67E47" w:rsidTr="0012425F">
        <w:trPr>
          <w:cantSplit/>
          <w:trHeight w:val="24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*&gt; - для контейнеровозов – 9,0</w:t>
            </w:r>
          </w:p>
        </w:tc>
      </w:tr>
    </w:tbl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7E7" w:rsidRDefault="00AE67E7" w:rsidP="00AE67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AE67E7" w:rsidRPr="00D67E47" w:rsidRDefault="00AE67E7" w:rsidP="00AE67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1. Допускается увеличение осевой массы:</w:t>
      </w:r>
    </w:p>
    <w:p w:rsidR="00AE67E7" w:rsidRPr="00D67E47" w:rsidRDefault="00AE67E7" w:rsidP="00AE67E7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расстоянии между осями свыше 2,</w:t>
      </w:r>
      <w:r w:rsidRPr="00D67E47">
        <w:rPr>
          <w:rFonts w:ascii="Times New Roman" w:hAnsi="Times New Roman" w:cs="Times New Roman"/>
          <w:sz w:val="26"/>
          <w:szCs w:val="26"/>
        </w:rPr>
        <w:t>0 м у городских и пригородных двухосных автобусов и троллейбусов группы</w:t>
      </w:r>
      <w:proofErr w:type="gramStart"/>
      <w:r w:rsidRPr="00D67E4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D67E47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.5 т и группы Б до 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0 т;</w:t>
      </w:r>
    </w:p>
    <w:p w:rsidR="00AE67E7" w:rsidRPr="00D67E47" w:rsidRDefault="00AE67E7" w:rsidP="00AE67E7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при расстоянии между осями двухосной тележки у автотранспортных средств группы</w:t>
      </w:r>
      <w:proofErr w:type="gramStart"/>
      <w:r w:rsidRPr="00D67E4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D67E47">
        <w:rPr>
          <w:rFonts w:ascii="Times New Roman" w:hAnsi="Times New Roman" w:cs="Times New Roman"/>
          <w:sz w:val="26"/>
          <w:szCs w:val="26"/>
        </w:rPr>
        <w:t xml:space="preserve"> свыше 1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35 до 1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65 м включительно до 9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0 т, если осевая масса, приходящаяся на смежную ось, не превышает 6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0 т.</w:t>
      </w:r>
    </w:p>
    <w:p w:rsidR="00AE67E7" w:rsidRPr="00D67E47" w:rsidRDefault="00AE67E7" w:rsidP="00AE67E7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lastRenderedPageBreak/>
        <w:t>2. Для автотранспортных средств групп</w:t>
      </w:r>
      <w:proofErr w:type="gramStart"/>
      <w:r w:rsidRPr="00D67E4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D67E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Б, спроектированных до 1995 года</w:t>
      </w:r>
      <w:r w:rsidRPr="00D67E47">
        <w:rPr>
          <w:rFonts w:ascii="Times New Roman" w:hAnsi="Times New Roman" w:cs="Times New Roman"/>
          <w:sz w:val="26"/>
          <w:szCs w:val="26"/>
        </w:rPr>
        <w:t>, с расстоянием между осями не более 1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32 м допускаются осевые массы соответственно 8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0 т и 5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5 т.</w:t>
      </w:r>
    </w:p>
    <w:p w:rsidR="00AE67E7" w:rsidRPr="00D67E47" w:rsidRDefault="00AE67E7" w:rsidP="00AE67E7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2.2. Осевая масса трехосных тележек автотранспортных средств не должна превышать значений, приведенных в таблице ниже: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552"/>
      </w:tblGrid>
      <w:tr w:rsidR="00AE67E7" w:rsidRPr="00D67E47" w:rsidTr="002024AF">
        <w:trPr>
          <w:cantSplit/>
          <w:trHeight w:val="36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осями тележек, </w:t>
            </w:r>
            <w:proofErr w:type="gram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севая масса на каждую ось не более, </w:t>
            </w:r>
            <w:proofErr w:type="gram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AE67E7" w:rsidRPr="00D67E47" w:rsidTr="002024AF">
        <w:trPr>
          <w:cantSplit/>
          <w:trHeight w:val="360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AE67E7" w:rsidRPr="00D67E47" w:rsidTr="002024AF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4278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Свыше 5</w:t>
            </w:r>
            <w:r w:rsidR="002427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67E7" w:rsidRPr="00D67E47" w:rsidTr="002024AF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3,20 до 5,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00 включительно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67E7" w:rsidRPr="00D67E47" w:rsidTr="002024AF">
        <w:trPr>
          <w:cantSplit/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2,60 до 3,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20 включительно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2,00 до 2,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60 включительно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E67E7" w:rsidRPr="00D67E47" w:rsidRDefault="00AE67E7" w:rsidP="00AE67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7E7" w:rsidRDefault="00AE67E7" w:rsidP="00AE67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AE67E7" w:rsidRPr="00D67E47" w:rsidRDefault="00AE67E7" w:rsidP="00AE67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1. Данные, приведенные в таблице, распространяются на трехосные тележки, у которых смежные оси находятся на расстоянии не менее чем 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4 м расстояния между крайними осями.</w:t>
      </w:r>
    </w:p>
    <w:p w:rsidR="00AE67E7" w:rsidRPr="00D67E47" w:rsidRDefault="00AE67E7" w:rsidP="00AE67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2. В условиях городской застройки допустимая нагрузка на ось, указанная в таблицах 1.1 и 1.2 для дорог I – 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 – V категорий, в условиях городской застройки относится к улицам в жилой застройке, проездам и парковым дорогам.</w:t>
      </w:r>
    </w:p>
    <w:p w:rsidR="00AE67E7" w:rsidRPr="00D67E47" w:rsidRDefault="00AE67E7" w:rsidP="00AE67E7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2.3. Полная масса АТС не должна превышать значений, приведенных в таблице ниже: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1559"/>
        <w:gridCol w:w="2425"/>
      </w:tblGrid>
      <w:tr w:rsidR="00AE67E7" w:rsidRPr="00D67E47" w:rsidTr="002024AF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Виды АТС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олная масса, </w:t>
            </w:r>
            <w:proofErr w:type="gramStart"/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4278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расстояние между крайними осями АТС группы</w:t>
            </w:r>
            <w:proofErr w:type="gram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 не менее, м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7E7" w:rsidRPr="00D67E47" w:rsidTr="002024AF">
        <w:trPr>
          <w:cantSplit/>
          <w:trHeight w:val="240"/>
        </w:trPr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Одиночные автомобили, автобусы, троллейбусы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Двухосные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Трехосные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Четырехосные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Седельные автопоезда (тягач с полуприцепом)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Трехосные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Четырехосные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4278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427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67E7" w:rsidRPr="00D67E47" w:rsidTr="002024AF">
        <w:trPr>
          <w:cantSplit/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Пятиосные</w:t>
            </w:r>
            <w:proofErr w:type="spellEnd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Прицепные автопоезда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Трехосные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E642C5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Четырехосные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E642C5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67E7" w:rsidRPr="00D67E47" w:rsidTr="002024AF">
        <w:trPr>
          <w:cantSplit/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Пятиосные</w:t>
            </w:r>
            <w:proofErr w:type="spellEnd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24278E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E642C5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Соч</w:t>
            </w:r>
            <w:r w:rsidR="00E642C5">
              <w:rPr>
                <w:rFonts w:ascii="Times New Roman" w:hAnsi="Times New Roman" w:cs="Times New Roman"/>
                <w:sz w:val="26"/>
                <w:szCs w:val="26"/>
              </w:rPr>
              <w:t>лененные автобусы и троллейбусы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Двухзвенные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E642C5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642C5" w:rsidRDefault="00AE67E7" w:rsidP="00E642C5">
      <w:pPr>
        <w:pStyle w:val="ConsPlusNormal"/>
        <w:widowControl/>
        <w:ind w:right="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lastRenderedPageBreak/>
        <w:t xml:space="preserve">Примечания. </w:t>
      </w:r>
    </w:p>
    <w:p w:rsidR="00AE67E7" w:rsidRPr="00D67E47" w:rsidRDefault="00AE67E7" w:rsidP="00E642C5">
      <w:pPr>
        <w:pStyle w:val="ConsPlusNormal"/>
        <w:widowControl/>
        <w:ind w:right="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1. Для одиночных автомобилей (тягачей) не допускается превышение полной массы более 30 т.</w:t>
      </w:r>
    </w:p>
    <w:p w:rsidR="00AE67E7" w:rsidRPr="00D67E47" w:rsidRDefault="00AE67E7" w:rsidP="00E642C5">
      <w:pPr>
        <w:pStyle w:val="ConsPlusNormal"/>
        <w:widowControl/>
        <w:ind w:right="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2. Предельные значения полной массы автотранспортных средств допустимы при равномерном их распределении по осям с отклонением</w:t>
      </w:r>
      <w:r w:rsidR="00190412">
        <w:rPr>
          <w:rFonts w:ascii="Times New Roman" w:hAnsi="Times New Roman" w:cs="Times New Roman"/>
          <w:sz w:val="26"/>
          <w:szCs w:val="26"/>
        </w:rPr>
        <w:t xml:space="preserve"> в осевых нагрузках не более 35,</w:t>
      </w:r>
      <w:r w:rsidRPr="00D67E47">
        <w:rPr>
          <w:rFonts w:ascii="Times New Roman" w:hAnsi="Times New Roman" w:cs="Times New Roman"/>
          <w:sz w:val="26"/>
          <w:szCs w:val="26"/>
        </w:rPr>
        <w:t>8, а для передней оси не более 4</w:t>
      </w:r>
      <w:r w:rsidR="00190412">
        <w:rPr>
          <w:rFonts w:ascii="Times New Roman" w:hAnsi="Times New Roman" w:cs="Times New Roman"/>
          <w:sz w:val="26"/>
          <w:szCs w:val="26"/>
        </w:rPr>
        <w:t>0,</w:t>
      </w:r>
      <w:r w:rsidRPr="00D67E47">
        <w:rPr>
          <w:rFonts w:ascii="Times New Roman" w:hAnsi="Times New Roman" w:cs="Times New Roman"/>
          <w:sz w:val="26"/>
          <w:szCs w:val="26"/>
        </w:rPr>
        <w:t>8.</w:t>
      </w:r>
    </w:p>
    <w:p w:rsidR="00AE67E7" w:rsidRPr="00D67E47" w:rsidRDefault="00AE67E7" w:rsidP="00E642C5">
      <w:pPr>
        <w:pStyle w:val="ConsPlusNormal"/>
        <w:widowControl/>
        <w:ind w:right="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 xml:space="preserve">3. Промежуточные между </w:t>
      </w:r>
      <w:proofErr w:type="gramStart"/>
      <w:r w:rsidRPr="00D67E47">
        <w:rPr>
          <w:rFonts w:ascii="Times New Roman" w:hAnsi="Times New Roman" w:cs="Times New Roman"/>
          <w:sz w:val="26"/>
          <w:szCs w:val="26"/>
        </w:rPr>
        <w:t>табличными</w:t>
      </w:r>
      <w:proofErr w:type="gramEnd"/>
      <w:r w:rsidRPr="00D67E47">
        <w:rPr>
          <w:rFonts w:ascii="Times New Roman" w:hAnsi="Times New Roman" w:cs="Times New Roman"/>
          <w:sz w:val="26"/>
          <w:szCs w:val="26"/>
        </w:rPr>
        <w:t xml:space="preserve"> значения параметров следует определять путем линейной интерполяции.</w:t>
      </w:r>
    </w:p>
    <w:p w:rsidR="00AE67E7" w:rsidRDefault="00AE67E7" w:rsidP="00E642C5">
      <w:pPr>
        <w:pStyle w:val="ConsPlusNormal"/>
        <w:widowControl/>
        <w:ind w:right="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2.4. При движении по мостовым сооружениям полная масса автотранспортных средств не должна превышать значений, приведенных в таблице ниже:</w:t>
      </w:r>
    </w:p>
    <w:p w:rsidR="00190412" w:rsidRPr="00D67E47" w:rsidRDefault="00190412" w:rsidP="00E642C5">
      <w:pPr>
        <w:pStyle w:val="ConsPlusNormal"/>
        <w:widowControl/>
        <w:ind w:right="83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3795"/>
      </w:tblGrid>
      <w:tr w:rsidR="00AE67E7" w:rsidRPr="00D67E47" w:rsidTr="002024AF">
        <w:trPr>
          <w:cantSplit/>
          <w:trHeight w:val="24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190412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осями, </w:t>
            </w:r>
            <w:proofErr w:type="gram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190412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</w:t>
            </w:r>
            <w:proofErr w:type="gramStart"/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AE67E7" w:rsidRPr="00D67E47" w:rsidTr="002024AF">
        <w:trPr>
          <w:cantSplit/>
          <w:trHeight w:val="24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190412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7,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Более 1</w:t>
            </w:r>
            <w:r w:rsidR="00190412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190412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11,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AE67E7" w:rsidRPr="00D67E47" w:rsidTr="002024AF">
        <w:trPr>
          <w:cantSplit/>
          <w:trHeight w:val="24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E7" w:rsidRPr="00D67E47" w:rsidRDefault="00190412" w:rsidP="002024A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12,</w:t>
            </w:r>
            <w:r w:rsidR="00AE67E7" w:rsidRPr="00D67E4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E7" w:rsidRPr="00D67E47" w:rsidRDefault="00AE67E7" w:rsidP="002024A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4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</w:tbl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0412" w:rsidRDefault="00AE67E7" w:rsidP="00190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AE67E7" w:rsidRPr="00D67E47" w:rsidRDefault="00AE67E7" w:rsidP="00190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1. Для одиночных автомобилей (тягачей) не допускается превышение полной массы более 30 т.</w:t>
      </w:r>
    </w:p>
    <w:p w:rsidR="00AE67E7" w:rsidRPr="00D67E47" w:rsidRDefault="00AE67E7" w:rsidP="00190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2. Предельные значения полной массы автотранспортных средств допустимы при равномерном их распределении по осям с отклонением</w:t>
      </w:r>
      <w:r w:rsidR="00190412">
        <w:rPr>
          <w:rFonts w:ascii="Times New Roman" w:hAnsi="Times New Roman" w:cs="Times New Roman"/>
          <w:sz w:val="26"/>
          <w:szCs w:val="26"/>
        </w:rPr>
        <w:t xml:space="preserve"> в осевых нагрузках не более 35,</w:t>
      </w:r>
      <w:r w:rsidRPr="00D67E47">
        <w:rPr>
          <w:rFonts w:ascii="Times New Roman" w:hAnsi="Times New Roman" w:cs="Times New Roman"/>
          <w:sz w:val="26"/>
          <w:szCs w:val="26"/>
        </w:rPr>
        <w:t>8 т,</w:t>
      </w:r>
      <w:r w:rsidR="00190412">
        <w:rPr>
          <w:rFonts w:ascii="Times New Roman" w:hAnsi="Times New Roman" w:cs="Times New Roman"/>
          <w:sz w:val="26"/>
          <w:szCs w:val="26"/>
        </w:rPr>
        <w:t xml:space="preserve"> а для передней оси не более 40,</w:t>
      </w:r>
      <w:r w:rsidRPr="00D67E47">
        <w:rPr>
          <w:rFonts w:ascii="Times New Roman" w:hAnsi="Times New Roman" w:cs="Times New Roman"/>
          <w:sz w:val="26"/>
          <w:szCs w:val="26"/>
        </w:rPr>
        <w:t>8.</w:t>
      </w:r>
    </w:p>
    <w:p w:rsidR="00AE67E7" w:rsidRPr="00D67E47" w:rsidRDefault="00AE67E7" w:rsidP="00190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 xml:space="preserve">3. Промежуточные между </w:t>
      </w:r>
      <w:proofErr w:type="gramStart"/>
      <w:r w:rsidRPr="00D67E47">
        <w:rPr>
          <w:rFonts w:ascii="Times New Roman" w:hAnsi="Times New Roman" w:cs="Times New Roman"/>
          <w:sz w:val="26"/>
          <w:szCs w:val="26"/>
        </w:rPr>
        <w:t>табличными</w:t>
      </w:r>
      <w:proofErr w:type="gramEnd"/>
      <w:r w:rsidRPr="00D67E47">
        <w:rPr>
          <w:rFonts w:ascii="Times New Roman" w:hAnsi="Times New Roman" w:cs="Times New Roman"/>
          <w:sz w:val="26"/>
          <w:szCs w:val="26"/>
        </w:rPr>
        <w:t xml:space="preserve"> значения параметров следует определять путем линейной интерполяции.</w:t>
      </w:r>
    </w:p>
    <w:p w:rsidR="00AE67E7" w:rsidRPr="00D67E47" w:rsidRDefault="00AE67E7" w:rsidP="00AE67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E67E7" w:rsidRPr="00D67E47" w:rsidRDefault="00AE67E7" w:rsidP="00AE67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3. Габариты АТС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3.1. Габарит АТС по длине не должен превышать: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одиночных автомобилей, автобусов, троллейбусов и прицепов – 12</w:t>
      </w:r>
      <w:r w:rsidR="00190412"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0 м;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автопоездов в составе «автомобиль-прицеп» и «автомобиль-полуприцеп» – 20</w:t>
      </w:r>
      <w:r w:rsidR="00190412"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0 м;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двухзвенных сочлененных автобусов и троллейбусов – 18</w:t>
      </w:r>
      <w:r w:rsidR="00190412"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0 м.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3.2. Габарит АТС по ширине не должен превышать 2</w:t>
      </w:r>
      <w:r w:rsidR="00190412"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5 м, для рефрижераторов и изотермических кузовов допускается 2</w:t>
      </w:r>
      <w:r w:rsidR="00190412"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6 м.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За пределы разрешенного габарита по ширине могут выступать: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приспособления противоскольжения, надетые на колеса;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0.05 м с любой стороны.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3.3. Габарит АТС по высоте не должен превышать 4</w:t>
      </w:r>
      <w:r w:rsidR="00190412">
        <w:rPr>
          <w:rFonts w:ascii="Times New Roman" w:hAnsi="Times New Roman" w:cs="Times New Roman"/>
          <w:sz w:val="26"/>
          <w:szCs w:val="26"/>
        </w:rPr>
        <w:t>,</w:t>
      </w:r>
      <w:r w:rsidRPr="00D67E47">
        <w:rPr>
          <w:rFonts w:ascii="Times New Roman" w:hAnsi="Times New Roman" w:cs="Times New Roman"/>
          <w:sz w:val="26"/>
          <w:szCs w:val="26"/>
        </w:rPr>
        <w:t>0 м.</w:t>
      </w:r>
    </w:p>
    <w:p w:rsidR="00AE67E7" w:rsidRPr="00D67E47" w:rsidRDefault="00AE67E7" w:rsidP="00AE6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E47">
        <w:rPr>
          <w:rFonts w:ascii="Times New Roman" w:hAnsi="Times New Roman" w:cs="Times New Roman"/>
          <w:sz w:val="26"/>
          <w:szCs w:val="26"/>
        </w:rP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AE67E7" w:rsidRDefault="00AE67E7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67E7" w:rsidRDefault="00AE67E7" w:rsidP="00AA66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167F" w:rsidRPr="00AA66FB" w:rsidRDefault="00DD167F" w:rsidP="0012425F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42E93">
        <w:rPr>
          <w:rFonts w:ascii="Times New Roman" w:hAnsi="Times New Roman" w:cs="Times New Roman"/>
          <w:sz w:val="28"/>
          <w:szCs w:val="28"/>
        </w:rPr>
        <w:t>6</w:t>
      </w:r>
    </w:p>
    <w:p w:rsidR="00DD167F" w:rsidRDefault="00DD167F" w:rsidP="0012425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6F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муниципального хозяйства </w:t>
      </w:r>
      <w:r w:rsidRPr="00AA66F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Благодарненского городского округа </w:t>
      </w:r>
      <w:r w:rsidRPr="00AA66FB">
        <w:rPr>
          <w:rFonts w:ascii="Times New Roman" w:hAnsi="Times New Roman" w:cs="Times New Roman"/>
          <w:sz w:val="28"/>
          <w:szCs w:val="28"/>
        </w:rPr>
        <w:t>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Pr="00AA66FB">
        <w:rPr>
          <w:rFonts w:ascii="Times New Roman" w:hAnsi="Times New Roman" w:cs="Times New Roman"/>
          <w:sz w:val="28"/>
          <w:szCs w:val="28"/>
        </w:rPr>
        <w:t>грузов, если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Pr="00AA66F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AA66FB">
        <w:rPr>
          <w:rFonts w:ascii="Times New Roman" w:hAnsi="Times New Roman" w:cs="Times New Roman"/>
          <w:sz w:val="28"/>
          <w:szCs w:val="28"/>
        </w:rPr>
        <w:t xml:space="preserve">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167F" w:rsidRDefault="00DD167F" w:rsidP="00AA66F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67F" w:rsidRDefault="00DD167F" w:rsidP="00AA66F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734E" w:rsidRPr="00AA66FB" w:rsidRDefault="00AA734E" w:rsidP="0012425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36"/>
      <w:bookmarkEnd w:id="11"/>
      <w:r w:rsidRPr="00AA66FB">
        <w:rPr>
          <w:rFonts w:ascii="Times New Roman" w:hAnsi="Times New Roman" w:cs="Times New Roman"/>
          <w:sz w:val="28"/>
          <w:szCs w:val="28"/>
        </w:rPr>
        <w:t>ПАРАМЕТРЫ</w:t>
      </w:r>
    </w:p>
    <w:p w:rsidR="00AA734E" w:rsidRPr="00AA66FB" w:rsidRDefault="00DD167F" w:rsidP="0012425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автомобильного транспортного средства,</w:t>
      </w:r>
    </w:p>
    <w:p w:rsidR="00AA734E" w:rsidRPr="00AA66FB" w:rsidRDefault="00DD167F" w:rsidP="0012425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A66FB">
        <w:rPr>
          <w:rFonts w:ascii="Times New Roman" w:hAnsi="Times New Roman" w:cs="Times New Roman"/>
          <w:sz w:val="28"/>
          <w:szCs w:val="28"/>
        </w:rPr>
        <w:t>превышении</w:t>
      </w:r>
      <w:proofErr w:type="gramEnd"/>
      <w:r w:rsidRPr="00AA66FB">
        <w:rPr>
          <w:rFonts w:ascii="Times New Roman" w:hAnsi="Times New Roman" w:cs="Times New Roman"/>
          <w:sz w:val="28"/>
          <w:szCs w:val="28"/>
        </w:rPr>
        <w:t xml:space="preserve"> которых оно относится к категории 2</w:t>
      </w:r>
    </w:p>
    <w:p w:rsidR="00AA734E" w:rsidRPr="00AA66FB" w:rsidRDefault="00AA734E" w:rsidP="00AA66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A734E" w:rsidRPr="00AA66FB" w:rsidRDefault="00AA734E" w:rsidP="00A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t>При движении автотранспортных средств по мостовым сооружениям с массами и нагрузками на ось, указанными в таблице, они относятся к категории 2.</w:t>
      </w:r>
    </w:p>
    <w:p w:rsidR="00AA734E" w:rsidRPr="00AA66FB" w:rsidRDefault="00AA734E" w:rsidP="00AA66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701"/>
        <w:gridCol w:w="2126"/>
        <w:gridCol w:w="2410"/>
      </w:tblGrid>
      <w:tr w:rsidR="00AA734E" w:rsidRPr="00AA66FB" w:rsidTr="0012425F">
        <w:tc>
          <w:tcPr>
            <w:tcW w:w="3181" w:type="dxa"/>
            <w:vMerge w:val="restart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Проектная нормативная нагрузка на мостовое сооружение</w:t>
            </w:r>
          </w:p>
        </w:tc>
        <w:tc>
          <w:tcPr>
            <w:tcW w:w="6237" w:type="dxa"/>
            <w:gridSpan w:val="3"/>
          </w:tcPr>
          <w:p w:rsidR="00AA734E" w:rsidRPr="00AA66FB" w:rsidRDefault="00DD167F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734E" w:rsidRPr="00AA66FB">
              <w:rPr>
                <w:rFonts w:ascii="Times New Roman" w:hAnsi="Times New Roman" w:cs="Times New Roman"/>
                <w:sz w:val="28"/>
                <w:szCs w:val="28"/>
              </w:rPr>
              <w:t>араметры АТС</w:t>
            </w:r>
          </w:p>
        </w:tc>
      </w:tr>
      <w:tr w:rsidR="00AA734E" w:rsidRPr="00AA66FB" w:rsidTr="0012425F">
        <w:tc>
          <w:tcPr>
            <w:tcW w:w="3181" w:type="dxa"/>
            <w:vMerge/>
          </w:tcPr>
          <w:p w:rsidR="00AA734E" w:rsidRPr="00AA66FB" w:rsidRDefault="00AA734E" w:rsidP="00DD1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общая масса (тонн)</w:t>
            </w:r>
          </w:p>
        </w:tc>
        <w:tc>
          <w:tcPr>
            <w:tcW w:w="2126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нагрузка на ось (тонн)</w:t>
            </w:r>
          </w:p>
        </w:tc>
        <w:tc>
          <w:tcPr>
            <w:tcW w:w="2410" w:type="dxa"/>
          </w:tcPr>
          <w:p w:rsidR="00AA734E" w:rsidRPr="00AA66FB" w:rsidRDefault="00AA734E" w:rsidP="00124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база (метров)</w:t>
            </w:r>
          </w:p>
        </w:tc>
      </w:tr>
      <w:tr w:rsidR="00AA734E" w:rsidRPr="00AA66FB" w:rsidTr="0012425F">
        <w:tc>
          <w:tcPr>
            <w:tcW w:w="3181" w:type="dxa"/>
          </w:tcPr>
          <w:p w:rsidR="00AA734E" w:rsidRPr="00AA66FB" w:rsidRDefault="00AA734E" w:rsidP="00DD16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АК-11, Н-30, НК-80</w:t>
            </w:r>
          </w:p>
        </w:tc>
        <w:tc>
          <w:tcPr>
            <w:tcW w:w="1701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более 80</w:t>
            </w:r>
          </w:p>
        </w:tc>
        <w:tc>
          <w:tcPr>
            <w:tcW w:w="2126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более 20,0</w:t>
            </w:r>
          </w:p>
        </w:tc>
        <w:tc>
          <w:tcPr>
            <w:tcW w:w="2410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менее 3,6</w:t>
            </w:r>
          </w:p>
        </w:tc>
      </w:tr>
      <w:tr w:rsidR="00AA734E" w:rsidRPr="00AA66FB" w:rsidTr="0012425F">
        <w:tc>
          <w:tcPr>
            <w:tcW w:w="3181" w:type="dxa"/>
          </w:tcPr>
          <w:p w:rsidR="00AA734E" w:rsidRPr="00AA66FB" w:rsidRDefault="00AA734E" w:rsidP="00DD16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Н-18 и НК-80</w:t>
            </w:r>
          </w:p>
        </w:tc>
        <w:tc>
          <w:tcPr>
            <w:tcW w:w="1701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более 80</w:t>
            </w:r>
          </w:p>
        </w:tc>
        <w:tc>
          <w:tcPr>
            <w:tcW w:w="2126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более 20,0</w:t>
            </w:r>
          </w:p>
        </w:tc>
        <w:tc>
          <w:tcPr>
            <w:tcW w:w="2410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менее 3,6</w:t>
            </w:r>
          </w:p>
        </w:tc>
      </w:tr>
      <w:tr w:rsidR="00AA734E" w:rsidRPr="00AA66FB" w:rsidTr="0012425F">
        <w:tc>
          <w:tcPr>
            <w:tcW w:w="3181" w:type="dxa"/>
          </w:tcPr>
          <w:p w:rsidR="00AA734E" w:rsidRPr="00AA66FB" w:rsidRDefault="00AA734E" w:rsidP="00DD16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АК-8, Н-13, НГ-60</w:t>
            </w:r>
          </w:p>
        </w:tc>
        <w:tc>
          <w:tcPr>
            <w:tcW w:w="1701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более 60</w:t>
            </w:r>
          </w:p>
        </w:tc>
        <w:tc>
          <w:tcPr>
            <w:tcW w:w="2126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более 16,0</w:t>
            </w:r>
          </w:p>
        </w:tc>
        <w:tc>
          <w:tcPr>
            <w:tcW w:w="2410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менее 5,0</w:t>
            </w:r>
          </w:p>
        </w:tc>
      </w:tr>
      <w:tr w:rsidR="00AA734E" w:rsidRPr="00AA66FB" w:rsidTr="0012425F">
        <w:tc>
          <w:tcPr>
            <w:tcW w:w="3181" w:type="dxa"/>
          </w:tcPr>
          <w:p w:rsidR="00AA734E" w:rsidRPr="00AA66FB" w:rsidRDefault="00AA734E" w:rsidP="00DD16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Н-10 и НГ-60</w:t>
            </w:r>
          </w:p>
        </w:tc>
        <w:tc>
          <w:tcPr>
            <w:tcW w:w="1701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более 60</w:t>
            </w:r>
          </w:p>
        </w:tc>
        <w:tc>
          <w:tcPr>
            <w:tcW w:w="2126" w:type="dxa"/>
          </w:tcPr>
          <w:p w:rsidR="00AA734E" w:rsidRPr="00AA66FB" w:rsidRDefault="00AA734E" w:rsidP="00DD16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более 9,5 &lt;*&gt; более 12,0 &lt;*&gt;</w:t>
            </w:r>
          </w:p>
        </w:tc>
        <w:tc>
          <w:tcPr>
            <w:tcW w:w="2410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менее 5,0</w:t>
            </w:r>
          </w:p>
        </w:tc>
      </w:tr>
      <w:tr w:rsidR="00AA734E" w:rsidRPr="00AA66FB" w:rsidTr="0012425F">
        <w:tc>
          <w:tcPr>
            <w:tcW w:w="3181" w:type="dxa"/>
          </w:tcPr>
          <w:p w:rsidR="00AA734E" w:rsidRPr="00AA66FB" w:rsidRDefault="00AA734E" w:rsidP="00DD16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Н-8 и НГ-30</w:t>
            </w:r>
          </w:p>
        </w:tc>
        <w:tc>
          <w:tcPr>
            <w:tcW w:w="1701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2126" w:type="dxa"/>
          </w:tcPr>
          <w:p w:rsidR="00AA734E" w:rsidRPr="00AA66FB" w:rsidRDefault="00AA734E" w:rsidP="00DD16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более 7,6 &lt;*&gt;</w:t>
            </w:r>
          </w:p>
        </w:tc>
        <w:tc>
          <w:tcPr>
            <w:tcW w:w="2410" w:type="dxa"/>
          </w:tcPr>
          <w:p w:rsidR="00AA734E" w:rsidRPr="00AA66FB" w:rsidRDefault="00AA734E" w:rsidP="00DD16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менее 4,0</w:t>
            </w:r>
          </w:p>
        </w:tc>
      </w:tr>
      <w:tr w:rsidR="00AA734E" w:rsidRPr="00AA66FB" w:rsidTr="0012425F">
        <w:tc>
          <w:tcPr>
            <w:tcW w:w="9418" w:type="dxa"/>
            <w:gridSpan w:val="4"/>
          </w:tcPr>
          <w:p w:rsidR="00AA734E" w:rsidRPr="00AA66FB" w:rsidRDefault="00AA734E" w:rsidP="00AA66F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66FB">
              <w:rPr>
                <w:rFonts w:ascii="Times New Roman" w:hAnsi="Times New Roman" w:cs="Times New Roman"/>
                <w:sz w:val="28"/>
                <w:szCs w:val="28"/>
              </w:rPr>
              <w:t>&lt;*&gt; Значение осевой нагрузки относится к случаям движения по деревянным мостам</w:t>
            </w:r>
          </w:p>
        </w:tc>
      </w:tr>
    </w:tbl>
    <w:p w:rsidR="00AA734E" w:rsidRPr="00AA66FB" w:rsidRDefault="00AA734E" w:rsidP="00AA66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A734E" w:rsidRPr="00AA66FB" w:rsidRDefault="00AA734E" w:rsidP="00AA66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A734E" w:rsidRPr="00AA66FB" w:rsidRDefault="00AA734E" w:rsidP="00AA66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A734E" w:rsidRPr="00AA66FB" w:rsidRDefault="00AA734E" w:rsidP="00AA66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A734E" w:rsidRPr="00AA66FB" w:rsidRDefault="00AA734E" w:rsidP="00AA66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D167F" w:rsidRDefault="00DD167F" w:rsidP="00C81C4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D167F" w:rsidRDefault="00DD167F" w:rsidP="00C81C4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D167F" w:rsidRDefault="00DD167F" w:rsidP="00C81C48">
      <w:pPr>
        <w:pStyle w:val="ConsPlusNormal"/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C81C48">
      <w:pPr>
        <w:pStyle w:val="ConsPlusNormal"/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C81C48">
      <w:pPr>
        <w:pStyle w:val="ConsPlusNormal"/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C81C48">
      <w:pPr>
        <w:pStyle w:val="ConsPlusNormal"/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C81C48">
      <w:pPr>
        <w:pStyle w:val="ConsPlusNormal"/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D167F" w:rsidRPr="00AA66FB" w:rsidRDefault="00DD167F" w:rsidP="0012425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42E93">
        <w:rPr>
          <w:rFonts w:ascii="Times New Roman" w:hAnsi="Times New Roman" w:cs="Times New Roman"/>
          <w:sz w:val="28"/>
          <w:szCs w:val="28"/>
        </w:rPr>
        <w:t>7</w:t>
      </w:r>
    </w:p>
    <w:p w:rsidR="00DD167F" w:rsidRPr="00AA66FB" w:rsidRDefault="00DD167F" w:rsidP="0012425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6F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муниципального хозяйства </w:t>
      </w:r>
      <w:r w:rsidRPr="00AA66F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Благодарненского городского округа </w:t>
      </w:r>
      <w:r w:rsidRPr="00AA66FB">
        <w:rPr>
          <w:rFonts w:ascii="Times New Roman" w:hAnsi="Times New Roman" w:cs="Times New Roman"/>
          <w:sz w:val="28"/>
          <w:szCs w:val="28"/>
        </w:rPr>
        <w:t>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Pr="00AA66FB">
        <w:rPr>
          <w:rFonts w:ascii="Times New Roman" w:hAnsi="Times New Roman" w:cs="Times New Roman"/>
          <w:sz w:val="28"/>
          <w:szCs w:val="28"/>
        </w:rPr>
        <w:t>грузов, если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Pr="00AA66F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AA66FB">
        <w:rPr>
          <w:rFonts w:ascii="Times New Roman" w:hAnsi="Times New Roman" w:cs="Times New Roman"/>
          <w:sz w:val="28"/>
          <w:szCs w:val="28"/>
        </w:rPr>
        <w:t xml:space="preserve">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734E" w:rsidRPr="00AA66FB" w:rsidRDefault="00AA734E" w:rsidP="0012425F">
      <w:pPr>
        <w:pStyle w:val="ConsPlusNormal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605E2" w:rsidRDefault="00A605E2" w:rsidP="00AA66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P885"/>
      <w:bookmarkEnd w:id="12"/>
    </w:p>
    <w:p w:rsidR="0012425F" w:rsidRDefault="0012425F" w:rsidP="00AA66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60592" w:rsidRPr="00246CA5" w:rsidRDefault="00783971" w:rsidP="007605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БЛАНК </w:t>
      </w:r>
      <w:r w:rsidR="00760592" w:rsidRPr="00246CA5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783971" w:rsidRDefault="00760592" w:rsidP="00760592">
      <w:pPr>
        <w:pStyle w:val="a3"/>
        <w:spacing w:before="0" w:after="0" w:line="240" w:lineRule="exact"/>
        <w:ind w:right="140"/>
        <w:jc w:val="center"/>
        <w:rPr>
          <w:sz w:val="28"/>
          <w:szCs w:val="28"/>
        </w:rPr>
      </w:pPr>
      <w:r w:rsidRPr="00C81C48">
        <w:rPr>
          <w:sz w:val="28"/>
          <w:szCs w:val="28"/>
        </w:rPr>
        <w:t xml:space="preserve">об отказе в </w:t>
      </w:r>
      <w:r w:rsidR="00783971">
        <w:rPr>
          <w:sz w:val="28"/>
          <w:szCs w:val="28"/>
        </w:rPr>
        <w:t>предоставлении услуги</w:t>
      </w:r>
    </w:p>
    <w:p w:rsidR="00783971" w:rsidRDefault="00783971" w:rsidP="00760592">
      <w:pPr>
        <w:pStyle w:val="a3"/>
        <w:spacing w:before="0" w:after="0" w:line="240" w:lineRule="exact"/>
        <w:ind w:right="140"/>
        <w:jc w:val="center"/>
        <w:rPr>
          <w:sz w:val="28"/>
          <w:szCs w:val="28"/>
        </w:rPr>
      </w:pPr>
    </w:p>
    <w:p w:rsidR="00783971" w:rsidRDefault="00783971" w:rsidP="00760592">
      <w:pPr>
        <w:pStyle w:val="a3"/>
        <w:spacing w:before="0" w:after="0" w:line="240" w:lineRule="exact"/>
        <w:ind w:right="140"/>
        <w:jc w:val="center"/>
        <w:rPr>
          <w:sz w:val="28"/>
          <w:szCs w:val="28"/>
        </w:rPr>
      </w:pPr>
    </w:p>
    <w:p w:rsidR="00783971" w:rsidRDefault="00783971" w:rsidP="00783971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Ф.И.О.</w:t>
      </w:r>
    </w:p>
    <w:p w:rsidR="00783971" w:rsidRDefault="00783971" w:rsidP="00783971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Адрес:</w:t>
      </w:r>
    </w:p>
    <w:p w:rsidR="00783971" w:rsidRDefault="00783971" w:rsidP="00760592">
      <w:pPr>
        <w:pStyle w:val="a3"/>
        <w:spacing w:before="0" w:after="0" w:line="240" w:lineRule="exact"/>
        <w:ind w:right="140"/>
        <w:jc w:val="center"/>
        <w:rPr>
          <w:sz w:val="28"/>
          <w:szCs w:val="28"/>
        </w:rPr>
      </w:pPr>
    </w:p>
    <w:p w:rsidR="00783971" w:rsidRDefault="00783971" w:rsidP="00760592">
      <w:pPr>
        <w:pStyle w:val="a3"/>
        <w:spacing w:before="0" w:after="0" w:line="240" w:lineRule="exact"/>
        <w:ind w:right="140"/>
        <w:jc w:val="center"/>
        <w:rPr>
          <w:sz w:val="28"/>
          <w:szCs w:val="28"/>
        </w:rPr>
      </w:pPr>
    </w:p>
    <w:p w:rsidR="00783971" w:rsidRDefault="00783971" w:rsidP="00760592">
      <w:pPr>
        <w:pStyle w:val="a3"/>
        <w:spacing w:before="0" w:after="0" w:line="240" w:lineRule="exact"/>
        <w:ind w:right="140"/>
        <w:jc w:val="center"/>
        <w:rPr>
          <w:sz w:val="28"/>
          <w:szCs w:val="28"/>
        </w:rPr>
      </w:pPr>
    </w:p>
    <w:p w:rsidR="00783971" w:rsidRDefault="00783971" w:rsidP="00783971">
      <w:pPr>
        <w:pStyle w:val="a3"/>
        <w:spacing w:before="0" w:after="0" w:line="240" w:lineRule="exact"/>
        <w:ind w:right="140"/>
        <w:rPr>
          <w:sz w:val="28"/>
          <w:szCs w:val="28"/>
        </w:rPr>
      </w:pPr>
      <w:r>
        <w:rPr>
          <w:sz w:val="28"/>
          <w:szCs w:val="28"/>
        </w:rPr>
        <w:t>О</w:t>
      </w:r>
      <w:r w:rsidRPr="00C81C48">
        <w:rPr>
          <w:sz w:val="28"/>
          <w:szCs w:val="28"/>
        </w:rPr>
        <w:t xml:space="preserve">б отказе в </w:t>
      </w:r>
      <w:r>
        <w:rPr>
          <w:sz w:val="28"/>
          <w:szCs w:val="28"/>
        </w:rPr>
        <w:t>предоставлении услуги</w:t>
      </w:r>
    </w:p>
    <w:p w:rsidR="00783971" w:rsidRDefault="00783971" w:rsidP="00760592">
      <w:pPr>
        <w:pStyle w:val="a3"/>
        <w:spacing w:before="0" w:after="0" w:line="240" w:lineRule="exact"/>
        <w:ind w:right="140"/>
        <w:jc w:val="center"/>
        <w:rPr>
          <w:sz w:val="28"/>
          <w:szCs w:val="28"/>
        </w:rPr>
      </w:pPr>
    </w:p>
    <w:p w:rsidR="00783971" w:rsidRDefault="00783971" w:rsidP="00760592">
      <w:pPr>
        <w:pStyle w:val="a3"/>
        <w:spacing w:before="0" w:after="0" w:line="240" w:lineRule="exact"/>
        <w:ind w:right="140"/>
        <w:jc w:val="center"/>
        <w:rPr>
          <w:sz w:val="28"/>
          <w:szCs w:val="28"/>
        </w:rPr>
      </w:pPr>
    </w:p>
    <w:p w:rsidR="00760592" w:rsidRPr="00246CA5" w:rsidRDefault="00783971" w:rsidP="007839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)____________________________!</w:t>
      </w:r>
    </w:p>
    <w:p w:rsidR="00783971" w:rsidRDefault="00783971" w:rsidP="007605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3971" w:rsidRDefault="00760592" w:rsidP="0050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Благодарнен</w:t>
      </w:r>
      <w:r w:rsidRPr="00246CA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F67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6CA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83971">
        <w:rPr>
          <w:rFonts w:ascii="Times New Roman" w:hAnsi="Times New Roman" w:cs="Times New Roman"/>
          <w:sz w:val="28"/>
          <w:szCs w:val="28"/>
        </w:rPr>
        <w:t xml:space="preserve">, рассмотрев Ваше заявление и представленный пакет документов по делу №___ </w:t>
      </w:r>
      <w:proofErr w:type="gramStart"/>
      <w:r w:rsidR="007839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83971">
        <w:rPr>
          <w:rFonts w:ascii="Times New Roman" w:hAnsi="Times New Roman" w:cs="Times New Roman"/>
          <w:sz w:val="28"/>
          <w:szCs w:val="28"/>
        </w:rPr>
        <w:t xml:space="preserve"> ___</w:t>
      </w:r>
      <w:r w:rsidRPr="00246CA5">
        <w:rPr>
          <w:rFonts w:ascii="Times New Roman" w:hAnsi="Times New Roman" w:cs="Times New Roman"/>
          <w:sz w:val="28"/>
          <w:szCs w:val="28"/>
        </w:rPr>
        <w:t xml:space="preserve"> </w:t>
      </w:r>
      <w:r w:rsidR="00783971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 w:rsidR="007839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83971">
        <w:rPr>
          <w:rFonts w:ascii="Times New Roman" w:hAnsi="Times New Roman" w:cs="Times New Roman"/>
          <w:sz w:val="28"/>
          <w:szCs w:val="28"/>
        </w:rPr>
        <w:t xml:space="preserve"> выдаче специального разрешения </w:t>
      </w:r>
      <w:r w:rsidR="00783971" w:rsidRPr="00783971">
        <w:rPr>
          <w:rFonts w:ascii="Times New Roman" w:hAnsi="Times New Roman" w:cs="Times New Roman"/>
          <w:sz w:val="28"/>
          <w:szCs w:val="28"/>
        </w:rPr>
        <w:t>на движение по автомобильным дорогам</w:t>
      </w:r>
      <w:r w:rsidR="00783971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в границах Благодарненского городского округа Ставропольского </w:t>
      </w:r>
      <w:r w:rsidR="00783971" w:rsidRPr="00507C29">
        <w:rPr>
          <w:rFonts w:ascii="Times New Roman" w:hAnsi="Times New Roman" w:cs="Times New Roman"/>
          <w:sz w:val="28"/>
          <w:szCs w:val="28"/>
        </w:rPr>
        <w:t>края</w:t>
      </w:r>
      <w:r w:rsidR="00507C29" w:rsidRPr="00507C29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опасных, тяжеловесных и (или) крупногабаритных грузов,</w:t>
      </w:r>
      <w:r w:rsidR="00507C29">
        <w:rPr>
          <w:rFonts w:ascii="Times New Roman" w:hAnsi="Times New Roman" w:cs="Times New Roman"/>
          <w:sz w:val="28"/>
          <w:szCs w:val="28"/>
        </w:rPr>
        <w:t xml:space="preserve"> сообщает следующее.</w:t>
      </w:r>
    </w:p>
    <w:p w:rsidR="00507C29" w:rsidRPr="00507C29" w:rsidRDefault="00507C29" w:rsidP="0050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592" w:rsidRDefault="00507C29" w:rsidP="00760592">
      <w:pPr>
        <w:pStyle w:val="a4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(далее текст и обоснование отказа в предоставлении услуги)</w:t>
      </w:r>
      <w:r w:rsidR="00760592" w:rsidRPr="00246CA5">
        <w:rPr>
          <w:sz w:val="28"/>
          <w:szCs w:val="28"/>
        </w:rPr>
        <w:t xml:space="preserve"> </w:t>
      </w:r>
    </w:p>
    <w:p w:rsidR="00760592" w:rsidRDefault="00760592" w:rsidP="00760592">
      <w:pPr>
        <w:pStyle w:val="a4"/>
        <w:ind w:right="140"/>
        <w:jc w:val="both"/>
        <w:rPr>
          <w:sz w:val="28"/>
          <w:szCs w:val="28"/>
        </w:rPr>
      </w:pPr>
    </w:p>
    <w:p w:rsidR="00507C29" w:rsidRDefault="00507C29" w:rsidP="00760592">
      <w:pPr>
        <w:pStyle w:val="a4"/>
        <w:ind w:right="140"/>
        <w:jc w:val="both"/>
        <w:rPr>
          <w:sz w:val="28"/>
          <w:szCs w:val="28"/>
        </w:rPr>
      </w:pPr>
    </w:p>
    <w:p w:rsidR="00507C29" w:rsidRPr="00613EAD" w:rsidRDefault="00507C29" w:rsidP="00760592">
      <w:pPr>
        <w:pStyle w:val="a4"/>
        <w:ind w:right="140"/>
        <w:jc w:val="both"/>
        <w:rPr>
          <w:i/>
          <w:sz w:val="28"/>
          <w:szCs w:val="28"/>
        </w:rPr>
      </w:pPr>
    </w:p>
    <w:p w:rsidR="00760592" w:rsidRDefault="00C81C48" w:rsidP="00760592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</w:p>
    <w:p w:rsidR="00760592" w:rsidRPr="00764993" w:rsidRDefault="00760592" w:rsidP="00760592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Благодарнен</w:t>
      </w:r>
      <w:r w:rsidRPr="00764993">
        <w:rPr>
          <w:rFonts w:ascii="Times New Roman" w:hAnsi="Times New Roman" w:cs="Times New Roman"/>
          <w:sz w:val="27"/>
          <w:szCs w:val="27"/>
        </w:rPr>
        <w:t>ского городского округа</w:t>
      </w:r>
    </w:p>
    <w:p w:rsidR="00760592" w:rsidRPr="00246CA5" w:rsidRDefault="00760592" w:rsidP="005A2D5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764993">
        <w:rPr>
          <w:rFonts w:ascii="Times New Roman" w:hAnsi="Times New Roman" w:cs="Times New Roman"/>
          <w:sz w:val="27"/>
          <w:szCs w:val="27"/>
        </w:rPr>
        <w:t>Ставропольского края</w:t>
      </w:r>
      <w:r w:rsidR="005A2D50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5A2D50" w:rsidRPr="005A2D5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246CA5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="005A2D5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46CA5">
        <w:rPr>
          <w:rFonts w:ascii="Times New Roman" w:hAnsi="Times New Roman" w:cs="Times New Roman"/>
          <w:sz w:val="22"/>
          <w:szCs w:val="22"/>
        </w:rPr>
        <w:t>(Ф.И.О.)</w:t>
      </w:r>
    </w:p>
    <w:p w:rsidR="00587A47" w:rsidRDefault="00587A47" w:rsidP="00C8364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C29" w:rsidRDefault="00507C29" w:rsidP="00C8364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C29" w:rsidRDefault="00507C29" w:rsidP="00C8364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C29" w:rsidRDefault="00507C29" w:rsidP="00C8364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C29" w:rsidRDefault="00507C29" w:rsidP="00C8364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C29" w:rsidRDefault="00507C29" w:rsidP="00C8364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C8364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C8364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C8364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C8364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C29" w:rsidRDefault="00507C29" w:rsidP="00C8364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364D" w:rsidRPr="00AA66FB" w:rsidRDefault="00C8364D" w:rsidP="0012425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6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77117">
        <w:rPr>
          <w:rFonts w:ascii="Times New Roman" w:hAnsi="Times New Roman" w:cs="Times New Roman"/>
          <w:sz w:val="28"/>
          <w:szCs w:val="28"/>
        </w:rPr>
        <w:t>8</w:t>
      </w:r>
    </w:p>
    <w:p w:rsidR="00C8364D" w:rsidRPr="00AA66FB" w:rsidRDefault="00C8364D" w:rsidP="0012425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66F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6F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FB">
        <w:rPr>
          <w:rFonts w:ascii="Times New Roman" w:hAnsi="Times New Roman" w:cs="Times New Roman"/>
          <w:sz w:val="28"/>
          <w:szCs w:val="28"/>
        </w:rPr>
        <w:t>пр</w:t>
      </w:r>
      <w:r w:rsidR="00484367">
        <w:rPr>
          <w:rFonts w:ascii="Times New Roman" w:hAnsi="Times New Roman" w:cs="Times New Roman"/>
          <w:sz w:val="28"/>
          <w:szCs w:val="28"/>
        </w:rPr>
        <w:t>е</w:t>
      </w:r>
      <w:r w:rsidRPr="00AA66FB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муниципального хозяйства </w:t>
      </w:r>
      <w:r w:rsidRPr="00AA66F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Благодарненского городского округа </w:t>
      </w:r>
      <w:r w:rsidRPr="00AA66FB">
        <w:rPr>
          <w:rFonts w:ascii="Times New Roman" w:hAnsi="Times New Roman" w:cs="Times New Roman"/>
          <w:sz w:val="28"/>
          <w:szCs w:val="28"/>
        </w:rPr>
        <w:t>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Выдача специального разрешения на движение по автомобильным дорогам 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ства, осуществляющего перевозки тяжеловесных и (или) крупногабаритных </w:t>
      </w:r>
      <w:r w:rsidRPr="00AA66FB">
        <w:rPr>
          <w:rFonts w:ascii="Times New Roman" w:hAnsi="Times New Roman" w:cs="Times New Roman"/>
          <w:sz w:val="28"/>
          <w:szCs w:val="28"/>
        </w:rPr>
        <w:t>грузов, если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 xml:space="preserve"> маршрут, часть маршрута тяжеловесного и (или) крупногабаритного </w:t>
      </w:r>
      <w:r w:rsidRPr="00AA66FB">
        <w:rPr>
          <w:rFonts w:ascii="Times New Roman" w:hAnsi="Times New Roman" w:cs="Times New Roman"/>
          <w:spacing w:val="-2"/>
          <w:sz w:val="28"/>
          <w:szCs w:val="28"/>
        </w:rPr>
        <w:t>транспортного сред</w:t>
      </w:r>
      <w:r w:rsidRPr="00AA66FB">
        <w:rPr>
          <w:rFonts w:ascii="Times New Roman" w:hAnsi="Times New Roman" w:cs="Times New Roman"/>
          <w:spacing w:val="-1"/>
          <w:sz w:val="28"/>
          <w:szCs w:val="28"/>
        </w:rPr>
        <w:t>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</w:t>
      </w:r>
      <w:r w:rsidRPr="00AA66F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AA66FB">
        <w:rPr>
          <w:rFonts w:ascii="Times New Roman" w:hAnsi="Times New Roman" w:cs="Times New Roman"/>
          <w:sz w:val="28"/>
          <w:szCs w:val="28"/>
        </w:rPr>
        <w:t xml:space="preserve">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07B7" w:rsidRDefault="002C07B7" w:rsidP="00657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657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425F" w:rsidRDefault="0012425F" w:rsidP="00657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B47" w:rsidRPr="00246CA5" w:rsidRDefault="00657B47" w:rsidP="001242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БЛАНК </w:t>
      </w:r>
      <w:r w:rsidRPr="00246CA5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657B47" w:rsidRDefault="00657B47" w:rsidP="0012425F">
      <w:pPr>
        <w:pStyle w:val="a3"/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размере платы в счет возмещения размера вреда, причиняемого транспортными средствами автомобильным дорогам </w:t>
      </w:r>
    </w:p>
    <w:p w:rsidR="00657B47" w:rsidRDefault="00657B47" w:rsidP="00382C3C">
      <w:pPr>
        <w:pStyle w:val="a3"/>
        <w:spacing w:before="0" w:after="0"/>
        <w:rPr>
          <w:sz w:val="28"/>
          <w:szCs w:val="28"/>
        </w:rPr>
      </w:pPr>
    </w:p>
    <w:p w:rsidR="00657B47" w:rsidRDefault="00657B47" w:rsidP="00382C3C">
      <w:pPr>
        <w:pStyle w:val="a3"/>
        <w:spacing w:before="0" w:after="0" w:line="240" w:lineRule="exact"/>
        <w:ind w:right="140"/>
        <w:rPr>
          <w:sz w:val="28"/>
          <w:szCs w:val="28"/>
        </w:rPr>
      </w:pPr>
      <w:bookmarkStart w:id="13" w:name="_GoBack"/>
      <w:bookmarkEnd w:id="13"/>
    </w:p>
    <w:p w:rsidR="00657B47" w:rsidRPr="00657B47" w:rsidRDefault="00657B47" w:rsidP="00657B4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657B47">
        <w:rPr>
          <w:sz w:val="28"/>
          <w:szCs w:val="28"/>
        </w:rPr>
        <w:t>Ф.И.О.</w:t>
      </w:r>
    </w:p>
    <w:p w:rsidR="002C07B7" w:rsidRPr="00657B47" w:rsidRDefault="00657B47" w:rsidP="00657B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7B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57B47">
        <w:rPr>
          <w:rFonts w:ascii="Times New Roman" w:hAnsi="Times New Roman" w:cs="Times New Roman"/>
          <w:sz w:val="28"/>
          <w:szCs w:val="28"/>
        </w:rPr>
        <w:t xml:space="preserve">    Адрес</w:t>
      </w:r>
    </w:p>
    <w:p w:rsidR="00742E93" w:rsidRDefault="00742E93" w:rsidP="00742E93">
      <w:pPr>
        <w:pStyle w:val="a3"/>
        <w:spacing w:before="0" w:after="0"/>
        <w:rPr>
          <w:sz w:val="28"/>
          <w:szCs w:val="28"/>
        </w:rPr>
      </w:pPr>
    </w:p>
    <w:p w:rsidR="00742E93" w:rsidRDefault="00742E93" w:rsidP="00742E93">
      <w:pPr>
        <w:pStyle w:val="a3"/>
        <w:spacing w:before="0" w:after="0"/>
        <w:rPr>
          <w:sz w:val="28"/>
          <w:szCs w:val="28"/>
        </w:rPr>
      </w:pPr>
    </w:p>
    <w:p w:rsidR="00742E93" w:rsidRDefault="00742E93" w:rsidP="00742E93">
      <w:pPr>
        <w:pStyle w:val="a3"/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размере платы в счет возмещения размера вреда, причиняемого транспортными средствами автомобильным дорогам </w:t>
      </w:r>
    </w:p>
    <w:p w:rsidR="00C8364D" w:rsidRDefault="00C8364D" w:rsidP="00AA66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2C3C" w:rsidRDefault="00382C3C" w:rsidP="00AA66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7953" w:rsidRPr="00246CA5" w:rsidRDefault="00647953" w:rsidP="006479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)____________________________!</w:t>
      </w:r>
    </w:p>
    <w:p w:rsidR="00647953" w:rsidRDefault="00647953" w:rsidP="006479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7953" w:rsidRDefault="00647953" w:rsidP="0064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Благодарнен</w:t>
      </w:r>
      <w:r w:rsidRPr="00246CA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F67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6CA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Ваше заявление и представленный пакет документов по делу №___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24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выдаче специального разрешения </w:t>
      </w:r>
      <w:r w:rsidRPr="00783971">
        <w:rPr>
          <w:rFonts w:ascii="Times New Roman" w:hAnsi="Times New Roman" w:cs="Times New Roman"/>
          <w:sz w:val="28"/>
          <w:szCs w:val="28"/>
        </w:rPr>
        <w:t>на движение по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в границах Благодарненского городского округа Ставропольского </w:t>
      </w:r>
      <w:r w:rsidRPr="00507C29">
        <w:rPr>
          <w:rFonts w:ascii="Times New Roman" w:hAnsi="Times New Roman" w:cs="Times New Roman"/>
          <w:sz w:val="28"/>
          <w:szCs w:val="28"/>
        </w:rPr>
        <w:t>края транспортного средства, осуществляющего перевозки опасных, тяжеловесных и (или) крупногабаритных грузов,</w:t>
      </w:r>
      <w:r>
        <w:rPr>
          <w:rFonts w:ascii="Times New Roman" w:hAnsi="Times New Roman" w:cs="Times New Roman"/>
          <w:sz w:val="28"/>
          <w:szCs w:val="28"/>
        </w:rPr>
        <w:t xml:space="preserve"> сообщает следующее.</w:t>
      </w:r>
    </w:p>
    <w:p w:rsidR="00647953" w:rsidRPr="00507C29" w:rsidRDefault="00647953" w:rsidP="0064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в </w:t>
      </w:r>
      <w:r w:rsidRPr="00647953">
        <w:rPr>
          <w:rFonts w:ascii="Times New Roman" w:hAnsi="Times New Roman" w:cs="Times New Roman"/>
          <w:sz w:val="28"/>
          <w:szCs w:val="28"/>
        </w:rPr>
        <w:t>счет возмещения размера вреда, причиняемого транспортными средствами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, составляет ____ руб. ______ коп. </w:t>
      </w:r>
    </w:p>
    <w:p w:rsidR="00647953" w:rsidRDefault="00647953" w:rsidP="00AA66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61D7" w:rsidRPr="007D6850" w:rsidRDefault="009661D7" w:rsidP="00AE1B8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61D7" w:rsidRPr="007D6850" w:rsidRDefault="009661D7" w:rsidP="009661D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6DBF">
        <w:rPr>
          <w:rFonts w:ascii="Times New Roman" w:hAnsi="Times New Roman" w:cs="Times New Roman"/>
          <w:sz w:val="28"/>
          <w:szCs w:val="28"/>
        </w:rPr>
        <w:t>Глава</w:t>
      </w:r>
    </w:p>
    <w:p w:rsidR="009661D7" w:rsidRPr="007D6850" w:rsidRDefault="009661D7" w:rsidP="009661D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D6850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9661D7" w:rsidRPr="007D6850" w:rsidRDefault="009661D7" w:rsidP="009661D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D685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</w:t>
      </w:r>
      <w:r w:rsidR="007D68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6850">
        <w:rPr>
          <w:rFonts w:ascii="Times New Roman" w:hAnsi="Times New Roman" w:cs="Times New Roman"/>
          <w:sz w:val="28"/>
          <w:szCs w:val="28"/>
        </w:rPr>
        <w:t xml:space="preserve">                (подпись)                (Ф.И.О.)</w:t>
      </w:r>
    </w:p>
    <w:p w:rsidR="009661D7" w:rsidRPr="007D6850" w:rsidRDefault="009661D7" w:rsidP="009661D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61D7" w:rsidRDefault="009661D7" w:rsidP="009661D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E1B84" w:rsidRDefault="00AE1B84" w:rsidP="009661D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E1B84" w:rsidRDefault="00AE1B84" w:rsidP="00AE1B84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E1B84" w:rsidRDefault="00AE1B84" w:rsidP="00AE1B84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AE1B84" w:rsidRDefault="00AE1B84" w:rsidP="00AE1B84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И.Н. Шаруденко</w:t>
      </w:r>
    </w:p>
    <w:sectPr w:rsidR="00AE1B84" w:rsidSect="0012425F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35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34E"/>
    <w:rsid w:val="00005851"/>
    <w:rsid w:val="000346FA"/>
    <w:rsid w:val="00043907"/>
    <w:rsid w:val="000562CF"/>
    <w:rsid w:val="00057B79"/>
    <w:rsid w:val="000640A3"/>
    <w:rsid w:val="000A398C"/>
    <w:rsid w:val="000A49D0"/>
    <w:rsid w:val="000B4AAB"/>
    <w:rsid w:val="000D5F21"/>
    <w:rsid w:val="001121C4"/>
    <w:rsid w:val="0012425F"/>
    <w:rsid w:val="00146AC7"/>
    <w:rsid w:val="00152B21"/>
    <w:rsid w:val="00156EB6"/>
    <w:rsid w:val="001576D1"/>
    <w:rsid w:val="00160B27"/>
    <w:rsid w:val="00166CE3"/>
    <w:rsid w:val="00190412"/>
    <w:rsid w:val="001F7151"/>
    <w:rsid w:val="002024AF"/>
    <w:rsid w:val="00211E2B"/>
    <w:rsid w:val="0024278E"/>
    <w:rsid w:val="00264C6E"/>
    <w:rsid w:val="002C07B7"/>
    <w:rsid w:val="002D0E21"/>
    <w:rsid w:val="002D1F7E"/>
    <w:rsid w:val="002F4A88"/>
    <w:rsid w:val="00333D0E"/>
    <w:rsid w:val="0035224E"/>
    <w:rsid w:val="00357363"/>
    <w:rsid w:val="003742FE"/>
    <w:rsid w:val="00380248"/>
    <w:rsid w:val="00382C3C"/>
    <w:rsid w:val="00383514"/>
    <w:rsid w:val="003A0D81"/>
    <w:rsid w:val="003C19D8"/>
    <w:rsid w:val="00400DB5"/>
    <w:rsid w:val="00484367"/>
    <w:rsid w:val="004C3142"/>
    <w:rsid w:val="004F6A46"/>
    <w:rsid w:val="00507C29"/>
    <w:rsid w:val="00517AF1"/>
    <w:rsid w:val="00552F56"/>
    <w:rsid w:val="00587A47"/>
    <w:rsid w:val="005909EF"/>
    <w:rsid w:val="005A2D50"/>
    <w:rsid w:val="005B6028"/>
    <w:rsid w:val="005C46F8"/>
    <w:rsid w:val="005E200F"/>
    <w:rsid w:val="00607D67"/>
    <w:rsid w:val="00611F0F"/>
    <w:rsid w:val="006200A5"/>
    <w:rsid w:val="00631460"/>
    <w:rsid w:val="00647953"/>
    <w:rsid w:val="00657B47"/>
    <w:rsid w:val="00666F34"/>
    <w:rsid w:val="00670B2F"/>
    <w:rsid w:val="00686426"/>
    <w:rsid w:val="006A5855"/>
    <w:rsid w:val="006A5F1E"/>
    <w:rsid w:val="006B680E"/>
    <w:rsid w:val="00703D72"/>
    <w:rsid w:val="00742E93"/>
    <w:rsid w:val="00760592"/>
    <w:rsid w:val="007629E9"/>
    <w:rsid w:val="00764595"/>
    <w:rsid w:val="0077685C"/>
    <w:rsid w:val="00777117"/>
    <w:rsid w:val="00783971"/>
    <w:rsid w:val="00784F8C"/>
    <w:rsid w:val="007921A8"/>
    <w:rsid w:val="007B1697"/>
    <w:rsid w:val="007D6850"/>
    <w:rsid w:val="007F69F5"/>
    <w:rsid w:val="008123FE"/>
    <w:rsid w:val="0081679E"/>
    <w:rsid w:val="008223BB"/>
    <w:rsid w:val="00854663"/>
    <w:rsid w:val="00876DBF"/>
    <w:rsid w:val="00883C5B"/>
    <w:rsid w:val="00886FF4"/>
    <w:rsid w:val="008B768D"/>
    <w:rsid w:val="008D4DC2"/>
    <w:rsid w:val="00900D97"/>
    <w:rsid w:val="0090608B"/>
    <w:rsid w:val="0092242D"/>
    <w:rsid w:val="0092512C"/>
    <w:rsid w:val="00930A0B"/>
    <w:rsid w:val="0095555A"/>
    <w:rsid w:val="00957FA8"/>
    <w:rsid w:val="009661D7"/>
    <w:rsid w:val="00977338"/>
    <w:rsid w:val="009A7CF9"/>
    <w:rsid w:val="009E2514"/>
    <w:rsid w:val="009E5B9F"/>
    <w:rsid w:val="00A0257E"/>
    <w:rsid w:val="00A30F81"/>
    <w:rsid w:val="00A43E65"/>
    <w:rsid w:val="00A605E2"/>
    <w:rsid w:val="00A80D2F"/>
    <w:rsid w:val="00AA66FB"/>
    <w:rsid w:val="00AA734E"/>
    <w:rsid w:val="00AD541A"/>
    <w:rsid w:val="00AE1B84"/>
    <w:rsid w:val="00AE67E7"/>
    <w:rsid w:val="00AF3998"/>
    <w:rsid w:val="00B14F43"/>
    <w:rsid w:val="00B22307"/>
    <w:rsid w:val="00B24482"/>
    <w:rsid w:val="00B25EA6"/>
    <w:rsid w:val="00B34CDF"/>
    <w:rsid w:val="00B84E8D"/>
    <w:rsid w:val="00B92CE3"/>
    <w:rsid w:val="00B95FC2"/>
    <w:rsid w:val="00BB17CC"/>
    <w:rsid w:val="00BC4BD3"/>
    <w:rsid w:val="00BC798B"/>
    <w:rsid w:val="00BE5ADB"/>
    <w:rsid w:val="00C01DB3"/>
    <w:rsid w:val="00C0216D"/>
    <w:rsid w:val="00C060C9"/>
    <w:rsid w:val="00C50F10"/>
    <w:rsid w:val="00C53C0B"/>
    <w:rsid w:val="00C81C48"/>
    <w:rsid w:val="00C8364D"/>
    <w:rsid w:val="00C93C17"/>
    <w:rsid w:val="00CB5DC3"/>
    <w:rsid w:val="00CD6CE4"/>
    <w:rsid w:val="00D22831"/>
    <w:rsid w:val="00D32D6F"/>
    <w:rsid w:val="00D445B7"/>
    <w:rsid w:val="00D46DFC"/>
    <w:rsid w:val="00D61080"/>
    <w:rsid w:val="00D64852"/>
    <w:rsid w:val="00D64E32"/>
    <w:rsid w:val="00D76F19"/>
    <w:rsid w:val="00D80BE9"/>
    <w:rsid w:val="00DD167F"/>
    <w:rsid w:val="00DE3AF0"/>
    <w:rsid w:val="00E03BE8"/>
    <w:rsid w:val="00E076DA"/>
    <w:rsid w:val="00E11417"/>
    <w:rsid w:val="00E2480A"/>
    <w:rsid w:val="00E42A5D"/>
    <w:rsid w:val="00E503DB"/>
    <w:rsid w:val="00E642C5"/>
    <w:rsid w:val="00EB6099"/>
    <w:rsid w:val="00F57CB0"/>
    <w:rsid w:val="00F707E6"/>
    <w:rsid w:val="00F83D76"/>
    <w:rsid w:val="00FD0AD8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0"/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7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7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A73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1121C4"/>
    <w:pPr>
      <w:spacing w:before="280" w:after="280"/>
    </w:pPr>
  </w:style>
  <w:style w:type="paragraph" w:styleId="a4">
    <w:name w:val="No Spacing"/>
    <w:uiPriority w:val="1"/>
    <w:qFormat/>
    <w:rsid w:val="001121C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121C4"/>
    <w:pPr>
      <w:widowControl w:val="0"/>
      <w:ind w:firstLine="840"/>
      <w:jc w:val="both"/>
    </w:pPr>
    <w:rPr>
      <w:rFonts w:eastAsia="Arial Unicode MS"/>
      <w:color w:val="000000"/>
      <w:lang w:val="en-US" w:eastAsia="en-US" w:bidi="en-US"/>
    </w:rPr>
  </w:style>
  <w:style w:type="paragraph" w:styleId="a5">
    <w:name w:val="Body Text Indent"/>
    <w:basedOn w:val="a"/>
    <w:link w:val="a6"/>
    <w:rsid w:val="001121C4"/>
    <w:pPr>
      <w:widowControl w:val="0"/>
      <w:ind w:firstLine="700"/>
      <w:jc w:val="both"/>
    </w:pPr>
    <w:rPr>
      <w:rFonts w:eastAsia="Arial Unicode MS"/>
      <w:color w:val="000000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rsid w:val="001121C4"/>
    <w:rPr>
      <w:rFonts w:ascii="Times New Roman" w:eastAsia="Arial Unicode MS" w:hAnsi="Times New Roman" w:cs="Times New Roman"/>
      <w:color w:val="000000"/>
      <w:sz w:val="24"/>
      <w:szCs w:val="24"/>
      <w:lang w:val="en-US" w:bidi="en-US"/>
    </w:rPr>
  </w:style>
  <w:style w:type="paragraph" w:customStyle="1" w:styleId="1">
    <w:name w:val="Без интервала1"/>
    <w:rsid w:val="001121C4"/>
    <w:pPr>
      <w:suppressAutoHyphens/>
      <w:spacing w:after="0" w:line="240" w:lineRule="auto"/>
    </w:pPr>
    <w:rPr>
      <w:rFonts w:ascii="Calibri" w:eastAsia="Arial Unicode MS" w:hAnsi="Calibri" w:cs="font135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1121C4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6A5F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2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5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g-scope">
    <w:name w:val="ng-scope"/>
    <w:basedOn w:val="a"/>
    <w:uiPriority w:val="99"/>
    <w:rsid w:val="00930A0B"/>
    <w:pPr>
      <w:suppressAutoHyphens w:val="0"/>
      <w:spacing w:beforeAutospacing="1" w:after="200" w:afterAutospacing="1"/>
    </w:pPr>
    <w:rPr>
      <w:rFonts w:eastAsia="Calibri"/>
      <w:lang w:eastAsia="ru-RU"/>
    </w:rPr>
  </w:style>
  <w:style w:type="paragraph" w:customStyle="1" w:styleId="consplusnormalng-scope">
    <w:name w:val="consplusnormal ng-scope"/>
    <w:basedOn w:val="a"/>
    <w:uiPriority w:val="99"/>
    <w:rsid w:val="00930A0B"/>
    <w:pPr>
      <w:suppressAutoHyphens w:val="0"/>
      <w:spacing w:beforeAutospacing="1" w:after="200" w:afterAutospacing="1"/>
    </w:pPr>
    <w:rPr>
      <w:rFonts w:eastAsia="Calibri"/>
      <w:lang w:eastAsia="ru-RU"/>
    </w:rPr>
  </w:style>
  <w:style w:type="table" w:styleId="aa">
    <w:name w:val="Table Grid"/>
    <w:basedOn w:val="a1"/>
    <w:uiPriority w:val="59"/>
    <w:rsid w:val="00A60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1679E"/>
    <w:rPr>
      <w:rFonts w:ascii="Courier New" w:hAnsi="Courier New"/>
    </w:rPr>
  </w:style>
  <w:style w:type="character" w:customStyle="1" w:styleId="top-borderwidth100767">
    <w:name w:val="top-border width100_767"/>
    <w:basedOn w:val="a0"/>
    <w:rsid w:val="00FD0AD8"/>
  </w:style>
  <w:style w:type="character" w:customStyle="1" w:styleId="10">
    <w:name w:val="Строгий1"/>
    <w:basedOn w:val="a0"/>
    <w:rsid w:val="00FD0AD8"/>
  </w:style>
  <w:style w:type="character" w:customStyle="1" w:styleId="width100767">
    <w:name w:val="width100_767"/>
    <w:basedOn w:val="a0"/>
    <w:rsid w:val="00FD0AD8"/>
  </w:style>
  <w:style w:type="character" w:customStyle="1" w:styleId="strong767">
    <w:name w:val="strong767"/>
    <w:basedOn w:val="a0"/>
    <w:rsid w:val="00FD0AD8"/>
  </w:style>
  <w:style w:type="paragraph" w:customStyle="1" w:styleId="2">
    <w:name w:val="Без интервала2"/>
    <w:rsid w:val="00BC798B"/>
    <w:pPr>
      <w:suppressAutoHyphens/>
      <w:spacing w:after="0" w:line="240" w:lineRule="auto"/>
    </w:pPr>
    <w:rPr>
      <w:rFonts w:ascii="Calibri" w:eastAsia="Arial Unicode MS" w:hAnsi="Calibri" w:cs="font135"/>
      <w:kern w:val="1"/>
      <w:lang w:eastAsia="ar-SA"/>
    </w:rPr>
  </w:style>
  <w:style w:type="character" w:customStyle="1" w:styleId="HTML">
    <w:name w:val="Стандартный HTML Знак"/>
    <w:link w:val="HTML0"/>
    <w:locked/>
    <w:rsid w:val="00A43E65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A43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43E65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ab">
    <w:name w:val="Абзац_пост"/>
    <w:basedOn w:val="a"/>
    <w:rsid w:val="00A43E65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formattexttopleveltext">
    <w:name w:val="formattext topleveltext"/>
    <w:basedOn w:val="a"/>
    <w:rsid w:val="00A43E6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193A435FF6CAA84FDE612AAB869E595A9E09FB2AA6C6E8B7D800FFBA8AC4512D9E106C707A210F77024OFyEL" TargetMode="External"/><Relationship Id="rId13" Type="http://schemas.openxmlformats.org/officeDocument/2006/relationships/hyperlink" Target="http://www.abmrsk.ru" TargetMode="External"/><Relationship Id="rId18" Type="http://schemas.openxmlformats.org/officeDocument/2006/relationships/hyperlink" Target="consultantplus://offline/ref=C323F60E1311C9CCB621C332E20E00E844A2749ABE0B03ED1007BB8FVAJEM" TargetMode="External"/><Relationship Id="rId26" Type="http://schemas.openxmlformats.org/officeDocument/2006/relationships/hyperlink" Target="consultantplus://offline/ref=9352C09A76DD7E5169F0C643359B1CDB9AEF5900BB2B0841DAD39FD5F9A60058B7C9BDN2F0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5F09BC2CC4522A60CAA865892278D0A02C3B40954387F9C619B9514EbAXCF" TargetMode="External"/><Relationship Id="rId7" Type="http://schemas.openxmlformats.org/officeDocument/2006/relationships/hyperlink" Target="consultantplus://offline/ref=CFB193A435FF6CAA84FDE611B8D437EF90AABF94B5AD623CD022DB52ACOAy1L" TargetMode="External"/><Relationship Id="rId12" Type="http://schemas.openxmlformats.org/officeDocument/2006/relationships/hyperlink" Target="http://www.26.gosuslugi.ru" TargetMode="External"/><Relationship Id="rId17" Type="http://schemas.openxmlformats.org/officeDocument/2006/relationships/hyperlink" Target="consultantplus://offline/ref=578F35D9D3CAF028E25FFD635E963EAEACDE52361D4D80CB9B2BE6RCuAG" TargetMode="External"/><Relationship Id="rId25" Type="http://schemas.openxmlformats.org/officeDocument/2006/relationships/hyperlink" Target="consultantplus://offline/ref=9352C09A76DD7E5169F0C643359B1CDB9AEF5900BB2B0841DAD39FD5F9A60058B7C9BD256277BD80N3FA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mrsk.ru" TargetMode="External"/><Relationship Id="rId20" Type="http://schemas.openxmlformats.org/officeDocument/2006/relationships/hyperlink" Target="consultantplus://offline/ref=7BC5528EC4F1B490AD3EB61BFF41A5250283491B91DF449EEEBFA3A3AF7DEE347D72247AAFD05F48REW9L" TargetMode="External"/><Relationship Id="rId29" Type="http://schemas.openxmlformats.org/officeDocument/2006/relationships/hyperlink" Target="consultantplus://offline/ref=9352C09A76DD7E5169F0C643359B1CDB9AEF5900BB2B0841DAD39FD5F9NAF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B193A435FF6CAA84FDE611B8D437EF90A0BE92B7AC623CD022DB52ACA1A6125596B844830AA319OFy3L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352C09A76DD7E5169F0C643359B1CDB9AEF5A00BF2F0841DAD39FD5F9NAF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6.gosuslugi.ru" TargetMode="External"/><Relationship Id="rId23" Type="http://schemas.openxmlformats.org/officeDocument/2006/relationships/hyperlink" Target="consultantplus://offline/ref=A6D6FA24E79051D76582687ADBA583D858DF2E71A6D58CAE1D1DB98E20807671DB5A39D3eEZ8J" TargetMode="External"/><Relationship Id="rId28" Type="http://schemas.openxmlformats.org/officeDocument/2006/relationships/hyperlink" Target="consultantplus://offline/ref=9352C09A76DD7E5169F0C643359B1CDB9AE85904B8260841DAD39FD5F9NAF6M" TargetMode="External"/><Relationship Id="rId10" Type="http://schemas.openxmlformats.org/officeDocument/2006/relationships/hyperlink" Target="mailto:umhozbgosk@yandex.ru" TargetMode="External"/><Relationship Id="rId19" Type="http://schemas.openxmlformats.org/officeDocument/2006/relationships/hyperlink" Target="consultantplus://offline/ref=C323F60E1311C9CCB621C332E20E00E84FA5719EB8095EE7185EB78DA9655ED958411D27EF60BA1FVAJE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fk21@roskazna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A6D6FA24E79051D76582687ADBA583D858DF2E71A6D58CAE1D1DB98E20807671DB5A39D3eEZAJ" TargetMode="External"/><Relationship Id="rId27" Type="http://schemas.openxmlformats.org/officeDocument/2006/relationships/hyperlink" Target="consultantplus://offline/ref=E315252BDC0AD0963268E7F8A7D7F72EF7C52E8EA0C4631B0D39E1D45D490E9D50F3EACF07C94F92tA3F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9484-D0C9-465E-9690-F7264DF7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41</Pages>
  <Words>13720</Words>
  <Characters>78207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Атамас</cp:lastModifiedBy>
  <cp:revision>19</cp:revision>
  <cp:lastPrinted>2018-10-18T13:26:00Z</cp:lastPrinted>
  <dcterms:created xsi:type="dcterms:W3CDTF">2018-10-09T08:24:00Z</dcterms:created>
  <dcterms:modified xsi:type="dcterms:W3CDTF">2018-10-19T06:49:00Z</dcterms:modified>
</cp:coreProperties>
</file>