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42" w:rsidRPr="003D1442" w:rsidRDefault="003D1442" w:rsidP="003D1442">
      <w:pPr>
        <w:spacing w:after="0" w:line="240" w:lineRule="auto"/>
        <w:ind w:firstLine="540"/>
        <w:jc w:val="center"/>
        <w:rPr>
          <w:rFonts w:ascii="Times New Roman" w:eastAsia="Times New Roman" w:hAnsi="Times New Roman" w:cs="Times New Roman"/>
          <w:b/>
          <w:sz w:val="56"/>
          <w:szCs w:val="56"/>
        </w:rPr>
      </w:pPr>
      <w:r w:rsidRPr="003D1442">
        <w:rPr>
          <w:rFonts w:ascii="Times New Roman" w:eastAsia="Times New Roman" w:hAnsi="Times New Roman" w:cs="Times New Roman"/>
          <w:b/>
          <w:sz w:val="56"/>
          <w:szCs w:val="56"/>
        </w:rPr>
        <w:t>ПОСТАНОВЛЕНИЕ</w:t>
      </w:r>
    </w:p>
    <w:p w:rsidR="003D1442" w:rsidRPr="003D1442" w:rsidRDefault="003D1442" w:rsidP="003D1442">
      <w:pPr>
        <w:spacing w:after="0" w:line="240" w:lineRule="auto"/>
        <w:ind w:firstLine="540"/>
        <w:jc w:val="center"/>
        <w:rPr>
          <w:rFonts w:ascii="Times New Roman" w:eastAsia="Times New Roman" w:hAnsi="Times New Roman" w:cs="Times New Roman"/>
          <w:b/>
          <w:sz w:val="28"/>
          <w:szCs w:val="28"/>
        </w:rPr>
      </w:pPr>
    </w:p>
    <w:p w:rsidR="003D1442" w:rsidRPr="003D1442" w:rsidRDefault="003D1442" w:rsidP="003D1442">
      <w:pPr>
        <w:spacing w:after="0" w:line="240" w:lineRule="auto"/>
        <w:ind w:firstLine="360"/>
        <w:jc w:val="center"/>
        <w:rPr>
          <w:rFonts w:ascii="Times New Roman" w:eastAsia="Times New Roman" w:hAnsi="Times New Roman" w:cs="Times New Roman"/>
          <w:b/>
          <w:sz w:val="28"/>
          <w:szCs w:val="28"/>
        </w:rPr>
      </w:pPr>
      <w:r w:rsidRPr="003D1442">
        <w:rPr>
          <w:rFonts w:ascii="Times New Roman" w:eastAsia="Times New Roman" w:hAnsi="Times New Roman" w:cs="Times New Roman"/>
          <w:b/>
          <w:sz w:val="28"/>
          <w:szCs w:val="28"/>
        </w:rPr>
        <w:t>АДМИНИСТРАЦИИ БЛАГОДАРНЕНСКОГО МУНИЦИПАЛЬНОГО РАЙОНА СТАВРОПОЛЬСКОГО КРАЯ</w:t>
      </w:r>
    </w:p>
    <w:p w:rsidR="003D1442" w:rsidRPr="003D1442" w:rsidRDefault="003D1442" w:rsidP="003D1442">
      <w:pPr>
        <w:spacing w:after="0" w:line="240" w:lineRule="auto"/>
        <w:rPr>
          <w:rFonts w:ascii="Times New Roman" w:eastAsia="Times New Roman" w:hAnsi="Times New Roman" w:cs="Times New Roman"/>
          <w:sz w:val="20"/>
          <w:szCs w:val="28"/>
        </w:rPr>
      </w:pPr>
      <w:r w:rsidRPr="003D1442">
        <w:rPr>
          <w:rFonts w:ascii="Times New Roman" w:eastAsia="Times New Roman" w:hAnsi="Times New Roman" w:cs="Times New Roman"/>
          <w:sz w:val="28"/>
          <w:szCs w:val="28"/>
        </w:rPr>
        <w:t xml:space="preserve">09 июня  2015   года                      г. </w:t>
      </w:r>
      <w:proofErr w:type="gramStart"/>
      <w:r w:rsidRPr="003D1442">
        <w:rPr>
          <w:rFonts w:ascii="Times New Roman" w:eastAsia="Times New Roman" w:hAnsi="Times New Roman" w:cs="Times New Roman"/>
          <w:sz w:val="28"/>
          <w:szCs w:val="28"/>
        </w:rPr>
        <w:t>Благодарный</w:t>
      </w:r>
      <w:proofErr w:type="gramEnd"/>
      <w:r w:rsidRPr="003D1442">
        <w:rPr>
          <w:rFonts w:ascii="Times New Roman" w:eastAsia="Times New Roman" w:hAnsi="Times New Roman" w:cs="Times New Roman"/>
          <w:sz w:val="28"/>
          <w:szCs w:val="28"/>
        </w:rPr>
        <w:t xml:space="preserve">                            №  357</w:t>
      </w:r>
    </w:p>
    <w:p w:rsidR="003D1442" w:rsidRPr="003D1442" w:rsidRDefault="003D1442" w:rsidP="003D1442">
      <w:pPr>
        <w:spacing w:after="0" w:line="240" w:lineRule="auto"/>
        <w:rPr>
          <w:rFonts w:ascii="Times New Roman" w:eastAsia="Times New Roman" w:hAnsi="Times New Roman" w:cs="Times New Roman"/>
          <w:sz w:val="28"/>
          <w:szCs w:val="28"/>
        </w:rPr>
      </w:pPr>
    </w:p>
    <w:p w:rsidR="003D1442" w:rsidRPr="003D1442" w:rsidRDefault="003D1442" w:rsidP="003D1442">
      <w:pPr>
        <w:spacing w:after="0" w:line="240" w:lineRule="auto"/>
        <w:rPr>
          <w:rFonts w:ascii="Times New Roman" w:eastAsia="Times New Roman" w:hAnsi="Times New Roman" w:cs="Times New Roman"/>
          <w:sz w:val="28"/>
          <w:szCs w:val="28"/>
        </w:rPr>
      </w:pPr>
    </w:p>
    <w:p w:rsidR="003D1442" w:rsidRPr="003D1442" w:rsidRDefault="003D1442" w:rsidP="003D1442">
      <w:pPr>
        <w:spacing w:after="0" w:line="240" w:lineRule="auto"/>
        <w:rPr>
          <w:rFonts w:ascii="Times New Roman" w:eastAsia="Times New Roman" w:hAnsi="Times New Roman" w:cs="Times New Roman"/>
          <w:sz w:val="28"/>
          <w:szCs w:val="28"/>
        </w:rPr>
      </w:pPr>
    </w:p>
    <w:p w:rsidR="003D1442" w:rsidRPr="003D1442" w:rsidRDefault="003D1442" w:rsidP="003D1442">
      <w:pPr>
        <w:autoSpaceDE w:val="0"/>
        <w:autoSpaceDN w:val="0"/>
        <w:adjustRightInd w:val="0"/>
        <w:spacing w:after="0" w:line="240" w:lineRule="exact"/>
        <w:jc w:val="both"/>
        <w:rPr>
          <w:rFonts w:ascii="Times New Roman" w:eastAsia="Times New Roman" w:hAnsi="Times New Roman" w:cs="Times New Roman"/>
          <w:bCs/>
          <w:sz w:val="28"/>
          <w:szCs w:val="28"/>
        </w:rPr>
      </w:pPr>
      <w:r w:rsidRPr="003D1442">
        <w:rPr>
          <w:rFonts w:ascii="Times New Roman" w:eastAsia="Times New Roman" w:hAnsi="Times New Roman" w:cs="Times New Roman"/>
          <w:bCs/>
          <w:sz w:val="28"/>
          <w:szCs w:val="28"/>
        </w:rPr>
        <w:t>Об утверждении</w:t>
      </w:r>
      <w:r w:rsidRPr="003D1442">
        <w:rPr>
          <w:rFonts w:ascii="Times New Roman" w:eastAsia="Times New Roman" w:hAnsi="Times New Roman" w:cs="Times New Roman"/>
          <w:b/>
          <w:bCs/>
          <w:sz w:val="28"/>
          <w:szCs w:val="28"/>
        </w:rPr>
        <w:t xml:space="preserve"> </w:t>
      </w:r>
      <w:r w:rsidRPr="003D1442">
        <w:rPr>
          <w:rFonts w:ascii="Times New Roman" w:eastAsia="Times New Roman" w:hAnsi="Times New Roman" w:cs="Times New Roman"/>
          <w:bCs/>
          <w:sz w:val="28"/>
          <w:szCs w:val="28"/>
        </w:rPr>
        <w:t>Инвестиционной стратегии Благодарненского муниципального района Ставропольского края до 2020 года</w:t>
      </w: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ind w:firstLine="851"/>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Во исполнение распоряжения  администрации Благодарненского муниципального    района   Ставропольского края    от    25 июля 2014 года  № 363-р «О внедрении Стандарта деятельности органов местного самоуправления по обеспечению благоприятного инвестиционного климата в Благодарненском муниципальном районе Ставропольского края», администрация Благодарненского муниципального района Ставропольского края</w:t>
      </w:r>
    </w:p>
    <w:p w:rsidR="003D1442" w:rsidRPr="003D1442" w:rsidRDefault="003D1442" w:rsidP="003D1442">
      <w:pPr>
        <w:spacing w:after="0" w:line="240" w:lineRule="auto"/>
        <w:ind w:firstLine="851"/>
        <w:jc w:val="both"/>
        <w:rPr>
          <w:rFonts w:ascii="Times New Roman" w:eastAsia="Times New Roman" w:hAnsi="Times New Roman" w:cs="Times New Roman"/>
          <w:sz w:val="28"/>
          <w:szCs w:val="20"/>
        </w:rPr>
      </w:pPr>
    </w:p>
    <w:p w:rsidR="003D1442" w:rsidRPr="003D1442" w:rsidRDefault="003D1442" w:rsidP="003D1442">
      <w:pPr>
        <w:spacing w:after="0" w:line="240" w:lineRule="auto"/>
        <w:ind w:firstLine="851"/>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ПОСТАНОВЛЯЕТ:</w:t>
      </w: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numPr>
          <w:ilvl w:val="0"/>
          <w:numId w:val="9"/>
        </w:numPr>
        <w:spacing w:after="0" w:line="240" w:lineRule="auto"/>
        <w:ind w:left="0" w:firstLine="709"/>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Утвердить прилагаемую Инвестиционную стратегию Благодарненского муниципального района Ставропольского края до 2020 года.</w:t>
      </w:r>
    </w:p>
    <w:p w:rsidR="003D1442" w:rsidRPr="003D1442" w:rsidRDefault="003D1442" w:rsidP="003D1442">
      <w:pPr>
        <w:spacing w:after="0" w:line="240" w:lineRule="auto"/>
        <w:ind w:left="709"/>
        <w:jc w:val="both"/>
        <w:rPr>
          <w:rFonts w:ascii="Times New Roman" w:eastAsia="Times New Roman" w:hAnsi="Times New Roman" w:cs="Times New Roman"/>
          <w:sz w:val="28"/>
          <w:szCs w:val="20"/>
        </w:rPr>
      </w:pPr>
    </w:p>
    <w:p w:rsidR="003D1442" w:rsidRPr="003D1442" w:rsidRDefault="003D1442" w:rsidP="003D1442">
      <w:pPr>
        <w:numPr>
          <w:ilvl w:val="0"/>
          <w:numId w:val="9"/>
        </w:numPr>
        <w:spacing w:after="0" w:line="240" w:lineRule="auto"/>
        <w:ind w:left="0" w:firstLine="709"/>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Управлениям и отделам администрации Благодарненского муниципального района Ставропольского края:</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2.1.Принимать участие в реализации Инвестиционной Стратегии Благодарненского муниципального района Ставропольского края до 2020 года.</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2.2.Содействовать привлечению инвестиций в  Благодарненский муниципальный район Ставропольского края.</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2.3.При реализации муниципальных программ Благодарненского муниципального района Ставропольского края предусматривать мероприятия, направленные на улучшение инвестиционного климата в районе.</w:t>
      </w: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lastRenderedPageBreak/>
        <w:t xml:space="preserve">        3.Рекомендовать органам местного самоуправления муниципальных образований Благодарненского района Ставропольского края:</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3.1.Привлекать инвестиции в бюджет муниципального образования Благодарненского района Ставропольского края, участвовать в мероприятиях федеральных и краевых программ.</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3.2.Оказывать поддержку субъектам инвестиционной деятельности, реализующим инвестиционные проекты на территории муниципального образования Благодарненского района Ставропольского края.</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3.3.Обеспечивать выполнение инфраструктурных и социальных проектов на территории муниципального образования Благодарненского района Ставропольского края.</w:t>
      </w:r>
    </w:p>
    <w:p w:rsidR="003D1442" w:rsidRPr="003D1442" w:rsidRDefault="003D1442" w:rsidP="003D1442">
      <w:pPr>
        <w:spacing w:after="0" w:line="240" w:lineRule="auto"/>
        <w:jc w:val="both"/>
        <w:rPr>
          <w:rFonts w:ascii="Times New Roman" w:eastAsia="Times New Roman" w:hAnsi="Times New Roman" w:cs="Times New Roman"/>
          <w:sz w:val="28"/>
          <w:szCs w:val="20"/>
        </w:rPr>
      </w:pPr>
      <w:r w:rsidRPr="003D1442">
        <w:rPr>
          <w:rFonts w:ascii="Times New Roman" w:eastAsia="Times New Roman" w:hAnsi="Times New Roman" w:cs="Times New Roman"/>
          <w:sz w:val="28"/>
          <w:szCs w:val="20"/>
        </w:rPr>
        <w:t xml:space="preserve">        </w:t>
      </w:r>
    </w:p>
    <w:p w:rsidR="003D1442" w:rsidRPr="003D1442" w:rsidRDefault="003D1442" w:rsidP="003D1442">
      <w:pPr>
        <w:numPr>
          <w:ilvl w:val="0"/>
          <w:numId w:val="10"/>
        </w:numPr>
        <w:spacing w:after="0" w:line="240" w:lineRule="auto"/>
        <w:ind w:left="0" w:firstLine="567"/>
        <w:jc w:val="both"/>
        <w:rPr>
          <w:rFonts w:ascii="Times New Roman" w:eastAsia="Times New Roman" w:hAnsi="Times New Roman" w:cs="Times New Roman"/>
          <w:sz w:val="28"/>
          <w:szCs w:val="28"/>
        </w:rPr>
      </w:pPr>
      <w:proofErr w:type="gramStart"/>
      <w:r w:rsidRPr="003D1442">
        <w:rPr>
          <w:rFonts w:ascii="Times New Roman" w:eastAsia="Times New Roman" w:hAnsi="Times New Roman" w:cs="Times New Roman"/>
          <w:sz w:val="28"/>
          <w:szCs w:val="28"/>
        </w:rPr>
        <w:t>Контроль за</w:t>
      </w:r>
      <w:proofErr w:type="gramEnd"/>
      <w:r w:rsidRPr="003D1442">
        <w:rPr>
          <w:rFonts w:ascii="Times New Roman" w:eastAsia="Times New Roman" w:hAnsi="Times New Roman" w:cs="Times New Roman"/>
          <w:sz w:val="28"/>
          <w:szCs w:val="28"/>
        </w:rPr>
        <w:t xml:space="preserve"> выполнением настоящего постановления оставляю за собой.</w:t>
      </w:r>
    </w:p>
    <w:p w:rsidR="003D1442" w:rsidRPr="003D1442" w:rsidRDefault="003D1442" w:rsidP="003D1442">
      <w:pPr>
        <w:spacing w:after="0" w:line="240" w:lineRule="auto"/>
        <w:ind w:left="1211"/>
        <w:jc w:val="both"/>
        <w:rPr>
          <w:rFonts w:ascii="Times New Roman" w:eastAsia="Times New Roman" w:hAnsi="Times New Roman" w:cs="Times New Roman"/>
          <w:sz w:val="28"/>
          <w:szCs w:val="28"/>
        </w:rPr>
      </w:pPr>
    </w:p>
    <w:p w:rsidR="003D1442" w:rsidRPr="003D1442" w:rsidRDefault="003D1442" w:rsidP="003D1442">
      <w:pPr>
        <w:jc w:val="both"/>
        <w:rPr>
          <w:rFonts w:ascii="Times New Roman" w:eastAsia="Times New Roman" w:hAnsi="Times New Roman" w:cs="Times New Roman"/>
          <w:bCs/>
          <w:sz w:val="28"/>
          <w:szCs w:val="28"/>
        </w:rPr>
      </w:pPr>
      <w:r w:rsidRPr="003D1442">
        <w:rPr>
          <w:rFonts w:ascii="Times New Roman" w:eastAsia="Times New Roman" w:hAnsi="Times New Roman" w:cs="Times New Roman"/>
          <w:sz w:val="28"/>
          <w:szCs w:val="28"/>
        </w:rPr>
        <w:t xml:space="preserve">          5. Настоящее постановление вступает в силу со дня его подписания и подлежит официальному опубликованию</w:t>
      </w:r>
      <w:r w:rsidRPr="003D1442">
        <w:rPr>
          <w:rFonts w:ascii="Times New Roman" w:eastAsia="Times New Roman" w:hAnsi="Times New Roman" w:cs="Times New Roman"/>
          <w:bCs/>
          <w:sz w:val="28"/>
          <w:szCs w:val="28"/>
        </w:rPr>
        <w:t>.</w:t>
      </w:r>
    </w:p>
    <w:p w:rsidR="003D1442" w:rsidRPr="003D1442" w:rsidRDefault="003D1442" w:rsidP="003D1442">
      <w:pPr>
        <w:spacing w:after="0" w:line="240" w:lineRule="auto"/>
        <w:ind w:firstLine="720"/>
        <w:jc w:val="both"/>
        <w:rPr>
          <w:rFonts w:ascii="Times New Roman" w:eastAsia="Times New Roman" w:hAnsi="Times New Roman" w:cs="Times New Roman"/>
          <w:sz w:val="28"/>
          <w:szCs w:val="20"/>
        </w:rPr>
      </w:pPr>
    </w:p>
    <w:p w:rsidR="003D1442" w:rsidRPr="003D1442" w:rsidRDefault="003D1442" w:rsidP="003D1442">
      <w:pPr>
        <w:spacing w:after="0" w:line="240" w:lineRule="exact"/>
        <w:jc w:val="both"/>
        <w:rPr>
          <w:rFonts w:ascii="Times New Roman" w:eastAsia="Times New Roman" w:hAnsi="Times New Roman" w:cs="Times New Roman"/>
          <w:sz w:val="28"/>
          <w:szCs w:val="20"/>
        </w:rPr>
      </w:pPr>
    </w:p>
    <w:p w:rsidR="003D1442" w:rsidRPr="003D1442" w:rsidRDefault="003D1442" w:rsidP="003D1442">
      <w:pPr>
        <w:spacing w:after="0" w:line="240" w:lineRule="exact"/>
        <w:jc w:val="both"/>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Глава администрации </w:t>
      </w:r>
    </w:p>
    <w:p w:rsidR="003D1442" w:rsidRPr="003D1442" w:rsidRDefault="003D1442" w:rsidP="003D1442">
      <w:pPr>
        <w:spacing w:after="0" w:line="240" w:lineRule="exact"/>
        <w:jc w:val="both"/>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Благодарненского муниципального  района </w:t>
      </w:r>
    </w:p>
    <w:p w:rsidR="003D1442" w:rsidRPr="003D1442" w:rsidRDefault="003D1442" w:rsidP="003D1442">
      <w:pPr>
        <w:spacing w:after="0" w:line="240" w:lineRule="exact"/>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Ставропольского края</w:t>
      </w:r>
      <w:r w:rsidRPr="003D1442">
        <w:rPr>
          <w:rFonts w:ascii="Times New Roman" w:eastAsia="Times New Roman" w:hAnsi="Times New Roman" w:cs="Times New Roman"/>
          <w:sz w:val="28"/>
          <w:szCs w:val="28"/>
        </w:rPr>
        <w:tab/>
      </w:r>
      <w:r w:rsidRPr="003D1442">
        <w:rPr>
          <w:rFonts w:ascii="Times New Roman" w:eastAsia="Times New Roman" w:hAnsi="Times New Roman" w:cs="Times New Roman"/>
          <w:sz w:val="28"/>
          <w:szCs w:val="28"/>
        </w:rPr>
        <w:tab/>
      </w:r>
      <w:r w:rsidRPr="003D1442">
        <w:rPr>
          <w:rFonts w:ascii="Times New Roman" w:eastAsia="Times New Roman" w:hAnsi="Times New Roman" w:cs="Times New Roman"/>
          <w:sz w:val="28"/>
          <w:szCs w:val="28"/>
        </w:rPr>
        <w:tab/>
      </w:r>
      <w:r w:rsidRPr="003D1442">
        <w:rPr>
          <w:rFonts w:ascii="Times New Roman" w:eastAsia="Times New Roman" w:hAnsi="Times New Roman" w:cs="Times New Roman"/>
          <w:sz w:val="28"/>
          <w:szCs w:val="28"/>
        </w:rPr>
        <w:tab/>
      </w:r>
      <w:r w:rsidRPr="003D1442">
        <w:rPr>
          <w:rFonts w:ascii="Times New Roman" w:eastAsia="Times New Roman" w:hAnsi="Times New Roman" w:cs="Times New Roman"/>
          <w:sz w:val="28"/>
          <w:szCs w:val="28"/>
        </w:rPr>
        <w:tab/>
      </w:r>
      <w:r w:rsidRPr="003D1442">
        <w:rPr>
          <w:rFonts w:ascii="Times New Roman" w:eastAsia="Times New Roman" w:hAnsi="Times New Roman" w:cs="Times New Roman"/>
          <w:sz w:val="28"/>
          <w:szCs w:val="28"/>
        </w:rPr>
        <w:tab/>
        <w:t xml:space="preserve">         В.А. Шумаков</w:t>
      </w: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spacing w:after="0" w:line="240" w:lineRule="exact"/>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Проект вносит  начальник  отдела экономического развития   администрация Благодарненского муниципального района </w:t>
      </w: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Ставропольского края                                                                  И.Н. Шаруденко</w:t>
      </w: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Проект визируют:</w:t>
      </w: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tbl>
      <w:tblPr>
        <w:tblW w:w="0" w:type="auto"/>
        <w:tblInd w:w="-1026" w:type="dxa"/>
        <w:tblLook w:val="01E0" w:firstRow="1" w:lastRow="1" w:firstColumn="1" w:lastColumn="1" w:noHBand="0" w:noVBand="0"/>
      </w:tblPr>
      <w:tblGrid>
        <w:gridCol w:w="6521"/>
        <w:gridCol w:w="2268"/>
      </w:tblGrid>
      <w:tr w:rsidR="003D1442" w:rsidRPr="003D1442" w:rsidTr="00996CE0">
        <w:trPr>
          <w:trHeight w:val="708"/>
        </w:trPr>
        <w:tc>
          <w:tcPr>
            <w:tcW w:w="6521" w:type="dxa"/>
          </w:tcPr>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proofErr w:type="gramStart"/>
            <w:r w:rsidRPr="003D1442">
              <w:rPr>
                <w:rFonts w:ascii="Times New Roman" w:eastAsia="Times New Roman" w:hAnsi="Times New Roman" w:cs="Times New Roman"/>
                <w:sz w:val="28"/>
                <w:szCs w:val="28"/>
              </w:rPr>
              <w:t>Исполняющий</w:t>
            </w:r>
            <w:proofErr w:type="gramEnd"/>
            <w:r w:rsidRPr="003D1442">
              <w:rPr>
                <w:rFonts w:ascii="Times New Roman" w:eastAsia="Times New Roman" w:hAnsi="Times New Roman" w:cs="Times New Roman"/>
                <w:sz w:val="28"/>
                <w:szCs w:val="28"/>
              </w:rPr>
              <w:t xml:space="preserve"> обязанности  первого  заместителя главы администрации Благодарненского муниципального района Ставропольского края</w:t>
            </w:r>
          </w:p>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заместитель главы администрации, начальник управления сельского хозяйства администрации  </w:t>
            </w:r>
          </w:p>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Благодарненского муниципального района </w:t>
            </w:r>
          </w:p>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Ставропольского края                                                                   </w:t>
            </w:r>
          </w:p>
        </w:tc>
        <w:tc>
          <w:tcPr>
            <w:tcW w:w="2268" w:type="dxa"/>
          </w:tcPr>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Е.Д. Чеботарев </w:t>
            </w:r>
          </w:p>
        </w:tc>
      </w:tr>
      <w:tr w:rsidR="003D1442" w:rsidRPr="003D1442" w:rsidTr="00996CE0">
        <w:trPr>
          <w:trHeight w:val="708"/>
        </w:trPr>
        <w:tc>
          <w:tcPr>
            <w:tcW w:w="6521" w:type="dxa"/>
          </w:tcPr>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Начальник отдела по организационным и общим вопросам  администрации</w:t>
            </w:r>
          </w:p>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Благодарненского муниципального района</w:t>
            </w:r>
          </w:p>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Ставропольского края                                                                </w:t>
            </w:r>
          </w:p>
        </w:tc>
        <w:tc>
          <w:tcPr>
            <w:tcW w:w="2268" w:type="dxa"/>
          </w:tcPr>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И.И. Яковлев</w:t>
            </w:r>
          </w:p>
        </w:tc>
      </w:tr>
      <w:tr w:rsidR="003D1442" w:rsidRPr="003D1442" w:rsidTr="00996CE0">
        <w:trPr>
          <w:trHeight w:val="816"/>
        </w:trPr>
        <w:tc>
          <w:tcPr>
            <w:tcW w:w="6521" w:type="dxa"/>
          </w:tcPr>
          <w:p w:rsidR="003D1442" w:rsidRPr="003D1442" w:rsidRDefault="003D1442" w:rsidP="003D1442">
            <w:pPr>
              <w:keepNext/>
              <w:tabs>
                <w:tab w:val="left" w:pos="4732"/>
              </w:tabs>
              <w:spacing w:after="0" w:line="240" w:lineRule="exact"/>
              <w:outlineLvl w:val="0"/>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 xml:space="preserve">Начальник  отдела правового и кадрового  обеспечения  администрации Благодарненского муниципального района  Ставропольского края                                       </w:t>
            </w:r>
          </w:p>
        </w:tc>
        <w:tc>
          <w:tcPr>
            <w:tcW w:w="2268" w:type="dxa"/>
          </w:tcPr>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249"/>
              <w:jc w:val="right"/>
              <w:outlineLvl w:val="0"/>
              <w:rPr>
                <w:rFonts w:ascii="Times New Roman" w:eastAsia="Times New Roman" w:hAnsi="Times New Roman" w:cs="Times New Roman"/>
                <w:sz w:val="28"/>
                <w:szCs w:val="28"/>
              </w:rPr>
            </w:pPr>
            <w:proofErr w:type="spellStart"/>
            <w:r w:rsidRPr="003D1442">
              <w:rPr>
                <w:rFonts w:ascii="Times New Roman" w:eastAsia="Times New Roman" w:hAnsi="Times New Roman" w:cs="Times New Roman"/>
                <w:sz w:val="28"/>
                <w:szCs w:val="28"/>
              </w:rPr>
              <w:t>Л.С.Шурховецкая</w:t>
            </w:r>
            <w:proofErr w:type="spellEnd"/>
            <w:r w:rsidRPr="003D1442">
              <w:rPr>
                <w:rFonts w:ascii="Times New Roman" w:eastAsia="Times New Roman" w:hAnsi="Times New Roman" w:cs="Times New Roman"/>
                <w:sz w:val="28"/>
                <w:szCs w:val="28"/>
              </w:rPr>
              <w:t xml:space="preserve">  </w:t>
            </w:r>
          </w:p>
        </w:tc>
      </w:tr>
    </w:tbl>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keepNext/>
        <w:tabs>
          <w:tab w:val="left" w:pos="4732"/>
        </w:tabs>
        <w:spacing w:after="0" w:line="240" w:lineRule="exact"/>
        <w:ind w:left="-1134"/>
        <w:outlineLvl w:val="0"/>
        <w:rPr>
          <w:rFonts w:ascii="Times New Roman" w:eastAsia="Times New Roman" w:hAnsi="Times New Roman" w:cs="Times New Roman"/>
          <w:sz w:val="28"/>
          <w:szCs w:val="28"/>
        </w:rPr>
      </w:pPr>
    </w:p>
    <w:p w:rsidR="003D1442" w:rsidRPr="003D1442" w:rsidRDefault="003D1442" w:rsidP="003D1442">
      <w:pPr>
        <w:spacing w:after="0" w:line="240" w:lineRule="auto"/>
        <w:rPr>
          <w:rFonts w:ascii="Times New Roman" w:eastAsia="Times New Roman" w:hAnsi="Times New Roman" w:cs="Times New Roman"/>
          <w:vanish/>
          <w:sz w:val="20"/>
          <w:szCs w:val="20"/>
        </w:rPr>
      </w:pPr>
    </w:p>
    <w:p w:rsidR="003D1442" w:rsidRDefault="003D1442"/>
    <w:p w:rsidR="003D1442" w:rsidRDefault="003D1442"/>
    <w:p w:rsidR="003D1442" w:rsidRDefault="003D1442"/>
    <w:p w:rsidR="003D1442" w:rsidRDefault="003D1442"/>
    <w:p w:rsidR="003D1442" w:rsidRDefault="003D1442"/>
    <w:p w:rsidR="003D1442" w:rsidRDefault="003D1442"/>
    <w:p w:rsidR="003D1442" w:rsidRDefault="003D1442"/>
    <w:p w:rsidR="003D1442" w:rsidRDefault="003D1442"/>
    <w:p w:rsidR="003D1442" w:rsidRDefault="003D1442"/>
    <w:p w:rsidR="003D1442" w:rsidRDefault="003D1442"/>
    <w:p w:rsidR="001A661C" w:rsidRDefault="001A661C"/>
    <w:p w:rsidR="001A661C" w:rsidRDefault="001A661C"/>
    <w:p w:rsidR="001A661C" w:rsidRDefault="001A661C"/>
    <w:p w:rsidR="001A661C" w:rsidRDefault="001A661C"/>
    <w:p w:rsidR="001A661C" w:rsidRDefault="001A661C"/>
    <w:p w:rsidR="001A661C" w:rsidRDefault="001A661C"/>
    <w:p w:rsidR="001A661C" w:rsidRDefault="001A661C"/>
    <w:p w:rsidR="001A661C" w:rsidRDefault="001A661C">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28"/>
      </w:tblGrid>
      <w:tr w:rsidR="00EA65F4" w:rsidRPr="00EA65F4" w:rsidTr="003D1442">
        <w:tc>
          <w:tcPr>
            <w:tcW w:w="4742" w:type="dxa"/>
          </w:tcPr>
          <w:p w:rsidR="00EA65F4" w:rsidRPr="00EA65F4" w:rsidRDefault="00EA65F4" w:rsidP="00EA65F4">
            <w:pPr>
              <w:pStyle w:val="ConsPlusNormal"/>
              <w:spacing w:line="240" w:lineRule="exact"/>
              <w:jc w:val="both"/>
              <w:rPr>
                <w:rFonts w:ascii="Times New Roman" w:hAnsi="Times New Roman" w:cs="Times New Roman"/>
                <w:sz w:val="28"/>
                <w:szCs w:val="28"/>
              </w:rPr>
            </w:pPr>
          </w:p>
        </w:tc>
        <w:tc>
          <w:tcPr>
            <w:tcW w:w="4828" w:type="dxa"/>
          </w:tcPr>
          <w:p w:rsidR="00EA65F4" w:rsidRPr="00EA65F4" w:rsidRDefault="00EA65F4" w:rsidP="00EA65F4">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УТВЕРЖДЕНА</w:t>
            </w:r>
          </w:p>
          <w:p w:rsidR="00EA65F4" w:rsidRPr="00EA65F4" w:rsidRDefault="00EA65F4" w:rsidP="00EA65F4">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постановлением Администрация Благодарненского муниципального района Ставропольского края</w:t>
            </w:r>
          </w:p>
          <w:p w:rsidR="00EA65F4" w:rsidRPr="00EA65F4" w:rsidRDefault="003D1442" w:rsidP="00EA65F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от 09 июня 2015 года № 357</w:t>
            </w:r>
          </w:p>
        </w:tc>
      </w:tr>
    </w:tbl>
    <w:p w:rsidR="0072122A" w:rsidRPr="00EA65F4" w:rsidRDefault="0072122A" w:rsidP="007717B7">
      <w:pPr>
        <w:pStyle w:val="ConsPlusNormal"/>
        <w:jc w:val="both"/>
        <w:rPr>
          <w:rFonts w:ascii="Times New Roman" w:hAnsi="Times New Roman" w:cs="Times New Roman"/>
          <w:sz w:val="28"/>
          <w:szCs w:val="28"/>
        </w:rPr>
      </w:pPr>
    </w:p>
    <w:p w:rsidR="0072122A" w:rsidRPr="00EA65F4" w:rsidRDefault="0072122A" w:rsidP="007717B7">
      <w:pPr>
        <w:pStyle w:val="ConsPlusNormal"/>
        <w:jc w:val="both"/>
        <w:rPr>
          <w:rFonts w:ascii="Times New Roman" w:hAnsi="Times New Roman" w:cs="Times New Roman"/>
          <w:sz w:val="28"/>
          <w:szCs w:val="28"/>
        </w:rPr>
      </w:pPr>
    </w:p>
    <w:p w:rsidR="0072122A" w:rsidRPr="00EA65F4" w:rsidRDefault="006D6084" w:rsidP="00EA65F4">
      <w:pPr>
        <w:pStyle w:val="ConsPlusNormal"/>
        <w:spacing w:line="240" w:lineRule="exact"/>
        <w:jc w:val="center"/>
        <w:rPr>
          <w:rFonts w:ascii="Times New Roman" w:hAnsi="Times New Roman" w:cs="Times New Roman"/>
          <w:bCs/>
          <w:sz w:val="28"/>
          <w:szCs w:val="28"/>
        </w:rPr>
      </w:pPr>
      <w:bookmarkStart w:id="1" w:name="Par25"/>
      <w:bookmarkEnd w:id="1"/>
      <w:r w:rsidRPr="00EA65F4">
        <w:rPr>
          <w:rFonts w:ascii="Times New Roman" w:hAnsi="Times New Roman" w:cs="Times New Roman"/>
          <w:bCs/>
          <w:sz w:val="28"/>
          <w:szCs w:val="28"/>
        </w:rPr>
        <w:t>ИНВЕСТИЦИОННАЯ СТРАТЕГИЯ</w:t>
      </w:r>
    </w:p>
    <w:p w:rsidR="003D1442" w:rsidRDefault="00322AD9" w:rsidP="00EA65F4">
      <w:pPr>
        <w:pStyle w:val="ConsPlusNormal"/>
        <w:spacing w:line="240" w:lineRule="exact"/>
        <w:jc w:val="center"/>
        <w:rPr>
          <w:rFonts w:ascii="Times New Roman" w:hAnsi="Times New Roman" w:cs="Times New Roman"/>
          <w:bCs/>
          <w:sz w:val="28"/>
          <w:szCs w:val="28"/>
        </w:rPr>
      </w:pPr>
      <w:r w:rsidRPr="00EA65F4">
        <w:rPr>
          <w:rFonts w:ascii="Times New Roman" w:hAnsi="Times New Roman" w:cs="Times New Roman"/>
          <w:bCs/>
          <w:sz w:val="28"/>
          <w:szCs w:val="28"/>
        </w:rPr>
        <w:t>Б</w:t>
      </w:r>
      <w:r w:rsidR="00EA65F4" w:rsidRPr="00EA65F4">
        <w:rPr>
          <w:rFonts w:ascii="Times New Roman" w:hAnsi="Times New Roman" w:cs="Times New Roman"/>
          <w:bCs/>
          <w:sz w:val="28"/>
          <w:szCs w:val="28"/>
        </w:rPr>
        <w:t xml:space="preserve">лагодарненского муниципального района </w:t>
      </w:r>
      <w:r w:rsidR="00EA65F4">
        <w:rPr>
          <w:rFonts w:ascii="Times New Roman" w:hAnsi="Times New Roman" w:cs="Times New Roman"/>
          <w:bCs/>
          <w:sz w:val="28"/>
          <w:szCs w:val="28"/>
        </w:rPr>
        <w:t xml:space="preserve"> </w:t>
      </w:r>
      <w:r w:rsidR="006D6084" w:rsidRPr="00EA65F4">
        <w:rPr>
          <w:rFonts w:ascii="Times New Roman" w:hAnsi="Times New Roman" w:cs="Times New Roman"/>
          <w:bCs/>
          <w:sz w:val="28"/>
          <w:szCs w:val="28"/>
        </w:rPr>
        <w:t>С</w:t>
      </w:r>
      <w:r w:rsidR="00EA65F4" w:rsidRPr="00EA65F4">
        <w:rPr>
          <w:rFonts w:ascii="Times New Roman" w:hAnsi="Times New Roman" w:cs="Times New Roman"/>
          <w:bCs/>
          <w:sz w:val="28"/>
          <w:szCs w:val="28"/>
        </w:rPr>
        <w:t xml:space="preserve">тавропольского края </w:t>
      </w:r>
    </w:p>
    <w:p w:rsidR="006D6084" w:rsidRPr="00EA65F4" w:rsidRDefault="00EA65F4" w:rsidP="00EA65F4">
      <w:pPr>
        <w:pStyle w:val="ConsPlusNormal"/>
        <w:spacing w:line="240" w:lineRule="exact"/>
        <w:jc w:val="center"/>
        <w:rPr>
          <w:rFonts w:ascii="Times New Roman" w:hAnsi="Times New Roman" w:cs="Times New Roman"/>
          <w:bCs/>
          <w:sz w:val="28"/>
          <w:szCs w:val="28"/>
        </w:rPr>
      </w:pPr>
      <w:r w:rsidRPr="00EA65F4">
        <w:rPr>
          <w:rFonts w:ascii="Times New Roman" w:hAnsi="Times New Roman" w:cs="Times New Roman"/>
          <w:bCs/>
          <w:sz w:val="28"/>
          <w:szCs w:val="28"/>
        </w:rPr>
        <w:t>до 2020 года</w:t>
      </w:r>
    </w:p>
    <w:p w:rsidR="006D6084" w:rsidRPr="00EA65F4" w:rsidRDefault="006D6084" w:rsidP="007717B7">
      <w:pPr>
        <w:pStyle w:val="ConsPlusNormal"/>
        <w:jc w:val="both"/>
        <w:rPr>
          <w:rFonts w:ascii="Times New Roman" w:hAnsi="Times New Roman" w:cs="Times New Roman"/>
          <w:sz w:val="28"/>
          <w:szCs w:val="28"/>
        </w:rPr>
      </w:pPr>
    </w:p>
    <w:p w:rsidR="006D6084" w:rsidRDefault="006D6084" w:rsidP="00472485">
      <w:pPr>
        <w:pStyle w:val="ConsPlusNormal"/>
        <w:numPr>
          <w:ilvl w:val="0"/>
          <w:numId w:val="8"/>
        </w:numPr>
        <w:jc w:val="center"/>
        <w:outlineLvl w:val="1"/>
        <w:rPr>
          <w:rFonts w:ascii="Times New Roman" w:hAnsi="Times New Roman" w:cs="Times New Roman"/>
          <w:sz w:val="28"/>
          <w:szCs w:val="28"/>
        </w:rPr>
      </w:pPr>
      <w:r w:rsidRPr="00EA65F4">
        <w:rPr>
          <w:rFonts w:ascii="Times New Roman" w:hAnsi="Times New Roman" w:cs="Times New Roman"/>
          <w:sz w:val="28"/>
          <w:szCs w:val="28"/>
        </w:rPr>
        <w:t>Общие положения</w:t>
      </w:r>
    </w:p>
    <w:p w:rsidR="00472485" w:rsidRPr="00EA65F4" w:rsidRDefault="00472485" w:rsidP="00472485">
      <w:pPr>
        <w:pStyle w:val="ConsPlusNormal"/>
        <w:ind w:left="720"/>
        <w:outlineLvl w:val="1"/>
        <w:rPr>
          <w:rFonts w:ascii="Times New Roman" w:hAnsi="Times New Roman" w:cs="Times New Roman"/>
          <w:sz w:val="28"/>
          <w:szCs w:val="28"/>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Инвестиционная стратегия </w:t>
      </w:r>
      <w:r w:rsidR="00322AD9" w:rsidRPr="00EA65F4">
        <w:rPr>
          <w:rFonts w:ascii="Times New Roman" w:hAnsi="Times New Roman" w:cs="Times New Roman"/>
          <w:sz w:val="28"/>
          <w:szCs w:val="28"/>
        </w:rPr>
        <w:t>Благодарненского</w:t>
      </w:r>
      <w:r w:rsidR="0072122A" w:rsidRPr="00EA65F4">
        <w:rPr>
          <w:rFonts w:ascii="Times New Roman" w:hAnsi="Times New Roman" w:cs="Times New Roman"/>
          <w:sz w:val="28"/>
          <w:szCs w:val="28"/>
        </w:rPr>
        <w:t xml:space="preserve"> муниципального района </w:t>
      </w:r>
      <w:r w:rsidRPr="00EA65F4">
        <w:rPr>
          <w:rFonts w:ascii="Times New Roman" w:hAnsi="Times New Roman" w:cs="Times New Roman"/>
          <w:sz w:val="28"/>
          <w:szCs w:val="28"/>
        </w:rPr>
        <w:t xml:space="preserve">Ставропольского края до 2020 года (далее - Инвестиционная стратегия) определяет приоритеты и общие направления взаимодействия органов </w:t>
      </w:r>
      <w:r w:rsidR="0015107B" w:rsidRPr="00EA65F4">
        <w:rPr>
          <w:rFonts w:ascii="Times New Roman" w:hAnsi="Times New Roman" w:cs="Times New Roman"/>
          <w:sz w:val="28"/>
          <w:szCs w:val="28"/>
        </w:rPr>
        <w:t>местного самоуправления</w:t>
      </w:r>
      <w:r w:rsidR="002338CE"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6C5DA2"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Ставропольского края, предпринимательского сообщества и жителей </w:t>
      </w:r>
      <w:r w:rsidR="00322AD9" w:rsidRPr="00EA65F4">
        <w:rPr>
          <w:rFonts w:ascii="Times New Roman" w:hAnsi="Times New Roman" w:cs="Times New Roman"/>
          <w:sz w:val="28"/>
          <w:szCs w:val="28"/>
        </w:rPr>
        <w:t>Благодарненского</w:t>
      </w:r>
      <w:r w:rsidR="006C5DA2" w:rsidRPr="00EA65F4">
        <w:rPr>
          <w:rFonts w:ascii="Times New Roman" w:hAnsi="Times New Roman" w:cs="Times New Roman"/>
          <w:sz w:val="28"/>
          <w:szCs w:val="28"/>
        </w:rPr>
        <w:t xml:space="preserve"> района </w:t>
      </w:r>
      <w:r w:rsidRPr="00EA65F4">
        <w:rPr>
          <w:rFonts w:ascii="Times New Roman" w:hAnsi="Times New Roman" w:cs="Times New Roman"/>
          <w:sz w:val="28"/>
          <w:szCs w:val="28"/>
        </w:rPr>
        <w:t xml:space="preserve">Ставропольского края по созданию благоприятного инвестиционного климата в </w:t>
      </w:r>
      <w:r w:rsidR="00322AD9" w:rsidRPr="00EA65F4">
        <w:rPr>
          <w:rFonts w:ascii="Times New Roman" w:hAnsi="Times New Roman" w:cs="Times New Roman"/>
          <w:sz w:val="28"/>
          <w:szCs w:val="28"/>
        </w:rPr>
        <w:t>Благодарненском</w:t>
      </w:r>
      <w:r w:rsidR="006C5DA2" w:rsidRPr="00EA65F4">
        <w:rPr>
          <w:rFonts w:ascii="Times New Roman" w:hAnsi="Times New Roman" w:cs="Times New Roman"/>
          <w:sz w:val="28"/>
          <w:szCs w:val="28"/>
        </w:rPr>
        <w:t xml:space="preserve"> муниципальном районе </w:t>
      </w:r>
      <w:r w:rsidRPr="00EA65F4">
        <w:rPr>
          <w:rFonts w:ascii="Times New Roman" w:hAnsi="Times New Roman" w:cs="Times New Roman"/>
          <w:sz w:val="28"/>
          <w:szCs w:val="28"/>
        </w:rPr>
        <w:t>Ставропольско</w:t>
      </w:r>
      <w:r w:rsidR="006C5DA2" w:rsidRPr="00EA65F4">
        <w:rPr>
          <w:rFonts w:ascii="Times New Roman" w:hAnsi="Times New Roman" w:cs="Times New Roman"/>
          <w:sz w:val="28"/>
          <w:szCs w:val="28"/>
        </w:rPr>
        <w:t>го</w:t>
      </w:r>
      <w:r w:rsidRPr="00EA65F4">
        <w:rPr>
          <w:rFonts w:ascii="Times New Roman" w:hAnsi="Times New Roman" w:cs="Times New Roman"/>
          <w:sz w:val="28"/>
          <w:szCs w:val="28"/>
        </w:rPr>
        <w:t xml:space="preserve"> кра</w:t>
      </w:r>
      <w:r w:rsidR="006C5DA2" w:rsidRPr="00EA65F4">
        <w:rPr>
          <w:rFonts w:ascii="Times New Roman" w:hAnsi="Times New Roman" w:cs="Times New Roman"/>
          <w:sz w:val="28"/>
          <w:szCs w:val="28"/>
        </w:rPr>
        <w:t>я</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Инвестиционная стратегия основывается на положениях следующих стратегических документов:</w:t>
      </w:r>
    </w:p>
    <w:p w:rsidR="00472485" w:rsidRDefault="00670CB6" w:rsidP="007717B7">
      <w:pPr>
        <w:pStyle w:val="ConsPlusNormal"/>
        <w:ind w:firstLine="540"/>
        <w:jc w:val="both"/>
        <w:rPr>
          <w:rFonts w:ascii="Times New Roman" w:hAnsi="Times New Roman" w:cs="Times New Roman"/>
          <w:sz w:val="28"/>
          <w:szCs w:val="28"/>
        </w:rPr>
      </w:pPr>
      <w:hyperlink r:id="rId9" w:history="1">
        <w:r w:rsidR="006D6084" w:rsidRPr="00EA65F4">
          <w:rPr>
            <w:rFonts w:ascii="Times New Roman" w:hAnsi="Times New Roman" w:cs="Times New Roman"/>
            <w:sz w:val="28"/>
            <w:szCs w:val="28"/>
          </w:rPr>
          <w:t>Указ</w:t>
        </w:r>
      </w:hyperlink>
      <w:r w:rsidR="00472485">
        <w:rPr>
          <w:rFonts w:ascii="Times New Roman" w:hAnsi="Times New Roman" w:cs="Times New Roman"/>
          <w:sz w:val="28"/>
          <w:szCs w:val="28"/>
        </w:rPr>
        <w:t xml:space="preserve">ы </w:t>
      </w:r>
      <w:r w:rsidR="00E240E9" w:rsidRPr="00EA65F4">
        <w:t xml:space="preserve"> </w:t>
      </w:r>
      <w:r w:rsidR="006D6084" w:rsidRPr="00EA65F4">
        <w:rPr>
          <w:rFonts w:ascii="Times New Roman" w:hAnsi="Times New Roman" w:cs="Times New Roman"/>
          <w:sz w:val="28"/>
          <w:szCs w:val="28"/>
        </w:rPr>
        <w:t xml:space="preserve">Президента Российской Федерации </w:t>
      </w:r>
      <w:proofErr w:type="gramStart"/>
      <w:r w:rsidR="006D6084" w:rsidRPr="00EA65F4">
        <w:rPr>
          <w:rFonts w:ascii="Times New Roman" w:hAnsi="Times New Roman" w:cs="Times New Roman"/>
          <w:sz w:val="28"/>
          <w:szCs w:val="28"/>
        </w:rPr>
        <w:t>от</w:t>
      </w:r>
      <w:proofErr w:type="gramEnd"/>
      <w:r w:rsidR="00472485">
        <w:rPr>
          <w:rFonts w:ascii="Times New Roman" w:hAnsi="Times New Roman" w:cs="Times New Roman"/>
          <w:sz w:val="28"/>
          <w:szCs w:val="28"/>
        </w:rPr>
        <w:t>:</w:t>
      </w:r>
    </w:p>
    <w:p w:rsidR="006D6084" w:rsidRPr="00EA65F4" w:rsidRDefault="00472485" w:rsidP="007717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w:t>
      </w:r>
      <w:r w:rsidR="006D6084" w:rsidRPr="00EA65F4">
        <w:rPr>
          <w:rFonts w:ascii="Times New Roman" w:hAnsi="Times New Roman" w:cs="Times New Roman"/>
          <w:sz w:val="28"/>
          <w:szCs w:val="28"/>
        </w:rPr>
        <w:t xml:space="preserve">7 мая 2012 года </w:t>
      </w:r>
      <w:r w:rsidR="00EC02BC"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596 "О долгосрочной государственной экономической политике";</w:t>
      </w:r>
    </w:p>
    <w:p w:rsidR="006D6084" w:rsidRPr="00EA65F4" w:rsidRDefault="00472485" w:rsidP="007717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w:t>
      </w:r>
      <w:r w:rsidR="006D6084" w:rsidRPr="00EA65F4">
        <w:rPr>
          <w:rFonts w:ascii="Times New Roman" w:hAnsi="Times New Roman" w:cs="Times New Roman"/>
          <w:sz w:val="28"/>
          <w:szCs w:val="28"/>
        </w:rPr>
        <w:t xml:space="preserve">7 мая 2012 года </w:t>
      </w:r>
      <w:r w:rsidR="00EC02BC"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597 "О мероприятиях по реализации государственной социальной политики";</w:t>
      </w:r>
    </w:p>
    <w:p w:rsidR="006D6084" w:rsidRPr="00EA65F4" w:rsidRDefault="00472485" w:rsidP="007717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w:t>
      </w:r>
      <w:r w:rsidR="006D6084" w:rsidRPr="00EA65F4">
        <w:rPr>
          <w:rFonts w:ascii="Times New Roman" w:hAnsi="Times New Roman" w:cs="Times New Roman"/>
          <w:sz w:val="28"/>
          <w:szCs w:val="28"/>
        </w:rPr>
        <w:t xml:space="preserve">7 мая 2012 года </w:t>
      </w:r>
      <w:r w:rsidR="00EC02BC"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599 "О мерах по реализации государственной политики в области образования и науки";</w:t>
      </w:r>
    </w:p>
    <w:p w:rsidR="006D6084" w:rsidRPr="00EA65F4" w:rsidRDefault="00472485" w:rsidP="007717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w:t>
      </w:r>
      <w:r w:rsidR="006D6084" w:rsidRPr="00EA65F4">
        <w:rPr>
          <w:rFonts w:ascii="Times New Roman" w:hAnsi="Times New Roman" w:cs="Times New Roman"/>
          <w:sz w:val="28"/>
          <w:szCs w:val="28"/>
        </w:rPr>
        <w:t xml:space="preserve">7 мая 2012 года </w:t>
      </w:r>
      <w:r w:rsidR="00EC02BC"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601 "Об основных направлениях совершенствования системы государственного управления";</w:t>
      </w:r>
    </w:p>
    <w:p w:rsidR="006D6084" w:rsidRPr="00EA65F4" w:rsidRDefault="00670CB6" w:rsidP="007717B7">
      <w:pPr>
        <w:pStyle w:val="ConsPlusNormal"/>
        <w:ind w:firstLine="540"/>
        <w:jc w:val="both"/>
        <w:rPr>
          <w:rFonts w:ascii="Times New Roman" w:hAnsi="Times New Roman" w:cs="Times New Roman"/>
          <w:sz w:val="28"/>
          <w:szCs w:val="28"/>
        </w:rPr>
      </w:pPr>
      <w:hyperlink r:id="rId10" w:history="1">
        <w:r w:rsidR="006D6084" w:rsidRPr="00EA65F4">
          <w:rPr>
            <w:rFonts w:ascii="Times New Roman" w:hAnsi="Times New Roman" w:cs="Times New Roman"/>
            <w:sz w:val="28"/>
            <w:szCs w:val="28"/>
          </w:rPr>
          <w:t>Концепция</w:t>
        </w:r>
      </w:hyperlink>
      <w:r w:rsidR="006D6084" w:rsidRPr="00EA65F4">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w:t>
      </w:r>
      <w:r w:rsidR="00746E66" w:rsidRPr="00EA65F4">
        <w:rPr>
          <w:rFonts w:ascii="Times New Roman" w:hAnsi="Times New Roman" w:cs="Times New Roman"/>
          <w:sz w:val="28"/>
          <w:szCs w:val="28"/>
        </w:rPr>
        <w:t>года</w:t>
      </w:r>
      <w:r w:rsidR="006D6084" w:rsidRPr="00EA65F4">
        <w:rPr>
          <w:rFonts w:ascii="Times New Roman" w:hAnsi="Times New Roman" w:cs="Times New Roman"/>
          <w:sz w:val="28"/>
          <w:szCs w:val="28"/>
        </w:rPr>
        <w:t xml:space="preserve"> </w:t>
      </w:r>
      <w:r w:rsidR="006C5DA2"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1662-р;</w:t>
      </w:r>
    </w:p>
    <w:p w:rsidR="006D6084" w:rsidRPr="00EA65F4" w:rsidRDefault="00670CB6" w:rsidP="007717B7">
      <w:pPr>
        <w:pStyle w:val="ConsPlusNormal"/>
        <w:ind w:firstLine="540"/>
        <w:jc w:val="both"/>
        <w:rPr>
          <w:rFonts w:ascii="Times New Roman" w:hAnsi="Times New Roman" w:cs="Times New Roman"/>
          <w:sz w:val="28"/>
          <w:szCs w:val="28"/>
        </w:rPr>
      </w:pPr>
      <w:hyperlink r:id="rId11" w:history="1">
        <w:r w:rsidR="006D6084" w:rsidRPr="00EA65F4">
          <w:rPr>
            <w:rFonts w:ascii="Times New Roman" w:hAnsi="Times New Roman" w:cs="Times New Roman"/>
            <w:sz w:val="28"/>
            <w:szCs w:val="28"/>
          </w:rPr>
          <w:t>Стратегия</w:t>
        </w:r>
      </w:hyperlink>
      <w:r w:rsidR="006D6084" w:rsidRPr="00EA65F4">
        <w:rPr>
          <w:rFonts w:ascii="Times New Roman" w:hAnsi="Times New Roman" w:cs="Times New Roman"/>
          <w:sz w:val="28"/>
          <w:szCs w:val="28"/>
        </w:rPr>
        <w:t xml:space="preserve"> социально-экономического развития Северо-Кавказского федерального округа до 2025 года, утвержденная распоряжением Правительства Российской Федерации от 6 сентября 2010 г</w:t>
      </w:r>
      <w:r w:rsidR="00746E66" w:rsidRPr="00EA65F4">
        <w:rPr>
          <w:rFonts w:ascii="Times New Roman" w:hAnsi="Times New Roman" w:cs="Times New Roman"/>
          <w:sz w:val="28"/>
          <w:szCs w:val="28"/>
        </w:rPr>
        <w:t xml:space="preserve">ода </w:t>
      </w:r>
      <w:r w:rsidR="006D6084" w:rsidRPr="00EA65F4">
        <w:rPr>
          <w:rFonts w:ascii="Times New Roman" w:hAnsi="Times New Roman" w:cs="Times New Roman"/>
          <w:sz w:val="28"/>
          <w:szCs w:val="28"/>
        </w:rPr>
        <w:t xml:space="preserve"> </w:t>
      </w:r>
      <w:r w:rsidR="006C5DA2"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1485-р;</w:t>
      </w:r>
    </w:p>
    <w:p w:rsidR="006D6084" w:rsidRPr="00EA65F4" w:rsidRDefault="00DA5592"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Г</w:t>
      </w:r>
      <w:r w:rsidR="006D6084" w:rsidRPr="00EA65F4">
        <w:rPr>
          <w:rFonts w:ascii="Times New Roman" w:hAnsi="Times New Roman" w:cs="Times New Roman"/>
          <w:sz w:val="28"/>
          <w:szCs w:val="28"/>
        </w:rPr>
        <w:t xml:space="preserve">осударственная </w:t>
      </w:r>
      <w:hyperlink r:id="rId12" w:history="1">
        <w:r w:rsidR="006D6084" w:rsidRPr="00EA65F4">
          <w:rPr>
            <w:rFonts w:ascii="Times New Roman" w:hAnsi="Times New Roman" w:cs="Times New Roman"/>
            <w:sz w:val="28"/>
            <w:szCs w:val="28"/>
          </w:rPr>
          <w:t>программа</w:t>
        </w:r>
      </w:hyperlink>
      <w:r w:rsidR="006D6084" w:rsidRPr="00EA65F4">
        <w:rPr>
          <w:rFonts w:ascii="Times New Roman" w:hAnsi="Times New Roman" w:cs="Times New Roman"/>
          <w:sz w:val="28"/>
          <w:szCs w:val="28"/>
        </w:rPr>
        <w:t xml:space="preserve"> Российской Федерации "Развитие Северо-Кавказского федерального округа" на период до 2025 года", утвержденная постановлением Правительства Российской Федерации от 15 апреля 2014 г</w:t>
      </w:r>
      <w:r w:rsidR="00746E66" w:rsidRPr="00EA65F4">
        <w:rPr>
          <w:rFonts w:ascii="Times New Roman" w:hAnsi="Times New Roman" w:cs="Times New Roman"/>
          <w:sz w:val="28"/>
          <w:szCs w:val="28"/>
        </w:rPr>
        <w:t>ода</w:t>
      </w:r>
      <w:r w:rsidR="006D6084" w:rsidRPr="00EA65F4">
        <w:rPr>
          <w:rFonts w:ascii="Times New Roman" w:hAnsi="Times New Roman" w:cs="Times New Roman"/>
          <w:sz w:val="28"/>
          <w:szCs w:val="28"/>
        </w:rPr>
        <w:t xml:space="preserve"> </w:t>
      </w:r>
      <w:r w:rsidR="006C5DA2"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309;</w:t>
      </w:r>
    </w:p>
    <w:p w:rsidR="006D6084" w:rsidRPr="00EA65F4" w:rsidRDefault="00670CB6" w:rsidP="007717B7">
      <w:pPr>
        <w:pStyle w:val="ConsPlusNormal"/>
        <w:ind w:firstLine="540"/>
        <w:jc w:val="both"/>
        <w:rPr>
          <w:rFonts w:ascii="Times New Roman" w:hAnsi="Times New Roman" w:cs="Times New Roman"/>
          <w:sz w:val="28"/>
          <w:szCs w:val="28"/>
        </w:rPr>
      </w:pPr>
      <w:hyperlink r:id="rId13" w:history="1">
        <w:r w:rsidR="006D6084" w:rsidRPr="00EA65F4">
          <w:rPr>
            <w:rFonts w:ascii="Times New Roman" w:hAnsi="Times New Roman" w:cs="Times New Roman"/>
            <w:sz w:val="28"/>
            <w:szCs w:val="28"/>
          </w:rPr>
          <w:t>Программа</w:t>
        </w:r>
      </w:hyperlink>
      <w:r w:rsidR="006D6084" w:rsidRPr="00EA65F4">
        <w:rPr>
          <w:rFonts w:ascii="Times New Roman" w:hAnsi="Times New Roman" w:cs="Times New Roman"/>
          <w:sz w:val="28"/>
          <w:szCs w:val="28"/>
        </w:rPr>
        <w:t xml:space="preserve"> социально-экономического развития Ставропольского края на 2010 - 2015 годы, утвержденная Законом Ставропольского края</w:t>
      </w:r>
      <w:r w:rsidR="008C1164" w:rsidRPr="00EA65F4">
        <w:rPr>
          <w:rFonts w:ascii="Times New Roman" w:hAnsi="Times New Roman" w:cs="Times New Roman"/>
          <w:sz w:val="28"/>
          <w:szCs w:val="28"/>
        </w:rPr>
        <w:t xml:space="preserve"> </w:t>
      </w:r>
      <w:r w:rsidR="003171BB" w:rsidRPr="00EA65F4">
        <w:rPr>
          <w:rFonts w:ascii="Times New Roman" w:hAnsi="Times New Roman" w:cs="Times New Roman"/>
          <w:sz w:val="28"/>
          <w:szCs w:val="28"/>
        </w:rPr>
        <w:t xml:space="preserve">от </w:t>
      </w:r>
      <w:r w:rsidR="00E36B1E" w:rsidRPr="00EA65F4">
        <w:rPr>
          <w:rFonts w:ascii="Times New Roman" w:hAnsi="Times New Roman" w:cs="Times New Roman"/>
          <w:sz w:val="28"/>
          <w:szCs w:val="28"/>
        </w:rPr>
        <w:t>22 декабря 2010 г</w:t>
      </w:r>
      <w:r w:rsidR="00746E66" w:rsidRPr="00EA65F4">
        <w:rPr>
          <w:rFonts w:ascii="Times New Roman" w:hAnsi="Times New Roman" w:cs="Times New Roman"/>
          <w:sz w:val="28"/>
          <w:szCs w:val="28"/>
        </w:rPr>
        <w:t>ода</w:t>
      </w:r>
      <w:r w:rsidR="00E36B1E" w:rsidRPr="00EA65F4">
        <w:rPr>
          <w:rFonts w:ascii="Times New Roman" w:hAnsi="Times New Roman" w:cs="Times New Roman"/>
          <w:sz w:val="28"/>
          <w:szCs w:val="28"/>
        </w:rPr>
        <w:t xml:space="preserve"> № 109 -</w:t>
      </w:r>
      <w:proofErr w:type="spellStart"/>
      <w:proofErr w:type="gramStart"/>
      <w:r w:rsidR="00E36B1E" w:rsidRPr="00EA65F4">
        <w:rPr>
          <w:rFonts w:ascii="Times New Roman" w:hAnsi="Times New Roman" w:cs="Times New Roman"/>
          <w:sz w:val="28"/>
          <w:szCs w:val="28"/>
        </w:rPr>
        <w:t>кз</w:t>
      </w:r>
      <w:proofErr w:type="spellEnd"/>
      <w:proofErr w:type="gramEnd"/>
      <w:r w:rsidR="006D6084" w:rsidRPr="00EA65F4">
        <w:rPr>
          <w:rFonts w:ascii="Times New Roman" w:hAnsi="Times New Roman" w:cs="Times New Roman"/>
          <w:sz w:val="28"/>
          <w:szCs w:val="28"/>
        </w:rPr>
        <w:t>;</w:t>
      </w:r>
    </w:p>
    <w:p w:rsidR="006D6084" w:rsidRPr="00EA65F4" w:rsidRDefault="00670CB6" w:rsidP="007717B7">
      <w:pPr>
        <w:pStyle w:val="ConsPlusNormal"/>
        <w:ind w:firstLine="540"/>
        <w:jc w:val="both"/>
        <w:rPr>
          <w:rFonts w:ascii="Times New Roman" w:hAnsi="Times New Roman" w:cs="Times New Roman"/>
          <w:sz w:val="28"/>
          <w:szCs w:val="28"/>
        </w:rPr>
      </w:pPr>
      <w:hyperlink r:id="rId14" w:history="1">
        <w:r w:rsidR="006D6084" w:rsidRPr="00EA65F4">
          <w:rPr>
            <w:rFonts w:ascii="Times New Roman" w:hAnsi="Times New Roman" w:cs="Times New Roman"/>
            <w:sz w:val="28"/>
            <w:szCs w:val="28"/>
          </w:rPr>
          <w:t>Стратегия</w:t>
        </w:r>
      </w:hyperlink>
      <w:r w:rsidR="006D6084" w:rsidRPr="00EA65F4">
        <w:rPr>
          <w:rFonts w:ascii="Times New Roman" w:hAnsi="Times New Roman" w:cs="Times New Roman"/>
          <w:sz w:val="28"/>
          <w:szCs w:val="28"/>
        </w:rPr>
        <w:t xml:space="preserve"> социально-экономического развития Ставропольского края до 2020 года и на период до 2025 года, утвержденная распоряжением Правительства Ставропольского края от 15 июля 2009 г</w:t>
      </w:r>
      <w:r w:rsidR="00746E66" w:rsidRPr="00EA65F4">
        <w:rPr>
          <w:rFonts w:ascii="Times New Roman" w:hAnsi="Times New Roman" w:cs="Times New Roman"/>
          <w:sz w:val="28"/>
          <w:szCs w:val="28"/>
        </w:rPr>
        <w:t xml:space="preserve">ода </w:t>
      </w:r>
      <w:r w:rsidR="006D6084" w:rsidRPr="00EA65F4">
        <w:rPr>
          <w:rFonts w:ascii="Times New Roman" w:hAnsi="Times New Roman" w:cs="Times New Roman"/>
          <w:sz w:val="28"/>
          <w:szCs w:val="28"/>
        </w:rPr>
        <w:t xml:space="preserve"> </w:t>
      </w:r>
      <w:r w:rsidR="006C5DA2"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221-рп</w:t>
      </w:r>
      <w:r w:rsidR="006C5DA2" w:rsidRPr="00EA65F4">
        <w:rPr>
          <w:rFonts w:ascii="Times New Roman" w:hAnsi="Times New Roman" w:cs="Times New Roman"/>
          <w:sz w:val="28"/>
          <w:szCs w:val="28"/>
        </w:rPr>
        <w:t>;</w:t>
      </w:r>
    </w:p>
    <w:p w:rsidR="006C5DA2" w:rsidRPr="00EA65F4" w:rsidRDefault="00670CB6" w:rsidP="006C5DA2">
      <w:pPr>
        <w:pStyle w:val="ConsPlusNormal"/>
        <w:ind w:firstLine="540"/>
        <w:jc w:val="both"/>
        <w:rPr>
          <w:rFonts w:ascii="Times New Roman" w:hAnsi="Times New Roman" w:cs="Times New Roman"/>
          <w:sz w:val="28"/>
          <w:szCs w:val="28"/>
        </w:rPr>
      </w:pPr>
      <w:hyperlink r:id="rId15" w:history="1">
        <w:r w:rsidR="006C5DA2" w:rsidRPr="00EA65F4">
          <w:rPr>
            <w:rFonts w:ascii="Times New Roman" w:hAnsi="Times New Roman" w:cs="Times New Roman"/>
            <w:sz w:val="28"/>
            <w:szCs w:val="28"/>
          </w:rPr>
          <w:t>Программа</w:t>
        </w:r>
      </w:hyperlink>
      <w:r w:rsidR="006C5DA2" w:rsidRPr="00EA65F4">
        <w:rPr>
          <w:rFonts w:ascii="Times New Roman" w:hAnsi="Times New Roman" w:cs="Times New Roman"/>
          <w:sz w:val="28"/>
          <w:szCs w:val="28"/>
        </w:rPr>
        <w:t xml:space="preserve"> социально-экономического развития </w:t>
      </w:r>
      <w:r w:rsidR="00322AD9" w:rsidRPr="00EA65F4">
        <w:rPr>
          <w:rFonts w:ascii="Times New Roman" w:hAnsi="Times New Roman" w:cs="Times New Roman"/>
          <w:sz w:val="28"/>
          <w:szCs w:val="28"/>
        </w:rPr>
        <w:t>Благодарненского</w:t>
      </w:r>
      <w:r w:rsidR="006C5DA2" w:rsidRPr="00EA65F4">
        <w:rPr>
          <w:rFonts w:ascii="Times New Roman" w:hAnsi="Times New Roman" w:cs="Times New Roman"/>
          <w:sz w:val="28"/>
          <w:szCs w:val="28"/>
        </w:rPr>
        <w:t xml:space="preserve"> муниципального района Ставропольского края на 201</w:t>
      </w:r>
      <w:r w:rsidR="003171BB" w:rsidRPr="00EA65F4">
        <w:rPr>
          <w:rFonts w:ascii="Times New Roman" w:hAnsi="Times New Roman" w:cs="Times New Roman"/>
          <w:sz w:val="28"/>
          <w:szCs w:val="28"/>
        </w:rPr>
        <w:t>1</w:t>
      </w:r>
      <w:r w:rsidR="006C5DA2" w:rsidRPr="00EA65F4">
        <w:rPr>
          <w:rFonts w:ascii="Times New Roman" w:hAnsi="Times New Roman" w:cs="Times New Roman"/>
          <w:sz w:val="28"/>
          <w:szCs w:val="28"/>
        </w:rPr>
        <w:t xml:space="preserve"> - 2015 годы, утвержденная </w:t>
      </w:r>
      <w:r w:rsidR="00746E66" w:rsidRPr="00EA65F4">
        <w:rPr>
          <w:rFonts w:ascii="Times New Roman" w:hAnsi="Times New Roman" w:cs="Times New Roman"/>
          <w:sz w:val="28"/>
          <w:szCs w:val="28"/>
        </w:rPr>
        <w:t>постановлением администрации</w:t>
      </w:r>
      <w:r w:rsidR="006C5DA2"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6C5DA2" w:rsidRPr="00EA65F4">
        <w:rPr>
          <w:rFonts w:ascii="Times New Roman" w:hAnsi="Times New Roman" w:cs="Times New Roman"/>
          <w:sz w:val="28"/>
          <w:szCs w:val="28"/>
        </w:rPr>
        <w:t xml:space="preserve"> муниципального района Ставропольского края от 29 апреля 201</w:t>
      </w:r>
      <w:r w:rsidR="00746E66" w:rsidRPr="00EA65F4">
        <w:rPr>
          <w:rFonts w:ascii="Times New Roman" w:hAnsi="Times New Roman" w:cs="Times New Roman"/>
          <w:sz w:val="28"/>
          <w:szCs w:val="28"/>
        </w:rPr>
        <w:t>4</w:t>
      </w:r>
      <w:r w:rsidR="006C5DA2" w:rsidRPr="00EA65F4">
        <w:rPr>
          <w:rFonts w:ascii="Times New Roman" w:hAnsi="Times New Roman" w:cs="Times New Roman"/>
          <w:sz w:val="28"/>
          <w:szCs w:val="28"/>
        </w:rPr>
        <w:t xml:space="preserve"> г</w:t>
      </w:r>
      <w:r w:rsidR="00746E66" w:rsidRPr="00EA65F4">
        <w:rPr>
          <w:rFonts w:ascii="Times New Roman" w:hAnsi="Times New Roman" w:cs="Times New Roman"/>
          <w:sz w:val="28"/>
          <w:szCs w:val="28"/>
        </w:rPr>
        <w:t xml:space="preserve">ода </w:t>
      </w:r>
      <w:r w:rsidR="006C5DA2" w:rsidRPr="00EA65F4">
        <w:rPr>
          <w:rFonts w:ascii="Times New Roman" w:hAnsi="Times New Roman" w:cs="Times New Roman"/>
          <w:sz w:val="28"/>
          <w:szCs w:val="28"/>
        </w:rPr>
        <w:t xml:space="preserve"> №</w:t>
      </w:r>
      <w:r w:rsidR="00DA5592" w:rsidRPr="00EA65F4">
        <w:rPr>
          <w:rFonts w:ascii="Times New Roman" w:hAnsi="Times New Roman" w:cs="Times New Roman"/>
          <w:sz w:val="28"/>
          <w:szCs w:val="28"/>
        </w:rPr>
        <w:t xml:space="preserve"> </w:t>
      </w:r>
      <w:r w:rsidR="00746E66" w:rsidRPr="00EA65F4">
        <w:rPr>
          <w:rFonts w:ascii="Times New Roman" w:hAnsi="Times New Roman" w:cs="Times New Roman"/>
          <w:sz w:val="28"/>
          <w:szCs w:val="28"/>
        </w:rPr>
        <w:t>287</w:t>
      </w:r>
      <w:r w:rsidR="006C5DA2" w:rsidRPr="00EA65F4">
        <w:rPr>
          <w:rFonts w:ascii="Times New Roman" w:hAnsi="Times New Roman" w:cs="Times New Roman"/>
          <w:sz w:val="28"/>
          <w:szCs w:val="28"/>
        </w:rPr>
        <w:t>;</w:t>
      </w:r>
    </w:p>
    <w:p w:rsidR="006C5DA2" w:rsidRPr="00EA65F4" w:rsidRDefault="00670CB6" w:rsidP="006C5DA2">
      <w:pPr>
        <w:pStyle w:val="ConsPlusNormal"/>
        <w:ind w:firstLine="540"/>
        <w:jc w:val="both"/>
        <w:rPr>
          <w:rFonts w:ascii="Times New Roman" w:hAnsi="Times New Roman" w:cs="Times New Roman"/>
          <w:sz w:val="28"/>
          <w:szCs w:val="28"/>
        </w:rPr>
      </w:pPr>
      <w:hyperlink r:id="rId16" w:history="1">
        <w:r w:rsidR="006C5DA2" w:rsidRPr="00EA65F4">
          <w:rPr>
            <w:rFonts w:ascii="Times New Roman" w:hAnsi="Times New Roman" w:cs="Times New Roman"/>
            <w:sz w:val="28"/>
            <w:szCs w:val="28"/>
          </w:rPr>
          <w:t>Стратегия</w:t>
        </w:r>
      </w:hyperlink>
      <w:r w:rsidR="006C5DA2" w:rsidRPr="00EA65F4">
        <w:rPr>
          <w:rFonts w:ascii="Times New Roman" w:hAnsi="Times New Roman" w:cs="Times New Roman"/>
          <w:sz w:val="28"/>
          <w:szCs w:val="28"/>
        </w:rPr>
        <w:t xml:space="preserve"> социально-экономического развития </w:t>
      </w:r>
      <w:r w:rsidR="00322AD9" w:rsidRPr="00EA65F4">
        <w:rPr>
          <w:rFonts w:ascii="Times New Roman" w:hAnsi="Times New Roman" w:cs="Times New Roman"/>
          <w:sz w:val="28"/>
          <w:szCs w:val="28"/>
        </w:rPr>
        <w:t>Благодарненского</w:t>
      </w:r>
      <w:r w:rsidR="006C5DA2" w:rsidRPr="00EA65F4">
        <w:rPr>
          <w:rFonts w:ascii="Times New Roman" w:hAnsi="Times New Roman" w:cs="Times New Roman"/>
          <w:sz w:val="28"/>
          <w:szCs w:val="28"/>
        </w:rPr>
        <w:t xml:space="preserve"> муниципального района Ставропольского края до 2020 года</w:t>
      </w:r>
      <w:r w:rsidR="00746E66" w:rsidRPr="00EA65F4">
        <w:rPr>
          <w:rFonts w:ascii="Times New Roman" w:hAnsi="Times New Roman" w:cs="Times New Roman"/>
          <w:sz w:val="28"/>
          <w:szCs w:val="28"/>
        </w:rPr>
        <w:t>,</w:t>
      </w:r>
      <w:r w:rsidR="006C5DA2" w:rsidRPr="00EA65F4">
        <w:rPr>
          <w:rFonts w:ascii="Times New Roman" w:hAnsi="Times New Roman" w:cs="Times New Roman"/>
          <w:sz w:val="28"/>
          <w:szCs w:val="28"/>
        </w:rPr>
        <w:t xml:space="preserve"> </w:t>
      </w:r>
      <w:r w:rsidR="00746E66" w:rsidRPr="00EA65F4">
        <w:rPr>
          <w:rFonts w:ascii="Times New Roman" w:eastAsia="Times New Roman" w:hAnsi="Times New Roman" w:cs="Times New Roman"/>
          <w:bCs/>
          <w:sz w:val="28"/>
          <w:szCs w:val="28"/>
        </w:rPr>
        <w:t>утвержденная решением совета Благодарненского муниципального района Ставропольского края от 27 октября 2009 года  № 137</w:t>
      </w:r>
      <w:r w:rsidR="006C5DA2"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 Инвестиционной стратегии учтены задачи, поставленные Президентом Российской Федерации в своих ежегодных посланиях Федеральному Собранию Российской Федерации.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Инвестиционная стратегия разработана в соответствии с</w:t>
      </w:r>
      <w:r w:rsidR="003E79ED" w:rsidRPr="00EA65F4">
        <w:rPr>
          <w:rFonts w:ascii="Times New Roman" w:hAnsi="Times New Roman" w:cs="Times New Roman"/>
          <w:sz w:val="28"/>
          <w:szCs w:val="28"/>
        </w:rPr>
        <w:t>о</w:t>
      </w:r>
      <w:r w:rsidR="008C1164" w:rsidRPr="00EA65F4">
        <w:rPr>
          <w:rFonts w:ascii="Times New Roman" w:hAnsi="Times New Roman" w:cs="Times New Roman"/>
          <w:sz w:val="28"/>
          <w:szCs w:val="28"/>
        </w:rPr>
        <w:t xml:space="preserve"> </w:t>
      </w:r>
      <w:r w:rsidR="003E79ED" w:rsidRPr="00EA65F4">
        <w:rPr>
          <w:rFonts w:ascii="Times New Roman" w:hAnsi="Times New Roman" w:cs="Times New Roman"/>
          <w:sz w:val="28"/>
          <w:szCs w:val="28"/>
        </w:rPr>
        <w:t xml:space="preserve">Стандартом деятельности </w:t>
      </w:r>
      <w:r w:rsidR="003E79ED" w:rsidRPr="00EA65F4">
        <w:rPr>
          <w:rFonts w:ascii="Times New Roman" w:hAnsi="Times New Roman" w:cs="Times New Roman"/>
          <w:bCs/>
          <w:sz w:val="28"/>
          <w:szCs w:val="28"/>
        </w:rPr>
        <w:t>органов местного самоуправления</w:t>
      </w:r>
      <w:r w:rsidR="008C1164" w:rsidRPr="00EA65F4">
        <w:rPr>
          <w:rFonts w:ascii="Times New Roman" w:hAnsi="Times New Roman" w:cs="Times New Roman"/>
          <w:bCs/>
          <w:sz w:val="28"/>
          <w:szCs w:val="28"/>
        </w:rPr>
        <w:t xml:space="preserve"> </w:t>
      </w:r>
      <w:r w:rsidR="003E79ED" w:rsidRPr="00EA65F4">
        <w:rPr>
          <w:rFonts w:ascii="Times New Roman" w:hAnsi="Times New Roman" w:cs="Times New Roman"/>
          <w:bCs/>
          <w:sz w:val="28"/>
          <w:szCs w:val="28"/>
        </w:rPr>
        <w:t xml:space="preserve">по обеспечению благоприятного инвестиционного климата в </w:t>
      </w:r>
      <w:r w:rsidR="00322AD9" w:rsidRPr="00EA65F4">
        <w:rPr>
          <w:rFonts w:ascii="Times New Roman" w:hAnsi="Times New Roman" w:cs="Times New Roman"/>
          <w:bCs/>
          <w:sz w:val="28"/>
          <w:szCs w:val="28"/>
        </w:rPr>
        <w:t>Благодарненском</w:t>
      </w:r>
      <w:r w:rsidR="003E79ED" w:rsidRPr="00EA65F4">
        <w:rPr>
          <w:rFonts w:ascii="Times New Roman" w:hAnsi="Times New Roman" w:cs="Times New Roman"/>
          <w:bCs/>
          <w:sz w:val="28"/>
          <w:szCs w:val="28"/>
        </w:rPr>
        <w:t xml:space="preserve"> муниципальном районе Ставропольского края</w:t>
      </w:r>
      <w:r w:rsidR="00495DE2">
        <w:rPr>
          <w:rFonts w:ascii="Times New Roman" w:hAnsi="Times New Roman" w:cs="Times New Roman"/>
          <w:sz w:val="28"/>
          <w:szCs w:val="28"/>
        </w:rPr>
        <w:t>, утвержденн</w:t>
      </w:r>
      <w:r w:rsidR="00A32C20">
        <w:rPr>
          <w:rFonts w:ascii="Times New Roman" w:hAnsi="Times New Roman" w:cs="Times New Roman"/>
          <w:sz w:val="28"/>
          <w:szCs w:val="28"/>
        </w:rPr>
        <w:t>ым</w:t>
      </w:r>
      <w:r w:rsidR="003E79ED" w:rsidRPr="00EA65F4">
        <w:rPr>
          <w:rFonts w:ascii="Times New Roman" w:hAnsi="Times New Roman" w:cs="Times New Roman"/>
          <w:sz w:val="28"/>
          <w:szCs w:val="28"/>
        </w:rPr>
        <w:t xml:space="preserve"> распоряжением администрации </w:t>
      </w:r>
      <w:r w:rsidR="00322AD9" w:rsidRPr="00EA65F4">
        <w:rPr>
          <w:rFonts w:ascii="Times New Roman" w:hAnsi="Times New Roman" w:cs="Times New Roman"/>
          <w:sz w:val="28"/>
          <w:szCs w:val="28"/>
        </w:rPr>
        <w:t>Благодарненского</w:t>
      </w:r>
      <w:r w:rsidR="003E79ED" w:rsidRPr="00EA65F4">
        <w:rPr>
          <w:rFonts w:ascii="Times New Roman" w:hAnsi="Times New Roman" w:cs="Times New Roman"/>
          <w:sz w:val="28"/>
          <w:szCs w:val="28"/>
        </w:rPr>
        <w:t xml:space="preserve"> муниципального </w:t>
      </w:r>
      <w:r w:rsidR="006E4EF2" w:rsidRPr="00EA65F4">
        <w:rPr>
          <w:rFonts w:ascii="Times New Roman" w:hAnsi="Times New Roman" w:cs="Times New Roman"/>
          <w:sz w:val="28"/>
          <w:szCs w:val="28"/>
        </w:rPr>
        <w:t xml:space="preserve">района Ставропольского края от 25 июля </w:t>
      </w:r>
      <w:r w:rsidR="003E79ED" w:rsidRPr="00EA65F4">
        <w:rPr>
          <w:rFonts w:ascii="Times New Roman" w:hAnsi="Times New Roman" w:cs="Times New Roman"/>
          <w:sz w:val="28"/>
          <w:szCs w:val="28"/>
        </w:rPr>
        <w:t xml:space="preserve"> 2014 </w:t>
      </w:r>
      <w:r w:rsidR="006E4EF2" w:rsidRPr="00EA65F4">
        <w:rPr>
          <w:rFonts w:ascii="Times New Roman" w:hAnsi="Times New Roman" w:cs="Times New Roman"/>
          <w:sz w:val="28"/>
          <w:szCs w:val="28"/>
        </w:rPr>
        <w:t xml:space="preserve">года </w:t>
      </w:r>
      <w:r w:rsidR="003E79ED" w:rsidRPr="00EA65F4">
        <w:rPr>
          <w:rFonts w:ascii="Times New Roman" w:hAnsi="Times New Roman" w:cs="Times New Roman"/>
          <w:sz w:val="28"/>
          <w:szCs w:val="28"/>
        </w:rPr>
        <w:t xml:space="preserve"> № 3</w:t>
      </w:r>
      <w:r w:rsidR="006E4EF2" w:rsidRPr="00EA65F4">
        <w:rPr>
          <w:rFonts w:ascii="Times New Roman" w:hAnsi="Times New Roman" w:cs="Times New Roman"/>
          <w:sz w:val="28"/>
          <w:szCs w:val="28"/>
        </w:rPr>
        <w:t>63</w:t>
      </w:r>
      <w:r w:rsidR="003E79ED" w:rsidRPr="00EA65F4">
        <w:rPr>
          <w:rFonts w:ascii="Times New Roman" w:hAnsi="Times New Roman" w:cs="Times New Roman"/>
          <w:sz w:val="28"/>
          <w:szCs w:val="28"/>
        </w:rPr>
        <w:t>-р</w:t>
      </w:r>
      <w:r w:rsidRPr="00EA65F4">
        <w:rPr>
          <w:rFonts w:ascii="Times New Roman" w:hAnsi="Times New Roman" w:cs="Times New Roman"/>
          <w:sz w:val="28"/>
          <w:szCs w:val="28"/>
        </w:rPr>
        <w:t>.</w:t>
      </w:r>
    </w:p>
    <w:p w:rsidR="00BC7AD2" w:rsidRPr="00EA65F4" w:rsidRDefault="00BC7AD2" w:rsidP="00472485">
      <w:pPr>
        <w:pStyle w:val="ConsPlusNormal"/>
        <w:outlineLvl w:val="2"/>
        <w:rPr>
          <w:rFonts w:ascii="Times New Roman" w:hAnsi="Times New Roman" w:cs="Times New Roman"/>
          <w:sz w:val="28"/>
          <w:szCs w:val="28"/>
        </w:rPr>
      </w:pPr>
    </w:p>
    <w:p w:rsidR="00AA699B" w:rsidRDefault="00472485" w:rsidP="005325A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1.1.</w:t>
      </w:r>
      <w:r w:rsidR="006D6084" w:rsidRPr="00EA65F4">
        <w:rPr>
          <w:rFonts w:ascii="Times New Roman" w:hAnsi="Times New Roman" w:cs="Times New Roman"/>
          <w:sz w:val="28"/>
          <w:szCs w:val="28"/>
        </w:rPr>
        <w:t>Предпосылки формирования Инвестиционной стратегии</w:t>
      </w:r>
    </w:p>
    <w:p w:rsidR="005325A1" w:rsidRPr="00472485" w:rsidRDefault="005325A1" w:rsidP="00472485">
      <w:pPr>
        <w:pStyle w:val="ConsPlusNormal"/>
        <w:outlineLvl w:val="2"/>
        <w:rPr>
          <w:rFonts w:ascii="Times New Roman" w:hAnsi="Times New Roman" w:cs="Times New Roman"/>
          <w:sz w:val="28"/>
          <w:szCs w:val="28"/>
        </w:rPr>
      </w:pPr>
    </w:p>
    <w:p w:rsidR="006D6084" w:rsidRPr="00EA65F4" w:rsidRDefault="006D6084" w:rsidP="008C1164">
      <w:pPr>
        <w:spacing w:after="0" w:line="240" w:lineRule="auto"/>
        <w:ind w:firstLine="708"/>
        <w:jc w:val="both"/>
        <w:rPr>
          <w:rFonts w:ascii="Times New Roman" w:hAnsi="Times New Roman" w:cs="Times New Roman"/>
          <w:sz w:val="28"/>
          <w:szCs w:val="28"/>
        </w:rPr>
      </w:pPr>
      <w:r w:rsidRPr="00EA65F4">
        <w:rPr>
          <w:rFonts w:ascii="Times New Roman" w:hAnsi="Times New Roman" w:cs="Times New Roman"/>
          <w:sz w:val="28"/>
          <w:szCs w:val="28"/>
        </w:rPr>
        <w:t xml:space="preserve">Выгодное географическое местоположение, </w:t>
      </w:r>
      <w:r w:rsidR="00116859" w:rsidRPr="00EA65F4">
        <w:rPr>
          <w:rFonts w:ascii="Times New Roman" w:hAnsi="Times New Roman" w:cs="Times New Roman"/>
          <w:sz w:val="28"/>
          <w:szCs w:val="28"/>
        </w:rPr>
        <w:t>богатейший природно - ресурсный</w:t>
      </w:r>
      <w:r w:rsidR="00E240E9" w:rsidRPr="00EA65F4">
        <w:rPr>
          <w:rFonts w:ascii="Times New Roman" w:hAnsi="Times New Roman" w:cs="Times New Roman"/>
          <w:sz w:val="28"/>
          <w:szCs w:val="28"/>
        </w:rPr>
        <w:t xml:space="preserve"> </w:t>
      </w:r>
      <w:r w:rsidR="00116859" w:rsidRPr="00EA65F4">
        <w:rPr>
          <w:rFonts w:ascii="Times New Roman" w:hAnsi="Times New Roman" w:cs="Times New Roman"/>
          <w:sz w:val="28"/>
          <w:szCs w:val="28"/>
        </w:rPr>
        <w:t>потенциал, наличие трудовых ресурсов</w:t>
      </w:r>
      <w:r w:rsidR="00E52B98" w:rsidRPr="00EA65F4">
        <w:rPr>
          <w:rFonts w:ascii="Times New Roman" w:hAnsi="Times New Roman" w:cs="Times New Roman"/>
          <w:sz w:val="28"/>
          <w:szCs w:val="28"/>
        </w:rPr>
        <w:t>,</w:t>
      </w:r>
      <w:r w:rsidR="00E240E9" w:rsidRPr="00EA65F4">
        <w:rPr>
          <w:rFonts w:ascii="Times New Roman" w:hAnsi="Times New Roman" w:cs="Times New Roman"/>
          <w:sz w:val="28"/>
          <w:szCs w:val="28"/>
        </w:rPr>
        <w:t xml:space="preserve"> </w:t>
      </w:r>
      <w:r w:rsidR="00A37F58" w:rsidRPr="00EA65F4">
        <w:rPr>
          <w:rFonts w:ascii="Times New Roman" w:hAnsi="Times New Roman" w:cs="Times New Roman"/>
          <w:sz w:val="28"/>
          <w:szCs w:val="28"/>
        </w:rPr>
        <w:t>инфраструктуры рыночных институтов (банки),</w:t>
      </w:r>
      <w:r w:rsidR="00DA5592" w:rsidRPr="00EA65F4">
        <w:rPr>
          <w:rFonts w:ascii="Times New Roman" w:hAnsi="Times New Roman" w:cs="Times New Roman"/>
          <w:sz w:val="28"/>
          <w:szCs w:val="28"/>
        </w:rPr>
        <w:t xml:space="preserve"> </w:t>
      </w:r>
      <w:r w:rsidR="00E52B98" w:rsidRPr="00EA65F4">
        <w:rPr>
          <w:rFonts w:ascii="Times New Roman" w:hAnsi="Times New Roman" w:cs="Times New Roman"/>
          <w:sz w:val="28"/>
          <w:szCs w:val="28"/>
        </w:rPr>
        <w:t>возможность развития сельского хозяйства и</w:t>
      </w:r>
      <w:r w:rsidR="00E240E9" w:rsidRPr="00EA65F4">
        <w:rPr>
          <w:rFonts w:ascii="Times New Roman" w:hAnsi="Times New Roman" w:cs="Times New Roman"/>
          <w:sz w:val="28"/>
          <w:szCs w:val="28"/>
        </w:rPr>
        <w:t xml:space="preserve"> </w:t>
      </w:r>
      <w:r w:rsidR="00E52B98" w:rsidRPr="00EA65F4">
        <w:rPr>
          <w:rFonts w:ascii="Times New Roman" w:hAnsi="Times New Roman" w:cs="Times New Roman"/>
          <w:sz w:val="28"/>
          <w:szCs w:val="28"/>
        </w:rPr>
        <w:t>промышленных</w:t>
      </w:r>
      <w:r w:rsidR="00E240E9" w:rsidRPr="00EA65F4">
        <w:rPr>
          <w:rFonts w:ascii="Times New Roman" w:hAnsi="Times New Roman" w:cs="Times New Roman"/>
          <w:sz w:val="28"/>
          <w:szCs w:val="28"/>
        </w:rPr>
        <w:t xml:space="preserve"> </w:t>
      </w:r>
      <w:r w:rsidR="00E52B98" w:rsidRPr="00EA65F4">
        <w:rPr>
          <w:rFonts w:ascii="Times New Roman" w:hAnsi="Times New Roman" w:cs="Times New Roman"/>
          <w:sz w:val="28"/>
          <w:szCs w:val="28"/>
        </w:rPr>
        <w:t xml:space="preserve"> производств делают</w:t>
      </w:r>
      <w:r w:rsidR="00877C2A"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Благодарненский</w:t>
      </w:r>
      <w:r w:rsidR="00E52B98" w:rsidRPr="00EA65F4">
        <w:rPr>
          <w:rFonts w:ascii="Times New Roman" w:hAnsi="Times New Roman" w:cs="Times New Roman"/>
          <w:sz w:val="28"/>
          <w:szCs w:val="28"/>
        </w:rPr>
        <w:t xml:space="preserve"> муниципальный район</w:t>
      </w:r>
      <w:r w:rsidR="00877C2A" w:rsidRPr="00EA65F4">
        <w:rPr>
          <w:rFonts w:ascii="Times New Roman" w:hAnsi="Times New Roman" w:cs="Times New Roman"/>
          <w:sz w:val="28"/>
          <w:szCs w:val="28"/>
        </w:rPr>
        <w:t xml:space="preserve"> </w:t>
      </w:r>
      <w:r w:rsidRPr="00EA65F4">
        <w:rPr>
          <w:rFonts w:ascii="Times New Roman" w:hAnsi="Times New Roman" w:cs="Times New Roman"/>
          <w:sz w:val="28"/>
          <w:szCs w:val="28"/>
        </w:rPr>
        <w:t>Ставропольск</w:t>
      </w:r>
      <w:r w:rsidR="00E52B98" w:rsidRPr="00EA65F4">
        <w:rPr>
          <w:rFonts w:ascii="Times New Roman" w:hAnsi="Times New Roman" w:cs="Times New Roman"/>
          <w:sz w:val="28"/>
          <w:szCs w:val="28"/>
        </w:rPr>
        <w:t>ого края</w:t>
      </w:r>
      <w:r w:rsidR="00D059B7" w:rsidRPr="00EA65F4">
        <w:rPr>
          <w:rFonts w:ascii="Times New Roman" w:hAnsi="Times New Roman" w:cs="Times New Roman"/>
          <w:sz w:val="28"/>
          <w:szCs w:val="28"/>
        </w:rPr>
        <w:t xml:space="preserve"> </w:t>
      </w:r>
      <w:r w:rsidR="00E52B98" w:rsidRPr="00EA65F4">
        <w:rPr>
          <w:rFonts w:ascii="Times New Roman" w:hAnsi="Times New Roman" w:cs="Times New Roman"/>
          <w:sz w:val="28"/>
          <w:szCs w:val="28"/>
        </w:rPr>
        <w:t xml:space="preserve">(далее – </w:t>
      </w:r>
      <w:r w:rsidR="00322AD9" w:rsidRPr="00EA65F4">
        <w:rPr>
          <w:rFonts w:ascii="Times New Roman" w:hAnsi="Times New Roman" w:cs="Times New Roman"/>
          <w:sz w:val="28"/>
          <w:szCs w:val="28"/>
        </w:rPr>
        <w:t>Благодарненский</w:t>
      </w:r>
      <w:r w:rsidR="00E52B98" w:rsidRPr="00EA65F4">
        <w:rPr>
          <w:rFonts w:ascii="Times New Roman" w:hAnsi="Times New Roman" w:cs="Times New Roman"/>
          <w:sz w:val="28"/>
          <w:szCs w:val="28"/>
        </w:rPr>
        <w:t xml:space="preserve"> район) </w:t>
      </w:r>
      <w:r w:rsidRPr="00EA65F4">
        <w:rPr>
          <w:rFonts w:ascii="Times New Roman" w:hAnsi="Times New Roman" w:cs="Times New Roman"/>
          <w:sz w:val="28"/>
          <w:szCs w:val="28"/>
        </w:rPr>
        <w:t>привлекательным для инвесторов.</w:t>
      </w:r>
    </w:p>
    <w:p w:rsidR="006D6084" w:rsidRPr="00EA65F4" w:rsidRDefault="006D6084" w:rsidP="007717B7">
      <w:pPr>
        <w:pStyle w:val="ConsPlusNormal"/>
        <w:jc w:val="both"/>
        <w:rPr>
          <w:rFonts w:ascii="Times New Roman" w:hAnsi="Times New Roman" w:cs="Times New Roman"/>
          <w:sz w:val="28"/>
          <w:szCs w:val="28"/>
        </w:rPr>
      </w:pPr>
    </w:p>
    <w:p w:rsidR="00AA699B" w:rsidRDefault="006D6084" w:rsidP="005325A1">
      <w:pPr>
        <w:pStyle w:val="ConsPlusNormal"/>
        <w:numPr>
          <w:ilvl w:val="1"/>
          <w:numId w:val="8"/>
        </w:numPr>
        <w:ind w:left="0" w:firstLine="0"/>
        <w:jc w:val="center"/>
        <w:outlineLvl w:val="2"/>
        <w:rPr>
          <w:rFonts w:ascii="Times New Roman" w:hAnsi="Times New Roman" w:cs="Times New Roman"/>
          <w:sz w:val="28"/>
          <w:szCs w:val="28"/>
        </w:rPr>
      </w:pPr>
      <w:r w:rsidRPr="00EA65F4">
        <w:rPr>
          <w:rFonts w:ascii="Times New Roman" w:hAnsi="Times New Roman" w:cs="Times New Roman"/>
          <w:sz w:val="28"/>
          <w:szCs w:val="28"/>
        </w:rPr>
        <w:t>Характеристика основных показателей инвестиционной</w:t>
      </w:r>
      <w:r w:rsidR="00472485">
        <w:rPr>
          <w:rFonts w:ascii="Times New Roman" w:hAnsi="Times New Roman" w:cs="Times New Roman"/>
          <w:sz w:val="28"/>
          <w:szCs w:val="28"/>
        </w:rPr>
        <w:t xml:space="preserve"> деятельности</w:t>
      </w:r>
    </w:p>
    <w:p w:rsidR="005325A1" w:rsidRPr="00472485" w:rsidRDefault="005325A1" w:rsidP="005325A1">
      <w:pPr>
        <w:pStyle w:val="ConsPlusNormal"/>
        <w:ind w:left="630"/>
        <w:jc w:val="both"/>
        <w:outlineLvl w:val="2"/>
        <w:rPr>
          <w:rFonts w:ascii="Times New Roman" w:hAnsi="Times New Roman" w:cs="Times New Roman"/>
          <w:sz w:val="28"/>
          <w:szCs w:val="28"/>
        </w:rPr>
      </w:pPr>
    </w:p>
    <w:p w:rsidR="00322AD9" w:rsidRPr="00EA65F4" w:rsidRDefault="00AA699B" w:rsidP="00322AD9">
      <w:pPr>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w:t>
      </w:r>
      <w:r w:rsidR="00322AD9" w:rsidRPr="00EA65F4">
        <w:rPr>
          <w:rFonts w:ascii="Times New Roman" w:eastAsia="Calibri" w:hAnsi="Times New Roman" w:cs="Times New Roman"/>
          <w:sz w:val="28"/>
          <w:szCs w:val="28"/>
          <w:lang w:eastAsia="en-US"/>
        </w:rPr>
        <w:t xml:space="preserve">Привлечение инвестиций в экономику района является одной из наиболее важных задач, стоящих перед администрацией района, решение которой возможно путем формирования целенаправленной и комплексной инвестиционной политики. Инвестиционная деятельность является важнейшей составляющей экономической деятельности. От неё зависят перспективы развития экономики, поскольку эта деятельность определяет потенциал экономики и её рост. </w:t>
      </w:r>
    </w:p>
    <w:p w:rsidR="00322AD9" w:rsidRPr="00EA65F4" w:rsidRDefault="00322AD9" w:rsidP="00322AD9">
      <w:pPr>
        <w:autoSpaceDE w:val="0"/>
        <w:autoSpaceDN w:val="0"/>
        <w:adjustRightInd w:val="0"/>
        <w:spacing w:after="0" w:line="240" w:lineRule="auto"/>
        <w:jc w:val="both"/>
        <w:rPr>
          <w:rFonts w:ascii="Verdana" w:eastAsia="Calibri" w:hAnsi="Verdana" w:cs="Verdana"/>
          <w:color w:val="000000"/>
          <w:sz w:val="28"/>
          <w:szCs w:val="28"/>
        </w:rPr>
      </w:pPr>
      <w:r w:rsidRPr="00EA65F4">
        <w:rPr>
          <w:rFonts w:ascii="Times New Roman" w:eastAsia="Times New Roman" w:hAnsi="Times New Roman" w:cs="Times New Roman"/>
          <w:color w:val="000000"/>
          <w:sz w:val="28"/>
          <w:szCs w:val="28"/>
        </w:rPr>
        <w:t xml:space="preserve">          За 3  года объем инвестиций в районе вырос более</w:t>
      </w:r>
      <w:proofErr w:type="gramStart"/>
      <w:r w:rsidRPr="00EA65F4">
        <w:rPr>
          <w:rFonts w:ascii="Times New Roman" w:eastAsia="Times New Roman" w:hAnsi="Times New Roman" w:cs="Times New Roman"/>
          <w:color w:val="000000"/>
          <w:sz w:val="28"/>
          <w:szCs w:val="28"/>
        </w:rPr>
        <w:t>,</w:t>
      </w:r>
      <w:proofErr w:type="gramEnd"/>
      <w:r w:rsidRPr="00EA65F4">
        <w:rPr>
          <w:rFonts w:ascii="Times New Roman" w:eastAsia="Times New Roman" w:hAnsi="Times New Roman" w:cs="Times New Roman"/>
          <w:color w:val="000000"/>
          <w:sz w:val="28"/>
          <w:szCs w:val="28"/>
        </w:rPr>
        <w:t xml:space="preserve"> чем в 3  раза - с 836,5 млн. рублей в 2012  году до 3,2  млрд. рублей в 2014 году.  По итогам года на душу населения объем инвестиций в основной капитал  сложился в размере 50,5 тыс. рублей. Благодарненский район занимает четвертую </w:t>
      </w:r>
      <w:r w:rsidRPr="00EA65F4">
        <w:rPr>
          <w:rFonts w:ascii="Times New Roman" w:eastAsia="Times New Roman" w:hAnsi="Times New Roman" w:cs="Times New Roman"/>
          <w:color w:val="000000"/>
          <w:sz w:val="28"/>
          <w:szCs w:val="28"/>
        </w:rPr>
        <w:lastRenderedPageBreak/>
        <w:t>позицию в рейтинге муниципальных районов по объему инвестиций</w:t>
      </w:r>
      <w:r w:rsidR="00472485">
        <w:rPr>
          <w:rFonts w:ascii="Times New Roman" w:eastAsia="Times New Roman" w:hAnsi="Times New Roman" w:cs="Times New Roman"/>
          <w:color w:val="000000"/>
          <w:sz w:val="28"/>
          <w:szCs w:val="28"/>
        </w:rPr>
        <w:t xml:space="preserve">. </w:t>
      </w:r>
      <w:r w:rsidRPr="00EA65F4">
        <w:rPr>
          <w:rFonts w:ascii="Times New Roman" w:eastAsia="Times New Roman" w:hAnsi="Times New Roman" w:cs="Times New Roman"/>
          <w:color w:val="000000"/>
          <w:sz w:val="28"/>
          <w:szCs w:val="28"/>
        </w:rPr>
        <w:t xml:space="preserve"> В тро</w:t>
      </w:r>
      <w:r w:rsidR="0053380C" w:rsidRPr="00EA65F4">
        <w:rPr>
          <w:rFonts w:ascii="Times New Roman" w:eastAsia="Times New Roman" w:hAnsi="Times New Roman" w:cs="Times New Roman"/>
          <w:color w:val="000000"/>
          <w:sz w:val="28"/>
          <w:szCs w:val="28"/>
        </w:rPr>
        <w:t>йку лидеров входят</w:t>
      </w:r>
      <w:r w:rsidR="00472485">
        <w:rPr>
          <w:rFonts w:ascii="Times New Roman" w:eastAsia="Times New Roman" w:hAnsi="Times New Roman" w:cs="Times New Roman"/>
          <w:color w:val="000000"/>
          <w:sz w:val="28"/>
          <w:szCs w:val="28"/>
        </w:rPr>
        <w:t xml:space="preserve">: </w:t>
      </w:r>
      <w:r w:rsidR="0053380C" w:rsidRPr="00EA65F4">
        <w:rPr>
          <w:rFonts w:ascii="Times New Roman" w:eastAsia="Times New Roman" w:hAnsi="Times New Roman" w:cs="Times New Roman"/>
          <w:color w:val="000000"/>
          <w:sz w:val="28"/>
          <w:szCs w:val="28"/>
        </w:rPr>
        <w:t xml:space="preserve"> Буденновский</w:t>
      </w:r>
      <w:r w:rsidRPr="00EA65F4">
        <w:rPr>
          <w:rFonts w:ascii="Times New Roman" w:eastAsia="Times New Roman" w:hAnsi="Times New Roman" w:cs="Times New Roman"/>
          <w:color w:val="000000"/>
          <w:sz w:val="28"/>
          <w:szCs w:val="28"/>
        </w:rPr>
        <w:t xml:space="preserve">, </w:t>
      </w:r>
      <w:proofErr w:type="spellStart"/>
      <w:r w:rsidRPr="00EA65F4">
        <w:rPr>
          <w:rFonts w:ascii="Times New Roman" w:eastAsia="Times New Roman" w:hAnsi="Times New Roman" w:cs="Times New Roman"/>
          <w:color w:val="000000"/>
          <w:sz w:val="28"/>
          <w:szCs w:val="28"/>
        </w:rPr>
        <w:t>Ипатов</w:t>
      </w:r>
      <w:r w:rsidR="0053380C" w:rsidRPr="00EA65F4">
        <w:rPr>
          <w:rFonts w:ascii="Times New Roman" w:eastAsia="Times New Roman" w:hAnsi="Times New Roman" w:cs="Times New Roman"/>
          <w:color w:val="000000"/>
          <w:sz w:val="28"/>
          <w:szCs w:val="28"/>
        </w:rPr>
        <w:t>ский</w:t>
      </w:r>
      <w:proofErr w:type="spellEnd"/>
      <w:r w:rsidR="0053380C" w:rsidRPr="00EA65F4">
        <w:rPr>
          <w:rFonts w:ascii="Times New Roman" w:eastAsia="Times New Roman" w:hAnsi="Times New Roman" w:cs="Times New Roman"/>
          <w:color w:val="000000"/>
          <w:sz w:val="28"/>
          <w:szCs w:val="28"/>
        </w:rPr>
        <w:t>,</w:t>
      </w:r>
      <w:r w:rsidRPr="00EA65F4">
        <w:rPr>
          <w:rFonts w:ascii="Times New Roman" w:eastAsia="Times New Roman" w:hAnsi="Times New Roman" w:cs="Times New Roman"/>
          <w:color w:val="000000"/>
          <w:sz w:val="28"/>
          <w:szCs w:val="28"/>
        </w:rPr>
        <w:t xml:space="preserve"> </w:t>
      </w:r>
      <w:proofErr w:type="spellStart"/>
      <w:r w:rsidRPr="00EA65F4">
        <w:rPr>
          <w:rFonts w:ascii="Times New Roman" w:eastAsia="Times New Roman" w:hAnsi="Times New Roman" w:cs="Times New Roman"/>
          <w:color w:val="000000"/>
          <w:sz w:val="28"/>
          <w:szCs w:val="28"/>
        </w:rPr>
        <w:t>Нефтекумский</w:t>
      </w:r>
      <w:proofErr w:type="spellEnd"/>
      <w:r w:rsidRPr="00EA65F4">
        <w:rPr>
          <w:rFonts w:ascii="Times New Roman" w:eastAsia="Times New Roman" w:hAnsi="Times New Roman" w:cs="Times New Roman"/>
          <w:color w:val="000000"/>
          <w:sz w:val="28"/>
          <w:szCs w:val="28"/>
        </w:rPr>
        <w:t xml:space="preserve"> район</w:t>
      </w:r>
      <w:r w:rsidR="0053380C" w:rsidRPr="00EA65F4">
        <w:rPr>
          <w:rFonts w:ascii="Times New Roman" w:eastAsia="Times New Roman" w:hAnsi="Times New Roman" w:cs="Times New Roman"/>
          <w:color w:val="000000"/>
          <w:sz w:val="28"/>
          <w:szCs w:val="28"/>
        </w:rPr>
        <w:t>ы</w:t>
      </w:r>
      <w:r w:rsidRPr="00EA65F4">
        <w:rPr>
          <w:rFonts w:ascii="Times New Roman" w:eastAsia="Times New Roman" w:hAnsi="Times New Roman" w:cs="Times New Roman"/>
          <w:color w:val="000000"/>
          <w:sz w:val="28"/>
          <w:szCs w:val="28"/>
        </w:rPr>
        <w:t>.</w:t>
      </w:r>
    </w:p>
    <w:p w:rsidR="00322AD9" w:rsidRPr="00EA65F4" w:rsidRDefault="00322AD9" w:rsidP="00AA699B">
      <w:pPr>
        <w:spacing w:after="0" w:line="240" w:lineRule="auto"/>
        <w:jc w:val="both"/>
        <w:rPr>
          <w:rFonts w:ascii="Times New Roman" w:eastAsia="Calibri" w:hAnsi="Times New Roman" w:cs="Times New Roman"/>
          <w:color w:val="000000"/>
          <w:sz w:val="28"/>
          <w:szCs w:val="28"/>
        </w:rPr>
      </w:pPr>
      <w:r w:rsidRPr="00EA65F4">
        <w:rPr>
          <w:rFonts w:ascii="Times New Roman" w:eastAsia="Calibri" w:hAnsi="Times New Roman" w:cs="Times New Roman"/>
          <w:sz w:val="28"/>
          <w:szCs w:val="28"/>
          <w:lang w:eastAsia="en-US"/>
        </w:rPr>
        <w:t xml:space="preserve">     </w:t>
      </w:r>
      <w:r w:rsidRPr="00EA65F4">
        <w:rPr>
          <w:rFonts w:ascii="Times New Roman" w:eastAsia="Calibri" w:hAnsi="Times New Roman" w:cs="Times New Roman"/>
          <w:color w:val="000000"/>
          <w:sz w:val="28"/>
          <w:szCs w:val="28"/>
        </w:rPr>
        <w:t xml:space="preserve">    Инвестиции распределяются: на сельское хозяйство  - 49,6 процентов, обрабатывающие производства – 28,5 процентов, на другие виды деятельности – 21,9 процентов. </w:t>
      </w:r>
    </w:p>
    <w:p w:rsidR="00322AD9" w:rsidRPr="00EA65F4" w:rsidRDefault="00322AD9" w:rsidP="00322AD9">
      <w:pPr>
        <w:spacing w:after="0" w:line="240" w:lineRule="auto"/>
        <w:jc w:val="both"/>
        <w:rPr>
          <w:rFonts w:ascii="Times New Roman" w:eastAsia="Calibri" w:hAnsi="Times New Roman" w:cs="Times New Roman"/>
          <w:sz w:val="28"/>
          <w:szCs w:val="28"/>
          <w:lang w:eastAsia="en-US"/>
        </w:rPr>
      </w:pPr>
      <w:r w:rsidRPr="00EA65F4">
        <w:rPr>
          <w:rFonts w:ascii="Times New Roman" w:eastAsia="Times New Roman" w:hAnsi="Times New Roman" w:cs="Times New Roman"/>
          <w:sz w:val="28"/>
          <w:szCs w:val="28"/>
        </w:rPr>
        <w:t xml:space="preserve">       </w:t>
      </w:r>
      <w:r w:rsidRPr="00EA65F4">
        <w:rPr>
          <w:rFonts w:ascii="Times New Roman" w:eastAsia="Calibri" w:hAnsi="Times New Roman" w:cs="Times New Roman"/>
          <w:sz w:val="28"/>
          <w:szCs w:val="28"/>
          <w:lang w:eastAsia="en-US"/>
        </w:rPr>
        <w:t xml:space="preserve">      В  2014 году реализовывалось пять  проектов  инициатором, которых выступало ЗАО Ставропольский бройлер», общая сумма освоенных  инвестиций составила более 1,5  млрд. рублей, создано 110 новых рабочих мест:</w:t>
      </w:r>
    </w:p>
    <w:p w:rsidR="00322AD9" w:rsidRPr="00EA65F4" w:rsidRDefault="00322AD9" w:rsidP="00322AD9">
      <w:pPr>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строительство, реконструкция, модернизация и газификация объектов животноводства «Площадка Восточная, Бурлацкая и Золотой петушок для выращивания птицы»;</w:t>
      </w:r>
    </w:p>
    <w:p w:rsidR="00322AD9" w:rsidRPr="00EA65F4" w:rsidRDefault="00472485" w:rsidP="00322AD9">
      <w:pPr>
        <w:tabs>
          <w:tab w:val="left" w:pos="915"/>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строительство </w:t>
      </w:r>
      <w:r w:rsidR="00322AD9" w:rsidRPr="00EA65F4">
        <w:rPr>
          <w:rFonts w:ascii="Times New Roman" w:eastAsia="Calibri" w:hAnsi="Times New Roman" w:cs="Times New Roman"/>
          <w:sz w:val="28"/>
          <w:szCs w:val="28"/>
          <w:lang w:eastAsia="en-US"/>
        </w:rPr>
        <w:t>2 птицефабрик д</w:t>
      </w:r>
      <w:r>
        <w:rPr>
          <w:rFonts w:ascii="Times New Roman" w:eastAsia="Calibri" w:hAnsi="Times New Roman" w:cs="Times New Roman"/>
          <w:sz w:val="28"/>
          <w:szCs w:val="28"/>
          <w:lang w:eastAsia="en-US"/>
        </w:rPr>
        <w:t xml:space="preserve">ля выращивания бройлеров и </w:t>
      </w:r>
      <w:r w:rsidR="00322AD9" w:rsidRPr="00EA65F4">
        <w:rPr>
          <w:rFonts w:ascii="Times New Roman" w:eastAsia="Calibri" w:hAnsi="Times New Roman" w:cs="Times New Roman"/>
          <w:sz w:val="28"/>
          <w:szCs w:val="28"/>
          <w:lang w:eastAsia="en-US"/>
        </w:rPr>
        <w:t>инкубатора в г. Благодарный  мощностью  79 млн. яиц в год;</w:t>
      </w:r>
      <w:proofErr w:type="gramEnd"/>
    </w:p>
    <w:p w:rsidR="00322AD9" w:rsidRPr="00EA65F4" w:rsidRDefault="00322AD9" w:rsidP="00322AD9">
      <w:pPr>
        <w:tabs>
          <w:tab w:val="left" w:pos="915"/>
        </w:tabs>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реконструкция филиала мясоптицекомбината « Благодарненский». </w:t>
      </w:r>
    </w:p>
    <w:p w:rsidR="0053380C" w:rsidRPr="00EA65F4" w:rsidRDefault="00322AD9" w:rsidP="0053380C">
      <w:pPr>
        <w:tabs>
          <w:tab w:val="left" w:pos="900"/>
        </w:tabs>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Ведется строительство завода по производству минерального порошка – известняковой муки. В рамках проекта будет построен современный цех с годовой мощностью 35 тыс. тонн готовой продукции.</w:t>
      </w:r>
      <w:r w:rsidR="0053380C" w:rsidRPr="00EA65F4">
        <w:rPr>
          <w:rFonts w:ascii="Times New Roman" w:eastAsia="Calibri" w:hAnsi="Times New Roman" w:cs="Times New Roman"/>
          <w:sz w:val="28"/>
          <w:szCs w:val="28"/>
          <w:lang w:eastAsia="en-US"/>
        </w:rPr>
        <w:t xml:space="preserve"> Строительство  </w:t>
      </w:r>
      <w:proofErr w:type="gramStart"/>
      <w:r w:rsidR="0053380C" w:rsidRPr="00EA65F4">
        <w:rPr>
          <w:rFonts w:ascii="Times New Roman" w:eastAsia="Calibri" w:hAnsi="Times New Roman" w:cs="Times New Roman"/>
          <w:sz w:val="28"/>
          <w:szCs w:val="28"/>
          <w:lang w:eastAsia="en-US"/>
        </w:rPr>
        <w:t>горно - обогатительного</w:t>
      </w:r>
      <w:proofErr w:type="gramEnd"/>
      <w:r w:rsidR="0053380C" w:rsidRPr="00EA65F4">
        <w:rPr>
          <w:rFonts w:ascii="Times New Roman" w:eastAsia="Calibri" w:hAnsi="Times New Roman" w:cs="Times New Roman"/>
          <w:sz w:val="28"/>
          <w:szCs w:val="28"/>
          <w:lang w:eastAsia="en-US"/>
        </w:rPr>
        <w:t xml:space="preserve"> комбината по обогащению стекольных песков сухим способом (п</w:t>
      </w:r>
      <w:r w:rsidR="0053380C" w:rsidRPr="00EA65F4">
        <w:rPr>
          <w:rFonts w:ascii="Times New Roman" w:eastAsia="Calibri" w:hAnsi="Times New Roman" w:cs="Times New Roman"/>
          <w:sz w:val="28"/>
          <w:lang w:eastAsia="en-US"/>
        </w:rPr>
        <w:t>роизводится монтаж главного корпуса горно-обогатительного комбината по обогащению стекольных песков сухим способом, монтаж бункеров хранения готовой продукции, освоено инвестиций 22,8 млн. рублей</w:t>
      </w:r>
      <w:r w:rsidR="0053380C" w:rsidRPr="00EA65F4">
        <w:rPr>
          <w:rFonts w:ascii="Times New Roman" w:eastAsia="Calibri" w:hAnsi="Times New Roman" w:cs="Times New Roman"/>
          <w:sz w:val="28"/>
          <w:szCs w:val="28"/>
          <w:lang w:eastAsia="en-US"/>
        </w:rPr>
        <w:t>).</w:t>
      </w:r>
    </w:p>
    <w:p w:rsidR="0053380C" w:rsidRPr="00EA65F4" w:rsidRDefault="00322AD9" w:rsidP="00322AD9">
      <w:pPr>
        <w:tabs>
          <w:tab w:val="left" w:pos="900"/>
        </w:tabs>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w:t>
      </w:r>
      <w:r w:rsidRPr="00EA65F4">
        <w:rPr>
          <w:rFonts w:ascii="Times New Roman" w:eastAsia="Calibri" w:hAnsi="Times New Roman" w:cs="Times New Roman"/>
          <w:sz w:val="28"/>
          <w:lang w:eastAsia="en-US"/>
        </w:rPr>
        <w:t xml:space="preserve"> </w:t>
      </w:r>
      <w:r w:rsidRPr="00EA65F4">
        <w:rPr>
          <w:rFonts w:ascii="Times New Roman" w:eastAsia="Calibri" w:hAnsi="Times New Roman" w:cs="Times New Roman"/>
          <w:sz w:val="28"/>
          <w:szCs w:val="28"/>
          <w:lang w:eastAsia="en-US"/>
        </w:rPr>
        <w:t>В перспективе организация  зонального центра по  обращению с отходами и вторичными ресурсами, в том числе полигон твердых бытовых отходов.</w:t>
      </w:r>
    </w:p>
    <w:p w:rsidR="00322AD9" w:rsidRPr="00EA65F4" w:rsidRDefault="00322AD9" w:rsidP="00322AD9">
      <w:pPr>
        <w:tabs>
          <w:tab w:val="left" w:pos="900"/>
        </w:tabs>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Кроме того планируется строительство комплекса по переработке сельскохозяйственной  продукции (комбикорма, смеси для приготовления хлебобулочных и кондитерских изделий). ЗАО «Родина» провели реконструкцию животноводческих корпусов в склады для хранения растениеводческой продукции (объем инвестиций  6,2 млн. рублей, освоено  5,5 млн. рублей).</w:t>
      </w:r>
    </w:p>
    <w:p w:rsidR="00322AD9" w:rsidRPr="00EA65F4" w:rsidRDefault="00322AD9" w:rsidP="00322AD9">
      <w:pPr>
        <w:spacing w:after="0" w:line="240" w:lineRule="auto"/>
        <w:ind w:firstLine="567"/>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w:t>
      </w:r>
      <w:r w:rsidRPr="00EA65F4">
        <w:rPr>
          <w:rFonts w:ascii="Times New Roman" w:eastAsia="Times New Roman" w:hAnsi="Times New Roman" w:cs="Times New Roman"/>
          <w:sz w:val="28"/>
          <w:szCs w:val="28"/>
        </w:rPr>
        <w:t xml:space="preserve">Сегодня у нас реализуется  9 инвестиционных проектов с объемом инвестиций свыше 1,6 млрд. рублей.  Планируется  создать 1110 новых рабочих мест </w:t>
      </w:r>
      <w:r w:rsidRPr="00EA65F4">
        <w:rPr>
          <w:rFonts w:ascii="Times New Roman" w:eastAsia="Calibri" w:hAnsi="Times New Roman" w:cs="Times New Roman"/>
          <w:sz w:val="28"/>
          <w:szCs w:val="28"/>
          <w:lang w:eastAsia="en-US"/>
        </w:rPr>
        <w:t xml:space="preserve">и привлечь к 2016 году дополнительных налоговых доходов в районный бюджет более 2 млн. рублей. </w:t>
      </w:r>
    </w:p>
    <w:p w:rsidR="00322AD9" w:rsidRPr="00EA65F4" w:rsidRDefault="00322AD9" w:rsidP="00322AD9">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За 2014 год введено  в эксплуатацию</w:t>
      </w:r>
      <w:r w:rsidRPr="00EA65F4">
        <w:rPr>
          <w:rFonts w:ascii="Times New Roman" w:eastAsia="Times New Roman" w:hAnsi="Times New Roman" w:cs="Times New Roman"/>
          <w:color w:val="FF0000"/>
          <w:sz w:val="28"/>
          <w:szCs w:val="28"/>
        </w:rPr>
        <w:t xml:space="preserve"> </w:t>
      </w:r>
      <w:r w:rsidRPr="00EA65F4">
        <w:rPr>
          <w:rFonts w:ascii="Times New Roman" w:eastAsia="Times New Roman" w:hAnsi="Times New Roman" w:cs="Times New Roman"/>
          <w:sz w:val="28"/>
          <w:szCs w:val="28"/>
        </w:rPr>
        <w:t>более 8 тыс.  кв. м. жилья,  что составляет 96,0 процентов к аналогичному периоду прошлого года.</w:t>
      </w:r>
    </w:p>
    <w:p w:rsidR="00322AD9" w:rsidRPr="00EA65F4" w:rsidRDefault="00322AD9" w:rsidP="00322AD9">
      <w:pPr>
        <w:spacing w:after="0" w:line="240" w:lineRule="auto"/>
        <w:jc w:val="both"/>
        <w:rPr>
          <w:rFonts w:ascii="Times New Roman" w:eastAsia="Calibri" w:hAnsi="Times New Roman" w:cs="Times New Roman"/>
          <w:color w:val="000000"/>
          <w:sz w:val="28"/>
          <w:szCs w:val="28"/>
          <w:lang w:eastAsia="en-US"/>
        </w:rPr>
      </w:pPr>
      <w:r w:rsidRPr="00EA65F4">
        <w:rPr>
          <w:rFonts w:ascii="Times New Roman" w:eastAsia="Times New Roman" w:hAnsi="Times New Roman" w:cs="Times New Roman"/>
          <w:color w:val="000000"/>
          <w:sz w:val="28"/>
          <w:szCs w:val="28"/>
          <w:shd w:val="clear" w:color="auto" w:fill="FFFFFF"/>
        </w:rPr>
        <w:t xml:space="preserve">       </w:t>
      </w:r>
      <w:r w:rsidRPr="00EA65F4">
        <w:rPr>
          <w:rFonts w:ascii="Times New Roman" w:eastAsia="Calibri" w:hAnsi="Times New Roman" w:cs="Times New Roman"/>
          <w:sz w:val="28"/>
          <w:szCs w:val="28"/>
          <w:lang w:eastAsia="en-US"/>
        </w:rPr>
        <w:t xml:space="preserve">     </w:t>
      </w:r>
      <w:r w:rsidRPr="00EA65F4">
        <w:rPr>
          <w:rFonts w:ascii="Times New Roman" w:eastAsia="Calibri" w:hAnsi="Times New Roman" w:cs="Times New Roman"/>
          <w:color w:val="000000"/>
          <w:sz w:val="28"/>
          <w:szCs w:val="28"/>
          <w:lang w:eastAsia="en-US"/>
        </w:rPr>
        <w:t>Помимо инвестиционных проектов бизнеса на территории района часть инвестиционных проектов реализуется за счет бюджетных средств.</w:t>
      </w:r>
    </w:p>
    <w:p w:rsidR="00322AD9" w:rsidRPr="00EA65F4" w:rsidRDefault="00322AD9" w:rsidP="00322AD9">
      <w:pPr>
        <w:tabs>
          <w:tab w:val="left" w:pos="851"/>
        </w:tabs>
        <w:spacing w:after="0" w:line="240" w:lineRule="auto"/>
        <w:ind w:firstLine="567"/>
        <w:jc w:val="both"/>
        <w:rPr>
          <w:rFonts w:ascii="Times New Roman" w:eastAsia="Times New Roman" w:hAnsi="Times New Roman" w:cs="Times New Roman"/>
          <w:color w:val="000000"/>
          <w:sz w:val="28"/>
          <w:szCs w:val="28"/>
        </w:rPr>
      </w:pPr>
      <w:r w:rsidRPr="00EA65F4">
        <w:rPr>
          <w:rFonts w:ascii="Times New Roman" w:eastAsia="Times New Roman" w:hAnsi="Times New Roman" w:cs="Times New Roman"/>
          <w:sz w:val="28"/>
          <w:szCs w:val="28"/>
        </w:rPr>
        <w:t xml:space="preserve">С целью обеспечения и повышения </w:t>
      </w:r>
      <w:r w:rsidR="0053380C" w:rsidRPr="00EA65F4">
        <w:rPr>
          <w:rFonts w:ascii="Times New Roman" w:eastAsia="Times New Roman" w:hAnsi="Times New Roman" w:cs="Times New Roman"/>
          <w:sz w:val="28"/>
          <w:szCs w:val="28"/>
        </w:rPr>
        <w:t>качества,</w:t>
      </w:r>
      <w:r w:rsidRPr="00EA65F4">
        <w:rPr>
          <w:rFonts w:ascii="Times New Roman" w:eastAsia="Times New Roman" w:hAnsi="Times New Roman" w:cs="Times New Roman"/>
          <w:sz w:val="28"/>
          <w:szCs w:val="28"/>
        </w:rPr>
        <w:t xml:space="preserve"> предоставляемых государственных и муниципальных  услуг на территории района создан многофункциональный центр предоставления государственных и муниципальных  услуг.</w:t>
      </w:r>
      <w:r w:rsidRPr="00EA65F4">
        <w:rPr>
          <w:rFonts w:ascii="Times New Roman" w:eastAsia="Times New Roman" w:hAnsi="Times New Roman" w:cs="Times New Roman"/>
          <w:sz w:val="27"/>
          <w:szCs w:val="27"/>
        </w:rPr>
        <w:t xml:space="preserve"> </w:t>
      </w:r>
      <w:r w:rsidRPr="00EA65F4">
        <w:rPr>
          <w:rFonts w:ascii="Times New Roman" w:eastAsia="Times New Roman" w:hAnsi="Times New Roman" w:cs="Times New Roman"/>
          <w:sz w:val="28"/>
          <w:szCs w:val="28"/>
        </w:rPr>
        <w:t xml:space="preserve">Освоены бюджетные инвестиции на сумму более 10,0 млн. рублей. </w:t>
      </w:r>
    </w:p>
    <w:p w:rsidR="00322AD9" w:rsidRPr="00EA65F4" w:rsidRDefault="00322AD9" w:rsidP="00322AD9">
      <w:pPr>
        <w:spacing w:after="0" w:line="240" w:lineRule="auto"/>
        <w:jc w:val="both"/>
        <w:rPr>
          <w:rFonts w:ascii="Times New Roman" w:eastAsia="Times New Roman" w:hAnsi="Times New Roman" w:cs="Times New Roman"/>
          <w:sz w:val="28"/>
          <w:szCs w:val="28"/>
        </w:rPr>
      </w:pPr>
      <w:r w:rsidRPr="00EA65F4">
        <w:rPr>
          <w:rFonts w:ascii="Times New Roman" w:eastAsia="Calibri" w:hAnsi="Times New Roman" w:cs="Times New Roman"/>
          <w:sz w:val="28"/>
          <w:lang w:eastAsia="en-US"/>
        </w:rPr>
        <w:lastRenderedPageBreak/>
        <w:t xml:space="preserve">        Создание подобных центров – это важный шаг на пути реализации административной реформы, выход на более высокий уровень предоставления  государственных и муниципальных и, как следствие, повышение качества жизни населения нашего района.</w:t>
      </w:r>
    </w:p>
    <w:p w:rsidR="00322AD9" w:rsidRPr="00EA65F4" w:rsidRDefault="00322AD9" w:rsidP="00322AD9">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Второй год в районе реализуются мероприятия краевой целевой программы «Развитие сети дошкольных образовательных учреждений в Ставропольском крае на 2013-2015 годы» по строительству детского сада в ауле Эдельбай  Благодарненского района. В 2014 году освоено средств 53,8 млн. рублей.</w:t>
      </w:r>
    </w:p>
    <w:p w:rsidR="00322AD9" w:rsidRPr="00EA65F4" w:rsidRDefault="00322AD9" w:rsidP="00322AD9">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Рост инвестиционной активности непосредственным образом влияет на основные социально-экономические показатели района:</w:t>
      </w:r>
    </w:p>
    <w:p w:rsidR="00322AD9" w:rsidRPr="00EA65F4" w:rsidRDefault="00322AD9" w:rsidP="00322AD9">
      <w:pPr>
        <w:spacing w:after="0" w:line="240" w:lineRule="auto"/>
        <w:jc w:val="both"/>
        <w:rPr>
          <w:rFonts w:ascii="Times New Roman" w:eastAsia="Times New Roman" w:hAnsi="Times New Roman" w:cs="Tahoma"/>
          <w:sz w:val="28"/>
          <w:szCs w:val="28"/>
        </w:rPr>
      </w:pPr>
      <w:r w:rsidRPr="00EA65F4">
        <w:rPr>
          <w:rFonts w:ascii="Times New Roman" w:eastAsia="Times New Roman" w:hAnsi="Times New Roman" w:cs="Times New Roman"/>
          <w:sz w:val="28"/>
          <w:szCs w:val="28"/>
        </w:rPr>
        <w:t xml:space="preserve">      1. </w:t>
      </w:r>
      <w:r w:rsidRPr="00EA65F4">
        <w:rPr>
          <w:rFonts w:ascii="Times New Roman" w:eastAsia="Times New Roman" w:hAnsi="Times New Roman" w:cs="Tahoma"/>
          <w:sz w:val="28"/>
          <w:szCs w:val="28"/>
        </w:rPr>
        <w:t>Оборот по крупным и средним организациям за 2014 год составил более 17 млрд. рублей, рост к 2013 году 44 процента.</w:t>
      </w:r>
    </w:p>
    <w:p w:rsidR="00322AD9" w:rsidRPr="00EA65F4" w:rsidRDefault="00322AD9" w:rsidP="00322A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2. Объем отгруженных товаров собственного производства,  выполненных работ и услуг собственными силами крупных и средних предприятий района, по всем видам экономической деятельности составил более 9,0 млрд. рублей, рост  39 процентов.</w:t>
      </w:r>
    </w:p>
    <w:p w:rsidR="0053380C" w:rsidRPr="00EA65F4" w:rsidRDefault="0053380C" w:rsidP="0053380C">
      <w:pPr>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3. Промышленность является ведущей отраслью экономики Благодарненского района Ставропольского края. По итогам 2014 года на долю промышленного производства Благодарненского района Ставропольского края приходилось 46,6 процентов оборота организаций по видам экономической деятельности. Оборот  промышленного производства за отчетный период по сравнению с 2013 годом  вырос на 29,7 процентов и составил 8,3 млрд. руб.</w:t>
      </w:r>
    </w:p>
    <w:p w:rsidR="0053380C" w:rsidRPr="00EA65F4" w:rsidRDefault="0053380C" w:rsidP="0053380C">
      <w:pPr>
        <w:tabs>
          <w:tab w:val="left" w:pos="9612"/>
        </w:tabs>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Объем отгруженных товаров собственного производства, выполненных работ и услуг предприятий промышленности по итогам 2014 года составил 80 процентов от общего объема отгрузки крупных и средних предприятий района и составил 7,8 млрд. рублей. Среди отгруженных промышленных товаров собственного производства, выполненных работ и услуг собственными силами наибольшую (95процентов) долю занимают организации обрабатывающих производств. По сравнению с 2013 годом  их объем возрос на 33,5 процентов  и  составил 7,3 млрд. руб.</w:t>
      </w:r>
    </w:p>
    <w:p w:rsidR="0053380C" w:rsidRPr="00EA65F4" w:rsidRDefault="0053380C" w:rsidP="005338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65F4">
        <w:rPr>
          <w:rFonts w:ascii="Times New Roman" w:hAnsi="Times New Roman" w:cs="Times New Roman"/>
          <w:sz w:val="28"/>
          <w:szCs w:val="28"/>
        </w:rPr>
        <w:t xml:space="preserve">      4.  За 2014 год производство зерна (в весе после доработки) составило 389,9 тыс. тонн, темп роста 125 процентов к аналогичному периоду 2013 года. Урожайность зерновых культур составила 36,9 центнеров с гектара, 126 процентов к аналогичному периоду 2013 года.</w:t>
      </w:r>
    </w:p>
    <w:p w:rsidR="00322AD9" w:rsidRPr="00EA65F4" w:rsidRDefault="00322AD9" w:rsidP="00322AD9">
      <w:pPr>
        <w:spacing w:after="0" w:line="240" w:lineRule="auto"/>
        <w:jc w:val="both"/>
        <w:rPr>
          <w:rFonts w:ascii="Times New Roman" w:eastAsia="+mn-ea" w:hAnsi="Times New Roman" w:cs="Times New Roman"/>
          <w:kern w:val="24"/>
          <w:sz w:val="28"/>
          <w:szCs w:val="28"/>
          <w:lang w:eastAsia="en-US"/>
        </w:rPr>
      </w:pPr>
      <w:r w:rsidRPr="00EA65F4">
        <w:rPr>
          <w:rFonts w:ascii="Times New Roman" w:eastAsia="Times New Roman" w:hAnsi="Times New Roman" w:cs="Times New Roman"/>
          <w:sz w:val="28"/>
          <w:szCs w:val="28"/>
        </w:rPr>
        <w:t xml:space="preserve">       </w:t>
      </w:r>
      <w:r w:rsidR="0053380C" w:rsidRPr="00EA65F4">
        <w:rPr>
          <w:rFonts w:ascii="Times New Roman" w:eastAsia="Times New Roman" w:hAnsi="Times New Roman" w:cs="Times New Roman"/>
          <w:sz w:val="28"/>
          <w:szCs w:val="28"/>
        </w:rPr>
        <w:t>5</w:t>
      </w:r>
      <w:r w:rsidRPr="00EA65F4">
        <w:rPr>
          <w:rFonts w:ascii="Times New Roman" w:eastAsia="Times New Roman" w:hAnsi="Times New Roman" w:cs="Times New Roman"/>
          <w:sz w:val="28"/>
          <w:szCs w:val="28"/>
        </w:rPr>
        <w:t xml:space="preserve">. </w:t>
      </w:r>
      <w:r w:rsidRPr="00EA65F4">
        <w:rPr>
          <w:rFonts w:ascii="Times New Roman" w:eastAsia="+mn-ea" w:hAnsi="Times New Roman" w:cs="Times New Roman"/>
          <w:iCs/>
          <w:color w:val="000000"/>
          <w:kern w:val="24"/>
          <w:sz w:val="28"/>
          <w:szCs w:val="28"/>
        </w:rPr>
        <w:t>По состоянию на 01 января  2015 года на территории района осуществляли свою деятельность 2537 субъектов малого и среднего предпринимательства</w:t>
      </w:r>
      <w:r w:rsidRPr="00EA65F4">
        <w:rPr>
          <w:rFonts w:ascii="Times New Roman" w:eastAsia="Times New Roman" w:hAnsi="Times New Roman" w:cs="Times New Roman"/>
          <w:sz w:val="28"/>
          <w:szCs w:val="28"/>
        </w:rPr>
        <w:t xml:space="preserve">, рост к 2013 году 75 единиц, в том числе 308 малых предприятий,  рост к 2013 году 30 единиц. Одним из показателей, характеризующим уровень развития предпринимательства, является число зарегистрированных субъектов малого и среднего предпринимательства  в  расчете  на  10 000 жителей.  Данный  показатель  в Благодарненском  муниципальном районе в 2014 году составил  421 единицу.   </w:t>
      </w:r>
      <w:r w:rsidRPr="00EA65F4">
        <w:rPr>
          <w:rFonts w:ascii="Times New Roman" w:eastAsia="+mn-ea" w:hAnsi="Times New Roman" w:cs="Times New Roman"/>
          <w:kern w:val="24"/>
          <w:sz w:val="28"/>
          <w:szCs w:val="28"/>
          <w:lang w:eastAsia="en-US"/>
        </w:rPr>
        <w:t xml:space="preserve"> </w:t>
      </w:r>
    </w:p>
    <w:p w:rsidR="00322AD9" w:rsidRPr="00976B68" w:rsidRDefault="00322AD9" w:rsidP="00322AD9">
      <w:pPr>
        <w:spacing w:after="0" w:line="240" w:lineRule="auto"/>
        <w:ind w:firstLine="708"/>
        <w:jc w:val="both"/>
        <w:rPr>
          <w:rFonts w:ascii="Times New Roman" w:eastAsia="Calibri" w:hAnsi="Times New Roman" w:cs="Times New Roman"/>
          <w:sz w:val="28"/>
          <w:szCs w:val="28"/>
        </w:rPr>
      </w:pPr>
      <w:r w:rsidRPr="00EA65F4">
        <w:rPr>
          <w:rFonts w:ascii="Times New Roman" w:eastAsia="Calibri" w:hAnsi="Times New Roman" w:cs="Times New Roman"/>
          <w:color w:val="000000"/>
          <w:sz w:val="28"/>
          <w:szCs w:val="28"/>
          <w:lang w:eastAsia="en-US"/>
        </w:rPr>
        <w:lastRenderedPageBreak/>
        <w:t xml:space="preserve">Вклад малого и среднего предпринимательства в экономику района с каждым годом становится более весомым. </w:t>
      </w:r>
      <w:r w:rsidRPr="00EA65F4">
        <w:rPr>
          <w:rFonts w:ascii="Times New Roman" w:eastAsia="+mn-ea" w:hAnsi="Times New Roman" w:cs="Times New Roman"/>
          <w:kern w:val="24"/>
          <w:sz w:val="28"/>
          <w:szCs w:val="28"/>
          <w:lang w:eastAsia="en-US"/>
        </w:rPr>
        <w:t xml:space="preserve">За 2014 год  выручка от реализации товаров, выполнения работ и оказания услуг малых и средних предприятий составила 883  млн. рублей,  рост к 2013 году 12,3 процента. </w:t>
      </w:r>
      <w:r w:rsidRPr="00EA65F4">
        <w:rPr>
          <w:rFonts w:ascii="Times New Roman" w:eastAsia="Times New Roman" w:hAnsi="Times New Roman" w:cs="Times New Roman"/>
          <w:sz w:val="28"/>
          <w:szCs w:val="28"/>
        </w:rPr>
        <w:t xml:space="preserve">  За 2014 год доля налоговых поступлений  в бюджеты всех уровней от деятельности субъектов малого и среднего предпринимательства от общего объема налоговых  поступлений в доходную часть районного бюджета составила 48,7 процентов.   </w:t>
      </w:r>
      <w:r w:rsidRPr="00EA65F4">
        <w:rPr>
          <w:rFonts w:ascii="Times New Roman" w:eastAsia="Calibri" w:hAnsi="Times New Roman" w:cs="Times New Roman"/>
          <w:sz w:val="28"/>
          <w:lang w:eastAsia="en-US"/>
        </w:rPr>
        <w:t xml:space="preserve">В районе  </w:t>
      </w:r>
      <w:r w:rsidRPr="00EA65F4">
        <w:rPr>
          <w:rFonts w:ascii="Times New Roman" w:eastAsia="Calibri" w:hAnsi="Times New Roman" w:cs="Times New Roman"/>
          <w:sz w:val="28"/>
          <w:szCs w:val="28"/>
          <w:lang w:eastAsia="en-US"/>
        </w:rPr>
        <w:t>сформирована экономическая политика, в основу которой было положено создание благоприятного инвестиционного климата для субъектов малого и среднего предпринимательства.</w:t>
      </w:r>
      <w:r w:rsidRPr="00EA65F4">
        <w:rPr>
          <w:rFonts w:ascii="Times New Roman" w:eastAsia="Calibri" w:hAnsi="Times New Roman" w:cs="Times New Roman"/>
          <w:sz w:val="28"/>
          <w:szCs w:val="28"/>
        </w:rPr>
        <w:t xml:space="preserve"> </w:t>
      </w:r>
      <w:r w:rsidR="00976B68" w:rsidRPr="00976B68">
        <w:rPr>
          <w:rFonts w:ascii="Times New Roman" w:eastAsia="Calibri" w:hAnsi="Times New Roman" w:cs="Times New Roman"/>
          <w:sz w:val="28"/>
          <w:szCs w:val="28"/>
        </w:rPr>
        <w:t xml:space="preserve">Реализован проект по строительству мелиоративных сетей </w:t>
      </w:r>
      <w:r w:rsidR="00976B68" w:rsidRPr="00976B68">
        <w:rPr>
          <w:rFonts w:ascii="Times New Roman" w:hAnsi="Times New Roman" w:cs="Times New Roman"/>
          <w:sz w:val="27"/>
          <w:szCs w:val="27"/>
        </w:rPr>
        <w:t>на площади 151 га</w:t>
      </w:r>
      <w:r w:rsidR="00976B68" w:rsidRPr="00976B68">
        <w:rPr>
          <w:rFonts w:ascii="Times New Roman" w:eastAsia="Calibri" w:hAnsi="Times New Roman" w:cs="Times New Roman"/>
          <w:sz w:val="28"/>
          <w:szCs w:val="28"/>
        </w:rPr>
        <w:t xml:space="preserve"> в крестьянском (фермерском) хозяйстве Алиева Ю.М.,  который  включен в </w:t>
      </w:r>
      <w:r w:rsidR="00976B68" w:rsidRPr="00976B68">
        <w:rPr>
          <w:rFonts w:ascii="Times New Roman" w:hAnsi="Times New Roman" w:cs="Times New Roman"/>
          <w:sz w:val="27"/>
          <w:szCs w:val="27"/>
        </w:rPr>
        <w:t>подпрограмму «Развитие мелиорации земель сельскохозяйственного назначения» государственной программы Ставропольского края «Развитие сельского хозяйства»</w:t>
      </w:r>
      <w:r w:rsidR="00976B68" w:rsidRPr="00976B68">
        <w:rPr>
          <w:rFonts w:ascii="Times New Roman" w:eastAsia="Calibri" w:hAnsi="Times New Roman" w:cs="Times New Roman"/>
          <w:b/>
          <w:sz w:val="28"/>
          <w:szCs w:val="28"/>
        </w:rPr>
        <w:t xml:space="preserve"> </w:t>
      </w:r>
      <w:r w:rsidR="00976B68" w:rsidRPr="00976B68">
        <w:rPr>
          <w:rFonts w:ascii="Times New Roman" w:eastAsia="Calibri" w:hAnsi="Times New Roman" w:cs="Times New Roman"/>
          <w:sz w:val="28"/>
          <w:szCs w:val="28"/>
        </w:rPr>
        <w:t>в 2014 году.</w:t>
      </w:r>
      <w:r w:rsidR="00976B68" w:rsidRPr="00976B68">
        <w:rPr>
          <w:rFonts w:ascii="Times New Roman" w:eastAsia="Calibri" w:hAnsi="Times New Roman" w:cs="Times New Roman"/>
          <w:b/>
          <w:sz w:val="28"/>
          <w:szCs w:val="28"/>
        </w:rPr>
        <w:t xml:space="preserve"> </w:t>
      </w:r>
      <w:r w:rsidR="00976B68" w:rsidRPr="00976B68">
        <w:rPr>
          <w:rFonts w:ascii="Times New Roman" w:eastAsia="Calibri" w:hAnsi="Times New Roman" w:cs="Times New Roman"/>
          <w:sz w:val="28"/>
          <w:szCs w:val="28"/>
        </w:rPr>
        <w:t>Стоимость проекта 13 млн. рублей</w:t>
      </w:r>
      <w:r w:rsidRPr="00976B68">
        <w:rPr>
          <w:rFonts w:ascii="Times New Roman" w:eastAsia="Calibri" w:hAnsi="Times New Roman" w:cs="Times New Roman"/>
          <w:sz w:val="28"/>
          <w:szCs w:val="28"/>
        </w:rPr>
        <w:t>.</w:t>
      </w:r>
    </w:p>
    <w:p w:rsidR="00322AD9" w:rsidRPr="00EA65F4" w:rsidRDefault="00322AD9" w:rsidP="00322AD9">
      <w:pPr>
        <w:spacing w:after="0" w:line="240" w:lineRule="auto"/>
        <w:ind w:firstLine="709"/>
        <w:jc w:val="both"/>
        <w:rPr>
          <w:rFonts w:ascii="Times New Roman" w:eastAsia="Times New Roman" w:hAnsi="Times New Roman" w:cs="Times New Roman"/>
          <w:sz w:val="28"/>
        </w:rPr>
      </w:pPr>
      <w:r w:rsidRPr="00EA65F4">
        <w:rPr>
          <w:rFonts w:ascii="Times New Roman" w:eastAsia="Times New Roman" w:hAnsi="Times New Roman" w:cs="Times New Roman"/>
          <w:sz w:val="28"/>
          <w:szCs w:val="28"/>
        </w:rPr>
        <w:t xml:space="preserve">Большой потенциал по производству животноводческой продукции заложен в малых формах хозяйствования района (ЛПХ и КФХ). Стимулом увеличения производства продукции является государственная поддержка малых форм в виде субсидирования по различным направлениям. </w:t>
      </w:r>
    </w:p>
    <w:p w:rsidR="00322AD9" w:rsidRPr="00EA65F4" w:rsidRDefault="00322AD9" w:rsidP="00322AD9">
      <w:pPr>
        <w:spacing w:after="0" w:line="240" w:lineRule="auto"/>
        <w:ind w:firstLine="709"/>
        <w:jc w:val="both"/>
        <w:rPr>
          <w:rFonts w:ascii="Times New Roman" w:eastAsia="Calibri" w:hAnsi="Times New Roman" w:cs="Times New Roman"/>
          <w:sz w:val="28"/>
          <w:szCs w:val="28"/>
        </w:rPr>
      </w:pPr>
      <w:r w:rsidRPr="00EA65F4">
        <w:rPr>
          <w:rFonts w:ascii="Times New Roman" w:eastAsia="Times New Roman" w:hAnsi="Times New Roman" w:cs="Times New Roman"/>
          <w:sz w:val="28"/>
          <w:szCs w:val="28"/>
          <w:shd w:val="clear" w:color="auto" w:fill="FFFFFF"/>
        </w:rPr>
        <w:t>Кроме того, в 2014 году продолжали действовать 2 госпрограммы, направленные на поддержку малых форм. Это «Развитие семейных животноводческих ферм на базе крестьянский (фермерских) хозяйств» и  «Начинающий фермер». По последней программе в 2014 году получили грант два крестьянско (фермерских) хозяйства в размере 1,3 млн. рублей.           Проведена работа с обществом ограниченной ответственности «</w:t>
      </w:r>
      <w:proofErr w:type="spellStart"/>
      <w:r w:rsidRPr="00EA65F4">
        <w:rPr>
          <w:rFonts w:ascii="Times New Roman" w:eastAsia="Times New Roman" w:hAnsi="Times New Roman" w:cs="Times New Roman"/>
          <w:sz w:val="28"/>
          <w:szCs w:val="28"/>
          <w:shd w:val="clear" w:color="auto" w:fill="FFFFFF"/>
        </w:rPr>
        <w:t>Милкгрупп</w:t>
      </w:r>
      <w:proofErr w:type="spellEnd"/>
      <w:r w:rsidRPr="00EA65F4">
        <w:rPr>
          <w:rFonts w:ascii="Times New Roman" w:eastAsia="Times New Roman" w:hAnsi="Times New Roman" w:cs="Times New Roman"/>
          <w:sz w:val="28"/>
          <w:szCs w:val="28"/>
          <w:shd w:val="clear" w:color="auto" w:fill="FFFFFF"/>
        </w:rPr>
        <w:t>» по вопросу создания на территории района кооператива по закупке молока. Оборудование (охладитель) рассчитано  на прием  10 тонн молока.</w:t>
      </w:r>
    </w:p>
    <w:p w:rsidR="00322AD9" w:rsidRPr="00EA65F4" w:rsidRDefault="00322AD9" w:rsidP="00322AD9">
      <w:pPr>
        <w:spacing w:after="0" w:line="240" w:lineRule="auto"/>
        <w:jc w:val="both"/>
        <w:rPr>
          <w:rFonts w:ascii="Times New Roman" w:eastAsia="Times New Roman" w:hAnsi="Times New Roman" w:cs="Times New Roman"/>
          <w:color w:val="0D0D0D"/>
          <w:sz w:val="28"/>
          <w:szCs w:val="28"/>
        </w:rPr>
      </w:pPr>
      <w:r w:rsidRPr="00EA65F4">
        <w:rPr>
          <w:rFonts w:ascii="Times New Roman" w:eastAsia="Calibri" w:hAnsi="Times New Roman" w:cs="Times New Roman"/>
          <w:sz w:val="28"/>
          <w:szCs w:val="28"/>
          <w:lang w:eastAsia="en-US"/>
        </w:rPr>
        <w:t xml:space="preserve">        Достаточно высока предпринимательская и инвестиционная активность субъектов малого и среднего предпринимательства в сфере торговли и общественного питания. </w:t>
      </w:r>
      <w:r w:rsidRPr="00EA65F4">
        <w:rPr>
          <w:rFonts w:ascii="Times New Roman" w:eastAsia="Times New Roman" w:hAnsi="Times New Roman" w:cs="Times New Roman"/>
          <w:color w:val="0D0D0D"/>
          <w:sz w:val="28"/>
          <w:szCs w:val="28"/>
        </w:rPr>
        <w:t xml:space="preserve">   За  2014 год   введено в строй 9 новых объектов торговли, общей площадью  700  квадратных метров.  Реконструировано 3 объекта торговли, общей площадью 200 квадратных метров.</w:t>
      </w:r>
    </w:p>
    <w:p w:rsidR="00C67620" w:rsidRDefault="00322AD9" w:rsidP="00FC39F1">
      <w:pPr>
        <w:spacing w:after="0" w:line="240" w:lineRule="auto"/>
        <w:jc w:val="both"/>
        <w:rPr>
          <w:rFonts w:ascii="Times New Roman" w:eastAsia="Calibri" w:hAnsi="Times New Roman" w:cs="Times New Roman"/>
          <w:sz w:val="28"/>
          <w:szCs w:val="28"/>
          <w:lang w:eastAsia="en-US"/>
        </w:rPr>
      </w:pPr>
      <w:r w:rsidRPr="00EA65F4">
        <w:rPr>
          <w:rFonts w:ascii="Times New Roman" w:eastAsia="Times New Roman" w:hAnsi="Times New Roman" w:cs="Times New Roman"/>
          <w:sz w:val="28"/>
          <w:szCs w:val="28"/>
        </w:rPr>
        <w:t xml:space="preserve">      </w:t>
      </w:r>
      <w:r w:rsidR="0053380C" w:rsidRPr="00EA65F4">
        <w:rPr>
          <w:rFonts w:ascii="Times New Roman" w:eastAsia="Times New Roman" w:hAnsi="Times New Roman" w:cs="Times New Roman"/>
          <w:sz w:val="28"/>
          <w:szCs w:val="28"/>
        </w:rPr>
        <w:t>6.</w:t>
      </w:r>
      <w:r w:rsidRPr="00EA65F4">
        <w:rPr>
          <w:rFonts w:ascii="Times New Roman" w:eastAsia="Times New Roman" w:hAnsi="Times New Roman" w:cs="Times New Roman"/>
          <w:sz w:val="28"/>
          <w:szCs w:val="28"/>
        </w:rPr>
        <w:t>У</w:t>
      </w:r>
      <w:r w:rsidRPr="00EA65F4">
        <w:rPr>
          <w:rFonts w:ascii="Times New Roman" w:eastAsia="Times New Roman" w:hAnsi="Times New Roman" w:cs="Times New Roman"/>
          <w:color w:val="000000"/>
          <w:sz w:val="28"/>
          <w:szCs w:val="28"/>
        </w:rPr>
        <w:t>ровень регистрируемой безработицы составляет 1 процент</w:t>
      </w:r>
      <w:r w:rsidRPr="00EA65F4">
        <w:rPr>
          <w:rFonts w:ascii="Times New Roman" w:eastAsia="Times New Roman" w:hAnsi="Times New Roman" w:cs="Times New Roman"/>
          <w:sz w:val="28"/>
          <w:szCs w:val="28"/>
        </w:rPr>
        <w:t xml:space="preserve">, в то время как еще в 2012 году </w:t>
      </w:r>
      <w:r w:rsidRPr="00EA65F4">
        <w:rPr>
          <w:rFonts w:ascii="Times New Roman" w:eastAsia="Calibri" w:hAnsi="Times New Roman" w:cs="Times New Roman"/>
          <w:color w:val="000000"/>
          <w:sz w:val="28"/>
          <w:szCs w:val="28"/>
          <w:lang w:eastAsia="en-US"/>
        </w:rPr>
        <w:t>составлял 1,8 процентов, в 2013 году - 1,6 процентов</w:t>
      </w:r>
      <w:r w:rsidRPr="00EA65F4">
        <w:rPr>
          <w:rFonts w:ascii="Times New Roman" w:eastAsia="Times New Roman" w:hAnsi="Times New Roman" w:cs="Times New Roman"/>
          <w:sz w:val="28"/>
          <w:szCs w:val="28"/>
        </w:rPr>
        <w:t>. Это важнейший результат, свидетельствующий об эффективности проводимой экономической политики в районе.</w:t>
      </w:r>
      <w:r w:rsidRPr="00EA65F4">
        <w:rPr>
          <w:rFonts w:ascii="Times New Roman" w:eastAsia="Calibri" w:hAnsi="Times New Roman" w:cs="Times New Roman"/>
          <w:sz w:val="28"/>
          <w:szCs w:val="28"/>
          <w:lang w:eastAsia="en-US"/>
        </w:rPr>
        <w:t xml:space="preserve"> В районе создаются новые рабочие места. Всего  в 2014 году создано 208  рабочих мест.</w:t>
      </w:r>
    </w:p>
    <w:p w:rsidR="00485D1D" w:rsidRPr="00EA65F4" w:rsidRDefault="00485D1D" w:rsidP="00FC39F1">
      <w:pPr>
        <w:spacing w:after="0" w:line="240" w:lineRule="auto"/>
        <w:jc w:val="both"/>
        <w:rPr>
          <w:rFonts w:ascii="Times New Roman" w:hAnsi="Times New Roman" w:cs="Times New Roman"/>
          <w:sz w:val="28"/>
          <w:szCs w:val="28"/>
        </w:rPr>
      </w:pPr>
    </w:p>
    <w:p w:rsidR="005325A1" w:rsidRDefault="006D6084" w:rsidP="005325A1">
      <w:pPr>
        <w:pStyle w:val="ConsPlusNormal"/>
        <w:numPr>
          <w:ilvl w:val="1"/>
          <w:numId w:val="8"/>
        </w:numPr>
        <w:jc w:val="center"/>
        <w:outlineLvl w:val="2"/>
        <w:rPr>
          <w:rFonts w:ascii="Times New Roman" w:hAnsi="Times New Roman" w:cs="Times New Roman"/>
          <w:sz w:val="28"/>
          <w:szCs w:val="28"/>
        </w:rPr>
      </w:pPr>
      <w:r w:rsidRPr="00FC39F1">
        <w:rPr>
          <w:rFonts w:ascii="Times New Roman" w:hAnsi="Times New Roman" w:cs="Times New Roman"/>
          <w:sz w:val="28"/>
          <w:szCs w:val="28"/>
        </w:rPr>
        <w:t>Анализ инвестиционного потенциала</w:t>
      </w:r>
    </w:p>
    <w:p w:rsidR="00485D1D" w:rsidRPr="00FC39F1" w:rsidRDefault="00485D1D" w:rsidP="00485D1D">
      <w:pPr>
        <w:pStyle w:val="ConsPlusNormal"/>
        <w:ind w:left="1350"/>
        <w:outlineLvl w:val="2"/>
        <w:rPr>
          <w:rFonts w:ascii="Times New Roman" w:hAnsi="Times New Roman" w:cs="Times New Roman"/>
          <w:sz w:val="28"/>
          <w:szCs w:val="28"/>
        </w:rPr>
      </w:pPr>
    </w:p>
    <w:p w:rsidR="006D6084" w:rsidRPr="00EA65F4" w:rsidRDefault="0053380C" w:rsidP="007F6E81">
      <w:pPr>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 xml:space="preserve">Инвестиционный потенциал </w:t>
      </w:r>
      <w:r w:rsidR="00322AD9" w:rsidRPr="00EA65F4">
        <w:rPr>
          <w:rFonts w:ascii="Times New Roman" w:hAnsi="Times New Roman" w:cs="Times New Roman"/>
          <w:sz w:val="28"/>
          <w:szCs w:val="28"/>
        </w:rPr>
        <w:t>Благодарненского</w:t>
      </w:r>
      <w:r w:rsidR="00F30671" w:rsidRPr="00EA65F4">
        <w:rPr>
          <w:rFonts w:ascii="Times New Roman" w:hAnsi="Times New Roman" w:cs="Times New Roman"/>
          <w:sz w:val="28"/>
          <w:szCs w:val="28"/>
        </w:rPr>
        <w:t xml:space="preserve"> района</w:t>
      </w:r>
      <w:r w:rsidR="00E240E9"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 xml:space="preserve">- это совокупность имеющихся </w:t>
      </w:r>
      <w:r w:rsidR="00F30671" w:rsidRPr="00EA65F4">
        <w:rPr>
          <w:rFonts w:ascii="Times New Roman" w:hAnsi="Times New Roman" w:cs="Times New Roman"/>
          <w:sz w:val="28"/>
          <w:szCs w:val="28"/>
        </w:rPr>
        <w:t>в районе</w:t>
      </w:r>
      <w:r w:rsidR="006D6084" w:rsidRPr="00EA65F4">
        <w:rPr>
          <w:rFonts w:ascii="Times New Roman" w:hAnsi="Times New Roman" w:cs="Times New Roman"/>
          <w:sz w:val="28"/>
          <w:szCs w:val="28"/>
        </w:rPr>
        <w:t xml:space="preserve"> факторов производства и областей привлечения капитала, включающих такие отрасли, как</w:t>
      </w:r>
      <w:r w:rsidRPr="00EA65F4">
        <w:rPr>
          <w:rFonts w:ascii="Times New Roman" w:eastAsia="Times New Roman" w:hAnsi="Times New Roman" w:cs="Times New Roman"/>
          <w:sz w:val="28"/>
          <w:szCs w:val="28"/>
        </w:rPr>
        <w:t xml:space="preserve"> сельское хозяйство, социальная </w:t>
      </w:r>
      <w:r w:rsidRPr="00EA65F4">
        <w:rPr>
          <w:rFonts w:ascii="Times New Roman" w:eastAsia="Times New Roman" w:hAnsi="Times New Roman" w:cs="Times New Roman"/>
          <w:sz w:val="28"/>
          <w:szCs w:val="28"/>
        </w:rPr>
        <w:lastRenderedPageBreak/>
        <w:t>сфера, промышленность,</w:t>
      </w:r>
      <w:r w:rsidR="00AA699B" w:rsidRPr="00EA65F4">
        <w:rPr>
          <w:rFonts w:ascii="Times New Roman" w:eastAsia="Times New Roman" w:hAnsi="Times New Roman" w:cs="Times New Roman"/>
          <w:sz w:val="28"/>
          <w:szCs w:val="28"/>
        </w:rPr>
        <w:t xml:space="preserve"> </w:t>
      </w:r>
      <w:r w:rsidRPr="00EA65F4">
        <w:rPr>
          <w:rFonts w:ascii="Times New Roman" w:eastAsia="Times New Roman" w:hAnsi="Times New Roman" w:cs="Times New Roman"/>
          <w:sz w:val="28"/>
          <w:szCs w:val="28"/>
        </w:rPr>
        <w:t>р</w:t>
      </w:r>
      <w:r w:rsidR="006D6084" w:rsidRPr="00EA65F4">
        <w:rPr>
          <w:rFonts w:ascii="Times New Roman" w:hAnsi="Times New Roman" w:cs="Times New Roman"/>
          <w:sz w:val="28"/>
          <w:szCs w:val="28"/>
        </w:rPr>
        <w:t>есурсно-сырьевая, производственная, потребительская, инфраструктурная, инновационная, трудовая и финансовая.</w:t>
      </w:r>
    </w:p>
    <w:p w:rsidR="006D6084" w:rsidRPr="00EA65F4" w:rsidRDefault="0053380C" w:rsidP="007F6E81">
      <w:pPr>
        <w:pStyle w:val="ConsPlusNormal"/>
        <w:jc w:val="both"/>
        <w:outlineLvl w:val="2"/>
        <w:rPr>
          <w:rFonts w:ascii="Times New Roman" w:hAnsi="Times New Roman" w:cs="Times New Roman"/>
          <w:sz w:val="28"/>
          <w:szCs w:val="28"/>
        </w:rPr>
      </w:pP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 xml:space="preserve">Формирование и развитие инвестиционного потенциала </w:t>
      </w:r>
      <w:r w:rsidR="00322AD9" w:rsidRPr="00EA65F4">
        <w:rPr>
          <w:rFonts w:ascii="Times New Roman" w:hAnsi="Times New Roman" w:cs="Times New Roman"/>
          <w:sz w:val="28"/>
          <w:szCs w:val="28"/>
        </w:rPr>
        <w:t>Благодарненского</w:t>
      </w:r>
      <w:r w:rsidR="00F30671"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предполагает, что инвестиции - это долгосрочные вложения не только в основные производственные фонды, но и в человеческий потенциал, финансовые и нематериальные активы и природно-ресурсный потенциал.</w:t>
      </w:r>
    </w:p>
    <w:p w:rsidR="00452362" w:rsidRPr="00EA65F4" w:rsidRDefault="00452362" w:rsidP="007F6E81">
      <w:pPr>
        <w:pStyle w:val="ConsPlusNormal"/>
        <w:ind w:firstLine="708"/>
        <w:jc w:val="both"/>
        <w:rPr>
          <w:rFonts w:ascii="Times New Roman" w:hAnsi="Times New Roman" w:cs="Times New Roman"/>
          <w:sz w:val="28"/>
          <w:szCs w:val="28"/>
        </w:rPr>
      </w:pPr>
      <w:r w:rsidRPr="00EA65F4">
        <w:rPr>
          <w:rFonts w:ascii="Times New Roman" w:hAnsi="Times New Roman" w:cs="Times New Roman"/>
          <w:sz w:val="28"/>
          <w:szCs w:val="28"/>
        </w:rPr>
        <w:t>SWOT</w:t>
      </w:r>
      <w:r w:rsidR="00472485">
        <w:rPr>
          <w:rFonts w:ascii="Times New Roman" w:hAnsi="Times New Roman" w:cs="Times New Roman"/>
          <w:sz w:val="28"/>
          <w:szCs w:val="28"/>
        </w:rPr>
        <w:t xml:space="preserve"> </w:t>
      </w:r>
      <w:r w:rsidRPr="00EA65F4">
        <w:rPr>
          <w:rFonts w:ascii="Times New Roman" w:hAnsi="Times New Roman" w:cs="Times New Roman"/>
          <w:sz w:val="28"/>
          <w:szCs w:val="28"/>
        </w:rPr>
        <w:t>-</w:t>
      </w:r>
      <w:r w:rsidR="00291347"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анализ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заключается в поиске положительных и отрицательных сторон привлекательности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а также прогнозировании предполагаемых возможностей или угроз со стороны инвестиционной среды. На основании SWOT-анализа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строится Инвестиционная стратегия, которая учитывает сильные и слабые стороны инвестиционной привлекательности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а также возможности </w:t>
      </w:r>
      <w:r w:rsidR="00882C58" w:rsidRPr="00EA65F4">
        <w:rPr>
          <w:rFonts w:ascii="Times New Roman" w:hAnsi="Times New Roman" w:cs="Times New Roman"/>
          <w:sz w:val="28"/>
          <w:szCs w:val="28"/>
        </w:rPr>
        <w:t xml:space="preserve">его </w:t>
      </w:r>
      <w:r w:rsidRPr="00EA65F4">
        <w:rPr>
          <w:rFonts w:ascii="Times New Roman" w:hAnsi="Times New Roman" w:cs="Times New Roman"/>
          <w:sz w:val="28"/>
          <w:szCs w:val="28"/>
        </w:rPr>
        <w:t>инвестиционного развития</w:t>
      </w:r>
      <w:r w:rsidR="00882C58" w:rsidRPr="00EA65F4">
        <w:rPr>
          <w:rFonts w:ascii="Times New Roman" w:hAnsi="Times New Roman" w:cs="Times New Roman"/>
          <w:sz w:val="28"/>
          <w:szCs w:val="28"/>
        </w:rPr>
        <w:t>.</w:t>
      </w:r>
    </w:p>
    <w:p w:rsidR="00D60F13" w:rsidRPr="00EA65F4" w:rsidRDefault="00D60F13"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На основании SWOT-анализа Благодарненского района  выявлены следующие сильные стороны инвестиционной привлекательности Благодарненского края: </w:t>
      </w:r>
    </w:p>
    <w:p w:rsidR="00D60F13" w:rsidRPr="00EA65F4" w:rsidRDefault="00D60F13"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выгодное транспортно-географическое положение  и наличие значительного природно-ресурсного потенциала; </w:t>
      </w:r>
    </w:p>
    <w:p w:rsidR="00D60F13" w:rsidRPr="00EA65F4" w:rsidRDefault="00D60F13"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наличие благоприятных условий для развития агропромышленного комплекса; </w:t>
      </w:r>
    </w:p>
    <w:p w:rsidR="00D60F13" w:rsidRPr="00EA65F4" w:rsidRDefault="00D60F13"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наличие развитой транспортной инфраструктуры; </w:t>
      </w:r>
    </w:p>
    <w:p w:rsidR="00D60F13" w:rsidRPr="00EA65F4" w:rsidRDefault="001E1B5D"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D60F13" w:rsidRPr="00EA65F4">
        <w:rPr>
          <w:rFonts w:ascii="Times New Roman" w:hAnsi="Times New Roman" w:cs="Times New Roman"/>
          <w:color w:val="000000"/>
          <w:sz w:val="28"/>
          <w:szCs w:val="28"/>
        </w:rPr>
        <w:t xml:space="preserve">наличие квалифицированных трудовых ресурсов, избыточность трудовых ресурсов на территории </w:t>
      </w:r>
      <w:r w:rsidRPr="00EA65F4">
        <w:rPr>
          <w:rFonts w:ascii="Times New Roman" w:hAnsi="Times New Roman" w:cs="Times New Roman"/>
          <w:color w:val="000000"/>
          <w:sz w:val="28"/>
          <w:szCs w:val="28"/>
        </w:rPr>
        <w:t>Благодарненского района</w:t>
      </w:r>
      <w:r w:rsidR="00D60F13" w:rsidRPr="00EA65F4">
        <w:rPr>
          <w:rFonts w:ascii="Times New Roman" w:hAnsi="Times New Roman" w:cs="Times New Roman"/>
          <w:color w:val="000000"/>
          <w:sz w:val="28"/>
          <w:szCs w:val="28"/>
        </w:rPr>
        <w:t xml:space="preserve">; </w:t>
      </w:r>
    </w:p>
    <w:p w:rsidR="00D60F13" w:rsidRPr="00EA65F4" w:rsidRDefault="001E1B5D"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D60F13" w:rsidRPr="00EA65F4">
        <w:rPr>
          <w:rFonts w:ascii="Times New Roman" w:hAnsi="Times New Roman" w:cs="Times New Roman"/>
          <w:color w:val="000000"/>
          <w:sz w:val="28"/>
          <w:szCs w:val="28"/>
        </w:rPr>
        <w:t>увеличение инвестиций в основной капитал, как результат реализации активной инвестиционной политики по минимизации инвестиционных рисков</w:t>
      </w:r>
      <w:r w:rsidRPr="00EA65F4">
        <w:rPr>
          <w:rFonts w:ascii="Times New Roman" w:hAnsi="Times New Roman" w:cs="Times New Roman"/>
          <w:color w:val="000000"/>
          <w:sz w:val="28"/>
          <w:szCs w:val="28"/>
        </w:rPr>
        <w:t>.</w:t>
      </w:r>
      <w:r w:rsidR="00D60F13" w:rsidRPr="00EA65F4">
        <w:rPr>
          <w:rFonts w:ascii="Times New Roman" w:hAnsi="Times New Roman" w:cs="Times New Roman"/>
          <w:color w:val="000000"/>
          <w:sz w:val="28"/>
          <w:szCs w:val="28"/>
        </w:rPr>
        <w:t xml:space="preserve"> </w:t>
      </w:r>
    </w:p>
    <w:p w:rsidR="001E1B5D" w:rsidRPr="00EA65F4" w:rsidRDefault="001E1B5D" w:rsidP="007F6E81">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D60F13" w:rsidRPr="00EA65F4">
        <w:rPr>
          <w:rFonts w:ascii="Times New Roman" w:hAnsi="Times New Roman" w:cs="Times New Roman"/>
          <w:color w:val="000000"/>
          <w:sz w:val="28"/>
          <w:szCs w:val="28"/>
        </w:rPr>
        <w:t xml:space="preserve">На основании SWOT-анализа также выявлены следующие слабые стороны инвестиционной привлекательности </w:t>
      </w:r>
      <w:r w:rsidRPr="00EA65F4">
        <w:rPr>
          <w:rFonts w:ascii="Times New Roman" w:hAnsi="Times New Roman" w:cs="Times New Roman"/>
          <w:color w:val="000000"/>
          <w:sz w:val="28"/>
          <w:szCs w:val="28"/>
        </w:rPr>
        <w:t>Благодарненского района</w:t>
      </w:r>
      <w:r w:rsidR="00D60F13" w:rsidRPr="00EA65F4">
        <w:rPr>
          <w:rFonts w:ascii="Times New Roman" w:hAnsi="Times New Roman" w:cs="Times New Roman"/>
          <w:color w:val="000000"/>
          <w:sz w:val="28"/>
          <w:szCs w:val="28"/>
        </w:rPr>
        <w:t>:</w:t>
      </w:r>
    </w:p>
    <w:p w:rsidR="00D60F13" w:rsidRPr="00EA65F4" w:rsidRDefault="001E1B5D"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color w:val="000000"/>
          <w:sz w:val="28"/>
          <w:szCs w:val="28"/>
        </w:rPr>
        <w:t xml:space="preserve">        </w:t>
      </w:r>
      <w:r w:rsidR="00D60F13" w:rsidRPr="00EA65F4">
        <w:rPr>
          <w:rFonts w:ascii="Times New Roman" w:hAnsi="Times New Roman" w:cs="Times New Roman"/>
          <w:sz w:val="28"/>
          <w:szCs w:val="28"/>
        </w:rPr>
        <w:t xml:space="preserve">высокая подверженность влиянию изменений вносимых в законодательства Российской Федерации и законодательство Ставропольского края; </w:t>
      </w:r>
    </w:p>
    <w:p w:rsidR="00D60F13" w:rsidRPr="00EA65F4" w:rsidRDefault="001E1B5D"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высокая стоимость энергоносителей в Ставропольском крае; </w:t>
      </w:r>
    </w:p>
    <w:p w:rsidR="00D60F13" w:rsidRPr="00EA65F4" w:rsidRDefault="001E1B5D"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сложность прохождения административных процедур при получении разрешительной документации; </w:t>
      </w:r>
    </w:p>
    <w:p w:rsidR="00D60F13" w:rsidRPr="00EA65F4" w:rsidRDefault="001E1B5D"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Вместе с тем SWOT-анализ </w:t>
      </w:r>
      <w:r w:rsidRPr="00EA65F4">
        <w:rPr>
          <w:rFonts w:ascii="Times New Roman" w:hAnsi="Times New Roman" w:cs="Times New Roman"/>
          <w:sz w:val="28"/>
          <w:szCs w:val="28"/>
        </w:rPr>
        <w:t xml:space="preserve">Благодарненского района </w:t>
      </w:r>
      <w:r w:rsidR="00D60F13" w:rsidRPr="00EA65F4">
        <w:rPr>
          <w:rFonts w:ascii="Times New Roman" w:hAnsi="Times New Roman" w:cs="Times New Roman"/>
          <w:sz w:val="28"/>
          <w:szCs w:val="28"/>
        </w:rPr>
        <w:t xml:space="preserve"> позволил выявить следующие возможности развития </w:t>
      </w:r>
      <w:r w:rsidR="00A90AA3" w:rsidRPr="00EA65F4">
        <w:rPr>
          <w:rFonts w:ascii="Times New Roman" w:hAnsi="Times New Roman" w:cs="Times New Roman"/>
          <w:sz w:val="28"/>
          <w:szCs w:val="28"/>
        </w:rPr>
        <w:t>Благодарненского района</w:t>
      </w:r>
      <w:proofErr w:type="gramStart"/>
      <w:r w:rsidR="00A90AA3"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w:t>
      </w:r>
      <w:proofErr w:type="gramEnd"/>
      <w:r w:rsidR="00D60F13" w:rsidRPr="00EA65F4">
        <w:rPr>
          <w:rFonts w:ascii="Times New Roman" w:hAnsi="Times New Roman" w:cs="Times New Roman"/>
          <w:sz w:val="28"/>
          <w:szCs w:val="28"/>
        </w:rPr>
        <w:t xml:space="preserve"> </w:t>
      </w:r>
    </w:p>
    <w:p w:rsidR="00D60F13" w:rsidRPr="00EA65F4" w:rsidRDefault="001E1B5D"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эффективное использование географического положения </w:t>
      </w:r>
      <w:r w:rsidR="007F6E81" w:rsidRPr="00EA65F4">
        <w:rPr>
          <w:rFonts w:ascii="Times New Roman" w:hAnsi="Times New Roman" w:cs="Times New Roman"/>
          <w:sz w:val="28"/>
          <w:szCs w:val="28"/>
        </w:rPr>
        <w:t>Благодарненского района дл</w:t>
      </w:r>
      <w:r w:rsidR="00D60F13" w:rsidRPr="00EA65F4">
        <w:rPr>
          <w:rFonts w:ascii="Times New Roman" w:hAnsi="Times New Roman" w:cs="Times New Roman"/>
          <w:sz w:val="28"/>
          <w:szCs w:val="28"/>
        </w:rPr>
        <w:t xml:space="preserve">я привлечения инвесторов;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развитие перспективных направлений для привлечения инвестиций в отрасли экономики </w:t>
      </w:r>
      <w:r w:rsidRPr="00EA65F4">
        <w:rPr>
          <w:rFonts w:ascii="Times New Roman" w:hAnsi="Times New Roman" w:cs="Times New Roman"/>
          <w:sz w:val="28"/>
          <w:szCs w:val="28"/>
        </w:rPr>
        <w:t>Благодарненского района</w:t>
      </w:r>
      <w:r w:rsidR="00D60F13" w:rsidRPr="00EA65F4">
        <w:rPr>
          <w:rFonts w:ascii="Times New Roman" w:hAnsi="Times New Roman" w:cs="Times New Roman"/>
          <w:sz w:val="28"/>
          <w:szCs w:val="28"/>
        </w:rPr>
        <w:t xml:space="preserve">;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формирование позитивного инвестиционного имиджа </w:t>
      </w:r>
      <w:r w:rsidRPr="00EA65F4">
        <w:rPr>
          <w:rFonts w:ascii="Times New Roman" w:hAnsi="Times New Roman" w:cs="Times New Roman"/>
          <w:sz w:val="28"/>
          <w:szCs w:val="28"/>
        </w:rPr>
        <w:t>Благодарненского района</w:t>
      </w:r>
      <w:r w:rsidR="00D60F13" w:rsidRPr="00EA65F4">
        <w:rPr>
          <w:rFonts w:ascii="Times New Roman" w:hAnsi="Times New Roman" w:cs="Times New Roman"/>
          <w:sz w:val="28"/>
          <w:szCs w:val="28"/>
        </w:rPr>
        <w:t>, в том числе обеспечение информационного ос</w:t>
      </w:r>
      <w:r w:rsidR="00472485">
        <w:rPr>
          <w:rFonts w:ascii="Times New Roman" w:hAnsi="Times New Roman" w:cs="Times New Roman"/>
          <w:sz w:val="28"/>
          <w:szCs w:val="28"/>
        </w:rPr>
        <w:t>вещения инвестиционной политики</w:t>
      </w:r>
      <w:r w:rsidR="00D60F13" w:rsidRPr="00EA65F4">
        <w:rPr>
          <w:rFonts w:ascii="Times New Roman" w:hAnsi="Times New Roman" w:cs="Times New Roman"/>
          <w:sz w:val="28"/>
          <w:szCs w:val="28"/>
        </w:rPr>
        <w:t xml:space="preserve">.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lastRenderedPageBreak/>
        <w:t xml:space="preserve">            </w:t>
      </w:r>
      <w:r w:rsidR="00D60F13" w:rsidRPr="00EA65F4">
        <w:rPr>
          <w:rFonts w:ascii="Times New Roman" w:hAnsi="Times New Roman" w:cs="Times New Roman"/>
          <w:sz w:val="28"/>
          <w:szCs w:val="28"/>
        </w:rPr>
        <w:t>SWOT</w:t>
      </w:r>
      <w:r w:rsidR="00472485">
        <w:rPr>
          <w:rFonts w:ascii="Times New Roman" w:hAnsi="Times New Roman" w:cs="Times New Roman"/>
          <w:sz w:val="28"/>
          <w:szCs w:val="28"/>
        </w:rPr>
        <w:t xml:space="preserve"> </w:t>
      </w:r>
      <w:r w:rsidR="00D60F13" w:rsidRPr="00EA65F4">
        <w:rPr>
          <w:rFonts w:ascii="Times New Roman" w:hAnsi="Times New Roman" w:cs="Times New Roman"/>
          <w:sz w:val="28"/>
          <w:szCs w:val="28"/>
        </w:rPr>
        <w:t>-</w:t>
      </w:r>
      <w:r w:rsidR="00472485">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анализ Ставропольского края выявил следующие угрозы развития </w:t>
      </w:r>
      <w:r w:rsidRPr="00EA65F4">
        <w:rPr>
          <w:rFonts w:ascii="Times New Roman" w:hAnsi="Times New Roman" w:cs="Times New Roman"/>
          <w:sz w:val="28"/>
          <w:szCs w:val="28"/>
        </w:rPr>
        <w:t>Благодарненского района</w:t>
      </w:r>
      <w:r w:rsidR="00D60F13" w:rsidRPr="00EA65F4">
        <w:rPr>
          <w:rFonts w:ascii="Times New Roman" w:hAnsi="Times New Roman" w:cs="Times New Roman"/>
          <w:sz w:val="28"/>
          <w:szCs w:val="28"/>
        </w:rPr>
        <w:t xml:space="preserve">: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конкуренция за инвестиционные</w:t>
      </w:r>
      <w:r w:rsidRPr="00EA65F4">
        <w:rPr>
          <w:rFonts w:ascii="Times New Roman" w:hAnsi="Times New Roman" w:cs="Times New Roman"/>
          <w:sz w:val="28"/>
          <w:szCs w:val="28"/>
        </w:rPr>
        <w:t xml:space="preserve"> ресурсы</w:t>
      </w:r>
      <w:r w:rsidR="00D60F13" w:rsidRPr="00EA65F4">
        <w:rPr>
          <w:rFonts w:ascii="Times New Roman" w:hAnsi="Times New Roman" w:cs="Times New Roman"/>
          <w:sz w:val="28"/>
          <w:szCs w:val="28"/>
        </w:rPr>
        <w:t xml:space="preserve">;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изменение налоговых взаимоотношений не всегда в интересах субъектов Российской Федерации; </w:t>
      </w:r>
    </w:p>
    <w:p w:rsidR="006F4356"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высокий уровень социальной напряженности; </w:t>
      </w:r>
    </w:p>
    <w:p w:rsidR="00D60F13" w:rsidRPr="00EA65F4" w:rsidRDefault="006F4356"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7F6E81" w:rsidRPr="00EA65F4">
        <w:rPr>
          <w:rFonts w:ascii="Times New Roman" w:hAnsi="Times New Roman" w:cs="Times New Roman"/>
          <w:sz w:val="28"/>
          <w:szCs w:val="28"/>
        </w:rPr>
        <w:t>ро</w:t>
      </w:r>
      <w:r w:rsidR="00D60F13" w:rsidRPr="00EA65F4">
        <w:rPr>
          <w:rFonts w:ascii="Times New Roman" w:hAnsi="Times New Roman" w:cs="Times New Roman"/>
          <w:sz w:val="28"/>
          <w:szCs w:val="28"/>
        </w:rPr>
        <w:t xml:space="preserve">ст себестоимости производимой продукции за счет высокой стоимости энергоносителей;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колебания рыночной конъюнктуры, цен, валютных курсов.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По результатам SWOT-анализа определены следующие приоритеты в сфере развития инвестиционного потенциала </w:t>
      </w:r>
      <w:r w:rsidRPr="00EA65F4">
        <w:rPr>
          <w:rFonts w:ascii="Times New Roman" w:hAnsi="Times New Roman" w:cs="Times New Roman"/>
          <w:sz w:val="28"/>
          <w:szCs w:val="28"/>
        </w:rPr>
        <w:t>Благодарненского района</w:t>
      </w:r>
      <w:r w:rsidR="00D60F13" w:rsidRPr="00EA65F4">
        <w:rPr>
          <w:rFonts w:ascii="Times New Roman" w:hAnsi="Times New Roman" w:cs="Times New Roman"/>
          <w:sz w:val="28"/>
          <w:szCs w:val="28"/>
        </w:rPr>
        <w:t xml:space="preserve">: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производство импортозамещающей продукции;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создание агропромышленных комплексов, производство и глубокая переработка агропромышленной продукции с созданием продукции высокой добавленной стоимости;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рациональное природопользование, утилизация, переработка биологических, бытовых, промышленных отходов, в том числе вторичных отходов</w:t>
      </w:r>
      <w:r w:rsidR="00F8671C">
        <w:rPr>
          <w:rFonts w:ascii="Times New Roman" w:hAnsi="Times New Roman" w:cs="Times New Roman"/>
          <w:sz w:val="28"/>
          <w:szCs w:val="28"/>
        </w:rPr>
        <w:t>.</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Для развития инвестиционного потенциала </w:t>
      </w:r>
      <w:r w:rsidRPr="00EA65F4">
        <w:rPr>
          <w:rFonts w:ascii="Times New Roman" w:hAnsi="Times New Roman" w:cs="Times New Roman"/>
          <w:sz w:val="28"/>
          <w:szCs w:val="28"/>
        </w:rPr>
        <w:t>Благодарненского района</w:t>
      </w:r>
      <w:r w:rsidR="00D60F13" w:rsidRPr="00EA65F4">
        <w:rPr>
          <w:rFonts w:ascii="Times New Roman" w:hAnsi="Times New Roman" w:cs="Times New Roman"/>
          <w:sz w:val="28"/>
          <w:szCs w:val="28"/>
        </w:rPr>
        <w:t xml:space="preserve"> необходима реализация следующих мер: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совершенствование нормативной правовой базы, регулирующей инве</w:t>
      </w:r>
      <w:r w:rsidRPr="00EA65F4">
        <w:rPr>
          <w:rFonts w:ascii="Times New Roman" w:hAnsi="Times New Roman" w:cs="Times New Roman"/>
          <w:sz w:val="28"/>
          <w:szCs w:val="28"/>
        </w:rPr>
        <w:t>стиционную деятельность</w:t>
      </w:r>
      <w:r w:rsidR="00D60F13" w:rsidRPr="00EA65F4">
        <w:rPr>
          <w:rFonts w:ascii="Times New Roman" w:hAnsi="Times New Roman" w:cs="Times New Roman"/>
          <w:sz w:val="28"/>
          <w:szCs w:val="28"/>
        </w:rPr>
        <w:t xml:space="preserve">; </w:t>
      </w:r>
    </w:p>
    <w:p w:rsidR="00D60F13" w:rsidRPr="00EA65F4" w:rsidRDefault="007F6E81"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формирование и расширение информационных ресурсов в сфере инвестиционной политики; </w:t>
      </w:r>
    </w:p>
    <w:p w:rsidR="00D60F13" w:rsidRPr="00EA65F4" w:rsidRDefault="006F4356" w:rsidP="007F6E81">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D60F13" w:rsidRPr="00EA65F4">
        <w:rPr>
          <w:rFonts w:ascii="Times New Roman" w:hAnsi="Times New Roman" w:cs="Times New Roman"/>
          <w:sz w:val="28"/>
          <w:szCs w:val="28"/>
        </w:rPr>
        <w:t xml:space="preserve">оценка ресурсного потенциала  для развития инвестиционной деятельности в </w:t>
      </w:r>
      <w:r w:rsidRPr="00EA65F4">
        <w:rPr>
          <w:rFonts w:ascii="Times New Roman" w:hAnsi="Times New Roman" w:cs="Times New Roman"/>
          <w:sz w:val="28"/>
          <w:szCs w:val="28"/>
        </w:rPr>
        <w:t>Благодарненском районе</w:t>
      </w:r>
      <w:r w:rsidR="00D60F13" w:rsidRPr="00EA65F4">
        <w:rPr>
          <w:rFonts w:ascii="Times New Roman" w:hAnsi="Times New Roman" w:cs="Times New Roman"/>
          <w:sz w:val="28"/>
          <w:szCs w:val="28"/>
        </w:rPr>
        <w:t xml:space="preserve">; </w:t>
      </w:r>
    </w:p>
    <w:p w:rsidR="00A617F0" w:rsidRDefault="00D60F13" w:rsidP="00F8671C">
      <w:pPr>
        <w:pStyle w:val="ConsPlusNormal"/>
        <w:ind w:firstLine="708"/>
        <w:jc w:val="both"/>
        <w:rPr>
          <w:rFonts w:ascii="Times New Roman" w:hAnsi="Times New Roman" w:cs="Times New Roman"/>
          <w:sz w:val="28"/>
          <w:szCs w:val="28"/>
        </w:rPr>
      </w:pPr>
      <w:r w:rsidRPr="00EA65F4">
        <w:rPr>
          <w:rFonts w:ascii="Times New Roman" w:hAnsi="Times New Roman" w:cs="Times New Roman"/>
          <w:sz w:val="28"/>
          <w:szCs w:val="28"/>
        </w:rPr>
        <w:t>реализация проектов с применением современных финансово-хозяйственных инструментов и механизмов.</w:t>
      </w:r>
    </w:p>
    <w:p w:rsidR="00485D1D" w:rsidRPr="00EA65F4" w:rsidRDefault="00485D1D" w:rsidP="00F8671C">
      <w:pPr>
        <w:pStyle w:val="ConsPlusNormal"/>
        <w:ind w:firstLine="708"/>
        <w:jc w:val="both"/>
        <w:rPr>
          <w:rFonts w:ascii="Times New Roman" w:hAnsi="Times New Roman" w:cs="Times New Roman"/>
          <w:sz w:val="28"/>
          <w:szCs w:val="28"/>
        </w:rPr>
      </w:pPr>
    </w:p>
    <w:p w:rsidR="005325A1" w:rsidRDefault="006D6084" w:rsidP="005325A1">
      <w:pPr>
        <w:pStyle w:val="ConsPlusNormal"/>
        <w:numPr>
          <w:ilvl w:val="1"/>
          <w:numId w:val="8"/>
        </w:numPr>
        <w:jc w:val="center"/>
        <w:outlineLvl w:val="2"/>
        <w:rPr>
          <w:rFonts w:ascii="Times New Roman" w:hAnsi="Times New Roman" w:cs="Times New Roman"/>
          <w:sz w:val="28"/>
          <w:szCs w:val="28"/>
        </w:rPr>
      </w:pPr>
      <w:r w:rsidRPr="00F8671C">
        <w:rPr>
          <w:rFonts w:ascii="Times New Roman" w:hAnsi="Times New Roman" w:cs="Times New Roman"/>
          <w:sz w:val="28"/>
          <w:szCs w:val="28"/>
        </w:rPr>
        <w:t>Анализ факторов инвестиционной привлекательности</w:t>
      </w:r>
    </w:p>
    <w:p w:rsidR="00485D1D" w:rsidRPr="00F8671C" w:rsidRDefault="00485D1D" w:rsidP="00485D1D">
      <w:pPr>
        <w:pStyle w:val="ConsPlusNormal"/>
        <w:ind w:left="1350"/>
        <w:outlineLvl w:val="2"/>
        <w:rPr>
          <w:rFonts w:ascii="Times New Roman" w:hAnsi="Times New Roman" w:cs="Times New Roman"/>
          <w:sz w:val="28"/>
          <w:szCs w:val="28"/>
        </w:rPr>
      </w:pPr>
    </w:p>
    <w:p w:rsidR="006176D9" w:rsidRPr="00EA65F4" w:rsidRDefault="006176D9" w:rsidP="006176D9">
      <w:pPr>
        <w:tabs>
          <w:tab w:val="left" w:pos="900"/>
        </w:tabs>
        <w:spacing w:after="0" w:line="240" w:lineRule="auto"/>
        <w:jc w:val="both"/>
        <w:rPr>
          <w:rFonts w:ascii="Times New Roman" w:eastAsia="Times New Roman" w:hAnsi="Times New Roman" w:cs="Times New Roman"/>
          <w:sz w:val="28"/>
          <w:szCs w:val="24"/>
        </w:rPr>
      </w:pPr>
      <w:r w:rsidRPr="00EA65F4">
        <w:rPr>
          <w:rFonts w:ascii="Times New Roman" w:eastAsia="Times New Roman" w:hAnsi="Times New Roman" w:cs="Times New Roman"/>
          <w:sz w:val="28"/>
          <w:szCs w:val="28"/>
        </w:rPr>
        <w:t xml:space="preserve">      Благодарненский район занимает  центральное положение в Ставропольском крае. Его площадь  - 2471  кв. километр, что составляет 3  процента от общей площади  Ставропольского края. </w:t>
      </w:r>
      <w:r w:rsidRPr="00EA65F4">
        <w:rPr>
          <w:rFonts w:ascii="Times New Roman" w:eastAsia="Times New Roman" w:hAnsi="Times New Roman" w:cs="Times New Roman"/>
          <w:sz w:val="28"/>
          <w:szCs w:val="24"/>
        </w:rPr>
        <w:t xml:space="preserve">Район относится ко второй агроклиматической зоне. Лето жаркое, сухое. Преобладающие ветры – восточных и западных направлений. Рельеф слабо пересеченный, с малым уклоном к реке Мокрая Буйвола и на восток. Преобладают темно-каштановые карбонатные почвы. С учетом засушливого, умеренно-континентального климата в районе исторически развивается зерновое производство. </w:t>
      </w:r>
    </w:p>
    <w:p w:rsidR="00B90BF2" w:rsidRPr="00472485" w:rsidRDefault="006176D9" w:rsidP="00B90BF2">
      <w:pPr>
        <w:pStyle w:val="western"/>
        <w:spacing w:before="0" w:beforeAutospacing="0"/>
        <w:ind w:firstLine="709"/>
        <w:jc w:val="both"/>
      </w:pPr>
      <w:r w:rsidRPr="00472485">
        <w:t>Одним из основных секторов экономики Благодарненского муниципального района является сельское хозяйство. Основной растениеводческой отраслью района является зерновое производство. Площадь сельскохозяйственных угодий Благодарненского района составляет 256,6 тыс. га, из них площадь пашни –200,3 тыс. га.</w:t>
      </w:r>
      <w:r w:rsidR="00B90BF2" w:rsidRPr="00472485">
        <w:rPr>
          <w:bCs/>
        </w:rPr>
        <w:t xml:space="preserve"> В</w:t>
      </w:r>
      <w:r w:rsidR="00B90BF2" w:rsidRPr="00472485">
        <w:t xml:space="preserve">ажным элементом </w:t>
      </w:r>
      <w:r w:rsidR="00B90BF2" w:rsidRPr="00472485">
        <w:lastRenderedPageBreak/>
        <w:t xml:space="preserve">повышения эффективности растениеводства являются </w:t>
      </w:r>
      <w:r w:rsidR="00F8671C">
        <w:rPr>
          <w:spacing w:val="-2"/>
        </w:rPr>
        <w:t>с</w:t>
      </w:r>
      <w:r w:rsidR="00F8671C" w:rsidRPr="0003663C">
        <w:rPr>
          <w:spacing w:val="-2"/>
        </w:rPr>
        <w:t>охранение почвенного плодородия земель сельскохозяйственного на</w:t>
      </w:r>
      <w:r w:rsidR="00F8671C" w:rsidRPr="0003663C">
        <w:rPr>
          <w:spacing w:val="-2"/>
        </w:rPr>
        <w:softHyphen/>
        <w:t xml:space="preserve">значения и </w:t>
      </w:r>
      <w:r w:rsidR="00F8671C">
        <w:rPr>
          <w:spacing w:val="-2"/>
        </w:rPr>
        <w:t>их</w:t>
      </w:r>
      <w:r w:rsidR="00F8671C" w:rsidRPr="0003663C">
        <w:rPr>
          <w:spacing w:val="-2"/>
        </w:rPr>
        <w:t xml:space="preserve"> рациональное использование</w:t>
      </w:r>
      <w:r w:rsidR="00B90BF2" w:rsidRPr="00472485">
        <w:t xml:space="preserve">. </w:t>
      </w:r>
      <w:r w:rsidR="00F8671C" w:rsidRPr="003E6EB4">
        <w:rPr>
          <w:sz w:val="27"/>
          <w:szCs w:val="27"/>
        </w:rPr>
        <w:t>Под урож</w:t>
      </w:r>
      <w:r w:rsidR="00F8671C">
        <w:rPr>
          <w:sz w:val="27"/>
          <w:szCs w:val="27"/>
        </w:rPr>
        <w:t xml:space="preserve">ай 2014 года сельхозпроизводителями района было внесено 6,6 тыс. тонн минеральных удобрений в действующем веществе, что на 20% больше уровня 2013 года. Внесено 93 тыс. тонн органических удобрений на площади 2,8 тысяч гектаров. </w:t>
      </w:r>
      <w:r w:rsidR="00B90BF2" w:rsidRPr="00472485">
        <w:t xml:space="preserve">Земледельцы района активно внедряют новые </w:t>
      </w:r>
      <w:proofErr w:type="spellStart"/>
      <w:r w:rsidR="00B90BF2" w:rsidRPr="00472485">
        <w:t>высокорепродуктивные</w:t>
      </w:r>
      <w:proofErr w:type="spellEnd"/>
      <w:r w:rsidR="00B90BF2" w:rsidRPr="00472485">
        <w:t xml:space="preserve"> сорта и гибриды сельскохозяйственных культур. Удельный вес площади, засеваемой элитными семенами, в 2014 году составил 12,7 процентов. В 2014 году на поддержку элитного семеноводства было получено государственной поддержки  442 тыс. рублей.</w:t>
      </w:r>
    </w:p>
    <w:p w:rsidR="00601E3B" w:rsidRPr="00472485" w:rsidRDefault="00601E3B" w:rsidP="00624C3E">
      <w:pPr>
        <w:spacing w:after="0" w:line="240" w:lineRule="auto"/>
        <w:ind w:firstLine="709"/>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В настоящее время имеются</w:t>
      </w:r>
      <w:r w:rsidR="00E240E9" w:rsidRPr="00472485">
        <w:rPr>
          <w:rFonts w:ascii="Times New Roman" w:eastAsia="Times New Roman" w:hAnsi="Times New Roman" w:cs="Times New Roman"/>
          <w:sz w:val="28"/>
          <w:szCs w:val="28"/>
        </w:rPr>
        <w:t xml:space="preserve"> </w:t>
      </w:r>
      <w:r w:rsidRPr="00472485">
        <w:rPr>
          <w:rFonts w:ascii="Times New Roman" w:eastAsia="Times New Roman" w:hAnsi="Times New Roman" w:cs="Times New Roman"/>
          <w:sz w:val="28"/>
          <w:szCs w:val="28"/>
        </w:rPr>
        <w:t>объективные преимущества</w:t>
      </w:r>
      <w:r w:rsidR="00E240E9" w:rsidRPr="00472485">
        <w:rPr>
          <w:rFonts w:ascii="Times New Roman" w:eastAsia="Times New Roman" w:hAnsi="Times New Roman" w:cs="Times New Roman"/>
          <w:sz w:val="28"/>
          <w:szCs w:val="28"/>
        </w:rPr>
        <w:t xml:space="preserve"> </w:t>
      </w:r>
      <w:r w:rsidRPr="00472485">
        <w:rPr>
          <w:rFonts w:ascii="Times New Roman" w:eastAsia="Times New Roman" w:hAnsi="Times New Roman" w:cs="Times New Roman"/>
          <w:sz w:val="28"/>
          <w:szCs w:val="28"/>
        </w:rPr>
        <w:t>для развития</w:t>
      </w:r>
      <w:r w:rsidR="00E240E9" w:rsidRPr="00472485">
        <w:rPr>
          <w:rFonts w:ascii="Times New Roman" w:eastAsia="Times New Roman" w:hAnsi="Times New Roman" w:cs="Times New Roman"/>
          <w:sz w:val="28"/>
          <w:szCs w:val="28"/>
        </w:rPr>
        <w:t xml:space="preserve"> </w:t>
      </w:r>
      <w:r w:rsidR="00B90BF2" w:rsidRPr="00472485">
        <w:rPr>
          <w:rFonts w:ascii="Times New Roman" w:eastAsia="Times New Roman" w:hAnsi="Times New Roman" w:cs="Times New Roman"/>
          <w:sz w:val="28"/>
          <w:szCs w:val="28"/>
        </w:rPr>
        <w:t xml:space="preserve">овощеводства и  </w:t>
      </w:r>
      <w:r w:rsidRPr="00472485">
        <w:rPr>
          <w:rFonts w:ascii="Times New Roman" w:eastAsia="Times New Roman" w:hAnsi="Times New Roman" w:cs="Times New Roman"/>
          <w:sz w:val="28"/>
          <w:szCs w:val="28"/>
        </w:rPr>
        <w:t>виноградарства</w:t>
      </w:r>
      <w:r w:rsidR="00AA699B" w:rsidRPr="00472485">
        <w:rPr>
          <w:rFonts w:ascii="Times New Roman" w:eastAsia="Times New Roman" w:hAnsi="Times New Roman" w:cs="Times New Roman"/>
          <w:sz w:val="28"/>
          <w:szCs w:val="28"/>
        </w:rPr>
        <w:t>, котор</w:t>
      </w:r>
      <w:r w:rsidR="00B90BF2" w:rsidRPr="00472485">
        <w:rPr>
          <w:rFonts w:ascii="Times New Roman" w:eastAsia="Times New Roman" w:hAnsi="Times New Roman" w:cs="Times New Roman"/>
          <w:sz w:val="28"/>
          <w:szCs w:val="28"/>
        </w:rPr>
        <w:t>ы</w:t>
      </w:r>
      <w:r w:rsidR="00AA699B" w:rsidRPr="00472485">
        <w:rPr>
          <w:rFonts w:ascii="Times New Roman" w:eastAsia="Times New Roman" w:hAnsi="Times New Roman" w:cs="Times New Roman"/>
          <w:sz w:val="28"/>
          <w:szCs w:val="28"/>
        </w:rPr>
        <w:t>е</w:t>
      </w:r>
      <w:r w:rsidRPr="00472485">
        <w:rPr>
          <w:rFonts w:ascii="Times New Roman" w:eastAsia="Times New Roman" w:hAnsi="Times New Roman" w:cs="Times New Roman"/>
          <w:sz w:val="28"/>
          <w:szCs w:val="28"/>
        </w:rPr>
        <w:t xml:space="preserve"> явля</w:t>
      </w:r>
      <w:r w:rsidR="00B90BF2" w:rsidRPr="00472485">
        <w:rPr>
          <w:rFonts w:ascii="Times New Roman" w:eastAsia="Times New Roman" w:hAnsi="Times New Roman" w:cs="Times New Roman"/>
          <w:sz w:val="28"/>
          <w:szCs w:val="28"/>
        </w:rPr>
        <w:t>ю</w:t>
      </w:r>
      <w:r w:rsidRPr="00472485">
        <w:rPr>
          <w:rFonts w:ascii="Times New Roman" w:eastAsia="Times New Roman" w:hAnsi="Times New Roman" w:cs="Times New Roman"/>
          <w:sz w:val="28"/>
          <w:szCs w:val="28"/>
        </w:rPr>
        <w:t>тся инвестиционно – привлекательн</w:t>
      </w:r>
      <w:r w:rsidR="00B90BF2" w:rsidRPr="00472485">
        <w:rPr>
          <w:rFonts w:ascii="Times New Roman" w:eastAsia="Times New Roman" w:hAnsi="Times New Roman" w:cs="Times New Roman"/>
          <w:sz w:val="28"/>
          <w:szCs w:val="28"/>
        </w:rPr>
        <w:t xml:space="preserve">ыми </w:t>
      </w:r>
      <w:r w:rsidRPr="00472485">
        <w:rPr>
          <w:rFonts w:ascii="Times New Roman" w:eastAsia="Times New Roman" w:hAnsi="Times New Roman" w:cs="Times New Roman"/>
          <w:sz w:val="28"/>
          <w:szCs w:val="28"/>
        </w:rPr>
        <w:t xml:space="preserve"> и высоко – рентабельн</w:t>
      </w:r>
      <w:r w:rsidR="00B90BF2" w:rsidRPr="00472485">
        <w:rPr>
          <w:rFonts w:ascii="Times New Roman" w:eastAsia="Times New Roman" w:hAnsi="Times New Roman" w:cs="Times New Roman"/>
          <w:sz w:val="28"/>
          <w:szCs w:val="28"/>
        </w:rPr>
        <w:t>ыми</w:t>
      </w:r>
      <w:r w:rsidRPr="00472485">
        <w:rPr>
          <w:rFonts w:ascii="Times New Roman" w:eastAsia="Times New Roman" w:hAnsi="Times New Roman" w:cs="Times New Roman"/>
          <w:sz w:val="28"/>
          <w:szCs w:val="28"/>
        </w:rPr>
        <w:t xml:space="preserve"> отрасл</w:t>
      </w:r>
      <w:r w:rsidR="00B90BF2" w:rsidRPr="00472485">
        <w:rPr>
          <w:rFonts w:ascii="Times New Roman" w:eastAsia="Times New Roman" w:hAnsi="Times New Roman" w:cs="Times New Roman"/>
          <w:sz w:val="28"/>
          <w:szCs w:val="28"/>
        </w:rPr>
        <w:t>ями</w:t>
      </w:r>
      <w:r w:rsidRPr="00472485">
        <w:rPr>
          <w:rFonts w:ascii="Times New Roman" w:eastAsia="Times New Roman" w:hAnsi="Times New Roman" w:cs="Times New Roman"/>
          <w:sz w:val="28"/>
          <w:szCs w:val="28"/>
        </w:rPr>
        <w:t xml:space="preserve">. </w:t>
      </w:r>
    </w:p>
    <w:p w:rsidR="00B90BF2" w:rsidRPr="00472485" w:rsidRDefault="00B90BF2" w:rsidP="00B90BF2">
      <w:pPr>
        <w:spacing w:after="0" w:line="240" w:lineRule="auto"/>
        <w:ind w:firstLine="709"/>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Из-за убыточности, в целом положение в отрасли остаётся сложным и нестабильным.</w:t>
      </w:r>
    </w:p>
    <w:p w:rsidR="00B90BF2" w:rsidRPr="00472485" w:rsidRDefault="00B90BF2" w:rsidP="00B90BF2">
      <w:pPr>
        <w:shd w:val="clear" w:color="auto" w:fill="FFFFFF"/>
        <w:spacing w:after="0" w:line="240" w:lineRule="auto"/>
        <w:ind w:right="-23" w:firstLine="851"/>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6E4EF2" w:rsidRPr="00472485" w:rsidRDefault="006E4EF2" w:rsidP="006E4EF2">
      <w:pPr>
        <w:spacing w:after="0" w:line="240" w:lineRule="auto"/>
        <w:ind w:firstLine="709"/>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 xml:space="preserve">В 2014 году 2 сельскохозяйственные организации района подтвердили свой статус племенных хозяйств. В 2014 году выделено субсидий на поддержку племенного </w:t>
      </w:r>
      <w:r w:rsidR="00472485">
        <w:rPr>
          <w:rFonts w:ascii="Times New Roman" w:eastAsia="Times New Roman" w:hAnsi="Times New Roman" w:cs="Times New Roman"/>
          <w:sz w:val="28"/>
          <w:szCs w:val="28"/>
        </w:rPr>
        <w:t xml:space="preserve">крупного рогатого скота </w:t>
      </w:r>
      <w:r w:rsidRPr="00472485">
        <w:rPr>
          <w:rFonts w:ascii="Times New Roman" w:eastAsia="Times New Roman" w:hAnsi="Times New Roman" w:cs="Times New Roman"/>
          <w:sz w:val="28"/>
          <w:szCs w:val="28"/>
        </w:rPr>
        <w:t xml:space="preserve"> мясного направления – 1,4 млн. рублей, на племенное животноводство кроме мясного направления – 526 тыс. руб.</w:t>
      </w:r>
    </w:p>
    <w:p w:rsidR="00BF00AD" w:rsidRPr="00472485" w:rsidRDefault="00BF00AD" w:rsidP="00624C3E">
      <w:pPr>
        <w:spacing w:after="0" w:line="240" w:lineRule="auto"/>
        <w:ind w:firstLine="709"/>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 xml:space="preserve">Повышение роли животноводства предполагает направления, </w:t>
      </w:r>
      <w:r w:rsidR="00B85F8C" w:rsidRPr="00472485">
        <w:rPr>
          <w:rFonts w:ascii="Times New Roman" w:eastAsia="Times New Roman" w:hAnsi="Times New Roman" w:cs="Times New Roman"/>
          <w:sz w:val="28"/>
          <w:szCs w:val="28"/>
        </w:rPr>
        <w:t xml:space="preserve">являющиеся </w:t>
      </w:r>
      <w:r w:rsidR="00472485">
        <w:rPr>
          <w:rFonts w:ascii="Times New Roman" w:eastAsia="Times New Roman" w:hAnsi="Times New Roman" w:cs="Times New Roman"/>
          <w:sz w:val="28"/>
          <w:szCs w:val="28"/>
        </w:rPr>
        <w:t>инвестиционно</w:t>
      </w:r>
      <w:r w:rsidRPr="00472485">
        <w:rPr>
          <w:rFonts w:ascii="Times New Roman" w:eastAsia="Times New Roman" w:hAnsi="Times New Roman" w:cs="Times New Roman"/>
          <w:sz w:val="28"/>
          <w:szCs w:val="28"/>
        </w:rPr>
        <w:t>-привлекательными:</w:t>
      </w:r>
    </w:p>
    <w:p w:rsidR="00BF00AD" w:rsidRPr="00472485" w:rsidRDefault="00472485" w:rsidP="00E240E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F00AD" w:rsidRPr="00472485">
        <w:rPr>
          <w:rFonts w:ascii="Times New Roman" w:eastAsia="Times New Roman" w:hAnsi="Times New Roman" w:cs="Times New Roman"/>
          <w:bCs/>
          <w:sz w:val="28"/>
          <w:szCs w:val="28"/>
        </w:rPr>
        <w:t>восстановление потенциала животноводческой отрасли, включая племенное дело</w:t>
      </w:r>
      <w:r w:rsidR="00BF00AD" w:rsidRPr="00472485">
        <w:rPr>
          <w:rFonts w:ascii="Times New Roman" w:eastAsia="Times New Roman" w:hAnsi="Times New Roman" w:cs="Times New Roman"/>
          <w:sz w:val="28"/>
          <w:szCs w:val="28"/>
        </w:rPr>
        <w:t>;</w:t>
      </w:r>
    </w:p>
    <w:p w:rsidR="00BF00AD" w:rsidRPr="00472485" w:rsidRDefault="00472485" w:rsidP="00E240E9">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00AD" w:rsidRPr="00472485">
        <w:rPr>
          <w:rFonts w:ascii="Times New Roman" w:eastAsia="Times New Roman" w:hAnsi="Times New Roman" w:cs="Times New Roman"/>
          <w:sz w:val="28"/>
          <w:szCs w:val="28"/>
        </w:rPr>
        <w:t>развитие птицеводства;</w:t>
      </w:r>
    </w:p>
    <w:p w:rsidR="00BF00AD" w:rsidRPr="00472485" w:rsidRDefault="00472485" w:rsidP="00E240E9">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3612" w:rsidRPr="00EC3612">
        <w:rPr>
          <w:rFonts w:ascii="Times New Roman" w:eastAsia="Calibri" w:hAnsi="Times New Roman" w:cs="Times New Roman"/>
          <w:sz w:val="28"/>
          <w:szCs w:val="28"/>
        </w:rPr>
        <w:t>развитие мясного скотоводства</w:t>
      </w:r>
      <w:r w:rsidR="00BF00AD" w:rsidRPr="00472485">
        <w:rPr>
          <w:rFonts w:ascii="Times New Roman" w:eastAsia="Times New Roman" w:hAnsi="Times New Roman" w:cs="Times New Roman"/>
          <w:sz w:val="28"/>
          <w:szCs w:val="28"/>
        </w:rPr>
        <w:t>;</w:t>
      </w:r>
    </w:p>
    <w:p w:rsidR="00BF00AD" w:rsidRPr="00472485" w:rsidRDefault="00472485" w:rsidP="00E240E9">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3612" w:rsidRPr="00EC3612">
        <w:rPr>
          <w:rFonts w:ascii="Times New Roman" w:eastAsia="Calibri" w:hAnsi="Times New Roman" w:cs="Times New Roman"/>
          <w:sz w:val="28"/>
          <w:szCs w:val="28"/>
        </w:rPr>
        <w:t>развитие свиноводства</w:t>
      </w:r>
      <w:r w:rsidR="006E4EF2" w:rsidRPr="00472485">
        <w:rPr>
          <w:rFonts w:ascii="Times New Roman" w:eastAsia="Times New Roman" w:hAnsi="Times New Roman" w:cs="Times New Roman"/>
          <w:sz w:val="28"/>
          <w:szCs w:val="28"/>
        </w:rPr>
        <w:t>.</w:t>
      </w:r>
    </w:p>
    <w:p w:rsidR="006E4EF2" w:rsidRPr="00472485" w:rsidRDefault="006E4EF2" w:rsidP="006E4EF2">
      <w:pPr>
        <w:spacing w:after="0" w:line="240" w:lineRule="auto"/>
        <w:ind w:firstLine="709"/>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 xml:space="preserve">В ряде сельскохозяйственных предприятий развита переработка сельскохозяйственной продукции. За 2014 год цехами малой мощности сельскохозяйственных предприятий произведено продукции на сумму более 63 миллионов рублей. От общего объёма произведенной продукции около 50 процентов обеспечивает </w:t>
      </w:r>
      <w:r w:rsidR="00472485">
        <w:rPr>
          <w:rFonts w:ascii="Times New Roman" w:eastAsia="Times New Roman" w:hAnsi="Times New Roman" w:cs="Times New Roman"/>
          <w:sz w:val="28"/>
          <w:szCs w:val="28"/>
        </w:rPr>
        <w:t xml:space="preserve">сельскохозяйственный производственный кооператив колхоз /далее – СПКК/ </w:t>
      </w:r>
      <w:r w:rsidRPr="00472485">
        <w:rPr>
          <w:rFonts w:ascii="Times New Roman" w:eastAsia="Times New Roman" w:hAnsi="Times New Roman" w:cs="Times New Roman"/>
          <w:sz w:val="28"/>
          <w:szCs w:val="28"/>
        </w:rPr>
        <w:t xml:space="preserve">«Гигант». Так, в 2014 году СПКК «Гигант» было реализовано 750 тонн хлеба и хлебобулочных изделий. После реконструкции заработала пекарня в </w:t>
      </w:r>
      <w:r w:rsidR="00472485">
        <w:rPr>
          <w:rFonts w:ascii="Times New Roman" w:eastAsia="Times New Roman" w:hAnsi="Times New Roman" w:cs="Times New Roman"/>
          <w:sz w:val="28"/>
          <w:szCs w:val="28"/>
        </w:rPr>
        <w:t xml:space="preserve"> закрытом акционерном обществе</w:t>
      </w:r>
      <w:r w:rsidR="00C710E0">
        <w:rPr>
          <w:rFonts w:ascii="Times New Roman" w:eastAsia="Times New Roman" w:hAnsi="Times New Roman" w:cs="Times New Roman"/>
          <w:sz w:val="28"/>
          <w:szCs w:val="28"/>
        </w:rPr>
        <w:t xml:space="preserve"> /далее – ЗАО/  </w:t>
      </w:r>
      <w:r w:rsidR="00472485">
        <w:rPr>
          <w:rFonts w:ascii="Times New Roman" w:eastAsia="Times New Roman" w:hAnsi="Times New Roman" w:cs="Times New Roman"/>
          <w:sz w:val="28"/>
          <w:szCs w:val="28"/>
        </w:rPr>
        <w:t xml:space="preserve"> </w:t>
      </w:r>
      <w:r w:rsidRPr="00472485">
        <w:rPr>
          <w:rFonts w:ascii="Times New Roman" w:eastAsia="Times New Roman" w:hAnsi="Times New Roman" w:cs="Times New Roman"/>
          <w:sz w:val="28"/>
          <w:szCs w:val="28"/>
        </w:rPr>
        <w:t xml:space="preserve"> «Родина»</w:t>
      </w:r>
    </w:p>
    <w:p w:rsidR="00A30495" w:rsidRPr="00472485" w:rsidRDefault="00A30495" w:rsidP="00A30495">
      <w:pPr>
        <w:spacing w:after="0" w:line="240" w:lineRule="auto"/>
        <w:ind w:firstLine="912"/>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t>В Благодарненском районе Ставропольского края имеются солидные ресурсы для реализации различных инвестиционных проектов.</w:t>
      </w:r>
    </w:p>
    <w:p w:rsidR="00A30495" w:rsidRPr="00472485" w:rsidRDefault="00A30495" w:rsidP="00A30495">
      <w:pPr>
        <w:spacing w:after="0" w:line="240" w:lineRule="auto"/>
        <w:ind w:firstLine="912"/>
        <w:jc w:val="both"/>
        <w:rPr>
          <w:rFonts w:ascii="Times New Roman" w:eastAsia="Times New Roman" w:hAnsi="Times New Roman" w:cs="Times New Roman"/>
          <w:sz w:val="28"/>
          <w:szCs w:val="28"/>
        </w:rPr>
      </w:pPr>
      <w:r w:rsidRPr="00472485">
        <w:rPr>
          <w:rFonts w:ascii="Times New Roman" w:eastAsia="Times New Roman" w:hAnsi="Times New Roman" w:cs="Times New Roman"/>
          <w:sz w:val="28"/>
          <w:szCs w:val="28"/>
        </w:rPr>
        <w:lastRenderedPageBreak/>
        <w:t xml:space="preserve">Промышленное значение имеют залежи нефти, природного газа,  известняка - ракушечника, различных глин и минеральной воды. Район обладает уникальными, крупнейшими и лучшими по качественным характеристикам месторождениями 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w:t>
      </w:r>
      <w:r w:rsidR="006E4EF2" w:rsidRPr="00472485">
        <w:rPr>
          <w:rFonts w:ascii="Times New Roman" w:eastAsia="Times New Roman" w:hAnsi="Times New Roman" w:cs="Times New Roman"/>
          <w:sz w:val="28"/>
          <w:szCs w:val="28"/>
        </w:rPr>
        <w:t>Г</w:t>
      </w:r>
      <w:r w:rsidRPr="00472485">
        <w:rPr>
          <w:rFonts w:ascii="Times New Roman" w:eastAsia="Times New Roman" w:hAnsi="Times New Roman" w:cs="Times New Roman"/>
          <w:sz w:val="28"/>
          <w:szCs w:val="28"/>
        </w:rPr>
        <w:t xml:space="preserve">еологической разведкой Спасского месторождения кварцевых песков обнаружен пласт </w:t>
      </w:r>
      <w:proofErr w:type="spellStart"/>
      <w:r w:rsidRPr="00472485">
        <w:rPr>
          <w:rFonts w:ascii="Times New Roman" w:eastAsia="Times New Roman" w:hAnsi="Times New Roman" w:cs="Times New Roman"/>
          <w:sz w:val="28"/>
          <w:szCs w:val="28"/>
        </w:rPr>
        <w:t>мергелевых</w:t>
      </w:r>
      <w:proofErr w:type="spellEnd"/>
      <w:r w:rsidRPr="00472485">
        <w:rPr>
          <w:rFonts w:ascii="Times New Roman" w:eastAsia="Times New Roman" w:hAnsi="Times New Roman" w:cs="Times New Roman"/>
          <w:sz w:val="28"/>
          <w:szCs w:val="28"/>
        </w:rPr>
        <w:t xml:space="preserve"> пород. Данные породы являются производными для производства цемента по обычной технологии. На территории района располагаются  три месторождения строительного камня. С западной стороны г.</w:t>
      </w:r>
      <w:r w:rsidR="006E4EF2" w:rsidRPr="00472485">
        <w:rPr>
          <w:rFonts w:ascii="Times New Roman" w:eastAsia="Times New Roman" w:hAnsi="Times New Roman" w:cs="Times New Roman"/>
          <w:sz w:val="28"/>
          <w:szCs w:val="28"/>
        </w:rPr>
        <w:t xml:space="preserve"> </w:t>
      </w:r>
      <w:proofErr w:type="gramStart"/>
      <w:r w:rsidRPr="00472485">
        <w:rPr>
          <w:rFonts w:ascii="Times New Roman" w:eastAsia="Times New Roman" w:hAnsi="Times New Roman" w:cs="Times New Roman"/>
          <w:sz w:val="28"/>
          <w:szCs w:val="28"/>
        </w:rPr>
        <w:t>Благодарный</w:t>
      </w:r>
      <w:proofErr w:type="gramEnd"/>
      <w:r w:rsidRPr="00472485">
        <w:rPr>
          <w:rFonts w:ascii="Times New Roman" w:eastAsia="Times New Roman" w:hAnsi="Times New Roman" w:cs="Times New Roman"/>
          <w:sz w:val="28"/>
          <w:szCs w:val="28"/>
        </w:rPr>
        <w:t xml:space="preserve"> имеются разведанные месторождения глины, пригодной для производства керамического кирпича и черепицы.</w:t>
      </w:r>
    </w:p>
    <w:p w:rsidR="006E4EF2" w:rsidRPr="00EA65F4" w:rsidRDefault="00A30495" w:rsidP="006E4EF2">
      <w:pPr>
        <w:spacing w:after="0" w:line="240" w:lineRule="auto"/>
        <w:ind w:firstLine="709"/>
        <w:jc w:val="both"/>
        <w:rPr>
          <w:rFonts w:ascii="Times New Roman" w:hAnsi="Times New Roman" w:cs="Times New Roman"/>
          <w:sz w:val="28"/>
          <w:szCs w:val="28"/>
        </w:rPr>
      </w:pPr>
      <w:r w:rsidRPr="00472485">
        <w:rPr>
          <w:rFonts w:ascii="Times New Roman" w:eastAsia="Times New Roman" w:hAnsi="Times New Roman" w:cs="Times New Roman"/>
          <w:sz w:val="28"/>
          <w:szCs w:val="28"/>
        </w:rPr>
        <w:t>Одним</w:t>
      </w:r>
      <w:r w:rsidRPr="00EA65F4">
        <w:rPr>
          <w:rFonts w:ascii="Times New Roman" w:eastAsia="Times New Roman" w:hAnsi="Times New Roman" w:cs="Times New Roman"/>
          <w:sz w:val="28"/>
          <w:szCs w:val="28"/>
        </w:rPr>
        <w:t xml:space="preserve"> из положительных факторов является наличие земельных участков, свободных от застройки, которые могут быть использованы как инвестиционные площадки.</w:t>
      </w:r>
      <w:r w:rsidR="006E4EF2" w:rsidRPr="00EA65F4">
        <w:rPr>
          <w:rFonts w:ascii="Times New Roman" w:hAnsi="Times New Roman" w:cs="Times New Roman"/>
          <w:sz w:val="28"/>
          <w:szCs w:val="28"/>
        </w:rPr>
        <w:t xml:space="preserve"> Имеются развитая инфраструктура, транспортные коммуникации, объекты жилищно-коммунального хозяйства. Немаловажно наличие в районе свободных трудовых ресурсов.</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Основными факторами, обеспечивающими инвестиционную привлекательность Благодарненского района, являются: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выгодное географическое положение;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благоприятные условия для развития агропромышленного комплекса;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развитые транспортные коммуникации, производственная инфраструктура, наличие развитой сети коммуникаций;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наличие законодательства Ставропольского края, предусматривающего льготный налоговый режим и иные преференции для инвесторов; </w:t>
      </w:r>
    </w:p>
    <w:p w:rsidR="006E4EF2" w:rsidRPr="00EA65F4" w:rsidRDefault="006E4EF2" w:rsidP="006E4EF2">
      <w:pPr>
        <w:spacing w:after="0" w:line="240" w:lineRule="auto"/>
        <w:ind w:firstLine="709"/>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высококвалифицированные трудовые ресурсы.</w:t>
      </w:r>
    </w:p>
    <w:p w:rsidR="006E4EF2" w:rsidRPr="00EA65F4" w:rsidRDefault="006E4EF2" w:rsidP="006E4EF2">
      <w:pPr>
        <w:spacing w:after="0" w:line="240" w:lineRule="auto"/>
        <w:ind w:firstLine="709"/>
        <w:jc w:val="both"/>
        <w:rPr>
          <w:rFonts w:ascii="Times New Roman" w:hAnsi="Times New Roman" w:cs="Times New Roman"/>
          <w:sz w:val="28"/>
          <w:szCs w:val="28"/>
        </w:rPr>
      </w:pPr>
      <w:r w:rsidRPr="00EA65F4">
        <w:rPr>
          <w:rFonts w:ascii="Times New Roman" w:hAnsi="Times New Roman" w:cs="Times New Roman"/>
          <w:sz w:val="28"/>
          <w:szCs w:val="28"/>
        </w:rPr>
        <w:t>Привлечение инвестиций в экономику Благодарненского района требует формирования благоприятного инвестиционного климата района, стимулирующего деловую активность субъектов инвестиционной деятельности и обеспечивающего беспрепятственную реализацию ими инвестиционных вложений в экономику района.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Привлечение инвестиций в экономику</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требует формировани</w:t>
      </w:r>
      <w:r w:rsidR="00CD288E" w:rsidRPr="00EA65F4">
        <w:rPr>
          <w:rFonts w:ascii="Times New Roman" w:hAnsi="Times New Roman" w:cs="Times New Roman"/>
          <w:sz w:val="28"/>
          <w:szCs w:val="28"/>
        </w:rPr>
        <w:t>е</w:t>
      </w:r>
      <w:r w:rsidRPr="00EA65F4">
        <w:rPr>
          <w:rFonts w:ascii="Times New Roman" w:hAnsi="Times New Roman" w:cs="Times New Roman"/>
          <w:sz w:val="28"/>
          <w:szCs w:val="28"/>
        </w:rPr>
        <w:t xml:space="preserve"> благоприятного инвестиционного климата, стимулирующего деловую активность субъектов инвестиционной деятельности и обеспечивающего беспрепятственную реализацию ими инвестиционных</w:t>
      </w:r>
      <w:r w:rsidR="00214AB4" w:rsidRPr="00EA65F4">
        <w:rPr>
          <w:rFonts w:ascii="Times New Roman" w:hAnsi="Times New Roman" w:cs="Times New Roman"/>
          <w:sz w:val="28"/>
          <w:szCs w:val="28"/>
        </w:rPr>
        <w:t xml:space="preserve"> проектов, предусматривающих капитальные</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вложени</w:t>
      </w:r>
      <w:r w:rsidR="00214AB4" w:rsidRPr="00EA65F4">
        <w:rPr>
          <w:rFonts w:ascii="Times New Roman" w:hAnsi="Times New Roman" w:cs="Times New Roman"/>
          <w:sz w:val="28"/>
          <w:szCs w:val="28"/>
        </w:rPr>
        <w:t>я</w:t>
      </w:r>
      <w:r w:rsidRPr="00EA65F4">
        <w:rPr>
          <w:rFonts w:ascii="Times New Roman" w:hAnsi="Times New Roman" w:cs="Times New Roman"/>
          <w:sz w:val="28"/>
          <w:szCs w:val="28"/>
        </w:rPr>
        <w:t xml:space="preserve"> в экономику </w:t>
      </w:r>
      <w:r w:rsidR="001B4183" w:rsidRPr="00EA65F4">
        <w:rPr>
          <w:rFonts w:ascii="Times New Roman" w:hAnsi="Times New Roman" w:cs="Times New Roman"/>
          <w:sz w:val="28"/>
          <w:szCs w:val="28"/>
        </w:rPr>
        <w:t>района</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Эффективность усилий органов </w:t>
      </w:r>
      <w:r w:rsidR="00412EB6" w:rsidRPr="00EA65F4">
        <w:rPr>
          <w:rFonts w:ascii="Times New Roman" w:hAnsi="Times New Roman" w:cs="Times New Roman"/>
          <w:sz w:val="28"/>
          <w:szCs w:val="28"/>
        </w:rPr>
        <w:t xml:space="preserve">местного самоуправления </w:t>
      </w:r>
      <w:r w:rsidR="00322AD9" w:rsidRPr="00EA65F4">
        <w:rPr>
          <w:rFonts w:ascii="Times New Roman" w:hAnsi="Times New Roman" w:cs="Times New Roman"/>
          <w:sz w:val="28"/>
          <w:szCs w:val="28"/>
        </w:rPr>
        <w:t>Благодарненского</w:t>
      </w:r>
      <w:r w:rsidR="00412EB6"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направленная на привлечение инвесторов, имеет решающее значение при выборе инвесторами места территориальной локализации производств и инвестиций.</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Согласно Стандарту взаимодействие органов местного самоуправления с инвесторами должно строиться на следующих принципах: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равенство – </w:t>
      </w:r>
      <w:proofErr w:type="spellStart"/>
      <w:r w:rsidRPr="00EA65F4">
        <w:rPr>
          <w:rFonts w:ascii="Times New Roman" w:hAnsi="Times New Roman" w:cs="Times New Roman"/>
          <w:color w:val="000000"/>
          <w:sz w:val="28"/>
          <w:szCs w:val="28"/>
        </w:rPr>
        <w:t>недискриминирующий</w:t>
      </w:r>
      <w:proofErr w:type="spellEnd"/>
      <w:r w:rsidRPr="00EA65F4">
        <w:rPr>
          <w:rFonts w:ascii="Times New Roman" w:hAnsi="Times New Roman" w:cs="Times New Roman"/>
          <w:color w:val="000000"/>
          <w:sz w:val="28"/>
          <w:szCs w:val="28"/>
        </w:rPr>
        <w:t xml:space="preserve"> подход ко всем субъектам предпринимательской и инвестиционной деятельности;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lastRenderedPageBreak/>
        <w:t xml:space="preserve">       вовлеченность – участие предпринимателей и инвесторов в процессе принятия государственных решений и оценки их реализации; </w:t>
      </w:r>
    </w:p>
    <w:p w:rsidR="006E4EF2" w:rsidRPr="00EA65F4" w:rsidRDefault="006E4EF2" w:rsidP="006E4EF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прозрачность – общедоступность документированной информации органов власти (за исключением информации, относящейся к перечню секретной информации); </w:t>
      </w:r>
    </w:p>
    <w:p w:rsidR="006E4EF2" w:rsidRPr="00EA65F4" w:rsidRDefault="006E4EF2" w:rsidP="006E4EF2">
      <w:pPr>
        <w:pStyle w:val="ConsPlusNormal"/>
        <w:ind w:firstLine="540"/>
        <w:jc w:val="both"/>
        <w:rPr>
          <w:rFonts w:ascii="Times New Roman" w:hAnsi="Times New Roman" w:cs="Times New Roman"/>
          <w:sz w:val="28"/>
          <w:szCs w:val="28"/>
        </w:rPr>
      </w:pPr>
      <w:r w:rsidRPr="00EA65F4">
        <w:rPr>
          <w:rFonts w:ascii="Times New Roman" w:hAnsi="Times New Roman" w:cs="Times New Roman"/>
          <w:color w:val="000000"/>
          <w:sz w:val="28"/>
          <w:szCs w:val="28"/>
        </w:rPr>
        <w:t>наибольшее благоприятствование – ориентация административных процедур и регулирования, прежде всего, на интересы предпринимателей и инвесторов.</w:t>
      </w:r>
    </w:p>
    <w:p w:rsidR="005325A1" w:rsidRPr="00EA65F4" w:rsidRDefault="005325A1" w:rsidP="00485D1D">
      <w:pPr>
        <w:pStyle w:val="ConsPlusNormal"/>
        <w:jc w:val="both"/>
        <w:rPr>
          <w:rFonts w:ascii="Times New Roman" w:hAnsi="Times New Roman" w:cs="Times New Roman"/>
          <w:sz w:val="28"/>
          <w:szCs w:val="28"/>
        </w:rPr>
      </w:pPr>
    </w:p>
    <w:p w:rsidR="006D6084" w:rsidRPr="00EA65F4" w:rsidRDefault="005325A1" w:rsidP="005325A1">
      <w:pPr>
        <w:pStyle w:val="ConsPlusNormal"/>
        <w:ind w:left="360"/>
        <w:jc w:val="center"/>
        <w:outlineLvl w:val="1"/>
        <w:rPr>
          <w:rFonts w:ascii="Times New Roman" w:hAnsi="Times New Roman" w:cs="Times New Roman"/>
          <w:sz w:val="28"/>
          <w:szCs w:val="28"/>
        </w:rPr>
      </w:pPr>
      <w:r>
        <w:rPr>
          <w:rFonts w:ascii="Times New Roman" w:hAnsi="Times New Roman" w:cs="Times New Roman"/>
          <w:sz w:val="28"/>
          <w:szCs w:val="28"/>
        </w:rPr>
        <w:t xml:space="preserve">П. </w:t>
      </w:r>
      <w:r w:rsidR="006D6084" w:rsidRPr="00EA65F4">
        <w:rPr>
          <w:rFonts w:ascii="Times New Roman" w:hAnsi="Times New Roman" w:cs="Times New Roman"/>
          <w:sz w:val="28"/>
          <w:szCs w:val="28"/>
        </w:rPr>
        <w:t>Цели и задачи Инвестиционной стратегии</w:t>
      </w:r>
    </w:p>
    <w:p w:rsidR="006E4EF2" w:rsidRPr="00EA65F4" w:rsidRDefault="006E4EF2" w:rsidP="006E4EF2">
      <w:pPr>
        <w:pStyle w:val="ConsPlusNormal"/>
        <w:jc w:val="center"/>
        <w:outlineLvl w:val="1"/>
        <w:rPr>
          <w:rFonts w:ascii="Times New Roman" w:hAnsi="Times New Roman" w:cs="Times New Roman"/>
          <w:sz w:val="28"/>
          <w:szCs w:val="28"/>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Инвестиционная стратегия является планом мероприятий, обеспечивающим формирование инвестиционной привлекательности </w:t>
      </w:r>
      <w:r w:rsidR="00322AD9" w:rsidRPr="00EA65F4">
        <w:rPr>
          <w:rFonts w:ascii="Times New Roman" w:hAnsi="Times New Roman" w:cs="Times New Roman"/>
          <w:sz w:val="28"/>
          <w:szCs w:val="28"/>
        </w:rPr>
        <w:t>Благодарненского</w:t>
      </w:r>
      <w:r w:rsidR="002827DA"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стимулирование инвестиционной и инновационной предпринимательской активности, повышение уровня доходов и качества жизни населения </w:t>
      </w:r>
      <w:r w:rsidR="002827DA" w:rsidRPr="00EA65F4">
        <w:rPr>
          <w:rFonts w:ascii="Times New Roman" w:hAnsi="Times New Roman" w:cs="Times New Roman"/>
          <w:sz w:val="28"/>
          <w:szCs w:val="28"/>
        </w:rPr>
        <w:t>района</w:t>
      </w:r>
      <w:r w:rsidRPr="00EA65F4">
        <w:rPr>
          <w:rFonts w:ascii="Times New Roman" w:hAnsi="Times New Roman" w:cs="Times New Roman"/>
          <w:sz w:val="28"/>
          <w:szCs w:val="28"/>
        </w:rPr>
        <w:t>.</w:t>
      </w:r>
    </w:p>
    <w:p w:rsidR="0068115A" w:rsidRPr="00EA65F4" w:rsidRDefault="0068115A" w:rsidP="00EC636E">
      <w:pPr>
        <w:pStyle w:val="ConsPlusNormal"/>
        <w:jc w:val="center"/>
        <w:outlineLvl w:val="2"/>
        <w:rPr>
          <w:rFonts w:ascii="Times New Roman" w:hAnsi="Times New Roman" w:cs="Times New Roman"/>
          <w:sz w:val="28"/>
          <w:szCs w:val="28"/>
        </w:rPr>
      </w:pPr>
    </w:p>
    <w:p w:rsidR="009B15BC" w:rsidRPr="00EA65F4" w:rsidRDefault="00472485" w:rsidP="0047248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1B6C6C" w:rsidRPr="00EA65F4">
        <w:rPr>
          <w:rFonts w:ascii="Times New Roman" w:hAnsi="Times New Roman" w:cs="Times New Roman"/>
          <w:sz w:val="28"/>
          <w:szCs w:val="28"/>
        </w:rPr>
        <w:t>2.1. Стратегические направления инвестиционного</w:t>
      </w:r>
      <w:r w:rsidR="00E240E9" w:rsidRPr="00EA65F4">
        <w:rPr>
          <w:rFonts w:ascii="Times New Roman" w:hAnsi="Times New Roman" w:cs="Times New Roman"/>
          <w:sz w:val="28"/>
          <w:szCs w:val="28"/>
        </w:rPr>
        <w:t xml:space="preserve"> </w:t>
      </w:r>
      <w:r w:rsidR="001B6C6C" w:rsidRPr="00EA65F4">
        <w:rPr>
          <w:rFonts w:ascii="Times New Roman" w:hAnsi="Times New Roman" w:cs="Times New Roman"/>
          <w:sz w:val="28"/>
          <w:szCs w:val="28"/>
        </w:rPr>
        <w:t xml:space="preserve">развития </w:t>
      </w:r>
    </w:p>
    <w:p w:rsidR="00485D1D" w:rsidRDefault="001B588F" w:rsidP="009B15BC">
      <w:pPr>
        <w:pStyle w:val="ConsPlusNormal"/>
        <w:ind w:firstLine="540"/>
        <w:rPr>
          <w:rFonts w:ascii="Times New Roman" w:hAnsi="Times New Roman" w:cs="Times New Roman"/>
          <w:sz w:val="28"/>
          <w:szCs w:val="28"/>
        </w:rPr>
      </w:pPr>
      <w:r w:rsidRPr="00EA65F4">
        <w:rPr>
          <w:rFonts w:ascii="Times New Roman" w:hAnsi="Times New Roman" w:cs="Times New Roman"/>
          <w:sz w:val="28"/>
          <w:szCs w:val="28"/>
        </w:rPr>
        <w:t xml:space="preserve">    </w:t>
      </w:r>
      <w:r w:rsidR="001B6C6C" w:rsidRPr="00EA65F4">
        <w:rPr>
          <w:rFonts w:ascii="Times New Roman" w:hAnsi="Times New Roman" w:cs="Times New Roman"/>
          <w:sz w:val="28"/>
          <w:szCs w:val="28"/>
        </w:rPr>
        <w:t xml:space="preserve"> </w:t>
      </w:r>
    </w:p>
    <w:p w:rsidR="009B15BC" w:rsidRPr="00EA65F4" w:rsidRDefault="001B6C6C" w:rsidP="009B15BC">
      <w:pPr>
        <w:pStyle w:val="ConsPlusNormal"/>
        <w:ind w:firstLine="540"/>
        <w:rPr>
          <w:rFonts w:ascii="Times New Roman" w:hAnsi="Times New Roman" w:cs="Times New Roman"/>
          <w:sz w:val="28"/>
          <w:szCs w:val="28"/>
        </w:rPr>
      </w:pPr>
      <w:r w:rsidRPr="00EA65F4">
        <w:rPr>
          <w:rFonts w:ascii="Times New Roman" w:hAnsi="Times New Roman" w:cs="Times New Roman"/>
          <w:sz w:val="28"/>
          <w:szCs w:val="28"/>
        </w:rPr>
        <w:t>Цел</w:t>
      </w:r>
      <w:r w:rsidR="001B588F" w:rsidRPr="00EA65F4">
        <w:rPr>
          <w:rFonts w:ascii="Times New Roman" w:hAnsi="Times New Roman" w:cs="Times New Roman"/>
          <w:sz w:val="28"/>
          <w:szCs w:val="28"/>
        </w:rPr>
        <w:t>ями</w:t>
      </w:r>
      <w:r w:rsidRPr="00EA65F4">
        <w:rPr>
          <w:rFonts w:ascii="Times New Roman" w:hAnsi="Times New Roman" w:cs="Times New Roman"/>
          <w:sz w:val="28"/>
          <w:szCs w:val="28"/>
        </w:rPr>
        <w:t xml:space="preserve"> Инвестиционной стратегии</w:t>
      </w:r>
      <w:r w:rsidR="001B588F" w:rsidRPr="00EA65F4">
        <w:rPr>
          <w:rFonts w:ascii="Times New Roman" w:hAnsi="Times New Roman" w:cs="Times New Roman"/>
          <w:sz w:val="28"/>
          <w:szCs w:val="28"/>
        </w:rPr>
        <w:t xml:space="preserve"> являются</w:t>
      </w:r>
      <w:r w:rsidRPr="00EA65F4">
        <w:rPr>
          <w:rFonts w:ascii="Times New Roman" w:hAnsi="Times New Roman" w:cs="Times New Roman"/>
          <w:sz w:val="28"/>
          <w:szCs w:val="28"/>
        </w:rPr>
        <w:t>:</w:t>
      </w:r>
    </w:p>
    <w:p w:rsidR="001B588F" w:rsidRPr="00EA65F4" w:rsidRDefault="001B588F" w:rsidP="001B588F">
      <w:pPr>
        <w:autoSpaceDE w:val="0"/>
        <w:autoSpaceDN w:val="0"/>
        <w:adjustRightInd w:val="0"/>
        <w:spacing w:after="0" w:line="240" w:lineRule="auto"/>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создание благоприятного инвестиционного климата в Благодарненском районе  и повышение объема инвестиций, привлекаемых в экономику района; </w:t>
      </w:r>
    </w:p>
    <w:p w:rsidR="001B588F" w:rsidRPr="00EA65F4" w:rsidRDefault="001B588F" w:rsidP="001B588F">
      <w:pPr>
        <w:autoSpaceDE w:val="0"/>
        <w:autoSpaceDN w:val="0"/>
        <w:adjustRightInd w:val="0"/>
        <w:spacing w:after="0" w:line="240" w:lineRule="auto"/>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снижение административных барьеров для ведения бизнеса в районе; </w:t>
      </w:r>
    </w:p>
    <w:p w:rsidR="001B588F" w:rsidRPr="00EA65F4" w:rsidRDefault="001B588F" w:rsidP="001B588F">
      <w:pPr>
        <w:autoSpaceDE w:val="0"/>
        <w:autoSpaceDN w:val="0"/>
        <w:adjustRightInd w:val="0"/>
        <w:spacing w:after="0" w:line="240" w:lineRule="auto"/>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повышение конкурентоспособности сельскохозяйственной продукции, выращенной в Благодарненском районе; </w:t>
      </w:r>
    </w:p>
    <w:p w:rsidR="009B15BC" w:rsidRPr="00EA65F4" w:rsidRDefault="001B588F" w:rsidP="00472485">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1B6C6C" w:rsidRPr="00EA65F4">
        <w:rPr>
          <w:rFonts w:ascii="Times New Roman" w:hAnsi="Times New Roman" w:cs="Times New Roman"/>
          <w:sz w:val="28"/>
          <w:szCs w:val="28"/>
        </w:rPr>
        <w:t>обеспечение роста инвестиционной активности хозяйствующих субъектов</w:t>
      </w:r>
      <w:r w:rsidR="001A12F8" w:rsidRPr="00EA65F4">
        <w:rPr>
          <w:rFonts w:ascii="Times New Roman" w:hAnsi="Times New Roman" w:cs="Times New Roman"/>
          <w:sz w:val="28"/>
          <w:szCs w:val="28"/>
        </w:rPr>
        <w:t xml:space="preserve"> и</w:t>
      </w:r>
      <w:r w:rsidR="001B6C6C" w:rsidRPr="00EA65F4">
        <w:rPr>
          <w:rFonts w:ascii="Times New Roman" w:hAnsi="Times New Roman" w:cs="Times New Roman"/>
          <w:sz w:val="28"/>
          <w:szCs w:val="28"/>
        </w:rPr>
        <w:t xml:space="preserve"> инвесторов, способствующих ускорению темпов социально – экономического развития </w:t>
      </w:r>
      <w:r w:rsidR="00322AD9" w:rsidRPr="00EA65F4">
        <w:rPr>
          <w:rFonts w:ascii="Times New Roman" w:hAnsi="Times New Roman" w:cs="Times New Roman"/>
          <w:sz w:val="28"/>
          <w:szCs w:val="28"/>
        </w:rPr>
        <w:t>Благодарненского</w:t>
      </w:r>
      <w:r w:rsidR="001B6C6C" w:rsidRPr="00EA65F4">
        <w:rPr>
          <w:rFonts w:ascii="Times New Roman" w:hAnsi="Times New Roman" w:cs="Times New Roman"/>
          <w:sz w:val="28"/>
          <w:szCs w:val="28"/>
        </w:rPr>
        <w:t xml:space="preserve"> района.</w:t>
      </w:r>
      <w:r w:rsidR="00E240E9" w:rsidRPr="00EA65F4">
        <w:rPr>
          <w:rFonts w:ascii="Times New Roman" w:hAnsi="Times New Roman" w:cs="Times New Roman"/>
          <w:sz w:val="28"/>
          <w:szCs w:val="28"/>
        </w:rPr>
        <w:t xml:space="preserve"> </w:t>
      </w:r>
    </w:p>
    <w:p w:rsidR="001B6C6C" w:rsidRPr="00EA65F4" w:rsidRDefault="00185D7B" w:rsidP="001B588F">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472485">
        <w:rPr>
          <w:rFonts w:ascii="Times New Roman" w:hAnsi="Times New Roman" w:cs="Times New Roman"/>
          <w:sz w:val="28"/>
          <w:szCs w:val="28"/>
        </w:rPr>
        <w:t xml:space="preserve"> </w:t>
      </w:r>
      <w:r w:rsidR="001B6C6C" w:rsidRPr="00EA65F4">
        <w:rPr>
          <w:rFonts w:ascii="Times New Roman" w:hAnsi="Times New Roman" w:cs="Times New Roman"/>
          <w:sz w:val="28"/>
          <w:szCs w:val="28"/>
        </w:rPr>
        <w:t>Задачами Инвестиционной стратегии являются:</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повышение инвестиционной привлекательности Благодарненского района;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формирование положительного имиджа и пропаганда Благодарненского района, улучшение инвестиционного климата в районе;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внедрение Стандарта </w:t>
      </w:r>
      <w:r w:rsidRPr="00EA65F4">
        <w:rPr>
          <w:rFonts w:ascii="Times New Roman" w:hAnsi="Times New Roman" w:cs="Times New Roman"/>
          <w:sz w:val="28"/>
          <w:szCs w:val="28"/>
        </w:rPr>
        <w:t xml:space="preserve">деятельности органов местного самоуправления </w:t>
      </w:r>
      <w:r w:rsidRPr="00EA65F4">
        <w:rPr>
          <w:rFonts w:ascii="Times New Roman" w:hAnsi="Times New Roman" w:cs="Times New Roman"/>
          <w:bCs/>
          <w:sz w:val="28"/>
          <w:szCs w:val="28"/>
        </w:rPr>
        <w:t xml:space="preserve">по обеспечению благоприятного инвестиционного климата; </w:t>
      </w:r>
      <w:r w:rsidRPr="00EA65F4">
        <w:rPr>
          <w:rFonts w:ascii="Times New Roman" w:hAnsi="Times New Roman" w:cs="Times New Roman"/>
          <w:color w:val="000000"/>
          <w:sz w:val="28"/>
          <w:szCs w:val="28"/>
        </w:rPr>
        <w:t xml:space="preserve">на территории Благодарненского района;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наличие эффективной системы муниципальной поддержки инвесторов на территории районе;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стимулирование роста производства основных видов сельскохозяйственной продукции, выращенной в Ставропольском крае;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повышение уровня рентабельности сельского хозяйства в Ставропольском крае;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модернизация и технологическое перевооружение действующих производственных мощностей; </w:t>
      </w:r>
    </w:p>
    <w:p w:rsidR="001B588F" w:rsidRPr="00EA65F4" w:rsidRDefault="001B588F" w:rsidP="001B588F">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lastRenderedPageBreak/>
        <w:t xml:space="preserve">         содействие в создании благоприятных условий для ведения бизнеса в районе  и выпуска конкурентоспособной продукции, в том числе импортозамещающей продукции; </w:t>
      </w:r>
    </w:p>
    <w:p w:rsidR="006D6084" w:rsidRDefault="00670CB6" w:rsidP="00C710E0">
      <w:pPr>
        <w:pStyle w:val="ConsPlusNormal"/>
        <w:ind w:firstLine="540"/>
        <w:jc w:val="both"/>
        <w:rPr>
          <w:rFonts w:ascii="Times New Roman" w:hAnsi="Times New Roman" w:cs="Times New Roman"/>
          <w:sz w:val="28"/>
          <w:szCs w:val="28"/>
        </w:rPr>
      </w:pPr>
      <w:hyperlink w:anchor="Par507" w:history="1">
        <w:r w:rsidR="001B6C6C" w:rsidRPr="00EA65F4">
          <w:rPr>
            <w:rFonts w:ascii="Times New Roman" w:hAnsi="Times New Roman" w:cs="Times New Roman"/>
            <w:sz w:val="28"/>
            <w:szCs w:val="28"/>
          </w:rPr>
          <w:t>План</w:t>
        </w:r>
      </w:hyperlink>
      <w:r w:rsidR="001B6C6C" w:rsidRPr="00EA65F4">
        <w:rPr>
          <w:rFonts w:ascii="Times New Roman" w:hAnsi="Times New Roman" w:cs="Times New Roman"/>
          <w:sz w:val="28"/>
          <w:szCs w:val="28"/>
        </w:rPr>
        <w:t xml:space="preserve"> мероприятий, направленных на достижение целей Инвестиционной стратегии</w:t>
      </w:r>
      <w:r w:rsidR="00E240E9" w:rsidRPr="00EA65F4">
        <w:rPr>
          <w:rFonts w:ascii="Times New Roman" w:hAnsi="Times New Roman" w:cs="Times New Roman"/>
          <w:sz w:val="28"/>
          <w:szCs w:val="28"/>
        </w:rPr>
        <w:t xml:space="preserve"> </w:t>
      </w:r>
      <w:r w:rsidR="0060700B" w:rsidRPr="00EA65F4">
        <w:rPr>
          <w:rFonts w:ascii="Times New Roman" w:hAnsi="Times New Roman" w:cs="Times New Roman"/>
          <w:sz w:val="28"/>
          <w:szCs w:val="28"/>
        </w:rPr>
        <w:t xml:space="preserve">и ресурсное обеспечение мероприятий, направленных на реализацию </w:t>
      </w:r>
      <w:r w:rsidR="000861C2" w:rsidRPr="00EA65F4">
        <w:rPr>
          <w:rFonts w:ascii="Times New Roman" w:hAnsi="Times New Roman" w:cs="Times New Roman"/>
          <w:sz w:val="28"/>
          <w:szCs w:val="28"/>
        </w:rPr>
        <w:t>И</w:t>
      </w:r>
      <w:r w:rsidR="0060700B" w:rsidRPr="00EA65F4">
        <w:rPr>
          <w:rFonts w:ascii="Times New Roman" w:hAnsi="Times New Roman" w:cs="Times New Roman"/>
          <w:sz w:val="28"/>
          <w:szCs w:val="28"/>
        </w:rPr>
        <w:t xml:space="preserve">нвестиционной стратегии </w:t>
      </w:r>
      <w:r w:rsidR="001B6C6C" w:rsidRPr="00EA65F4">
        <w:rPr>
          <w:rFonts w:ascii="Times New Roman" w:hAnsi="Times New Roman" w:cs="Times New Roman"/>
          <w:sz w:val="28"/>
          <w:szCs w:val="28"/>
        </w:rPr>
        <w:t>приведен</w:t>
      </w:r>
      <w:r w:rsidR="0060700B" w:rsidRPr="00EA65F4">
        <w:rPr>
          <w:rFonts w:ascii="Times New Roman" w:hAnsi="Times New Roman" w:cs="Times New Roman"/>
          <w:sz w:val="28"/>
          <w:szCs w:val="28"/>
        </w:rPr>
        <w:t>ы</w:t>
      </w:r>
      <w:r w:rsidR="001B6C6C" w:rsidRPr="00EA65F4">
        <w:rPr>
          <w:rFonts w:ascii="Times New Roman" w:hAnsi="Times New Roman" w:cs="Times New Roman"/>
          <w:sz w:val="28"/>
          <w:szCs w:val="28"/>
        </w:rPr>
        <w:t xml:space="preserve"> в приложении 1</w:t>
      </w:r>
      <w:r w:rsidR="0060700B" w:rsidRPr="00EA65F4">
        <w:rPr>
          <w:rFonts w:ascii="Times New Roman" w:hAnsi="Times New Roman" w:cs="Times New Roman"/>
          <w:sz w:val="28"/>
          <w:szCs w:val="28"/>
        </w:rPr>
        <w:t xml:space="preserve"> и в приложении 2</w:t>
      </w:r>
      <w:r w:rsidR="001B6C6C" w:rsidRPr="00EA65F4">
        <w:rPr>
          <w:rFonts w:ascii="Times New Roman" w:hAnsi="Times New Roman" w:cs="Times New Roman"/>
          <w:sz w:val="28"/>
          <w:szCs w:val="28"/>
        </w:rPr>
        <w:t xml:space="preserve"> к наст</w:t>
      </w:r>
      <w:r w:rsidR="00C710E0">
        <w:rPr>
          <w:rFonts w:ascii="Times New Roman" w:hAnsi="Times New Roman" w:cs="Times New Roman"/>
          <w:sz w:val="28"/>
          <w:szCs w:val="28"/>
        </w:rPr>
        <w:t>оящей Инвестиционной стратегии.</w:t>
      </w:r>
    </w:p>
    <w:p w:rsidR="00A32C20" w:rsidRPr="00EA65F4" w:rsidRDefault="00A32C20" w:rsidP="00485D1D">
      <w:pPr>
        <w:pStyle w:val="ConsPlusNormal"/>
        <w:jc w:val="both"/>
        <w:rPr>
          <w:rFonts w:ascii="Times New Roman" w:hAnsi="Times New Roman" w:cs="Times New Roman"/>
          <w:sz w:val="28"/>
          <w:szCs w:val="28"/>
        </w:rPr>
      </w:pPr>
    </w:p>
    <w:p w:rsidR="00E30835" w:rsidRPr="00EA65F4" w:rsidRDefault="006D6084" w:rsidP="00A32C20">
      <w:pPr>
        <w:pStyle w:val="ConsPlusNormal"/>
        <w:ind w:firstLine="540"/>
        <w:jc w:val="center"/>
        <w:outlineLvl w:val="2"/>
        <w:rPr>
          <w:rFonts w:ascii="Times New Roman" w:hAnsi="Times New Roman" w:cs="Times New Roman"/>
          <w:sz w:val="28"/>
          <w:szCs w:val="28"/>
        </w:rPr>
      </w:pPr>
      <w:r w:rsidRPr="00EA65F4">
        <w:rPr>
          <w:rFonts w:ascii="Times New Roman" w:hAnsi="Times New Roman" w:cs="Times New Roman"/>
          <w:sz w:val="28"/>
          <w:szCs w:val="28"/>
        </w:rPr>
        <w:t>Направления реализации Инвестиционной стратегии</w:t>
      </w:r>
    </w:p>
    <w:p w:rsidR="00485D1D" w:rsidRDefault="00485D1D" w:rsidP="00A32C20">
      <w:pPr>
        <w:pStyle w:val="ConsPlusNormal"/>
        <w:ind w:firstLine="540"/>
        <w:jc w:val="both"/>
        <w:rPr>
          <w:rFonts w:ascii="Times New Roman" w:hAnsi="Times New Roman" w:cs="Times New Roman"/>
          <w:sz w:val="28"/>
          <w:szCs w:val="28"/>
        </w:rPr>
      </w:pPr>
    </w:p>
    <w:p w:rsidR="00E30835" w:rsidRPr="00EA65F4" w:rsidRDefault="006D6084" w:rsidP="00A32C20">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Инвестиционная стратегия является системообразующим </w:t>
      </w:r>
      <w:r w:rsidR="00FD1AAB" w:rsidRPr="00EA65F4">
        <w:rPr>
          <w:rFonts w:ascii="Times New Roman" w:hAnsi="Times New Roman" w:cs="Times New Roman"/>
          <w:sz w:val="28"/>
          <w:szCs w:val="28"/>
        </w:rPr>
        <w:t xml:space="preserve">документом </w:t>
      </w:r>
      <w:r w:rsidR="00E30835" w:rsidRPr="00EA65F4">
        <w:rPr>
          <w:rFonts w:ascii="Times New Roman" w:hAnsi="Times New Roman" w:cs="Times New Roman"/>
          <w:sz w:val="28"/>
          <w:szCs w:val="28"/>
        </w:rPr>
        <w:t>муниципальной инвестиционной политики</w:t>
      </w:r>
      <w:r w:rsidR="00E30835" w:rsidRPr="00EA65F4">
        <w:rPr>
          <w:sz w:val="28"/>
          <w:szCs w:val="28"/>
        </w:rPr>
        <w:t xml:space="preserve"> </w:t>
      </w:r>
      <w:r w:rsidR="00CF397D"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CF397D"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w:t>
      </w:r>
      <w:r w:rsidR="00E30835" w:rsidRPr="00EA65F4">
        <w:rPr>
          <w:rFonts w:ascii="Times New Roman" w:hAnsi="Times New Roman" w:cs="Times New Roman"/>
          <w:sz w:val="28"/>
          <w:szCs w:val="28"/>
        </w:rPr>
        <w:t>определяющим</w:t>
      </w:r>
      <w:r w:rsidR="00A32C20">
        <w:rPr>
          <w:rFonts w:ascii="Times New Roman" w:hAnsi="Times New Roman" w:cs="Times New Roman"/>
          <w:sz w:val="28"/>
          <w:szCs w:val="28"/>
        </w:rPr>
        <w:t xml:space="preserve"> </w:t>
      </w:r>
      <w:r w:rsidR="00E30835" w:rsidRPr="00EA65F4">
        <w:rPr>
          <w:rFonts w:ascii="Times New Roman" w:hAnsi="Times New Roman" w:cs="Times New Roman"/>
          <w:sz w:val="28"/>
          <w:szCs w:val="28"/>
        </w:rPr>
        <w:t>приоритеты долгосрочного социально-экономического развития Благодарненского района в области инвестиционной деятельности.</w:t>
      </w:r>
    </w:p>
    <w:p w:rsidR="00E30835" w:rsidRPr="00EA65F4" w:rsidRDefault="00E30835"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Инвестиционная стратегия учитывает специфику Благодарненского района и направлена на реализацию его основных конкурентных преимуществ. </w:t>
      </w:r>
    </w:p>
    <w:p w:rsidR="00E30835" w:rsidRPr="00EA65F4" w:rsidRDefault="00E30835"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Партнером органов местного самоуправления Благодарненского района Ставропольского края в реализации Инвестиционной стратегии выступает бизнес-сообщество (на принципах </w:t>
      </w:r>
      <w:proofErr w:type="spellStart"/>
      <w:r w:rsidRPr="00EA65F4">
        <w:rPr>
          <w:rFonts w:ascii="Times New Roman" w:hAnsi="Times New Roman" w:cs="Times New Roman"/>
          <w:color w:val="000000"/>
          <w:sz w:val="28"/>
          <w:szCs w:val="28"/>
        </w:rPr>
        <w:t>муниципально</w:t>
      </w:r>
      <w:proofErr w:type="spellEnd"/>
      <w:r w:rsidRPr="00EA65F4">
        <w:rPr>
          <w:rFonts w:ascii="Times New Roman" w:hAnsi="Times New Roman" w:cs="Times New Roman"/>
          <w:color w:val="000000"/>
          <w:sz w:val="28"/>
          <w:szCs w:val="28"/>
        </w:rPr>
        <w:t xml:space="preserve">-частного партнерства). </w:t>
      </w:r>
    </w:p>
    <w:p w:rsidR="00E30835" w:rsidRPr="00EA65F4" w:rsidRDefault="00E30835"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Инвестиционная стратегия является документом общественного согласия органов местного самоуправления Благодарненского района, бизнеса и населения района  в отношении перспектив инвестиционного развития района. </w:t>
      </w:r>
    </w:p>
    <w:p w:rsidR="00E30835" w:rsidRPr="00EA65F4" w:rsidRDefault="00E30835"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Основными направлениями развития инвестиционной деятельности в Благодарненском районе  являются: </w:t>
      </w:r>
    </w:p>
    <w:p w:rsidR="00E30835" w:rsidRPr="00EA65F4" w:rsidRDefault="00084ACB"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E30835" w:rsidRPr="00EA65F4">
        <w:rPr>
          <w:rFonts w:ascii="Times New Roman" w:hAnsi="Times New Roman" w:cs="Times New Roman"/>
          <w:color w:val="000000"/>
          <w:sz w:val="28"/>
          <w:szCs w:val="28"/>
        </w:rPr>
        <w:t xml:space="preserve">оценка регулирующего воздействия нормативных правовых актов </w:t>
      </w:r>
      <w:r w:rsidRPr="00EA65F4">
        <w:rPr>
          <w:rFonts w:ascii="Times New Roman" w:hAnsi="Times New Roman" w:cs="Times New Roman"/>
          <w:color w:val="000000"/>
          <w:sz w:val="28"/>
          <w:szCs w:val="28"/>
        </w:rPr>
        <w:t>Благодарненского района</w:t>
      </w:r>
      <w:r w:rsidR="00E30835" w:rsidRPr="00EA65F4">
        <w:rPr>
          <w:rFonts w:ascii="Times New Roman" w:hAnsi="Times New Roman" w:cs="Times New Roman"/>
          <w:color w:val="000000"/>
          <w:sz w:val="28"/>
          <w:szCs w:val="28"/>
        </w:rPr>
        <w:t xml:space="preserve">, которые затрагивают вопросы осуществления предпринимательской и инвестиционной деятельности; </w:t>
      </w:r>
    </w:p>
    <w:p w:rsidR="00E30835" w:rsidRPr="00EA65F4" w:rsidRDefault="00084ACB"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муниципальная</w:t>
      </w:r>
      <w:r w:rsidR="00E30835" w:rsidRPr="00EA65F4">
        <w:rPr>
          <w:rFonts w:ascii="Times New Roman" w:hAnsi="Times New Roman" w:cs="Times New Roman"/>
          <w:color w:val="000000"/>
          <w:sz w:val="28"/>
          <w:szCs w:val="28"/>
        </w:rPr>
        <w:t xml:space="preserve"> поддержка малого и среднего предпринимательства, инвесторов и инвестиционной деятельности в </w:t>
      </w:r>
      <w:r w:rsidRPr="00EA65F4">
        <w:rPr>
          <w:rFonts w:ascii="Times New Roman" w:hAnsi="Times New Roman" w:cs="Times New Roman"/>
          <w:color w:val="000000"/>
          <w:sz w:val="28"/>
          <w:szCs w:val="28"/>
        </w:rPr>
        <w:t>Благодарненском районе</w:t>
      </w:r>
      <w:r w:rsidR="00E30835" w:rsidRPr="00EA65F4">
        <w:rPr>
          <w:rFonts w:ascii="Times New Roman" w:hAnsi="Times New Roman" w:cs="Times New Roman"/>
          <w:color w:val="000000"/>
          <w:sz w:val="28"/>
          <w:szCs w:val="28"/>
        </w:rPr>
        <w:t xml:space="preserve">, в том числе инфраструктурная; </w:t>
      </w:r>
    </w:p>
    <w:p w:rsidR="00E30835" w:rsidRPr="00EA65F4" w:rsidRDefault="00084ACB" w:rsidP="00E30835">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E30835" w:rsidRPr="00EA65F4">
        <w:rPr>
          <w:rFonts w:ascii="Times New Roman" w:hAnsi="Times New Roman" w:cs="Times New Roman"/>
          <w:color w:val="000000"/>
          <w:sz w:val="28"/>
          <w:szCs w:val="28"/>
        </w:rPr>
        <w:t>поддержка инвесторов</w:t>
      </w:r>
      <w:r w:rsidRPr="00EA65F4">
        <w:rPr>
          <w:rFonts w:ascii="Times New Roman" w:hAnsi="Times New Roman" w:cs="Times New Roman"/>
          <w:color w:val="000000"/>
          <w:sz w:val="28"/>
          <w:szCs w:val="28"/>
        </w:rPr>
        <w:t>.</w:t>
      </w:r>
      <w:r w:rsidR="00E30835" w:rsidRPr="00EA65F4">
        <w:rPr>
          <w:rFonts w:ascii="Times New Roman" w:hAnsi="Times New Roman" w:cs="Times New Roman"/>
          <w:color w:val="000000"/>
          <w:sz w:val="28"/>
          <w:szCs w:val="28"/>
        </w:rPr>
        <w:t xml:space="preserve"> </w:t>
      </w:r>
    </w:p>
    <w:p w:rsidR="003B23F8" w:rsidRPr="00C710E0" w:rsidRDefault="00084ACB" w:rsidP="00C710E0">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color w:val="000000"/>
          <w:sz w:val="28"/>
          <w:szCs w:val="28"/>
        </w:rPr>
        <w:t xml:space="preserve">        </w:t>
      </w:r>
    </w:p>
    <w:p w:rsidR="006D6084" w:rsidRPr="00EA65F4" w:rsidRDefault="00EC636E" w:rsidP="007A3BAA">
      <w:pPr>
        <w:pStyle w:val="ConsPlusNormal"/>
        <w:jc w:val="center"/>
        <w:outlineLvl w:val="2"/>
        <w:rPr>
          <w:rFonts w:ascii="Times New Roman" w:hAnsi="Times New Roman" w:cs="Times New Roman"/>
          <w:sz w:val="28"/>
          <w:szCs w:val="28"/>
        </w:rPr>
      </w:pP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Сроки и этапы реализации Инвестиционной стратегии</w:t>
      </w:r>
    </w:p>
    <w:p w:rsidR="00DF4B78" w:rsidRPr="00EA65F4" w:rsidRDefault="00DF4B78" w:rsidP="007A3BAA">
      <w:pPr>
        <w:pStyle w:val="ConsPlusNormal"/>
        <w:jc w:val="center"/>
        <w:outlineLvl w:val="2"/>
        <w:rPr>
          <w:rFonts w:ascii="Times New Roman" w:hAnsi="Times New Roman" w:cs="Times New Roman"/>
          <w:sz w:val="28"/>
          <w:szCs w:val="28"/>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Реализация Инвестиционной стратегии будет осуществляться поэтапно</w:t>
      </w:r>
      <w:r w:rsidR="00BC3CB4" w:rsidRPr="00EA65F4">
        <w:rPr>
          <w:rFonts w:ascii="Times New Roman" w:hAnsi="Times New Roman" w:cs="Times New Roman"/>
          <w:sz w:val="28"/>
          <w:szCs w:val="28"/>
        </w:rPr>
        <w:t>.</w:t>
      </w:r>
    </w:p>
    <w:p w:rsidR="00D84A9E" w:rsidRPr="00EA65F4" w:rsidRDefault="00D84A9E" w:rsidP="007717B7">
      <w:pPr>
        <w:pStyle w:val="ConsPlusNormal"/>
        <w:ind w:firstLine="540"/>
        <w:jc w:val="both"/>
        <w:rPr>
          <w:rFonts w:ascii="Times New Roman" w:hAnsi="Times New Roman" w:cs="Times New Roman"/>
          <w:sz w:val="28"/>
          <w:szCs w:val="28"/>
        </w:rPr>
      </w:pPr>
    </w:p>
    <w:p w:rsidR="008B5892"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Первый этап реализации Инвестиционной стратегии (201</w:t>
      </w:r>
      <w:r w:rsidR="00204D9A" w:rsidRPr="00EA65F4">
        <w:rPr>
          <w:rFonts w:ascii="Times New Roman" w:hAnsi="Times New Roman" w:cs="Times New Roman"/>
          <w:sz w:val="28"/>
          <w:szCs w:val="28"/>
        </w:rPr>
        <w:t>5</w:t>
      </w:r>
      <w:r w:rsidRPr="00EA65F4">
        <w:rPr>
          <w:rFonts w:ascii="Times New Roman" w:hAnsi="Times New Roman" w:cs="Times New Roman"/>
          <w:sz w:val="28"/>
          <w:szCs w:val="28"/>
        </w:rPr>
        <w:t xml:space="preserve"> - 2017 годы) предусматривает определение базовых условий инвестиционной деятельности на территории </w:t>
      </w:r>
      <w:r w:rsidR="00322AD9" w:rsidRPr="00EA65F4">
        <w:rPr>
          <w:rFonts w:ascii="Times New Roman" w:hAnsi="Times New Roman" w:cs="Times New Roman"/>
          <w:sz w:val="28"/>
          <w:szCs w:val="28"/>
        </w:rPr>
        <w:t>Благодарненского</w:t>
      </w:r>
      <w:r w:rsidR="00204D9A"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как системы, обеспечивающей предпосылки опережающего экономического развития территорий и отраслей, повышение инвестиционной активности и активный запуск инвестиционных проектов</w:t>
      </w:r>
      <w:r w:rsidR="008B5892" w:rsidRPr="00EA65F4">
        <w:rPr>
          <w:rFonts w:ascii="Times New Roman" w:hAnsi="Times New Roman" w:cs="Times New Roman"/>
          <w:sz w:val="28"/>
          <w:szCs w:val="28"/>
        </w:rPr>
        <w:t>.</w:t>
      </w:r>
      <w:r w:rsidR="00E240E9" w:rsidRPr="00EA65F4">
        <w:rPr>
          <w:rFonts w:ascii="Times New Roman" w:hAnsi="Times New Roman" w:cs="Times New Roman"/>
          <w:sz w:val="28"/>
          <w:szCs w:val="28"/>
        </w:rPr>
        <w:t xml:space="preserve"> </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lastRenderedPageBreak/>
        <w:t xml:space="preserve">Мероприятия первого этапа реализации Инвестиционной стратегии будут направлены </w:t>
      </w:r>
      <w:proofErr w:type="gramStart"/>
      <w:r w:rsidRPr="00EA65F4">
        <w:rPr>
          <w:rFonts w:ascii="Times New Roman" w:hAnsi="Times New Roman" w:cs="Times New Roman"/>
          <w:sz w:val="28"/>
          <w:szCs w:val="28"/>
        </w:rPr>
        <w:t>на</w:t>
      </w:r>
      <w:proofErr w:type="gramEnd"/>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создание и становление базовых условий для привлечения инвестиций и реализации инвестиционных проектов (нормативно-правовых, инфраструктурных, административных);</w:t>
      </w:r>
    </w:p>
    <w:p w:rsidR="000360E2" w:rsidRPr="00EA65F4" w:rsidRDefault="000360E2" w:rsidP="000360E2">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формирование и реализацию комплексных инвестиционных проектов, направленных на создание новых производств и реконструкцию уже имеющихся, создание</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объектов в целях опережающего развития экономики;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снижение административных барьеров для ведения бизнеса;</w:t>
      </w:r>
    </w:p>
    <w:p w:rsidR="000357C7" w:rsidRPr="00EA65F4" w:rsidRDefault="000357C7" w:rsidP="000357C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снижение влияния негативных факторов, сдерживающих инвестиционное развитие района;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обеспечени</w:t>
      </w:r>
      <w:r w:rsidR="008B5892" w:rsidRPr="00EA65F4">
        <w:rPr>
          <w:rFonts w:ascii="Times New Roman" w:hAnsi="Times New Roman" w:cs="Times New Roman"/>
          <w:sz w:val="28"/>
          <w:szCs w:val="28"/>
        </w:rPr>
        <w:t>е</w:t>
      </w:r>
      <w:r w:rsidRPr="00EA65F4">
        <w:rPr>
          <w:rFonts w:ascii="Times New Roman" w:hAnsi="Times New Roman" w:cs="Times New Roman"/>
          <w:sz w:val="28"/>
          <w:szCs w:val="28"/>
        </w:rPr>
        <w:t xml:space="preserve"> эффективного взаимодействия органов </w:t>
      </w:r>
      <w:r w:rsidR="000357C7" w:rsidRPr="00EA65F4">
        <w:rPr>
          <w:rFonts w:ascii="Times New Roman" w:hAnsi="Times New Roman" w:cs="Times New Roman"/>
          <w:sz w:val="28"/>
          <w:szCs w:val="28"/>
        </w:rPr>
        <w:t xml:space="preserve">местного самоуправления </w:t>
      </w:r>
      <w:r w:rsidRPr="00EA65F4">
        <w:rPr>
          <w:rFonts w:ascii="Times New Roman" w:hAnsi="Times New Roman" w:cs="Times New Roman"/>
          <w:sz w:val="28"/>
          <w:szCs w:val="28"/>
        </w:rPr>
        <w:t>с инвесторами;</w:t>
      </w:r>
    </w:p>
    <w:p w:rsidR="00204D9A" w:rsidRPr="00EA65F4" w:rsidRDefault="006D6084" w:rsidP="008B5892">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активное применение механизмов </w:t>
      </w:r>
      <w:proofErr w:type="spellStart"/>
      <w:r w:rsidR="000357C7" w:rsidRPr="00EA65F4">
        <w:rPr>
          <w:rFonts w:ascii="Times New Roman" w:hAnsi="Times New Roman" w:cs="Times New Roman"/>
          <w:sz w:val="28"/>
          <w:szCs w:val="28"/>
        </w:rPr>
        <w:t>муниципально</w:t>
      </w:r>
      <w:proofErr w:type="spellEnd"/>
      <w:r w:rsidR="00D57E95" w:rsidRPr="00EA65F4">
        <w:rPr>
          <w:rFonts w:ascii="Times New Roman" w:hAnsi="Times New Roman" w:cs="Times New Roman"/>
          <w:sz w:val="28"/>
          <w:szCs w:val="28"/>
        </w:rPr>
        <w:t xml:space="preserve"> </w:t>
      </w:r>
      <w:r w:rsidR="000357C7" w:rsidRPr="00EA65F4">
        <w:rPr>
          <w:rFonts w:ascii="Times New Roman" w:hAnsi="Times New Roman" w:cs="Times New Roman"/>
          <w:sz w:val="28"/>
          <w:szCs w:val="28"/>
        </w:rPr>
        <w:t>-</w:t>
      </w:r>
      <w:r w:rsidR="00D57E95"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частного </w:t>
      </w:r>
      <w:r w:rsidR="00EF7E36" w:rsidRPr="00EA65F4">
        <w:rPr>
          <w:rFonts w:ascii="Times New Roman" w:hAnsi="Times New Roman" w:cs="Times New Roman"/>
          <w:sz w:val="28"/>
          <w:szCs w:val="28"/>
        </w:rPr>
        <w:t>и государственно</w:t>
      </w:r>
      <w:r w:rsidR="00C710E0">
        <w:rPr>
          <w:rFonts w:ascii="Times New Roman" w:hAnsi="Times New Roman" w:cs="Times New Roman"/>
          <w:sz w:val="28"/>
          <w:szCs w:val="28"/>
        </w:rPr>
        <w:t xml:space="preserve"> </w:t>
      </w:r>
      <w:r w:rsidR="00EF7E36" w:rsidRPr="00EA65F4">
        <w:rPr>
          <w:rFonts w:ascii="Times New Roman" w:hAnsi="Times New Roman" w:cs="Times New Roman"/>
          <w:sz w:val="28"/>
          <w:szCs w:val="28"/>
        </w:rPr>
        <w:t xml:space="preserve">- частного </w:t>
      </w:r>
      <w:r w:rsidRPr="00EA65F4">
        <w:rPr>
          <w:rFonts w:ascii="Times New Roman" w:hAnsi="Times New Roman" w:cs="Times New Roman"/>
          <w:sz w:val="28"/>
          <w:szCs w:val="28"/>
        </w:rPr>
        <w:t>партнерства</w:t>
      </w:r>
      <w:r w:rsidR="000357C7" w:rsidRPr="00EA65F4">
        <w:rPr>
          <w:rFonts w:ascii="Times New Roman" w:hAnsi="Times New Roman" w:cs="Times New Roman"/>
          <w:sz w:val="28"/>
          <w:szCs w:val="28"/>
        </w:rPr>
        <w:t>.</w:t>
      </w:r>
    </w:p>
    <w:p w:rsidR="003B23F8"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Второй этап реализации Инвестиционной стратегии (2018 - 2020 годы) предполагает ускорение предпринимательской и инвестиционной активности, развитие производственного потенциала</w:t>
      </w:r>
      <w:r w:rsidR="003B23F8" w:rsidRPr="00EA65F4">
        <w:rPr>
          <w:rFonts w:ascii="Times New Roman" w:hAnsi="Times New Roman" w:cs="Times New Roman"/>
          <w:sz w:val="28"/>
          <w:szCs w:val="28"/>
        </w:rPr>
        <w:t>.</w:t>
      </w:r>
    </w:p>
    <w:p w:rsidR="003B23F8" w:rsidRPr="00EA65F4" w:rsidRDefault="006D6084" w:rsidP="003B23F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Мероприятия второго этапа реализации Инвестиционной стратегии направлены на</w:t>
      </w:r>
      <w:r w:rsidR="00DF4B78" w:rsidRPr="00EA65F4">
        <w:rPr>
          <w:rFonts w:ascii="Times New Roman" w:hAnsi="Times New Roman" w:cs="Times New Roman"/>
          <w:sz w:val="28"/>
          <w:szCs w:val="28"/>
        </w:rPr>
        <w:t xml:space="preserve"> </w:t>
      </w:r>
      <w:r w:rsidR="00504100" w:rsidRPr="00EA65F4">
        <w:rPr>
          <w:rFonts w:ascii="Times New Roman" w:hAnsi="Times New Roman" w:cs="Times New Roman"/>
          <w:sz w:val="28"/>
          <w:szCs w:val="28"/>
        </w:rPr>
        <w:t xml:space="preserve">расширение ассортимента выпускаемой </w:t>
      </w:r>
      <w:proofErr w:type="gramStart"/>
      <w:r w:rsidR="00504100" w:rsidRPr="00EA65F4">
        <w:rPr>
          <w:rFonts w:ascii="Times New Roman" w:hAnsi="Times New Roman" w:cs="Times New Roman"/>
          <w:sz w:val="28"/>
          <w:szCs w:val="28"/>
        </w:rPr>
        <w:t>продукции</w:t>
      </w:r>
      <w:proofErr w:type="gramEnd"/>
      <w:r w:rsidR="00504100" w:rsidRPr="00EA65F4">
        <w:rPr>
          <w:rFonts w:ascii="Times New Roman" w:hAnsi="Times New Roman" w:cs="Times New Roman"/>
          <w:sz w:val="28"/>
          <w:szCs w:val="28"/>
        </w:rPr>
        <w:t xml:space="preserve"> и переориентация рынков сбыта, освоение новых видов производства с целью повышения эффективности производства и экономической выгоды. </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Выполнение мероприятий второго этапа реализации Инвестиционной стратегии позволит создать условия для успешного конкурирования субъектов предпринимательской деятельности </w:t>
      </w:r>
      <w:r w:rsidR="00322AD9" w:rsidRPr="00EA65F4">
        <w:rPr>
          <w:rFonts w:ascii="Times New Roman" w:hAnsi="Times New Roman" w:cs="Times New Roman"/>
          <w:sz w:val="28"/>
          <w:szCs w:val="28"/>
        </w:rPr>
        <w:t>Благодарненского</w:t>
      </w:r>
      <w:r w:rsidR="00DF4B78" w:rsidRPr="00EA65F4">
        <w:rPr>
          <w:rFonts w:ascii="Times New Roman" w:hAnsi="Times New Roman" w:cs="Times New Roman"/>
          <w:sz w:val="28"/>
          <w:szCs w:val="28"/>
        </w:rPr>
        <w:t xml:space="preserve"> </w:t>
      </w:r>
      <w:r w:rsidR="00642ACB" w:rsidRPr="00EA65F4">
        <w:rPr>
          <w:rFonts w:ascii="Times New Roman" w:hAnsi="Times New Roman" w:cs="Times New Roman"/>
          <w:sz w:val="28"/>
          <w:szCs w:val="28"/>
        </w:rPr>
        <w:t>район</w:t>
      </w:r>
      <w:r w:rsidR="00EB6273" w:rsidRPr="00EA65F4">
        <w:rPr>
          <w:rFonts w:ascii="Times New Roman" w:hAnsi="Times New Roman" w:cs="Times New Roman"/>
          <w:sz w:val="28"/>
          <w:szCs w:val="28"/>
        </w:rPr>
        <w:t>а,</w:t>
      </w:r>
      <w:r w:rsidR="00DF4B78"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как на </w:t>
      </w:r>
      <w:proofErr w:type="gramStart"/>
      <w:r w:rsidRPr="00EA65F4">
        <w:rPr>
          <w:rFonts w:ascii="Times New Roman" w:hAnsi="Times New Roman" w:cs="Times New Roman"/>
          <w:sz w:val="28"/>
          <w:szCs w:val="28"/>
        </w:rPr>
        <w:t>внутреннем</w:t>
      </w:r>
      <w:proofErr w:type="gramEnd"/>
      <w:r w:rsidRPr="00EA65F4">
        <w:rPr>
          <w:rFonts w:ascii="Times New Roman" w:hAnsi="Times New Roman" w:cs="Times New Roman"/>
          <w:sz w:val="28"/>
          <w:szCs w:val="28"/>
        </w:rPr>
        <w:t>, так и на внешнем рынках.</w:t>
      </w:r>
    </w:p>
    <w:p w:rsidR="007B2408" w:rsidRPr="00EA65F4" w:rsidRDefault="00BC3CB4" w:rsidP="007B240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w:t>
      </w:r>
      <w:r w:rsidR="007B2408" w:rsidRPr="00EA65F4">
        <w:rPr>
          <w:rFonts w:ascii="Times New Roman" w:hAnsi="Times New Roman" w:cs="Times New Roman"/>
          <w:sz w:val="28"/>
          <w:szCs w:val="28"/>
        </w:rPr>
        <w:t xml:space="preserve"> результате реализации Инвестиционной стратегии будет сформирован качественно новый образ </w:t>
      </w:r>
      <w:r w:rsidR="00322AD9" w:rsidRPr="00EA65F4">
        <w:rPr>
          <w:rFonts w:ascii="Times New Roman" w:hAnsi="Times New Roman" w:cs="Times New Roman"/>
          <w:sz w:val="28"/>
          <w:szCs w:val="28"/>
        </w:rPr>
        <w:t>Благодарненского</w:t>
      </w:r>
      <w:r w:rsidR="007B2408" w:rsidRPr="00EA65F4">
        <w:rPr>
          <w:rFonts w:ascii="Times New Roman" w:hAnsi="Times New Roman" w:cs="Times New Roman"/>
          <w:sz w:val="28"/>
          <w:szCs w:val="28"/>
        </w:rPr>
        <w:t xml:space="preserve"> района для инвесторов. </w:t>
      </w:r>
    </w:p>
    <w:p w:rsidR="007B2408" w:rsidRPr="00EA65F4" w:rsidRDefault="007B2408" w:rsidP="007B240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Стабильная социально-экономическая ситуация, наличие эффективного механизма взаимодействия власти и бизнеса, низкий уровень рисков обеспечивают гарантии получения доходов от реализации инвестиционных проектов в широком спектре видов экономической деятельности, таких как: агропромышленный комплекс, промышленное</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производство,</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строительная индустрия, социальная сфера и </w:t>
      </w:r>
      <w:r w:rsidR="00504100" w:rsidRPr="00EA65F4">
        <w:rPr>
          <w:rFonts w:ascii="Times New Roman" w:hAnsi="Times New Roman" w:cs="Times New Roman"/>
          <w:sz w:val="28"/>
          <w:szCs w:val="28"/>
        </w:rPr>
        <w:t xml:space="preserve">бальнеологический </w:t>
      </w:r>
      <w:r w:rsidRPr="00EA65F4">
        <w:rPr>
          <w:rFonts w:ascii="Times New Roman" w:hAnsi="Times New Roman" w:cs="Times New Roman"/>
          <w:sz w:val="28"/>
          <w:szCs w:val="28"/>
        </w:rPr>
        <w:t>тури</w:t>
      </w:r>
      <w:r w:rsidR="009E6BD0" w:rsidRPr="00EA65F4">
        <w:rPr>
          <w:rFonts w:ascii="Times New Roman" w:hAnsi="Times New Roman" w:cs="Times New Roman"/>
          <w:sz w:val="28"/>
          <w:szCs w:val="28"/>
        </w:rPr>
        <w:t>зм.</w:t>
      </w:r>
    </w:p>
    <w:p w:rsidR="006D6084" w:rsidRPr="00EA65F4" w:rsidRDefault="007B2408" w:rsidP="009E6BD0">
      <w:pPr>
        <w:pStyle w:val="ConsPlusNormal"/>
        <w:ind w:firstLine="540"/>
        <w:jc w:val="both"/>
        <w:rPr>
          <w:rFonts w:ascii="Times New Roman" w:hAnsi="Times New Roman" w:cs="Times New Roman"/>
          <w:sz w:val="28"/>
          <w:szCs w:val="28"/>
          <w:highlight w:val="yellow"/>
        </w:rPr>
      </w:pPr>
      <w:r w:rsidRPr="00EA65F4">
        <w:rPr>
          <w:rFonts w:ascii="Times New Roman" w:hAnsi="Times New Roman" w:cs="Times New Roman"/>
          <w:sz w:val="28"/>
          <w:szCs w:val="28"/>
        </w:rPr>
        <w:t xml:space="preserve">На территории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будут созданы все условия для комфортного старта и ведения бизнеса. Район будет привлекателен для бизнеса в целях надежного вложения капитала, что в свою очередь будет способствовать дальнейшему развитию территории, повышению уровня и качества жизни населения</w:t>
      </w:r>
      <w:r w:rsidR="00EC2101" w:rsidRPr="00EA65F4">
        <w:rPr>
          <w:rFonts w:ascii="Times New Roman" w:hAnsi="Times New Roman" w:cs="Times New Roman"/>
          <w:sz w:val="28"/>
          <w:szCs w:val="28"/>
        </w:rPr>
        <w:t>.</w:t>
      </w:r>
    </w:p>
    <w:p w:rsidR="007B2408" w:rsidRPr="00EA65F4" w:rsidRDefault="007B2408" w:rsidP="007A3BAA">
      <w:pPr>
        <w:pStyle w:val="ConsPlusNormal"/>
        <w:jc w:val="center"/>
        <w:outlineLvl w:val="1"/>
        <w:rPr>
          <w:rFonts w:ascii="Times New Roman" w:hAnsi="Times New Roman" w:cs="Times New Roman"/>
          <w:sz w:val="28"/>
          <w:szCs w:val="28"/>
        </w:rPr>
      </w:pPr>
    </w:p>
    <w:p w:rsidR="006D6084" w:rsidRPr="00EA65F4" w:rsidRDefault="00EC636E" w:rsidP="00504100">
      <w:pPr>
        <w:pStyle w:val="ConsPlusNormal"/>
        <w:jc w:val="center"/>
        <w:outlineLvl w:val="1"/>
        <w:rPr>
          <w:rFonts w:ascii="Times New Roman" w:hAnsi="Times New Roman" w:cs="Times New Roman"/>
          <w:sz w:val="28"/>
          <w:szCs w:val="28"/>
        </w:rPr>
      </w:pPr>
      <w:r w:rsidRPr="00EA65F4">
        <w:rPr>
          <w:rFonts w:ascii="Times New Roman" w:hAnsi="Times New Roman" w:cs="Times New Roman"/>
          <w:sz w:val="28"/>
          <w:szCs w:val="28"/>
        </w:rPr>
        <w:t>3</w:t>
      </w:r>
      <w:r w:rsidR="006D6084" w:rsidRPr="00EA65F4">
        <w:rPr>
          <w:rFonts w:ascii="Times New Roman" w:hAnsi="Times New Roman" w:cs="Times New Roman"/>
          <w:sz w:val="28"/>
          <w:szCs w:val="28"/>
        </w:rPr>
        <w:t>. Инвестиционные приоритеты</w:t>
      </w:r>
    </w:p>
    <w:p w:rsidR="00DF4B78" w:rsidRPr="00EA65F4" w:rsidRDefault="00DF4B78" w:rsidP="00504100">
      <w:pPr>
        <w:pStyle w:val="ConsPlusNormal"/>
        <w:jc w:val="center"/>
        <w:outlineLvl w:val="1"/>
        <w:rPr>
          <w:rFonts w:ascii="Times New Roman" w:hAnsi="Times New Roman" w:cs="Times New Roman"/>
          <w:sz w:val="28"/>
          <w:szCs w:val="28"/>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Ключевыми инвестиционными приоритетами развития экономики являются:</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повышение инвестиционной привлекательности</w:t>
      </w:r>
      <w:r w:rsidR="00504100"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lastRenderedPageBreak/>
        <w:t>активная поддержка инвестиционных проектов по производству конкурентоспособной продукции;</w:t>
      </w:r>
    </w:p>
    <w:p w:rsidR="006D6084" w:rsidRPr="00EA65F4" w:rsidRDefault="006D6084" w:rsidP="00834F8E">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совершенствование механизма привлечения инвестиций в экономику</w:t>
      </w:r>
      <w:r w:rsidR="00EC2101" w:rsidRPr="00EA65F4">
        <w:rPr>
          <w:rFonts w:ascii="Times New Roman" w:hAnsi="Times New Roman" w:cs="Times New Roman"/>
          <w:sz w:val="28"/>
          <w:szCs w:val="28"/>
        </w:rPr>
        <w:t>.</w:t>
      </w:r>
    </w:p>
    <w:p w:rsidR="00EC2101" w:rsidRPr="00EA65F4" w:rsidRDefault="00EC2101" w:rsidP="00834F8E">
      <w:pPr>
        <w:pStyle w:val="ConsPlusNormal"/>
        <w:ind w:firstLine="540"/>
        <w:jc w:val="both"/>
        <w:rPr>
          <w:rFonts w:ascii="Times New Roman" w:hAnsi="Times New Roman" w:cs="Times New Roman"/>
          <w:sz w:val="28"/>
          <w:szCs w:val="28"/>
        </w:rPr>
      </w:pPr>
    </w:p>
    <w:p w:rsidR="006D6084" w:rsidRPr="00EA65F4" w:rsidRDefault="00EC636E" w:rsidP="00EC2101">
      <w:pPr>
        <w:pStyle w:val="ConsPlusNormal"/>
        <w:jc w:val="center"/>
        <w:outlineLvl w:val="2"/>
        <w:rPr>
          <w:rFonts w:ascii="Times New Roman" w:hAnsi="Times New Roman" w:cs="Times New Roman"/>
          <w:sz w:val="28"/>
          <w:szCs w:val="28"/>
        </w:rPr>
      </w:pP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Развитие агропромышленного комплекса</w:t>
      </w:r>
    </w:p>
    <w:p w:rsidR="00DF4B78" w:rsidRPr="00EA65F4" w:rsidRDefault="00DF4B78" w:rsidP="00EC2101">
      <w:pPr>
        <w:pStyle w:val="ConsPlusNormal"/>
        <w:jc w:val="center"/>
        <w:outlineLvl w:val="2"/>
        <w:rPr>
          <w:rFonts w:ascii="Times New Roman" w:hAnsi="Times New Roman" w:cs="Times New Roman"/>
          <w:sz w:val="28"/>
          <w:szCs w:val="28"/>
        </w:rPr>
      </w:pPr>
    </w:p>
    <w:p w:rsidR="006D6084" w:rsidRPr="00EA65F4" w:rsidRDefault="006D6084" w:rsidP="00DF4B7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Сельскохозяйственная отрасль </w:t>
      </w:r>
      <w:r w:rsidR="00322AD9" w:rsidRPr="00EA65F4">
        <w:rPr>
          <w:rFonts w:ascii="Times New Roman" w:hAnsi="Times New Roman" w:cs="Times New Roman"/>
          <w:sz w:val="28"/>
          <w:szCs w:val="28"/>
        </w:rPr>
        <w:t>Благодарненского</w:t>
      </w:r>
      <w:r w:rsidR="008323F8"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традиционно является одной из приоритетных отраслей в экономике </w:t>
      </w:r>
      <w:r w:rsidR="00322AD9" w:rsidRPr="00EA65F4">
        <w:rPr>
          <w:rFonts w:ascii="Times New Roman" w:hAnsi="Times New Roman" w:cs="Times New Roman"/>
          <w:sz w:val="28"/>
          <w:szCs w:val="28"/>
        </w:rPr>
        <w:t>Благодарненского</w:t>
      </w:r>
      <w:r w:rsidR="008323F8"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От привлечения инвестиций в агропромышленный комплекс (далее - АПК </w:t>
      </w:r>
      <w:r w:rsidR="00BC3CB4" w:rsidRPr="00EA65F4">
        <w:rPr>
          <w:rFonts w:ascii="Times New Roman" w:hAnsi="Times New Roman" w:cs="Times New Roman"/>
          <w:sz w:val="28"/>
          <w:szCs w:val="28"/>
        </w:rPr>
        <w:t>района</w:t>
      </w:r>
      <w:r w:rsidRPr="00EA65F4">
        <w:rPr>
          <w:rFonts w:ascii="Times New Roman" w:hAnsi="Times New Roman" w:cs="Times New Roman"/>
          <w:sz w:val="28"/>
          <w:szCs w:val="28"/>
        </w:rPr>
        <w:t xml:space="preserve">) зависит благополучие </w:t>
      </w:r>
      <w:r w:rsidR="008323F8" w:rsidRPr="00EA65F4">
        <w:rPr>
          <w:rFonts w:ascii="Times New Roman" w:hAnsi="Times New Roman" w:cs="Times New Roman"/>
          <w:sz w:val="28"/>
          <w:szCs w:val="28"/>
        </w:rPr>
        <w:t xml:space="preserve">не только </w:t>
      </w:r>
      <w:r w:rsidR="00322AD9" w:rsidRPr="00EA65F4">
        <w:rPr>
          <w:rFonts w:ascii="Times New Roman" w:hAnsi="Times New Roman" w:cs="Times New Roman"/>
          <w:sz w:val="28"/>
          <w:szCs w:val="28"/>
        </w:rPr>
        <w:t>Благодарненского</w:t>
      </w:r>
      <w:r w:rsidR="008323F8" w:rsidRPr="00EA65F4">
        <w:rPr>
          <w:rFonts w:ascii="Times New Roman" w:hAnsi="Times New Roman" w:cs="Times New Roman"/>
          <w:sz w:val="28"/>
          <w:szCs w:val="28"/>
        </w:rPr>
        <w:t xml:space="preserve"> района, но и </w:t>
      </w:r>
      <w:r w:rsidRPr="00EA65F4">
        <w:rPr>
          <w:rFonts w:ascii="Times New Roman" w:hAnsi="Times New Roman" w:cs="Times New Roman"/>
          <w:sz w:val="28"/>
          <w:szCs w:val="28"/>
        </w:rPr>
        <w:t>Ставропольского края в целом.</w:t>
      </w:r>
    </w:p>
    <w:p w:rsidR="00BC3CB4" w:rsidRPr="00EA65F4" w:rsidRDefault="00BC3CB4"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Задачами, выполняемыми АПК района, являются: </w:t>
      </w:r>
    </w:p>
    <w:p w:rsidR="00BC3CB4" w:rsidRPr="00EA65F4" w:rsidRDefault="00BC3CB4"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обеспечение населения широким ассортиментом высококачественных продуктов питания; </w:t>
      </w:r>
    </w:p>
    <w:p w:rsidR="00BC3CB4" w:rsidRPr="00EA65F4" w:rsidRDefault="00BC3CB4"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рациональное использование природных бога</w:t>
      </w:r>
      <w:proofErr w:type="gramStart"/>
      <w:r w:rsidRPr="00EA65F4">
        <w:rPr>
          <w:rFonts w:ascii="Times New Roman" w:hAnsi="Times New Roman" w:cs="Times New Roman"/>
          <w:color w:val="000000"/>
          <w:sz w:val="28"/>
          <w:szCs w:val="28"/>
        </w:rPr>
        <w:t>тств Ст</w:t>
      </w:r>
      <w:proofErr w:type="gramEnd"/>
      <w:r w:rsidRPr="00EA65F4">
        <w:rPr>
          <w:rFonts w:ascii="Times New Roman" w:hAnsi="Times New Roman" w:cs="Times New Roman"/>
          <w:color w:val="000000"/>
          <w:sz w:val="28"/>
          <w:szCs w:val="28"/>
        </w:rPr>
        <w:t xml:space="preserve">авропольского края; </w:t>
      </w:r>
    </w:p>
    <w:p w:rsidR="00BC3CB4" w:rsidRPr="00EA65F4" w:rsidRDefault="00BC3CB4" w:rsidP="00BC3CB4">
      <w:pPr>
        <w:pStyle w:val="ConsPlusNormal"/>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сохранение плодородия почв.</w:t>
      </w:r>
    </w:p>
    <w:p w:rsidR="00BC3CB4" w:rsidRPr="00EA65F4" w:rsidRDefault="00BC3CB4"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Стратегическими целями развития АПК района  являются: </w:t>
      </w:r>
    </w:p>
    <w:p w:rsidR="00BC3CB4" w:rsidRPr="00EA65F4" w:rsidRDefault="00BC3CB4"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достижение уровня производства основных видов высококачественных продуктов питания, достаточного для полного самообеспечения населения </w:t>
      </w:r>
      <w:r w:rsidR="00E622D2" w:rsidRPr="00EA65F4">
        <w:rPr>
          <w:rFonts w:ascii="Times New Roman" w:hAnsi="Times New Roman" w:cs="Times New Roman"/>
          <w:color w:val="000000"/>
          <w:sz w:val="28"/>
          <w:szCs w:val="28"/>
        </w:rPr>
        <w:t>района</w:t>
      </w:r>
      <w:r w:rsidRPr="00EA65F4">
        <w:rPr>
          <w:rFonts w:ascii="Times New Roman" w:hAnsi="Times New Roman" w:cs="Times New Roman"/>
          <w:color w:val="000000"/>
          <w:sz w:val="28"/>
          <w:szCs w:val="28"/>
        </w:rPr>
        <w:t xml:space="preserve">; </w:t>
      </w:r>
    </w:p>
    <w:p w:rsidR="00BC3CB4" w:rsidRPr="00EA65F4" w:rsidRDefault="00E622D2"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BC3CB4" w:rsidRPr="00EA65F4">
        <w:rPr>
          <w:rFonts w:ascii="Times New Roman" w:hAnsi="Times New Roman" w:cs="Times New Roman"/>
          <w:color w:val="000000"/>
          <w:sz w:val="28"/>
          <w:szCs w:val="28"/>
        </w:rPr>
        <w:t xml:space="preserve">повышение эффективности функционирования АПК </w:t>
      </w:r>
      <w:r w:rsidRPr="00EA65F4">
        <w:rPr>
          <w:rFonts w:ascii="Times New Roman" w:hAnsi="Times New Roman" w:cs="Times New Roman"/>
          <w:color w:val="000000"/>
          <w:sz w:val="28"/>
          <w:szCs w:val="28"/>
        </w:rPr>
        <w:t>района</w:t>
      </w:r>
      <w:r w:rsidR="00BC3CB4" w:rsidRPr="00EA65F4">
        <w:rPr>
          <w:rFonts w:ascii="Times New Roman" w:hAnsi="Times New Roman" w:cs="Times New Roman"/>
          <w:color w:val="000000"/>
          <w:sz w:val="28"/>
          <w:szCs w:val="28"/>
        </w:rPr>
        <w:t xml:space="preserve">; </w:t>
      </w:r>
    </w:p>
    <w:p w:rsidR="00BC3CB4" w:rsidRPr="00EA65F4" w:rsidRDefault="00E622D2"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BC3CB4" w:rsidRPr="00EA65F4">
        <w:rPr>
          <w:rFonts w:ascii="Times New Roman" w:hAnsi="Times New Roman" w:cs="Times New Roman"/>
          <w:color w:val="000000"/>
          <w:sz w:val="28"/>
          <w:szCs w:val="28"/>
        </w:rPr>
        <w:t xml:space="preserve">достижение соотношения растениеводства и животноводства в структуре аграрного производства на уровне 70 процентов и 30 процентов соответственно; </w:t>
      </w:r>
    </w:p>
    <w:p w:rsidR="00BC3CB4" w:rsidRPr="00EA65F4" w:rsidRDefault="00E622D2"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BC3CB4" w:rsidRPr="00EA65F4">
        <w:rPr>
          <w:rFonts w:ascii="Times New Roman" w:hAnsi="Times New Roman" w:cs="Times New Roman"/>
          <w:color w:val="000000"/>
          <w:sz w:val="28"/>
          <w:szCs w:val="28"/>
        </w:rPr>
        <w:t xml:space="preserve">развитие максимальной переработки сельскохозяйственной продукции; </w:t>
      </w:r>
    </w:p>
    <w:p w:rsidR="00BC3CB4" w:rsidRPr="00EA65F4" w:rsidRDefault="00E622D2" w:rsidP="00BC3CB4">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BC3CB4" w:rsidRPr="00EA65F4">
        <w:rPr>
          <w:rFonts w:ascii="Times New Roman" w:hAnsi="Times New Roman" w:cs="Times New Roman"/>
          <w:color w:val="000000"/>
          <w:sz w:val="28"/>
          <w:szCs w:val="28"/>
        </w:rPr>
        <w:t>развитие рыночной и материально-технической инфраструктур АПК</w:t>
      </w:r>
      <w:r w:rsidR="00C710E0">
        <w:rPr>
          <w:rFonts w:ascii="Times New Roman" w:hAnsi="Times New Roman" w:cs="Times New Roman"/>
          <w:color w:val="000000"/>
          <w:sz w:val="28"/>
          <w:szCs w:val="28"/>
        </w:rPr>
        <w:t xml:space="preserve"> </w:t>
      </w:r>
      <w:r w:rsidRPr="00EA65F4">
        <w:rPr>
          <w:rFonts w:ascii="Times New Roman" w:hAnsi="Times New Roman" w:cs="Times New Roman"/>
          <w:color w:val="000000"/>
          <w:sz w:val="28"/>
          <w:szCs w:val="28"/>
        </w:rPr>
        <w:t>района</w:t>
      </w:r>
      <w:r w:rsidR="00BC3CB4" w:rsidRPr="00EA65F4">
        <w:rPr>
          <w:rFonts w:ascii="Times New Roman" w:hAnsi="Times New Roman" w:cs="Times New Roman"/>
          <w:color w:val="000000"/>
          <w:sz w:val="28"/>
          <w:szCs w:val="28"/>
        </w:rPr>
        <w:t xml:space="preserve">. </w:t>
      </w:r>
    </w:p>
    <w:p w:rsidR="006D6084" w:rsidRPr="00EA65F4" w:rsidRDefault="006D6084" w:rsidP="00DF4B7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Достижение стратегических целей развития АПК </w:t>
      </w:r>
      <w:r w:rsidR="008323F8" w:rsidRPr="00EA65F4">
        <w:rPr>
          <w:rFonts w:ascii="Times New Roman" w:hAnsi="Times New Roman" w:cs="Times New Roman"/>
          <w:sz w:val="28"/>
          <w:szCs w:val="28"/>
        </w:rPr>
        <w:t>района</w:t>
      </w:r>
      <w:r w:rsidRPr="00EA65F4">
        <w:rPr>
          <w:rFonts w:ascii="Times New Roman" w:hAnsi="Times New Roman" w:cs="Times New Roman"/>
          <w:sz w:val="28"/>
          <w:szCs w:val="28"/>
        </w:rPr>
        <w:t xml:space="preserve"> возможно при соблюдении следующих принципов аграрной политики</w:t>
      </w:r>
      <w:r w:rsidR="008323F8"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w:t>
      </w:r>
    </w:p>
    <w:p w:rsidR="006D6084" w:rsidRPr="00EA65F4" w:rsidRDefault="0016201F" w:rsidP="00DF4B7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и</w:t>
      </w:r>
      <w:r w:rsidR="008323F8" w:rsidRPr="00EA65F4">
        <w:rPr>
          <w:rFonts w:ascii="Times New Roman" w:hAnsi="Times New Roman" w:cs="Times New Roman"/>
          <w:sz w:val="28"/>
          <w:szCs w:val="28"/>
        </w:rPr>
        <w:t>спользование имеющейся</w:t>
      </w:r>
      <w:r w:rsidR="006D6084" w:rsidRPr="00EA65F4">
        <w:rPr>
          <w:rFonts w:ascii="Times New Roman" w:hAnsi="Times New Roman" w:cs="Times New Roman"/>
          <w:sz w:val="28"/>
          <w:szCs w:val="28"/>
        </w:rPr>
        <w:t xml:space="preserve"> государственной поддержки</w:t>
      </w:r>
      <w:r w:rsidR="002A391C"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инновационных методов ведения производства сельхозтоваропроизводителями и другими предприятиями агробизнеса, независимо от их организационно-правовой формы и масштабов деятельности</w:t>
      </w:r>
      <w:r w:rsidR="002A391C" w:rsidRPr="00EA65F4">
        <w:rPr>
          <w:rFonts w:ascii="Times New Roman" w:hAnsi="Times New Roman" w:cs="Times New Roman"/>
          <w:sz w:val="28"/>
          <w:szCs w:val="28"/>
        </w:rPr>
        <w:t>;</w:t>
      </w:r>
    </w:p>
    <w:p w:rsidR="006D6084" w:rsidRPr="00EA65F4" w:rsidRDefault="002A391C" w:rsidP="00DF4B7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у</w:t>
      </w:r>
      <w:r w:rsidR="0016201F" w:rsidRPr="00EA65F4">
        <w:rPr>
          <w:rFonts w:ascii="Times New Roman" w:hAnsi="Times New Roman" w:cs="Times New Roman"/>
          <w:sz w:val="28"/>
          <w:szCs w:val="28"/>
        </w:rPr>
        <w:t xml:space="preserve">частие хозяйствующих субъектов инвестиционной деятельности в имеющихся механизмах </w:t>
      </w:r>
      <w:r w:rsidR="006D6084" w:rsidRPr="00EA65F4">
        <w:rPr>
          <w:rFonts w:ascii="Times New Roman" w:hAnsi="Times New Roman" w:cs="Times New Roman"/>
          <w:sz w:val="28"/>
          <w:szCs w:val="28"/>
        </w:rPr>
        <w:t>государственной поддержки производства продукции животноводства;</w:t>
      </w:r>
    </w:p>
    <w:p w:rsidR="006D6084" w:rsidRPr="00EA65F4" w:rsidRDefault="006D6084" w:rsidP="00C710E0">
      <w:pPr>
        <w:pStyle w:val="ConsPlusNormal"/>
        <w:ind w:firstLine="539"/>
        <w:jc w:val="both"/>
        <w:rPr>
          <w:rFonts w:ascii="Times New Roman" w:hAnsi="Times New Roman" w:cs="Times New Roman"/>
          <w:sz w:val="28"/>
          <w:szCs w:val="28"/>
        </w:rPr>
      </w:pPr>
      <w:r w:rsidRPr="00EA65F4">
        <w:rPr>
          <w:rFonts w:ascii="Times New Roman" w:hAnsi="Times New Roman" w:cs="Times New Roman"/>
          <w:sz w:val="28"/>
          <w:szCs w:val="28"/>
        </w:rPr>
        <w:t>регулирование баланса интересов сельхозтоваропроизводителей и организаций сфер переработки и торговли, развитие рыночной инфраструктуры.</w:t>
      </w:r>
    </w:p>
    <w:p w:rsidR="00B71384" w:rsidRPr="00EA65F4" w:rsidRDefault="00B71384" w:rsidP="00C710E0">
      <w:pPr>
        <w:spacing w:after="0" w:line="240" w:lineRule="auto"/>
        <w:ind w:firstLine="539"/>
        <w:jc w:val="both"/>
        <w:rPr>
          <w:rFonts w:ascii="Times New Roman" w:hAnsi="Times New Roman"/>
          <w:sz w:val="28"/>
          <w:szCs w:val="28"/>
        </w:rPr>
      </w:pPr>
      <w:r w:rsidRPr="00EA65F4">
        <w:rPr>
          <w:rFonts w:ascii="Times New Roman" w:hAnsi="Times New Roman"/>
          <w:sz w:val="28"/>
          <w:szCs w:val="28"/>
        </w:rPr>
        <w:t>Политика района в сфе</w:t>
      </w:r>
      <w:r w:rsidR="00C710E0">
        <w:rPr>
          <w:rFonts w:ascii="Times New Roman" w:hAnsi="Times New Roman"/>
          <w:sz w:val="28"/>
          <w:szCs w:val="28"/>
        </w:rPr>
        <w:t>ре развития сельского хозяйства</w:t>
      </w:r>
    </w:p>
    <w:p w:rsidR="00B71384" w:rsidRPr="00EA65F4" w:rsidRDefault="00B71384" w:rsidP="00C710E0">
      <w:pPr>
        <w:spacing w:after="0" w:line="240" w:lineRule="auto"/>
        <w:ind w:firstLine="539"/>
        <w:jc w:val="both"/>
        <w:rPr>
          <w:rFonts w:ascii="Times New Roman" w:hAnsi="Times New Roman"/>
          <w:sz w:val="28"/>
          <w:szCs w:val="28"/>
        </w:rPr>
      </w:pPr>
      <w:r w:rsidRPr="00EA65F4">
        <w:rPr>
          <w:rFonts w:ascii="Times New Roman" w:hAnsi="Times New Roman"/>
          <w:sz w:val="28"/>
          <w:szCs w:val="28"/>
        </w:rPr>
        <w:t>В качестве приоритетных направлений развития малого предпринимательства в сфере сельского хозяйства рассматриваются виноградарство, овощеводство, в том числе в закрытом грунте, выращивание КРС мясного и молочного направления.</w:t>
      </w:r>
    </w:p>
    <w:p w:rsidR="00B71384" w:rsidRPr="00EA65F4" w:rsidRDefault="00B71384" w:rsidP="00DF4B78">
      <w:pPr>
        <w:autoSpaceDE w:val="0"/>
        <w:autoSpaceDN w:val="0"/>
        <w:adjustRightInd w:val="0"/>
        <w:spacing w:after="0" w:line="240" w:lineRule="auto"/>
        <w:ind w:firstLine="540"/>
        <w:jc w:val="both"/>
        <w:rPr>
          <w:rFonts w:ascii="Times New Roman" w:hAnsi="Times New Roman"/>
          <w:sz w:val="28"/>
          <w:szCs w:val="28"/>
        </w:rPr>
      </w:pPr>
      <w:r w:rsidRPr="00EA65F4">
        <w:rPr>
          <w:rFonts w:ascii="Times New Roman" w:hAnsi="Times New Roman"/>
          <w:sz w:val="28"/>
          <w:szCs w:val="28"/>
        </w:rPr>
        <w:lastRenderedPageBreak/>
        <w:t>В качестве приоритетных направлений развития сельского хозяйства необходимо выделить следующие:</w:t>
      </w:r>
    </w:p>
    <w:p w:rsidR="00B71384" w:rsidRPr="00EA65F4" w:rsidRDefault="00B71384" w:rsidP="00DF4B78">
      <w:pPr>
        <w:autoSpaceDE w:val="0"/>
        <w:autoSpaceDN w:val="0"/>
        <w:adjustRightInd w:val="0"/>
        <w:spacing w:after="0" w:line="240" w:lineRule="auto"/>
        <w:ind w:firstLine="540"/>
        <w:jc w:val="both"/>
        <w:rPr>
          <w:rFonts w:ascii="Times New Roman" w:hAnsi="Times New Roman"/>
          <w:sz w:val="28"/>
          <w:szCs w:val="28"/>
        </w:rPr>
      </w:pPr>
      <w:r w:rsidRPr="00EA65F4">
        <w:rPr>
          <w:rFonts w:ascii="Times New Roman" w:hAnsi="Times New Roman"/>
          <w:sz w:val="28"/>
          <w:szCs w:val="28"/>
        </w:rPr>
        <w:t>создание благоприятных условий для устойчивого развития отрасли, обеспечивающей продовольственную безопасность;</w:t>
      </w:r>
    </w:p>
    <w:p w:rsidR="00B71384" w:rsidRPr="00EA65F4" w:rsidRDefault="00B71384" w:rsidP="00DF4B78">
      <w:pPr>
        <w:autoSpaceDE w:val="0"/>
        <w:autoSpaceDN w:val="0"/>
        <w:adjustRightInd w:val="0"/>
        <w:spacing w:after="0" w:line="240" w:lineRule="auto"/>
        <w:ind w:firstLine="540"/>
        <w:jc w:val="both"/>
        <w:rPr>
          <w:rFonts w:ascii="Times New Roman" w:hAnsi="Times New Roman"/>
          <w:sz w:val="28"/>
          <w:szCs w:val="28"/>
        </w:rPr>
      </w:pPr>
      <w:r w:rsidRPr="00EA65F4">
        <w:rPr>
          <w:rFonts w:ascii="Times New Roman" w:hAnsi="Times New Roman"/>
          <w:sz w:val="28"/>
          <w:szCs w:val="28"/>
        </w:rPr>
        <w:t>стимулирование максимально возможной переработки полученной сельскохозяйственной продукции, что даст возможность обеспечить круглогодичную занятость трудоспособного сельского населения, стимулир</w:t>
      </w:r>
      <w:r w:rsidR="002A391C" w:rsidRPr="00EA65F4">
        <w:rPr>
          <w:rFonts w:ascii="Times New Roman" w:hAnsi="Times New Roman"/>
          <w:sz w:val="28"/>
          <w:szCs w:val="28"/>
        </w:rPr>
        <w:t>овать</w:t>
      </w:r>
      <w:r w:rsidRPr="00EA65F4">
        <w:rPr>
          <w:rFonts w:ascii="Times New Roman" w:hAnsi="Times New Roman"/>
          <w:sz w:val="28"/>
          <w:szCs w:val="28"/>
        </w:rPr>
        <w:t xml:space="preserve"> развитие малого предпринимательства;</w:t>
      </w:r>
    </w:p>
    <w:p w:rsidR="00B71384" w:rsidRPr="00EA65F4" w:rsidRDefault="00B71384" w:rsidP="00DF4B78">
      <w:pPr>
        <w:autoSpaceDE w:val="0"/>
        <w:autoSpaceDN w:val="0"/>
        <w:adjustRightInd w:val="0"/>
        <w:spacing w:after="0" w:line="240" w:lineRule="auto"/>
        <w:ind w:firstLine="540"/>
        <w:jc w:val="both"/>
        <w:rPr>
          <w:rFonts w:ascii="Times New Roman" w:hAnsi="Times New Roman"/>
          <w:sz w:val="28"/>
          <w:szCs w:val="28"/>
        </w:rPr>
      </w:pPr>
      <w:r w:rsidRPr="00EA65F4">
        <w:rPr>
          <w:rFonts w:ascii="Times New Roman" w:hAnsi="Times New Roman"/>
          <w:sz w:val="28"/>
          <w:szCs w:val="28"/>
        </w:rPr>
        <w:t>стимулирование производства экологически чистой продукции;</w:t>
      </w:r>
    </w:p>
    <w:p w:rsidR="00B71384" w:rsidRPr="00EA65F4" w:rsidRDefault="00B71384" w:rsidP="00DF4B78">
      <w:pPr>
        <w:autoSpaceDE w:val="0"/>
        <w:autoSpaceDN w:val="0"/>
        <w:adjustRightInd w:val="0"/>
        <w:spacing w:after="0" w:line="240" w:lineRule="auto"/>
        <w:ind w:firstLine="540"/>
        <w:jc w:val="both"/>
        <w:rPr>
          <w:rFonts w:ascii="Times New Roman" w:hAnsi="Times New Roman"/>
          <w:sz w:val="28"/>
          <w:szCs w:val="28"/>
        </w:rPr>
      </w:pPr>
      <w:r w:rsidRPr="00EA65F4">
        <w:rPr>
          <w:rFonts w:ascii="Times New Roman" w:hAnsi="Times New Roman"/>
          <w:sz w:val="28"/>
          <w:szCs w:val="28"/>
        </w:rPr>
        <w:t>внедрение ресурсосберегающих экологически чистых технологий возделывания сельскохозяйственных культур и энергосберегающих технологий содержания скота;</w:t>
      </w:r>
    </w:p>
    <w:p w:rsidR="00B71384" w:rsidRPr="00EA65F4" w:rsidRDefault="00B71384" w:rsidP="00DF4B78">
      <w:pPr>
        <w:autoSpaceDE w:val="0"/>
        <w:autoSpaceDN w:val="0"/>
        <w:adjustRightInd w:val="0"/>
        <w:spacing w:after="0" w:line="240" w:lineRule="auto"/>
        <w:ind w:firstLine="540"/>
        <w:jc w:val="both"/>
        <w:rPr>
          <w:rFonts w:ascii="Times New Roman" w:hAnsi="Times New Roman"/>
          <w:sz w:val="28"/>
          <w:szCs w:val="28"/>
        </w:rPr>
      </w:pPr>
      <w:r w:rsidRPr="00EA65F4">
        <w:rPr>
          <w:rFonts w:ascii="Times New Roman" w:hAnsi="Times New Roman"/>
          <w:sz w:val="28"/>
          <w:szCs w:val="28"/>
        </w:rPr>
        <w:t>развитие системы информационной и консультационной службы</w:t>
      </w:r>
      <w:r w:rsidR="00E240E9" w:rsidRPr="00EA65F4">
        <w:rPr>
          <w:rFonts w:ascii="Times New Roman" w:hAnsi="Times New Roman"/>
          <w:sz w:val="28"/>
          <w:szCs w:val="28"/>
        </w:rPr>
        <w:t xml:space="preserve"> </w:t>
      </w:r>
      <w:r w:rsidRPr="00EA65F4">
        <w:rPr>
          <w:rFonts w:ascii="Times New Roman" w:hAnsi="Times New Roman"/>
          <w:sz w:val="28"/>
          <w:szCs w:val="28"/>
        </w:rPr>
        <w:t>для тружеников сельского хозяйства.</w:t>
      </w:r>
    </w:p>
    <w:p w:rsidR="006D6084" w:rsidRPr="00EA65F4" w:rsidRDefault="006D6084" w:rsidP="00DF4B78">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Формирование агропромышленного </w:t>
      </w:r>
      <w:r w:rsidR="00A67D1C" w:rsidRPr="00EA65F4">
        <w:rPr>
          <w:rFonts w:ascii="Times New Roman" w:eastAsia="Times New Roman" w:hAnsi="Times New Roman" w:cs="Times New Roman"/>
          <w:sz w:val="28"/>
          <w:szCs w:val="28"/>
        </w:rPr>
        <w:t>комплекса</w:t>
      </w:r>
      <w:r w:rsidR="00DF4B78" w:rsidRPr="00EA65F4">
        <w:rPr>
          <w:rFonts w:ascii="Times New Roman" w:eastAsia="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A67D1C" w:rsidRPr="00EA65F4">
        <w:rPr>
          <w:rFonts w:ascii="Times New Roman" w:hAnsi="Times New Roman" w:cs="Times New Roman"/>
          <w:sz w:val="28"/>
          <w:szCs w:val="28"/>
        </w:rPr>
        <w:t xml:space="preserve"> района </w:t>
      </w:r>
      <w:r w:rsidR="00A67D1C" w:rsidRPr="00EA65F4">
        <w:rPr>
          <w:rFonts w:ascii="Times New Roman" w:eastAsia="Times New Roman" w:hAnsi="Times New Roman" w:cs="Times New Roman"/>
          <w:sz w:val="28"/>
          <w:szCs w:val="28"/>
        </w:rPr>
        <w:t>на основе сохранения и рационального использования земель сельскохозяйственного назначения, эффективного и сбалансированного развития многоотраслевого сельскохозяйственного производства, восстановления и роста потенциала перерабатывающих мощностей, объектов по обслуживанию сельского хозяйства</w:t>
      </w:r>
      <w:r w:rsidRPr="00EA65F4">
        <w:rPr>
          <w:rFonts w:ascii="Times New Roman" w:hAnsi="Times New Roman" w:cs="Times New Roman"/>
          <w:sz w:val="28"/>
          <w:szCs w:val="28"/>
        </w:rPr>
        <w:t>,</w:t>
      </w:r>
      <w:r w:rsidR="00DF4B78"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позволит </w:t>
      </w:r>
      <w:r w:rsidR="00A67D1C" w:rsidRPr="00EA65F4">
        <w:rPr>
          <w:rFonts w:ascii="Times New Roman" w:hAnsi="Times New Roman" w:cs="Times New Roman"/>
          <w:sz w:val="28"/>
          <w:szCs w:val="28"/>
        </w:rPr>
        <w:t>иметь</w:t>
      </w:r>
      <w:r w:rsidRPr="00EA65F4">
        <w:rPr>
          <w:rFonts w:ascii="Times New Roman" w:hAnsi="Times New Roman" w:cs="Times New Roman"/>
          <w:sz w:val="28"/>
          <w:szCs w:val="28"/>
        </w:rPr>
        <w:t xml:space="preserve"> долгосрочные и диверсифицированные по видам продукции и сезонам связи с </w:t>
      </w:r>
      <w:r w:rsidR="00A67D1C" w:rsidRPr="00EA65F4">
        <w:rPr>
          <w:rFonts w:ascii="Times New Roman" w:hAnsi="Times New Roman" w:cs="Times New Roman"/>
          <w:sz w:val="28"/>
          <w:szCs w:val="28"/>
        </w:rPr>
        <w:t>региональными</w:t>
      </w:r>
      <w:r w:rsidRPr="00EA65F4">
        <w:rPr>
          <w:rFonts w:ascii="Times New Roman" w:hAnsi="Times New Roman" w:cs="Times New Roman"/>
          <w:sz w:val="28"/>
          <w:szCs w:val="28"/>
        </w:rPr>
        <w:t xml:space="preserve"> и международными торговыми сетями.</w:t>
      </w:r>
    </w:p>
    <w:p w:rsidR="00A560C0" w:rsidRPr="00EA65F4" w:rsidRDefault="00A560C0" w:rsidP="00A560C0">
      <w:pPr>
        <w:spacing w:after="0" w:line="240" w:lineRule="auto"/>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7"/>
          <w:szCs w:val="27"/>
        </w:rPr>
        <w:t xml:space="preserve">Привлечение инвестиций в сельское хозяйство остаётся одним из ключевых моментов роста данной отрасли в районе. В ЗАО «Родина» идет реконструкция животноводческих корпусов в склады для хранения </w:t>
      </w:r>
      <w:proofErr w:type="spellStart"/>
      <w:proofErr w:type="gramStart"/>
      <w:r w:rsidRPr="00EA65F4">
        <w:rPr>
          <w:rFonts w:ascii="Times New Roman" w:eastAsia="Times New Roman" w:hAnsi="Times New Roman" w:cs="Times New Roman"/>
          <w:sz w:val="27"/>
          <w:szCs w:val="27"/>
        </w:rPr>
        <w:t>эфиро</w:t>
      </w:r>
      <w:proofErr w:type="spellEnd"/>
      <w:r w:rsidRPr="00EA65F4">
        <w:rPr>
          <w:rFonts w:ascii="Times New Roman" w:eastAsia="Times New Roman" w:hAnsi="Times New Roman" w:cs="Times New Roman"/>
          <w:sz w:val="27"/>
          <w:szCs w:val="27"/>
        </w:rPr>
        <w:t>-масличных</w:t>
      </w:r>
      <w:proofErr w:type="gramEnd"/>
      <w:r w:rsidRPr="00EA65F4">
        <w:rPr>
          <w:rFonts w:ascii="Times New Roman" w:eastAsia="Times New Roman" w:hAnsi="Times New Roman" w:cs="Times New Roman"/>
          <w:sz w:val="27"/>
          <w:szCs w:val="27"/>
        </w:rPr>
        <w:t xml:space="preserve"> культур (кориандра, укропа и др.). Общая стоимость проекта 6,2 миллиона рублей, освоено 5,5 миллионов рублей.</w:t>
      </w:r>
    </w:p>
    <w:p w:rsidR="00A560C0" w:rsidRPr="00EA65F4" w:rsidRDefault="00A560C0" w:rsidP="00A560C0">
      <w:pPr>
        <w:spacing w:after="0" w:line="240" w:lineRule="auto"/>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7"/>
          <w:szCs w:val="27"/>
        </w:rPr>
        <w:t>В СПКК «Гигант» реализуется проект по строительству модульного мясного цеха, стоимость - 14,98 млн. рублей. Производительность скотобойного пункта – 9 голов крупного рогатого скота и 16 голов свиней в смену. Проект почти реализован, объем освоенных инвестиций составил 13,14 миллионов рублей.</w:t>
      </w:r>
    </w:p>
    <w:p w:rsidR="00A67D1C" w:rsidRPr="00EA65F4" w:rsidRDefault="00A67D1C" w:rsidP="007819A5">
      <w:pPr>
        <w:pStyle w:val="ConsPlusNormal"/>
        <w:jc w:val="both"/>
        <w:outlineLvl w:val="2"/>
        <w:rPr>
          <w:rFonts w:ascii="Times New Roman" w:hAnsi="Times New Roman" w:cs="Times New Roman"/>
          <w:sz w:val="28"/>
          <w:szCs w:val="28"/>
        </w:rPr>
      </w:pPr>
    </w:p>
    <w:p w:rsidR="006D6084" w:rsidRDefault="00EC636E" w:rsidP="002A391C">
      <w:pPr>
        <w:pStyle w:val="ConsPlusNormal"/>
        <w:jc w:val="center"/>
        <w:outlineLvl w:val="2"/>
        <w:rPr>
          <w:rFonts w:ascii="Times New Roman" w:hAnsi="Times New Roman" w:cs="Times New Roman"/>
          <w:sz w:val="28"/>
          <w:szCs w:val="28"/>
        </w:rPr>
      </w:pP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Развитие промышленно</w:t>
      </w:r>
      <w:r w:rsidR="007819A5" w:rsidRPr="00EA65F4">
        <w:rPr>
          <w:rFonts w:ascii="Times New Roman" w:hAnsi="Times New Roman" w:cs="Times New Roman"/>
          <w:sz w:val="28"/>
          <w:szCs w:val="28"/>
        </w:rPr>
        <w:t xml:space="preserve">го </w:t>
      </w:r>
      <w:r w:rsidR="006D6084" w:rsidRPr="00EA65F4">
        <w:rPr>
          <w:rFonts w:ascii="Times New Roman" w:hAnsi="Times New Roman" w:cs="Times New Roman"/>
          <w:sz w:val="28"/>
          <w:szCs w:val="28"/>
        </w:rPr>
        <w:t>комплекса</w:t>
      </w:r>
    </w:p>
    <w:p w:rsidR="00514BF7" w:rsidRPr="00EA65F4" w:rsidRDefault="00514BF7" w:rsidP="002A391C">
      <w:pPr>
        <w:pStyle w:val="ConsPlusNormal"/>
        <w:jc w:val="center"/>
        <w:outlineLvl w:val="2"/>
        <w:rPr>
          <w:rFonts w:ascii="Times New Roman" w:hAnsi="Times New Roman" w:cs="Times New Roman"/>
          <w:sz w:val="28"/>
          <w:szCs w:val="28"/>
        </w:rPr>
      </w:pPr>
    </w:p>
    <w:p w:rsidR="0000218E" w:rsidRPr="00EA65F4" w:rsidRDefault="006D6084" w:rsidP="0000218E">
      <w:pPr>
        <w:pStyle w:val="Default"/>
        <w:ind w:firstLine="709"/>
        <w:jc w:val="both"/>
        <w:rPr>
          <w:sz w:val="28"/>
          <w:szCs w:val="28"/>
        </w:rPr>
      </w:pPr>
      <w:r w:rsidRPr="00EA65F4">
        <w:rPr>
          <w:sz w:val="28"/>
          <w:szCs w:val="28"/>
        </w:rPr>
        <w:t xml:space="preserve">Инвестиционная стратегия предполагает структурные </w:t>
      </w:r>
      <w:proofErr w:type="gramStart"/>
      <w:r w:rsidRPr="00EA65F4">
        <w:rPr>
          <w:sz w:val="28"/>
          <w:szCs w:val="28"/>
        </w:rPr>
        <w:t>преобразования</w:t>
      </w:r>
      <w:proofErr w:type="gramEnd"/>
      <w:r w:rsidRPr="00EA65F4">
        <w:rPr>
          <w:sz w:val="28"/>
          <w:szCs w:val="28"/>
        </w:rPr>
        <w:t xml:space="preserve"> как в </w:t>
      </w:r>
      <w:r w:rsidR="00115BC7" w:rsidRPr="00EA65F4">
        <w:rPr>
          <w:sz w:val="28"/>
          <w:szCs w:val="28"/>
        </w:rPr>
        <w:t>агропромышленном комплексе</w:t>
      </w:r>
      <w:r w:rsidR="00DF4B78" w:rsidRPr="00EA65F4">
        <w:rPr>
          <w:sz w:val="28"/>
          <w:szCs w:val="28"/>
        </w:rPr>
        <w:t xml:space="preserve"> </w:t>
      </w:r>
      <w:r w:rsidR="00652E93" w:rsidRPr="00EA65F4">
        <w:rPr>
          <w:sz w:val="28"/>
          <w:szCs w:val="28"/>
        </w:rPr>
        <w:t>района</w:t>
      </w:r>
      <w:r w:rsidRPr="00EA65F4">
        <w:rPr>
          <w:sz w:val="28"/>
          <w:szCs w:val="28"/>
        </w:rPr>
        <w:t xml:space="preserve">, так и в секторе промышленного производства. </w:t>
      </w:r>
      <w:r w:rsidR="0000218E" w:rsidRPr="00EA65F4">
        <w:rPr>
          <w:sz w:val="28"/>
          <w:szCs w:val="28"/>
        </w:rPr>
        <w:t>Структура промышленного производства</w:t>
      </w:r>
      <w:r w:rsidR="00E240E9" w:rsidRPr="00EA65F4">
        <w:rPr>
          <w:sz w:val="28"/>
          <w:szCs w:val="28"/>
        </w:rPr>
        <w:t xml:space="preserve"> </w:t>
      </w:r>
      <w:r w:rsidR="0000218E" w:rsidRPr="00EA65F4">
        <w:rPr>
          <w:sz w:val="28"/>
          <w:szCs w:val="28"/>
        </w:rPr>
        <w:t>сформирована обрабатывающими</w:t>
      </w:r>
      <w:r w:rsidR="00E240E9" w:rsidRPr="00EA65F4">
        <w:rPr>
          <w:sz w:val="28"/>
          <w:szCs w:val="28"/>
        </w:rPr>
        <w:t xml:space="preserve"> </w:t>
      </w:r>
      <w:r w:rsidR="0000218E" w:rsidRPr="00EA65F4">
        <w:rPr>
          <w:sz w:val="28"/>
          <w:szCs w:val="28"/>
        </w:rPr>
        <w:t xml:space="preserve">предприятиями и предприятиями по распределению электроэнергии, </w:t>
      </w:r>
      <w:proofErr w:type="spellStart"/>
      <w:r w:rsidR="0000218E" w:rsidRPr="00EA65F4">
        <w:rPr>
          <w:sz w:val="28"/>
          <w:szCs w:val="28"/>
        </w:rPr>
        <w:t>теплоэнергии</w:t>
      </w:r>
      <w:proofErr w:type="spellEnd"/>
      <w:r w:rsidR="0000218E" w:rsidRPr="00EA65F4">
        <w:rPr>
          <w:sz w:val="28"/>
          <w:szCs w:val="28"/>
        </w:rPr>
        <w:t xml:space="preserve">, газа и воды. </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Предусматривается, что под влиянием рыночного спроса опережающими темпами будут развиваться </w:t>
      </w:r>
      <w:proofErr w:type="spellStart"/>
      <w:r w:rsidRPr="00EA65F4">
        <w:rPr>
          <w:rFonts w:ascii="Times New Roman" w:hAnsi="Times New Roman" w:cs="Times New Roman"/>
          <w:sz w:val="28"/>
          <w:szCs w:val="28"/>
        </w:rPr>
        <w:t>малоэнергоемкие</w:t>
      </w:r>
      <w:proofErr w:type="spellEnd"/>
      <w:r w:rsidRPr="00EA65F4">
        <w:rPr>
          <w:rFonts w:ascii="Times New Roman" w:hAnsi="Times New Roman" w:cs="Times New Roman"/>
          <w:sz w:val="28"/>
          <w:szCs w:val="28"/>
        </w:rPr>
        <w:t xml:space="preserve"> отрасли промышленного производства, специализирующиеся на выпуске высокотехнологичной и </w:t>
      </w:r>
      <w:r w:rsidR="00652E93" w:rsidRPr="00EA65F4">
        <w:rPr>
          <w:rFonts w:ascii="Times New Roman" w:hAnsi="Times New Roman" w:cs="Times New Roman"/>
          <w:sz w:val="28"/>
          <w:szCs w:val="28"/>
        </w:rPr>
        <w:t>импортозамещающей</w:t>
      </w:r>
      <w:r w:rsidRPr="00EA65F4">
        <w:rPr>
          <w:rFonts w:ascii="Times New Roman" w:hAnsi="Times New Roman" w:cs="Times New Roman"/>
          <w:sz w:val="28"/>
          <w:szCs w:val="28"/>
        </w:rPr>
        <w:t xml:space="preserve"> продукции.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lastRenderedPageBreak/>
        <w:t>Основными задачами развития промышленно</w:t>
      </w:r>
      <w:r w:rsidR="00652E93" w:rsidRPr="00EA65F4">
        <w:rPr>
          <w:rFonts w:ascii="Times New Roman" w:hAnsi="Times New Roman" w:cs="Times New Roman"/>
          <w:sz w:val="28"/>
          <w:szCs w:val="28"/>
        </w:rPr>
        <w:t xml:space="preserve">го </w:t>
      </w:r>
      <w:r w:rsidRPr="00EA65F4">
        <w:rPr>
          <w:rFonts w:ascii="Times New Roman" w:hAnsi="Times New Roman" w:cs="Times New Roman"/>
          <w:sz w:val="28"/>
          <w:szCs w:val="28"/>
        </w:rPr>
        <w:t xml:space="preserve">комплекса </w:t>
      </w:r>
      <w:r w:rsidR="00322AD9" w:rsidRPr="00EA65F4">
        <w:rPr>
          <w:rFonts w:ascii="Times New Roman" w:hAnsi="Times New Roman" w:cs="Times New Roman"/>
          <w:sz w:val="28"/>
          <w:szCs w:val="28"/>
        </w:rPr>
        <w:t>Благодарненского</w:t>
      </w:r>
      <w:r w:rsidR="00652E93"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являются:</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повышение уровня индустриализации экономики и технологического уровня промышленной базы</w:t>
      </w:r>
      <w:r w:rsidR="002A391C"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повышение конкурентоспособности</w:t>
      </w:r>
      <w:r w:rsidR="00497B39" w:rsidRPr="00EA65F4">
        <w:rPr>
          <w:rFonts w:ascii="Times New Roman" w:hAnsi="Times New Roman" w:cs="Times New Roman"/>
          <w:sz w:val="28"/>
          <w:szCs w:val="28"/>
        </w:rPr>
        <w:t xml:space="preserve"> продукции</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промышленн</w:t>
      </w:r>
      <w:r w:rsidR="00652E93" w:rsidRPr="00EA65F4">
        <w:rPr>
          <w:rFonts w:ascii="Times New Roman" w:hAnsi="Times New Roman" w:cs="Times New Roman"/>
          <w:sz w:val="28"/>
          <w:szCs w:val="28"/>
        </w:rPr>
        <w:t>ых предприятий</w:t>
      </w:r>
      <w:r w:rsidR="00497B39"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модернизация и технологическое обновление существующих и строительство новых производств</w:t>
      </w:r>
      <w:r w:rsidR="00497B39" w:rsidRPr="00EA65F4">
        <w:rPr>
          <w:rFonts w:ascii="Times New Roman" w:hAnsi="Times New Roman" w:cs="Times New Roman"/>
          <w:sz w:val="28"/>
          <w:szCs w:val="28"/>
        </w:rPr>
        <w:t>;</w:t>
      </w:r>
    </w:p>
    <w:p w:rsidR="00EE451C" w:rsidRPr="00EA65F4" w:rsidRDefault="00EE451C" w:rsidP="00EE451C">
      <w:pPr>
        <w:pStyle w:val="ConsPlusNormal"/>
        <w:ind w:firstLine="540"/>
        <w:rPr>
          <w:rFonts w:ascii="Times New Roman" w:hAnsi="Times New Roman" w:cs="Times New Roman"/>
          <w:sz w:val="28"/>
          <w:szCs w:val="28"/>
        </w:rPr>
      </w:pPr>
      <w:r w:rsidRPr="00EA65F4">
        <w:rPr>
          <w:rFonts w:ascii="Times New Roman" w:hAnsi="Times New Roman" w:cs="Times New Roman"/>
          <w:sz w:val="28"/>
          <w:szCs w:val="28"/>
        </w:rPr>
        <w:t>перепрофилирование нерентабельных предприятий, производств на выпуск новых востребованных видов продукции, с применением новых технологий;</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увеличение объемов отгруженной продукции организациями</w:t>
      </w:r>
      <w:r w:rsidR="00497B39"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увеличение доли импортозамещающей продукции;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снижение нагрузки на экологию при создании новых и модернизации действующих производств;</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развитие переработки быто</w:t>
      </w:r>
      <w:r w:rsidR="00105A42" w:rsidRPr="00EA65F4">
        <w:rPr>
          <w:rFonts w:ascii="Times New Roman" w:hAnsi="Times New Roman" w:cs="Times New Roman"/>
          <w:sz w:val="28"/>
          <w:szCs w:val="28"/>
        </w:rPr>
        <w:t>вых и</w:t>
      </w:r>
      <w:r w:rsidRPr="00EA65F4">
        <w:rPr>
          <w:rFonts w:ascii="Times New Roman" w:hAnsi="Times New Roman" w:cs="Times New Roman"/>
          <w:sz w:val="28"/>
          <w:szCs w:val="28"/>
        </w:rPr>
        <w:t xml:space="preserve"> промышленных отходов</w:t>
      </w:r>
      <w:r w:rsidR="00105A42" w:rsidRPr="00EA65F4">
        <w:rPr>
          <w:rFonts w:ascii="Times New Roman" w:hAnsi="Times New Roman" w:cs="Times New Roman"/>
          <w:sz w:val="28"/>
          <w:szCs w:val="28"/>
        </w:rPr>
        <w:t>.</w:t>
      </w:r>
    </w:p>
    <w:p w:rsidR="00105A42" w:rsidRPr="00EA65F4" w:rsidRDefault="00A560C0" w:rsidP="00EE451C">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 промышленном комплексе выделяют ряд следующих планируемых к реализации инвестиционных проектов, планируемых к реализации:</w:t>
      </w:r>
    </w:p>
    <w:p w:rsidR="00A560C0" w:rsidRPr="00EA65F4" w:rsidRDefault="00A560C0" w:rsidP="00A560C0">
      <w:pPr>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строительство завода по производству минерального порошка – известняковой муки. В рамках проекта будет построен современный цех с годовой мощностью 35 тыс. тонн готовой продукции;</w:t>
      </w:r>
    </w:p>
    <w:p w:rsidR="00A560C0" w:rsidRPr="00EA65F4" w:rsidRDefault="00A560C0" w:rsidP="00A560C0">
      <w:pPr>
        <w:tabs>
          <w:tab w:val="left" w:pos="900"/>
        </w:tabs>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w:t>
      </w:r>
      <w:r w:rsidRPr="00EA65F4">
        <w:rPr>
          <w:rFonts w:ascii="Times New Roman" w:eastAsia="Calibri" w:hAnsi="Times New Roman" w:cs="Times New Roman"/>
          <w:sz w:val="28"/>
          <w:lang w:eastAsia="en-US"/>
        </w:rPr>
        <w:t xml:space="preserve"> </w:t>
      </w:r>
      <w:r w:rsidRPr="00EA65F4">
        <w:rPr>
          <w:rFonts w:ascii="Times New Roman" w:eastAsia="Calibri" w:hAnsi="Times New Roman" w:cs="Times New Roman"/>
          <w:sz w:val="28"/>
          <w:szCs w:val="28"/>
          <w:lang w:eastAsia="en-US"/>
        </w:rPr>
        <w:t xml:space="preserve">  зонального центра по  обращению с отходами и вторичными ресурсами, в том числе полигон твердых бытовых отходов; </w:t>
      </w:r>
    </w:p>
    <w:p w:rsidR="00A560C0" w:rsidRPr="00EA65F4" w:rsidRDefault="00A560C0" w:rsidP="00A560C0">
      <w:pPr>
        <w:tabs>
          <w:tab w:val="left" w:pos="900"/>
        </w:tabs>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w:t>
      </w:r>
      <w:proofErr w:type="gramStart"/>
      <w:r w:rsidRPr="00EA65F4">
        <w:rPr>
          <w:rFonts w:ascii="Times New Roman" w:eastAsia="Calibri" w:hAnsi="Times New Roman" w:cs="Times New Roman"/>
          <w:sz w:val="28"/>
          <w:szCs w:val="28"/>
          <w:lang w:eastAsia="en-US"/>
        </w:rPr>
        <w:t>горно - обогатительного</w:t>
      </w:r>
      <w:proofErr w:type="gramEnd"/>
      <w:r w:rsidRPr="00EA65F4">
        <w:rPr>
          <w:rFonts w:ascii="Times New Roman" w:eastAsia="Calibri" w:hAnsi="Times New Roman" w:cs="Times New Roman"/>
          <w:sz w:val="28"/>
          <w:szCs w:val="28"/>
          <w:lang w:eastAsia="en-US"/>
        </w:rPr>
        <w:t xml:space="preserve"> комбината по обогащению стекольных песков сухим способом (п</w:t>
      </w:r>
      <w:r w:rsidRPr="00EA65F4">
        <w:rPr>
          <w:rFonts w:ascii="Times New Roman" w:eastAsia="Calibri" w:hAnsi="Times New Roman" w:cs="Times New Roman"/>
          <w:sz w:val="28"/>
          <w:lang w:eastAsia="en-US"/>
        </w:rPr>
        <w:t>роизводится монтаж главного корпуса горно-обогатительного комбината по обогащению стекольных песков сухим способом, монтаж бункеров хранения готовой продукции, освоено инвестиций 22,8 млн. рублей</w:t>
      </w:r>
      <w:r w:rsidRPr="00EA65F4">
        <w:rPr>
          <w:rFonts w:ascii="Times New Roman" w:eastAsia="Calibri" w:hAnsi="Times New Roman" w:cs="Times New Roman"/>
          <w:sz w:val="28"/>
          <w:szCs w:val="28"/>
          <w:lang w:eastAsia="en-US"/>
        </w:rPr>
        <w:t>).</w:t>
      </w:r>
    </w:p>
    <w:p w:rsidR="00A560C0" w:rsidRPr="00EA65F4" w:rsidRDefault="00A560C0" w:rsidP="00EE451C">
      <w:pPr>
        <w:pStyle w:val="ConsPlusNormal"/>
        <w:ind w:firstLine="540"/>
        <w:jc w:val="both"/>
        <w:rPr>
          <w:rFonts w:ascii="Times New Roman" w:hAnsi="Times New Roman" w:cs="Times New Roman"/>
          <w:sz w:val="28"/>
          <w:szCs w:val="28"/>
          <w:highlight w:val="yellow"/>
        </w:rPr>
      </w:pPr>
    </w:p>
    <w:p w:rsidR="006D6084" w:rsidRPr="00EA65F4" w:rsidRDefault="00185D7B" w:rsidP="00AF26E2">
      <w:pPr>
        <w:pStyle w:val="ConsPlusNormal"/>
        <w:jc w:val="center"/>
        <w:outlineLvl w:val="2"/>
        <w:rPr>
          <w:rFonts w:ascii="Times New Roman" w:hAnsi="Times New Roman" w:cs="Times New Roman"/>
          <w:sz w:val="28"/>
          <w:szCs w:val="28"/>
        </w:rPr>
      </w:pPr>
      <w:r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 xml:space="preserve">Развитие </w:t>
      </w:r>
      <w:r w:rsidR="00A560C0" w:rsidRPr="00EA65F4">
        <w:rPr>
          <w:rFonts w:ascii="Times New Roman" w:hAnsi="Times New Roman" w:cs="Times New Roman"/>
          <w:sz w:val="28"/>
          <w:szCs w:val="28"/>
        </w:rPr>
        <w:t>логической</w:t>
      </w:r>
      <w:r w:rsidR="006D6084" w:rsidRPr="00EA65F4">
        <w:rPr>
          <w:rFonts w:ascii="Times New Roman" w:hAnsi="Times New Roman" w:cs="Times New Roman"/>
          <w:sz w:val="28"/>
          <w:szCs w:val="28"/>
        </w:rPr>
        <w:t xml:space="preserve"> системы</w:t>
      </w:r>
    </w:p>
    <w:p w:rsidR="00673453" w:rsidRPr="00EA65F4" w:rsidRDefault="00673453" w:rsidP="00AF26E2">
      <w:pPr>
        <w:pStyle w:val="ConsPlusNormal"/>
        <w:jc w:val="center"/>
        <w:outlineLvl w:val="2"/>
        <w:rPr>
          <w:rFonts w:ascii="Times New Roman" w:hAnsi="Times New Roman" w:cs="Times New Roman"/>
          <w:sz w:val="28"/>
          <w:szCs w:val="28"/>
          <w:highlight w:val="yellow"/>
        </w:rPr>
      </w:pPr>
    </w:p>
    <w:p w:rsidR="00A560C0" w:rsidRPr="00EA65F4" w:rsidRDefault="00A560C0" w:rsidP="00A560C0">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Активное развитие и эффективное функционирование транспорта является одним из базовых условий перехода экономики района к инновационному характеру развития, повышению ее конкурентоспособности. В тоже время современное состояние транспортно-логистической инфраструктуры может стать системным ограничением социально-экономического развития района. </w:t>
      </w:r>
    </w:p>
    <w:p w:rsidR="00A560C0" w:rsidRPr="00EA65F4" w:rsidRDefault="00A560C0" w:rsidP="00A560C0">
      <w:pPr>
        <w:spacing w:after="0" w:line="240" w:lineRule="auto"/>
        <w:ind w:firstLine="708"/>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Наиболее существенными, требующими решения являются следующие проблемы развития отраслей транспорта:</w:t>
      </w:r>
    </w:p>
    <w:p w:rsidR="00A560C0" w:rsidRPr="00EA65F4" w:rsidRDefault="00A560C0" w:rsidP="00A560C0">
      <w:pPr>
        <w:autoSpaceDE w:val="0"/>
        <w:autoSpaceDN w:val="0"/>
        <w:adjustRightInd w:val="0"/>
        <w:spacing w:after="0" w:line="240" w:lineRule="auto"/>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в автомобильном транспорте: </w:t>
      </w:r>
    </w:p>
    <w:p w:rsidR="00A560C0" w:rsidRPr="00EA65F4" w:rsidRDefault="00F26E5C" w:rsidP="00A560C0">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A560C0" w:rsidRPr="00EA65F4">
        <w:rPr>
          <w:rFonts w:ascii="Times New Roman" w:hAnsi="Times New Roman" w:cs="Times New Roman"/>
          <w:color w:val="000000"/>
          <w:sz w:val="28"/>
          <w:szCs w:val="28"/>
        </w:rPr>
        <w:t xml:space="preserve">низкий уровень обеспеченности автомобильных дорог общего пользования на территории Ставропольского края объектами дорожного сервиса; </w:t>
      </w:r>
    </w:p>
    <w:p w:rsidR="00A560C0" w:rsidRPr="00EA65F4" w:rsidRDefault="00F26E5C" w:rsidP="00A560C0">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A560C0" w:rsidRPr="00EA65F4">
        <w:rPr>
          <w:rFonts w:ascii="Times New Roman" w:hAnsi="Times New Roman" w:cs="Times New Roman"/>
          <w:color w:val="000000"/>
          <w:sz w:val="28"/>
          <w:szCs w:val="28"/>
        </w:rPr>
        <w:t xml:space="preserve">высокий уровень аварийности на автомобильных магистралях Ставропольского края; </w:t>
      </w:r>
    </w:p>
    <w:p w:rsidR="00A560C0" w:rsidRPr="00EA65F4" w:rsidRDefault="00A560C0" w:rsidP="00A560C0">
      <w:pPr>
        <w:spacing w:after="0" w:line="240" w:lineRule="auto"/>
        <w:ind w:firstLine="708"/>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lastRenderedPageBreak/>
        <w:t>перегруженность автотранспортной системы</w:t>
      </w:r>
      <w:r w:rsidR="00F26E5C" w:rsidRPr="00EA65F4">
        <w:rPr>
          <w:rFonts w:ascii="Times New Roman" w:hAnsi="Times New Roman" w:cs="Times New Roman"/>
          <w:color w:val="000000"/>
          <w:sz w:val="28"/>
          <w:szCs w:val="28"/>
        </w:rPr>
        <w:t xml:space="preserve">, </w:t>
      </w:r>
      <w:r w:rsidRPr="00EA65F4">
        <w:rPr>
          <w:rFonts w:ascii="Times New Roman" w:hAnsi="Times New Roman" w:cs="Times New Roman"/>
          <w:color w:val="000000"/>
          <w:sz w:val="28"/>
          <w:szCs w:val="28"/>
        </w:rPr>
        <w:t>в том числе транзитным транспортом, вследствие отсутствия объездных путей и путепроводов.</w:t>
      </w:r>
    </w:p>
    <w:p w:rsidR="00A560C0" w:rsidRPr="00EA65F4" w:rsidRDefault="00F26E5C" w:rsidP="00A560C0">
      <w:pPr>
        <w:spacing w:after="0" w:line="240" w:lineRule="auto"/>
        <w:ind w:firstLine="708"/>
        <w:jc w:val="both"/>
        <w:rPr>
          <w:rFonts w:ascii="Times New Roman" w:hAnsi="Times New Roman" w:cs="Times New Roman"/>
          <w:color w:val="000000"/>
          <w:sz w:val="28"/>
          <w:szCs w:val="28"/>
        </w:rPr>
      </w:pPr>
      <w:r w:rsidRPr="00EA65F4">
        <w:rPr>
          <w:rFonts w:ascii="Times New Roman" w:hAnsi="Times New Roman" w:cs="Times New Roman"/>
          <w:sz w:val="28"/>
          <w:szCs w:val="28"/>
        </w:rPr>
        <w:t xml:space="preserve">Повышение качества транспортных услуг, эффективности и безопасности транспортного процесса обеспечивается применением современных ин-формационных и телекоммуникационных </w:t>
      </w:r>
      <w:proofErr w:type="gramStart"/>
      <w:r w:rsidRPr="00EA65F4">
        <w:rPr>
          <w:rFonts w:ascii="Times New Roman" w:hAnsi="Times New Roman" w:cs="Times New Roman"/>
          <w:sz w:val="28"/>
          <w:szCs w:val="28"/>
        </w:rPr>
        <w:t>технологий</w:t>
      </w:r>
      <w:proofErr w:type="gramEnd"/>
      <w:r w:rsidRPr="00EA65F4">
        <w:rPr>
          <w:rFonts w:ascii="Times New Roman" w:hAnsi="Times New Roman" w:cs="Times New Roman"/>
          <w:sz w:val="28"/>
          <w:szCs w:val="28"/>
        </w:rPr>
        <w:t xml:space="preserve"> в том числе предусматривается комплексное решение задач обеспечения информационной без-опасности управления транспортным процессом, навигации, связи с транс-портными средствами, контроля положения транспортных средств на основе применения высокоточных средств спутниковой навигации и связи (на базе системы ГЛОНАСС и кольцевой оптико-волоконной линии связи).</w:t>
      </w:r>
    </w:p>
    <w:p w:rsidR="005325A1" w:rsidRDefault="005325A1" w:rsidP="00202EC0">
      <w:pPr>
        <w:spacing w:after="0" w:line="240" w:lineRule="auto"/>
        <w:ind w:firstLine="709"/>
        <w:jc w:val="both"/>
        <w:rPr>
          <w:rFonts w:ascii="Times New Roman" w:hAnsi="Times New Roman"/>
          <w:sz w:val="28"/>
          <w:szCs w:val="28"/>
        </w:rPr>
      </w:pPr>
    </w:p>
    <w:p w:rsidR="009A15DF" w:rsidRPr="00EA65F4" w:rsidRDefault="00485D1D" w:rsidP="00485D1D">
      <w:pPr>
        <w:spacing w:after="0" w:line="240" w:lineRule="auto"/>
        <w:ind w:firstLine="709"/>
        <w:jc w:val="center"/>
        <w:rPr>
          <w:rFonts w:ascii="Times New Roman" w:hAnsi="Times New Roman"/>
          <w:sz w:val="28"/>
          <w:szCs w:val="28"/>
        </w:rPr>
      </w:pPr>
      <w:r>
        <w:rPr>
          <w:rFonts w:ascii="Times New Roman" w:hAnsi="Times New Roman"/>
          <w:sz w:val="28"/>
          <w:szCs w:val="28"/>
        </w:rPr>
        <w:t>Транспортная политика</w:t>
      </w:r>
    </w:p>
    <w:p w:rsidR="00485D1D" w:rsidRDefault="00485D1D" w:rsidP="00202EC0">
      <w:pPr>
        <w:spacing w:after="0" w:line="240" w:lineRule="auto"/>
        <w:ind w:firstLine="709"/>
        <w:jc w:val="both"/>
        <w:rPr>
          <w:rFonts w:ascii="Times New Roman" w:hAnsi="Times New Roman"/>
          <w:sz w:val="28"/>
          <w:szCs w:val="28"/>
        </w:rPr>
      </w:pPr>
    </w:p>
    <w:p w:rsidR="009A15DF" w:rsidRPr="00EA65F4" w:rsidRDefault="009A15DF" w:rsidP="00202EC0">
      <w:pPr>
        <w:spacing w:after="0" w:line="240" w:lineRule="auto"/>
        <w:ind w:firstLine="709"/>
        <w:jc w:val="both"/>
        <w:rPr>
          <w:rFonts w:ascii="Times New Roman" w:hAnsi="Times New Roman"/>
          <w:sz w:val="28"/>
          <w:szCs w:val="28"/>
        </w:rPr>
      </w:pPr>
      <w:r w:rsidRPr="00EA65F4">
        <w:rPr>
          <w:rFonts w:ascii="Times New Roman" w:hAnsi="Times New Roman"/>
          <w:sz w:val="28"/>
          <w:szCs w:val="28"/>
        </w:rPr>
        <w:t xml:space="preserve">Основными приоритетами развития транспортного комплекса </w:t>
      </w:r>
      <w:r w:rsidR="00322AD9" w:rsidRPr="00EA65F4">
        <w:rPr>
          <w:rFonts w:ascii="Times New Roman" w:hAnsi="Times New Roman"/>
          <w:sz w:val="28"/>
          <w:szCs w:val="28"/>
        </w:rPr>
        <w:t>Благодарненского</w:t>
      </w:r>
      <w:r w:rsidR="003F3325" w:rsidRPr="00EA65F4">
        <w:rPr>
          <w:rFonts w:ascii="Times New Roman" w:hAnsi="Times New Roman"/>
          <w:sz w:val="28"/>
          <w:szCs w:val="28"/>
        </w:rPr>
        <w:t xml:space="preserve"> р</w:t>
      </w:r>
      <w:r w:rsidRPr="00EA65F4">
        <w:rPr>
          <w:rFonts w:ascii="Times New Roman" w:hAnsi="Times New Roman"/>
          <w:sz w:val="28"/>
          <w:szCs w:val="28"/>
        </w:rPr>
        <w:t>айона должны стать:</w:t>
      </w:r>
    </w:p>
    <w:p w:rsidR="009A15DF" w:rsidRPr="00EA65F4" w:rsidRDefault="009A15DF" w:rsidP="00202EC0">
      <w:pPr>
        <w:spacing w:after="0" w:line="240" w:lineRule="auto"/>
        <w:ind w:firstLine="709"/>
        <w:jc w:val="both"/>
        <w:rPr>
          <w:rFonts w:ascii="Times New Roman" w:hAnsi="Times New Roman"/>
          <w:sz w:val="28"/>
          <w:szCs w:val="28"/>
        </w:rPr>
      </w:pPr>
      <w:r w:rsidRPr="00EA65F4">
        <w:rPr>
          <w:rFonts w:ascii="Times New Roman" w:hAnsi="Times New Roman"/>
          <w:sz w:val="28"/>
          <w:szCs w:val="28"/>
        </w:rPr>
        <w:t>планомерное увеличение протяженности автодорог с твердым покрытием;</w:t>
      </w:r>
    </w:p>
    <w:p w:rsidR="009A15DF" w:rsidRPr="00EA65F4" w:rsidRDefault="009A15DF" w:rsidP="00202EC0">
      <w:pPr>
        <w:spacing w:after="0" w:line="240" w:lineRule="auto"/>
        <w:ind w:firstLine="709"/>
        <w:jc w:val="both"/>
        <w:rPr>
          <w:rFonts w:ascii="Times New Roman" w:hAnsi="Times New Roman"/>
          <w:sz w:val="28"/>
          <w:szCs w:val="28"/>
        </w:rPr>
      </w:pPr>
      <w:r w:rsidRPr="00EA65F4">
        <w:rPr>
          <w:rFonts w:ascii="Times New Roman" w:hAnsi="Times New Roman"/>
          <w:sz w:val="28"/>
          <w:szCs w:val="28"/>
        </w:rPr>
        <w:t>упорядочение улично-дорожной сети в отдельных населённых пунктах, решаемое в комплексе с архитектурно-планировочными мероприятиями при</w:t>
      </w:r>
      <w:r w:rsidR="00E240E9" w:rsidRPr="00EA65F4">
        <w:rPr>
          <w:rFonts w:ascii="Times New Roman" w:hAnsi="Times New Roman"/>
          <w:sz w:val="28"/>
          <w:szCs w:val="28"/>
        </w:rPr>
        <w:t xml:space="preserve"> </w:t>
      </w:r>
      <w:r w:rsidRPr="00EA65F4">
        <w:rPr>
          <w:rFonts w:ascii="Times New Roman" w:hAnsi="Times New Roman"/>
          <w:sz w:val="28"/>
          <w:szCs w:val="28"/>
        </w:rPr>
        <w:t>разработке генеральных планов населённых пунктов;</w:t>
      </w:r>
    </w:p>
    <w:p w:rsidR="009A15DF" w:rsidRPr="00EA65F4" w:rsidRDefault="009A15DF" w:rsidP="009A15DF">
      <w:pPr>
        <w:spacing w:after="0" w:line="240" w:lineRule="auto"/>
        <w:ind w:firstLine="709"/>
        <w:jc w:val="both"/>
        <w:rPr>
          <w:rFonts w:ascii="Times New Roman" w:hAnsi="Times New Roman"/>
          <w:sz w:val="28"/>
          <w:szCs w:val="28"/>
        </w:rPr>
      </w:pPr>
      <w:r w:rsidRPr="00EA65F4">
        <w:rPr>
          <w:rFonts w:ascii="Times New Roman" w:hAnsi="Times New Roman"/>
          <w:sz w:val="28"/>
          <w:szCs w:val="28"/>
        </w:rPr>
        <w:t>упорядочение действующей системы пассажирских перевозок.</w:t>
      </w:r>
    </w:p>
    <w:p w:rsidR="009A15DF" w:rsidRPr="00EA65F4" w:rsidRDefault="009A15DF" w:rsidP="009A15DF">
      <w:pPr>
        <w:spacing w:after="0" w:line="240" w:lineRule="auto"/>
        <w:ind w:firstLine="709"/>
        <w:jc w:val="both"/>
        <w:rPr>
          <w:rFonts w:ascii="Times New Roman" w:hAnsi="Times New Roman"/>
          <w:sz w:val="28"/>
          <w:szCs w:val="28"/>
        </w:rPr>
      </w:pPr>
      <w:r w:rsidRPr="00EA65F4">
        <w:rPr>
          <w:rFonts w:ascii="Times New Roman" w:hAnsi="Times New Roman"/>
          <w:sz w:val="28"/>
          <w:szCs w:val="28"/>
        </w:rPr>
        <w:t>В целях развития транспортной инфраструктуры предполагается проведение следующих мероприятий:</w:t>
      </w:r>
    </w:p>
    <w:p w:rsidR="009A15DF" w:rsidRPr="00EA65F4" w:rsidRDefault="00497B39" w:rsidP="009A15DF">
      <w:pPr>
        <w:spacing w:after="0" w:line="240" w:lineRule="auto"/>
        <w:ind w:firstLine="709"/>
        <w:jc w:val="both"/>
        <w:rPr>
          <w:rFonts w:ascii="Times New Roman" w:hAnsi="Times New Roman"/>
          <w:sz w:val="28"/>
          <w:szCs w:val="28"/>
        </w:rPr>
      </w:pPr>
      <w:r w:rsidRPr="00EA65F4">
        <w:rPr>
          <w:rFonts w:ascii="Times New Roman" w:hAnsi="Times New Roman"/>
          <w:sz w:val="28"/>
          <w:szCs w:val="28"/>
        </w:rPr>
        <w:t>д</w:t>
      </w:r>
      <w:r w:rsidR="009A15DF" w:rsidRPr="00EA65F4">
        <w:rPr>
          <w:rFonts w:ascii="Times New Roman" w:hAnsi="Times New Roman"/>
          <w:sz w:val="28"/>
          <w:szCs w:val="28"/>
        </w:rPr>
        <w:t xml:space="preserve">альнейшее плановое развитие транспортной инфраструктуры </w:t>
      </w:r>
      <w:r w:rsidR="003F3325" w:rsidRPr="00EA65F4">
        <w:rPr>
          <w:rFonts w:ascii="Times New Roman" w:hAnsi="Times New Roman"/>
          <w:sz w:val="28"/>
          <w:szCs w:val="28"/>
        </w:rPr>
        <w:t>р</w:t>
      </w:r>
      <w:r w:rsidR="009A15DF" w:rsidRPr="00EA65F4">
        <w:rPr>
          <w:rFonts w:ascii="Times New Roman" w:hAnsi="Times New Roman"/>
          <w:sz w:val="28"/>
          <w:szCs w:val="28"/>
        </w:rPr>
        <w:t>айона;</w:t>
      </w:r>
    </w:p>
    <w:p w:rsidR="009A15DF" w:rsidRPr="00EA65F4" w:rsidRDefault="009A15DF" w:rsidP="009A15DF">
      <w:pPr>
        <w:spacing w:after="0" w:line="240" w:lineRule="auto"/>
        <w:ind w:firstLine="709"/>
        <w:jc w:val="both"/>
        <w:rPr>
          <w:rFonts w:ascii="Times New Roman" w:hAnsi="Times New Roman"/>
          <w:sz w:val="28"/>
          <w:szCs w:val="28"/>
        </w:rPr>
      </w:pPr>
      <w:r w:rsidRPr="00EA65F4">
        <w:rPr>
          <w:rFonts w:ascii="Times New Roman" w:hAnsi="Times New Roman"/>
          <w:sz w:val="28"/>
          <w:szCs w:val="28"/>
        </w:rPr>
        <w:t xml:space="preserve">размещение объектов дорожного сервиса (АЗС, стоянок, мотелей, кемпингов и т.д.) в придорожных полосах автомобильных дорог. </w:t>
      </w:r>
    </w:p>
    <w:p w:rsidR="006D6084" w:rsidRPr="00EA65F4" w:rsidRDefault="006D6084" w:rsidP="007717B7">
      <w:pPr>
        <w:pStyle w:val="ConsPlusNormal"/>
        <w:jc w:val="both"/>
        <w:rPr>
          <w:rFonts w:ascii="Times New Roman" w:hAnsi="Times New Roman" w:cs="Times New Roman"/>
          <w:sz w:val="28"/>
          <w:szCs w:val="28"/>
          <w:highlight w:val="yellow"/>
        </w:rPr>
      </w:pPr>
    </w:p>
    <w:p w:rsidR="00371D0B" w:rsidRPr="00EA65F4" w:rsidRDefault="00371D0B" w:rsidP="00745F95">
      <w:pPr>
        <w:pStyle w:val="ConsPlusNormal"/>
        <w:jc w:val="center"/>
        <w:outlineLvl w:val="2"/>
        <w:rPr>
          <w:rFonts w:ascii="Times New Roman" w:hAnsi="Times New Roman" w:cs="Times New Roman"/>
          <w:sz w:val="28"/>
          <w:szCs w:val="28"/>
        </w:rPr>
      </w:pPr>
      <w:r w:rsidRPr="00EA65F4">
        <w:rPr>
          <w:rFonts w:ascii="Times New Roman" w:hAnsi="Times New Roman" w:cs="Times New Roman"/>
          <w:sz w:val="28"/>
          <w:szCs w:val="28"/>
        </w:rPr>
        <w:t xml:space="preserve"> Развитие социальной сферы</w:t>
      </w:r>
    </w:p>
    <w:p w:rsidR="00114254" w:rsidRPr="00EA65F4" w:rsidRDefault="00114254" w:rsidP="00745F95">
      <w:pPr>
        <w:pStyle w:val="ConsPlusNormal"/>
        <w:jc w:val="center"/>
        <w:outlineLvl w:val="2"/>
        <w:rPr>
          <w:rFonts w:ascii="Times New Roman" w:hAnsi="Times New Roman" w:cs="Times New Roman"/>
          <w:sz w:val="28"/>
          <w:szCs w:val="28"/>
        </w:rPr>
      </w:pPr>
    </w:p>
    <w:p w:rsidR="00D50DFE" w:rsidRPr="00EA65F4" w:rsidRDefault="00D50DFE" w:rsidP="00D50DFE">
      <w:pPr>
        <w:spacing w:after="0" w:line="240" w:lineRule="auto"/>
        <w:ind w:firstLine="709"/>
        <w:jc w:val="both"/>
        <w:rPr>
          <w:rFonts w:ascii="Times New Roman" w:eastAsia="Times New Roman" w:hAnsi="Times New Roman" w:cs="Times New Roman"/>
          <w:sz w:val="28"/>
          <w:szCs w:val="28"/>
          <w:lang w:eastAsia="x-none"/>
        </w:rPr>
      </w:pPr>
      <w:r w:rsidRPr="00EA65F4">
        <w:rPr>
          <w:rFonts w:ascii="Times New Roman" w:eastAsia="Times New Roman" w:hAnsi="Times New Roman" w:cs="Times New Roman"/>
          <w:sz w:val="28"/>
          <w:szCs w:val="28"/>
          <w:lang w:eastAsia="x-none"/>
        </w:rPr>
        <w:t>Приоритетным для района было и остается укрепление материально – технической базы образовательных учреждений:</w:t>
      </w:r>
    </w:p>
    <w:p w:rsidR="00D50DFE" w:rsidRPr="00EA65F4" w:rsidRDefault="00D50DFE" w:rsidP="00D50DFE">
      <w:pPr>
        <w:spacing w:after="0" w:line="240" w:lineRule="auto"/>
        <w:ind w:firstLine="708"/>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выполнена замена  оконных блоков,   ремонт спо</w:t>
      </w:r>
      <w:r w:rsidR="005325A1">
        <w:rPr>
          <w:rFonts w:ascii="Times New Roman" w:eastAsia="Times New Roman" w:hAnsi="Times New Roman" w:cs="Times New Roman"/>
          <w:sz w:val="28"/>
          <w:szCs w:val="28"/>
        </w:rPr>
        <w:t>ртзалов в двух сельских  школах</w:t>
      </w:r>
      <w:r w:rsidRPr="00EA65F4">
        <w:rPr>
          <w:rFonts w:ascii="Times New Roman" w:eastAsia="Times New Roman" w:hAnsi="Times New Roman" w:cs="Times New Roman"/>
          <w:sz w:val="28"/>
          <w:szCs w:val="28"/>
        </w:rPr>
        <w:t>, оборудованы пандусами и другими средствами доступности для инвалидов две средних школы и спортивная школа, установлен аппаратный комплекс «Стрелец-мониторинг», проведен частичный ремонт кровли, ограждения</w:t>
      </w:r>
      <w:proofErr w:type="gramStart"/>
      <w:r w:rsidRPr="00EA65F4">
        <w:rPr>
          <w:rFonts w:ascii="Times New Roman" w:eastAsia="Times New Roman" w:hAnsi="Times New Roman" w:cs="Times New Roman"/>
          <w:sz w:val="28"/>
          <w:szCs w:val="28"/>
        </w:rPr>
        <w:t xml:space="preserve"> ,</w:t>
      </w:r>
      <w:proofErr w:type="gramEnd"/>
      <w:r w:rsidRPr="00EA65F4">
        <w:rPr>
          <w:rFonts w:ascii="Times New Roman" w:eastAsia="Times New Roman" w:hAnsi="Times New Roman" w:cs="Times New Roman"/>
          <w:sz w:val="28"/>
          <w:szCs w:val="28"/>
        </w:rPr>
        <w:t xml:space="preserve"> отопления, устройство теневых навесов. </w:t>
      </w:r>
    </w:p>
    <w:p w:rsidR="00D50DFE" w:rsidRPr="00EA65F4" w:rsidRDefault="00D50DFE" w:rsidP="00D50DFE">
      <w:pPr>
        <w:spacing w:after="0" w:line="240" w:lineRule="auto"/>
        <w:ind w:firstLine="709"/>
        <w:jc w:val="both"/>
        <w:rPr>
          <w:rFonts w:ascii="Times New Roman" w:eastAsia="Times New Roman" w:hAnsi="Times New Roman" w:cs="Times New Roman"/>
          <w:bCs/>
          <w:sz w:val="28"/>
          <w:szCs w:val="28"/>
        </w:rPr>
      </w:pPr>
      <w:r w:rsidRPr="00EA65F4">
        <w:rPr>
          <w:rFonts w:ascii="Times New Roman" w:eastAsia="Times New Roman" w:hAnsi="Times New Roman" w:cs="Times New Roman"/>
          <w:sz w:val="28"/>
          <w:szCs w:val="28"/>
        </w:rPr>
        <w:t xml:space="preserve">второй год реализуются мероприятия по строительству детского сада  в ауле Эдельбай. </w:t>
      </w:r>
    </w:p>
    <w:p w:rsidR="00D50DFE" w:rsidRPr="00EA65F4" w:rsidRDefault="00D50DFE" w:rsidP="00D50DFE">
      <w:pPr>
        <w:spacing w:after="0" w:line="240" w:lineRule="auto"/>
        <w:ind w:firstLine="708"/>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Освоено средств федерального, краевого и муниципального бюджетов в сумме более 80 млн. рублей.</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ab/>
        <w:t xml:space="preserve">Однако выполнено только 44 процента работ  по  замене  оконных блоков. Требуется замена оконных блоков еще в 11 школах, в 12 детских садах и во всех учреждениях дополнительного образования детей на общую </w:t>
      </w:r>
      <w:r w:rsidRPr="00EA65F4">
        <w:rPr>
          <w:rFonts w:ascii="Times New Roman" w:eastAsia="Times New Roman" w:hAnsi="Times New Roman" w:cs="Times New Roman"/>
          <w:sz w:val="28"/>
          <w:szCs w:val="28"/>
        </w:rPr>
        <w:lastRenderedPageBreak/>
        <w:t xml:space="preserve">сумму 14,2 млн. рублей. В соответствии с представлениями прокуратуры Благодарненского района необходимо установить системы видеонаблюдения еще в двенадцати  дошкольных образовательных учреждениях и в двух учреждениях дополнительного образования детей. Общая минимальная потребность составляет 2,2 </w:t>
      </w:r>
      <w:proofErr w:type="spellStart"/>
      <w:r w:rsidRPr="00EA65F4">
        <w:rPr>
          <w:rFonts w:ascii="Times New Roman" w:eastAsia="Times New Roman" w:hAnsi="Times New Roman" w:cs="Times New Roman"/>
          <w:sz w:val="28"/>
          <w:szCs w:val="28"/>
        </w:rPr>
        <w:t>млн</w:t>
      </w:r>
      <w:proofErr w:type="gramStart"/>
      <w:r w:rsidRPr="00EA65F4">
        <w:rPr>
          <w:rFonts w:ascii="Times New Roman" w:eastAsia="Times New Roman" w:hAnsi="Times New Roman" w:cs="Times New Roman"/>
          <w:sz w:val="28"/>
          <w:szCs w:val="28"/>
        </w:rPr>
        <w:t>.р</w:t>
      </w:r>
      <w:proofErr w:type="gramEnd"/>
      <w:r w:rsidRPr="00EA65F4">
        <w:rPr>
          <w:rFonts w:ascii="Times New Roman" w:eastAsia="Times New Roman" w:hAnsi="Times New Roman" w:cs="Times New Roman"/>
          <w:sz w:val="28"/>
          <w:szCs w:val="28"/>
        </w:rPr>
        <w:t>ублей</w:t>
      </w:r>
      <w:proofErr w:type="spellEnd"/>
      <w:r w:rsidRPr="00EA65F4">
        <w:rPr>
          <w:rFonts w:ascii="Times New Roman" w:eastAsia="Times New Roman" w:hAnsi="Times New Roman" w:cs="Times New Roman"/>
          <w:sz w:val="28"/>
          <w:szCs w:val="28"/>
        </w:rPr>
        <w:t>.</w:t>
      </w:r>
    </w:p>
    <w:p w:rsidR="00D50DFE" w:rsidRPr="00EA65F4" w:rsidRDefault="00D50DFE" w:rsidP="00D50DFE">
      <w:pPr>
        <w:spacing w:after="0" w:line="240" w:lineRule="auto"/>
        <w:ind w:firstLine="708"/>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Не удалось в полном объеме выполнить решения суда и надзорных органов по устройству теневых навесов в двенадцати детских садах. Для решения проблемы требуется 5,5 </w:t>
      </w:r>
      <w:proofErr w:type="spellStart"/>
      <w:r w:rsidRPr="00EA65F4">
        <w:rPr>
          <w:rFonts w:ascii="Times New Roman" w:eastAsia="Times New Roman" w:hAnsi="Times New Roman" w:cs="Times New Roman"/>
          <w:sz w:val="28"/>
          <w:szCs w:val="28"/>
        </w:rPr>
        <w:t>млн</w:t>
      </w:r>
      <w:proofErr w:type="gramStart"/>
      <w:r w:rsidRPr="00EA65F4">
        <w:rPr>
          <w:rFonts w:ascii="Times New Roman" w:eastAsia="Times New Roman" w:hAnsi="Times New Roman" w:cs="Times New Roman"/>
          <w:sz w:val="28"/>
          <w:szCs w:val="28"/>
        </w:rPr>
        <w:t>.р</w:t>
      </w:r>
      <w:proofErr w:type="gramEnd"/>
      <w:r w:rsidRPr="00EA65F4">
        <w:rPr>
          <w:rFonts w:ascii="Times New Roman" w:eastAsia="Times New Roman" w:hAnsi="Times New Roman" w:cs="Times New Roman"/>
          <w:sz w:val="28"/>
          <w:szCs w:val="28"/>
        </w:rPr>
        <w:t>ублей</w:t>
      </w:r>
      <w:proofErr w:type="spellEnd"/>
      <w:r w:rsidRPr="00EA65F4">
        <w:rPr>
          <w:rFonts w:ascii="Times New Roman" w:eastAsia="Times New Roman" w:hAnsi="Times New Roman" w:cs="Times New Roman"/>
          <w:sz w:val="28"/>
          <w:szCs w:val="28"/>
        </w:rPr>
        <w:t xml:space="preserve">. В 2015 году необходимо проведение срочных капитальных ремонтов в шестнадцати образовательных учреждениях на сумму 7, 7 </w:t>
      </w:r>
      <w:proofErr w:type="spellStart"/>
      <w:r w:rsidRPr="00EA65F4">
        <w:rPr>
          <w:rFonts w:ascii="Times New Roman" w:eastAsia="Times New Roman" w:hAnsi="Times New Roman" w:cs="Times New Roman"/>
          <w:sz w:val="28"/>
          <w:szCs w:val="28"/>
        </w:rPr>
        <w:t>млн</w:t>
      </w:r>
      <w:proofErr w:type="gramStart"/>
      <w:r w:rsidRPr="00EA65F4">
        <w:rPr>
          <w:rFonts w:ascii="Times New Roman" w:eastAsia="Times New Roman" w:hAnsi="Times New Roman" w:cs="Times New Roman"/>
          <w:sz w:val="28"/>
          <w:szCs w:val="28"/>
        </w:rPr>
        <w:t>.р</w:t>
      </w:r>
      <w:proofErr w:type="gramEnd"/>
      <w:r w:rsidRPr="00EA65F4">
        <w:rPr>
          <w:rFonts w:ascii="Times New Roman" w:eastAsia="Times New Roman" w:hAnsi="Times New Roman" w:cs="Times New Roman"/>
          <w:sz w:val="28"/>
          <w:szCs w:val="28"/>
        </w:rPr>
        <w:t>ублей</w:t>
      </w:r>
      <w:proofErr w:type="spellEnd"/>
      <w:r w:rsidRPr="00EA65F4">
        <w:rPr>
          <w:rFonts w:ascii="Times New Roman" w:eastAsia="Times New Roman" w:hAnsi="Times New Roman" w:cs="Times New Roman"/>
          <w:sz w:val="28"/>
          <w:szCs w:val="28"/>
        </w:rPr>
        <w:t>.</w:t>
      </w:r>
    </w:p>
    <w:p w:rsidR="00D50DFE" w:rsidRPr="00EA65F4" w:rsidRDefault="00D50DFE" w:rsidP="00D50DFE">
      <w:pPr>
        <w:spacing w:after="0" w:line="240" w:lineRule="auto"/>
        <w:ind w:firstLine="708"/>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lang w:eastAsia="en-US"/>
        </w:rPr>
        <w:t>Нерешенной проблемой остается капитальный ремонт и оснащение пищеблоков дошкольных образовательных учреждений. Износ имеющегося оборудования составляет более  80 процентов, укомплектованность пищеблоков согласно требованиям СанПиН  - менее 60 процентов.</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Основная задача   по реализации государственной политики в сфере физической культуры и спорта заключается в создании для всех жителей района возможности заниматься физической культурой и спортом. Доля     населения     Благодарненского муниципального района Ставропольского </w:t>
      </w:r>
      <w:proofErr w:type="gramStart"/>
      <w:r w:rsidRPr="00EA65F4">
        <w:rPr>
          <w:rFonts w:ascii="Times New Roman" w:eastAsia="Times New Roman" w:hAnsi="Times New Roman" w:cs="Times New Roman"/>
          <w:sz w:val="28"/>
          <w:szCs w:val="28"/>
        </w:rPr>
        <w:t xml:space="preserve">края, систематически занимающегося  физической культурой и спортом  </w:t>
      </w:r>
      <w:r w:rsidRPr="00EA65F4">
        <w:rPr>
          <w:rFonts w:ascii="Times New Roman" w:eastAsia="Calibri" w:hAnsi="Times New Roman" w:cs="Times New Roman"/>
          <w:sz w:val="28"/>
          <w:szCs w:val="28"/>
          <w:lang w:eastAsia="en-US"/>
        </w:rPr>
        <w:t>увеличилась</w:t>
      </w:r>
      <w:proofErr w:type="gramEnd"/>
      <w:r w:rsidRPr="00EA65F4">
        <w:rPr>
          <w:rFonts w:ascii="Times New Roman" w:eastAsia="Calibri" w:hAnsi="Times New Roman" w:cs="Times New Roman"/>
          <w:sz w:val="28"/>
          <w:szCs w:val="28"/>
          <w:lang w:eastAsia="en-US"/>
        </w:rPr>
        <w:t xml:space="preserve"> на 5,8 процентов  и составила 24,8</w:t>
      </w:r>
      <w:r w:rsidRPr="00EA65F4">
        <w:rPr>
          <w:rFonts w:ascii="Times New Roman" w:eastAsia="Times New Roman" w:hAnsi="Times New Roman" w:cs="Times New Roman"/>
          <w:bCs/>
          <w:sz w:val="28"/>
          <w:szCs w:val="28"/>
        </w:rPr>
        <w:t xml:space="preserve"> процентов.</w:t>
      </w:r>
    </w:p>
    <w:p w:rsidR="00D50DFE" w:rsidRPr="00EA65F4" w:rsidRDefault="00D50DFE" w:rsidP="00D50DFE">
      <w:pPr>
        <w:shd w:val="clear" w:color="auto" w:fill="FFFFFF"/>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Вместе с тем в развитии физического воспитания и спорта  имеются нерешенные вопросы, среди которых:</w:t>
      </w:r>
    </w:p>
    <w:p w:rsidR="00D50DFE" w:rsidRPr="00EA65F4" w:rsidRDefault="00D50DFE" w:rsidP="00D50DFE">
      <w:pPr>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более 30 процентов  имеющихся плоскостных сооружений требуют ремонта. Плохо  налажена работа со спонсорами и меценатами. Для достижения высоких результатов наших спортсменов на краевом и Всероссийском уровне необходимо увеличить количество  поездок  на соревнования, но  заложенных средств недостаточно для  обеспечения, данных мероприятий. </w:t>
      </w:r>
    </w:p>
    <w:p w:rsidR="00D50DFE" w:rsidRPr="00EA65F4" w:rsidRDefault="00D50DFE" w:rsidP="00D50DFE">
      <w:pPr>
        <w:spacing w:after="0" w:line="240" w:lineRule="auto"/>
        <w:jc w:val="both"/>
        <w:rPr>
          <w:rFonts w:ascii="Times New Roman" w:eastAsia="Calibri" w:hAnsi="Times New Roman" w:cs="Times New Roman"/>
          <w:sz w:val="28"/>
          <w:szCs w:val="28"/>
          <w:lang w:eastAsia="en-US"/>
        </w:rPr>
      </w:pPr>
      <w:r w:rsidRPr="00EA65F4">
        <w:rPr>
          <w:rFonts w:ascii="Times New Roman" w:eastAsia="Calibri" w:hAnsi="Times New Roman" w:cs="Times New Roman"/>
          <w:sz w:val="28"/>
          <w:szCs w:val="28"/>
          <w:lang w:eastAsia="en-US"/>
        </w:rPr>
        <w:t xml:space="preserve">             на территории Благодарненского района  отсутствует спортивная база необходимая для занятий спортом широких слоев населения. </w:t>
      </w:r>
    </w:p>
    <w:p w:rsidR="00D50DFE" w:rsidRPr="00EA65F4" w:rsidRDefault="00D50DFE" w:rsidP="00D50DFE">
      <w:pPr>
        <w:spacing w:after="0" w:line="240" w:lineRule="auto"/>
        <w:jc w:val="both"/>
        <w:rPr>
          <w:rFonts w:ascii="Times New Roman" w:eastAsia="Times New Roman" w:hAnsi="Times New Roman" w:cs="Times New Roman"/>
          <w:sz w:val="28"/>
          <w:szCs w:val="28"/>
          <w:shd w:val="clear" w:color="auto" w:fill="FFFFFF"/>
        </w:rPr>
      </w:pPr>
      <w:r w:rsidRPr="00EA65F4">
        <w:rPr>
          <w:rFonts w:ascii="Times New Roman" w:eastAsia="Times New Roman" w:hAnsi="Times New Roman" w:cs="Times New Roman"/>
          <w:sz w:val="28"/>
          <w:szCs w:val="28"/>
          <w:shd w:val="clear" w:color="auto" w:fill="FFFFFF"/>
        </w:rPr>
        <w:t xml:space="preserve">         В  2014 году учреждениями культуры проведено 3323 культурно-массовых  мероприятия, в которых приняли участие 7241 человек.</w:t>
      </w:r>
      <w:r w:rsidRPr="00EA65F4">
        <w:rPr>
          <w:rFonts w:ascii="Times New Roman" w:eastAsia="Times New Roman" w:hAnsi="Times New Roman" w:cs="Times New Roman"/>
          <w:sz w:val="28"/>
        </w:rPr>
        <w:t> </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Calibri" w:hAnsi="Times New Roman" w:cs="Times New Roman"/>
          <w:sz w:val="28"/>
          <w:szCs w:val="28"/>
        </w:rPr>
        <w:t xml:space="preserve">        </w:t>
      </w:r>
      <w:r w:rsidRPr="00EA65F4">
        <w:rPr>
          <w:rFonts w:ascii="Times New Roman" w:eastAsia="Times New Roman" w:hAnsi="Times New Roman" w:cs="Times New Roman"/>
          <w:sz w:val="28"/>
          <w:szCs w:val="28"/>
        </w:rPr>
        <w:t xml:space="preserve">Улучшилась материально-техническая база учреждений. Приобретены  баян,  2 ноутбука, телевизор, </w:t>
      </w:r>
      <w:proofErr w:type="spellStart"/>
      <w:r w:rsidRPr="00EA65F4">
        <w:rPr>
          <w:rFonts w:ascii="Times New Roman" w:eastAsia="Times New Roman" w:hAnsi="Times New Roman" w:cs="Times New Roman"/>
          <w:sz w:val="28"/>
          <w:szCs w:val="28"/>
        </w:rPr>
        <w:t>электрояль</w:t>
      </w:r>
      <w:proofErr w:type="spellEnd"/>
      <w:r w:rsidRPr="00EA65F4">
        <w:rPr>
          <w:rFonts w:ascii="Times New Roman" w:eastAsia="Times New Roman" w:hAnsi="Times New Roman" w:cs="Times New Roman"/>
          <w:sz w:val="28"/>
          <w:szCs w:val="28"/>
        </w:rPr>
        <w:t xml:space="preserve">, костюмы, музыкальные инструменты, компьютеры, мебель на сумму  1,5 млн. рублей.  Библиотеки района пополнили книжный фонд на 2 300 экземпляров книг. В учреждениях культуры выполнены работы по обеспечению пожарной безопасности, всего израсходовано 551 тыс. рублей.   </w:t>
      </w:r>
    </w:p>
    <w:p w:rsidR="00D50DFE" w:rsidRPr="00EA65F4" w:rsidRDefault="00D50DFE" w:rsidP="00D50DFE">
      <w:pPr>
        <w:spacing w:after="0" w:line="240" w:lineRule="auto"/>
        <w:jc w:val="both"/>
        <w:rPr>
          <w:rFonts w:ascii="Times New Roman" w:eastAsia="Times New Roman" w:hAnsi="Times New Roman" w:cs="Times New Roman"/>
          <w:bCs/>
          <w:sz w:val="28"/>
        </w:rPr>
      </w:pPr>
      <w:r w:rsidRPr="00EA65F4">
        <w:rPr>
          <w:rFonts w:ascii="Times New Roman" w:eastAsia="Times New Roman" w:hAnsi="Times New Roman" w:cs="Times New Roman"/>
          <w:sz w:val="28"/>
          <w:szCs w:val="28"/>
          <w:shd w:val="clear" w:color="auto" w:fill="FFFFFF"/>
        </w:rPr>
        <w:t xml:space="preserve">         На проведение капитального и текущего ремонтов зданий муниципальных учреждений культуры района</w:t>
      </w:r>
      <w:r w:rsidRPr="00EA65F4">
        <w:rPr>
          <w:rFonts w:ascii="Times New Roman" w:eastAsia="Times New Roman" w:hAnsi="Times New Roman" w:cs="Times New Roman"/>
          <w:sz w:val="28"/>
        </w:rPr>
        <w:t> </w:t>
      </w:r>
      <w:r w:rsidRPr="00EA65F4">
        <w:rPr>
          <w:rFonts w:ascii="Times New Roman" w:eastAsia="Times New Roman" w:hAnsi="Times New Roman" w:cs="Times New Roman"/>
          <w:sz w:val="28"/>
          <w:szCs w:val="28"/>
          <w:shd w:val="clear" w:color="auto" w:fill="FFFFFF"/>
        </w:rPr>
        <w:t xml:space="preserve">за счет средств местных бюджетов  было направлено  </w:t>
      </w:r>
      <w:r w:rsidRPr="00EA65F4">
        <w:rPr>
          <w:rFonts w:ascii="Times New Roman" w:eastAsia="Times New Roman" w:hAnsi="Times New Roman" w:cs="Times New Roman"/>
          <w:sz w:val="28"/>
          <w:szCs w:val="28"/>
        </w:rPr>
        <w:t>2,5 млн</w:t>
      </w:r>
      <w:r w:rsidRPr="00EA65F4">
        <w:rPr>
          <w:rFonts w:ascii="Times New Roman" w:eastAsia="Times New Roman" w:hAnsi="Times New Roman" w:cs="Times New Roman"/>
          <w:sz w:val="28"/>
          <w:szCs w:val="28"/>
          <w:shd w:val="clear" w:color="auto" w:fill="FFFFFF"/>
        </w:rPr>
        <w:t xml:space="preserve">. рублей, </w:t>
      </w:r>
      <w:r w:rsidRPr="00EA65F4">
        <w:rPr>
          <w:rFonts w:ascii="Times New Roman" w:eastAsia="Times New Roman" w:hAnsi="Times New Roman" w:cs="Times New Roman"/>
          <w:sz w:val="28"/>
          <w:szCs w:val="28"/>
        </w:rPr>
        <w:t>в том числе ремонт    кровли,    системы водоснабжения и канализации, приняты меры по текущему ремонту.</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bCs/>
          <w:sz w:val="28"/>
        </w:rPr>
        <w:t xml:space="preserve">        </w:t>
      </w:r>
      <w:r w:rsidRPr="00EA65F4">
        <w:rPr>
          <w:rFonts w:ascii="Times New Roman" w:eastAsia="Times New Roman" w:hAnsi="Times New Roman" w:cs="Times New Roman"/>
          <w:sz w:val="28"/>
          <w:szCs w:val="28"/>
        </w:rPr>
        <w:t>Несмотря на проведенную работу в отрасли культуры  имеются  определенные проблемы:</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lastRenderedPageBreak/>
        <w:t xml:space="preserve">        </w:t>
      </w:r>
      <w:r w:rsidRPr="00EA65F4">
        <w:rPr>
          <w:rFonts w:ascii="Times New Roman" w:eastAsia="Times New Roman" w:hAnsi="Times New Roman" w:cs="Times New Roman"/>
          <w:sz w:val="28"/>
          <w:szCs w:val="28"/>
          <w:shd w:val="clear" w:color="auto" w:fill="FFFFFF"/>
        </w:rPr>
        <w:t xml:space="preserve"> в</w:t>
      </w:r>
      <w:r w:rsidRPr="00EA65F4">
        <w:rPr>
          <w:rFonts w:ascii="Times New Roman" w:eastAsia="Times New Roman" w:hAnsi="Times New Roman" w:cs="Times New Roman"/>
          <w:sz w:val="28"/>
        </w:rPr>
        <w:t> </w:t>
      </w:r>
      <w:r w:rsidRPr="00EA65F4">
        <w:rPr>
          <w:rFonts w:ascii="Times New Roman" w:eastAsia="Times New Roman" w:hAnsi="Times New Roman" w:cs="Times New Roman"/>
          <w:sz w:val="28"/>
          <w:szCs w:val="28"/>
          <w:shd w:val="clear" w:color="auto" w:fill="FFFFFF"/>
        </w:rPr>
        <w:t>капитальном ремонте нуждаются 11 зданий учреждений культуры</w:t>
      </w:r>
      <w:r w:rsidRPr="00EA65F4">
        <w:rPr>
          <w:rFonts w:ascii="Times New Roman" w:eastAsia="Times New Roman" w:hAnsi="Times New Roman" w:cs="Times New Roman"/>
          <w:sz w:val="28"/>
        </w:rPr>
        <w:t> </w:t>
      </w:r>
      <w:r w:rsidRPr="00EA65F4">
        <w:rPr>
          <w:rFonts w:ascii="Times New Roman" w:eastAsia="Times New Roman" w:hAnsi="Times New Roman" w:cs="Times New Roman"/>
          <w:sz w:val="28"/>
          <w:szCs w:val="28"/>
          <w:shd w:val="clear" w:color="auto" w:fill="FFFFFF"/>
        </w:rPr>
        <w:t> района</w:t>
      </w:r>
      <w:r w:rsidRPr="00EA65F4">
        <w:rPr>
          <w:rFonts w:ascii="Times New Roman" w:eastAsia="Times New Roman" w:hAnsi="Times New Roman" w:cs="Times New Roman"/>
          <w:sz w:val="28"/>
          <w:szCs w:val="28"/>
        </w:rPr>
        <w:t>.</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отсутствует современная автоматизированная библиотечная информационная система, без которой невозможно создание электронного каталога. Это усложняет предоставление государственных и муниципальных услуг. </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неудовлетворительным является состояние книжных фондов: в библиотеках 70,0 процентов экземпляров изданий физически изношенных и морально устаревших, которые не пользуются спросом у читателей.</w:t>
      </w:r>
    </w:p>
    <w:p w:rsidR="00D50DFE" w:rsidRPr="00EA65F4" w:rsidRDefault="00D50DFE" w:rsidP="00D50DFE">
      <w:pPr>
        <w:spacing w:after="0" w:line="240" w:lineRule="auto"/>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наблюдается нехватка квалифицированных специалистов. Это хореографы, хормейстеры, баянисты; в школу иску</w:t>
      </w:r>
      <w:proofErr w:type="gramStart"/>
      <w:r w:rsidRPr="00EA65F4">
        <w:rPr>
          <w:rFonts w:ascii="Times New Roman" w:eastAsia="Times New Roman" w:hAnsi="Times New Roman" w:cs="Times New Roman"/>
          <w:sz w:val="28"/>
          <w:szCs w:val="28"/>
        </w:rPr>
        <w:t>сств тр</w:t>
      </w:r>
      <w:proofErr w:type="gramEnd"/>
      <w:r w:rsidRPr="00EA65F4">
        <w:rPr>
          <w:rFonts w:ascii="Times New Roman" w:eastAsia="Times New Roman" w:hAnsi="Times New Roman" w:cs="Times New Roman"/>
          <w:sz w:val="28"/>
          <w:szCs w:val="28"/>
        </w:rPr>
        <w:t>ебуются  преподаватели по классу фортепиано, баяна, аккордеона, живописи.</w:t>
      </w:r>
    </w:p>
    <w:p w:rsidR="002E7FED" w:rsidRPr="00EA65F4" w:rsidRDefault="002E7FED" w:rsidP="007C0D27">
      <w:pPr>
        <w:pStyle w:val="ConsPlusNormal"/>
        <w:outlineLvl w:val="2"/>
        <w:rPr>
          <w:rFonts w:ascii="Times New Roman" w:hAnsi="Times New Roman"/>
          <w:sz w:val="28"/>
          <w:szCs w:val="28"/>
        </w:rPr>
      </w:pPr>
    </w:p>
    <w:p w:rsidR="006D6084" w:rsidRPr="00EA65F4" w:rsidRDefault="003A69A1" w:rsidP="0071461D">
      <w:pPr>
        <w:pStyle w:val="ConsPlusNormal"/>
        <w:jc w:val="center"/>
        <w:outlineLvl w:val="2"/>
        <w:rPr>
          <w:rFonts w:ascii="Times New Roman" w:hAnsi="Times New Roman" w:cs="Times New Roman"/>
          <w:sz w:val="28"/>
          <w:szCs w:val="28"/>
        </w:rPr>
      </w:pPr>
      <w:r w:rsidRPr="00EA65F4">
        <w:rPr>
          <w:rFonts w:ascii="Times New Roman" w:hAnsi="Times New Roman" w:cs="Times New Roman"/>
          <w:sz w:val="28"/>
          <w:szCs w:val="28"/>
        </w:rPr>
        <w:t xml:space="preserve"> </w:t>
      </w:r>
      <w:r w:rsidR="00B56A5B" w:rsidRPr="00EA65F4">
        <w:rPr>
          <w:rFonts w:ascii="Times New Roman" w:hAnsi="Times New Roman" w:cs="Times New Roman"/>
          <w:sz w:val="28"/>
          <w:szCs w:val="28"/>
        </w:rPr>
        <w:t>Развитие туризма</w:t>
      </w:r>
    </w:p>
    <w:p w:rsidR="00B844BC" w:rsidRPr="00EA65F4" w:rsidRDefault="00B844BC" w:rsidP="0071461D">
      <w:pPr>
        <w:pStyle w:val="ConsPlusNormal"/>
        <w:jc w:val="center"/>
        <w:outlineLvl w:val="2"/>
        <w:rPr>
          <w:rFonts w:ascii="Times New Roman" w:hAnsi="Times New Roman" w:cs="Times New Roman"/>
          <w:sz w:val="28"/>
          <w:szCs w:val="28"/>
        </w:rPr>
      </w:pPr>
    </w:p>
    <w:p w:rsidR="00B21719" w:rsidRPr="00EA65F4" w:rsidRDefault="00D50DFE" w:rsidP="00DF4B78">
      <w:pPr>
        <w:tabs>
          <w:tab w:val="left" w:pos="0"/>
        </w:tabs>
        <w:spacing w:after="0" w:line="240" w:lineRule="auto"/>
        <w:ind w:firstLine="567"/>
        <w:jc w:val="both"/>
        <w:rPr>
          <w:rFonts w:ascii="Times New Roman" w:hAnsi="Times New Roman"/>
          <w:sz w:val="28"/>
          <w:szCs w:val="28"/>
        </w:rPr>
      </w:pPr>
      <w:r w:rsidRPr="00EA65F4">
        <w:rPr>
          <w:rFonts w:ascii="Times New Roman" w:hAnsi="Times New Roman"/>
          <w:sz w:val="28"/>
          <w:szCs w:val="28"/>
        </w:rPr>
        <w:t>Благодарненская</w:t>
      </w:r>
      <w:r w:rsidR="00B21719" w:rsidRPr="00EA65F4">
        <w:rPr>
          <w:rFonts w:ascii="Times New Roman" w:hAnsi="Times New Roman"/>
          <w:sz w:val="28"/>
          <w:szCs w:val="28"/>
        </w:rPr>
        <w:t xml:space="preserve"> земля обладает высоким турист</w:t>
      </w:r>
      <w:r w:rsidR="002B66A4" w:rsidRPr="00EA65F4">
        <w:rPr>
          <w:rFonts w:ascii="Times New Roman" w:hAnsi="Times New Roman"/>
          <w:sz w:val="28"/>
          <w:szCs w:val="28"/>
        </w:rPr>
        <w:t>ским</w:t>
      </w:r>
      <w:r w:rsidR="00B21719" w:rsidRPr="00EA65F4">
        <w:rPr>
          <w:rFonts w:ascii="Times New Roman" w:hAnsi="Times New Roman"/>
          <w:sz w:val="28"/>
          <w:szCs w:val="28"/>
        </w:rPr>
        <w:t xml:space="preserve"> потенциалом, обусловленным</w:t>
      </w:r>
      <w:r w:rsidR="00E240E9" w:rsidRPr="00EA65F4">
        <w:rPr>
          <w:rFonts w:ascii="Times New Roman" w:hAnsi="Times New Roman"/>
          <w:sz w:val="28"/>
          <w:szCs w:val="28"/>
        </w:rPr>
        <w:t xml:space="preserve"> </w:t>
      </w:r>
      <w:r w:rsidR="00B21719" w:rsidRPr="00EA65F4">
        <w:rPr>
          <w:rFonts w:ascii="Times New Roman" w:hAnsi="Times New Roman"/>
          <w:sz w:val="28"/>
          <w:szCs w:val="28"/>
        </w:rPr>
        <w:t>богатой историей, сохранивши</w:t>
      </w:r>
      <w:r w:rsidR="0071461D" w:rsidRPr="00EA65F4">
        <w:rPr>
          <w:rFonts w:ascii="Times New Roman" w:hAnsi="Times New Roman"/>
          <w:sz w:val="28"/>
          <w:szCs w:val="28"/>
        </w:rPr>
        <w:t>ми</w:t>
      </w:r>
      <w:r w:rsidR="00B21719" w:rsidRPr="00EA65F4">
        <w:rPr>
          <w:rFonts w:ascii="Times New Roman" w:hAnsi="Times New Roman"/>
          <w:sz w:val="28"/>
          <w:szCs w:val="28"/>
        </w:rPr>
        <w:t>ся памятник</w:t>
      </w:r>
      <w:r w:rsidR="0071461D" w:rsidRPr="00EA65F4">
        <w:rPr>
          <w:rFonts w:ascii="Times New Roman" w:hAnsi="Times New Roman"/>
          <w:sz w:val="28"/>
          <w:szCs w:val="28"/>
        </w:rPr>
        <w:t>ами</w:t>
      </w:r>
      <w:r w:rsidR="00B21719" w:rsidRPr="00EA65F4">
        <w:rPr>
          <w:rFonts w:ascii="Times New Roman" w:hAnsi="Times New Roman"/>
          <w:sz w:val="28"/>
          <w:szCs w:val="28"/>
        </w:rPr>
        <w:t xml:space="preserve"> культурного наследия и природных достопримечательностей. </w:t>
      </w:r>
      <w:r w:rsidR="00322AD9" w:rsidRPr="00EA65F4">
        <w:rPr>
          <w:rFonts w:ascii="Times New Roman" w:hAnsi="Times New Roman" w:cs="Times New Roman"/>
          <w:sz w:val="28"/>
          <w:szCs w:val="28"/>
        </w:rPr>
        <w:t>Благодарненский</w:t>
      </w:r>
      <w:r w:rsidR="002B66A4" w:rsidRPr="00EA65F4">
        <w:rPr>
          <w:rFonts w:ascii="Times New Roman" w:hAnsi="Times New Roman" w:cs="Times New Roman"/>
          <w:sz w:val="28"/>
          <w:szCs w:val="28"/>
        </w:rPr>
        <w:t xml:space="preserve"> район по совокупности факторов (климатические ресурсы, земельные ресурсы, флора, фауна, бальнеологические ресурсы) имеет огромный инвестиционный потенциал в сфере развития туризма</w:t>
      </w:r>
      <w:r w:rsidR="00185D7B" w:rsidRPr="00EA65F4">
        <w:rPr>
          <w:rFonts w:ascii="Times New Roman" w:hAnsi="Times New Roman" w:cs="Times New Roman"/>
          <w:sz w:val="28"/>
          <w:szCs w:val="28"/>
        </w:rPr>
        <w:t>.</w:t>
      </w:r>
    </w:p>
    <w:p w:rsidR="00F05E0E" w:rsidRPr="00EA65F4" w:rsidRDefault="00F05E0E" w:rsidP="00026F1F">
      <w:pPr>
        <w:pStyle w:val="11"/>
        <w:shd w:val="clear" w:color="auto" w:fill="auto"/>
        <w:suppressAutoHyphens/>
        <w:spacing w:before="0" w:after="0" w:line="240" w:lineRule="auto"/>
        <w:ind w:firstLine="720"/>
        <w:rPr>
          <w:rFonts w:ascii="Times New Roman" w:hAnsi="Times New Roman" w:cs="Times New Roman"/>
          <w:color w:val="000000" w:themeColor="text1"/>
          <w:sz w:val="28"/>
          <w:szCs w:val="28"/>
          <w:highlight w:val="yellow"/>
        </w:rPr>
      </w:pPr>
      <w:r w:rsidRPr="00EA65F4">
        <w:rPr>
          <w:rFonts w:ascii="Times New Roman" w:hAnsi="Times New Roman" w:cs="Times New Roman"/>
          <w:color w:val="000000" w:themeColor="text1"/>
          <w:sz w:val="28"/>
          <w:szCs w:val="28"/>
        </w:rPr>
        <w:t>Слоган (потенциальный туристский бренд района), характеризующий отличительные особенности района</w:t>
      </w:r>
      <w:r w:rsidRPr="00EA65F4">
        <w:rPr>
          <w:rFonts w:ascii="Times New Roman" w:hAnsi="Times New Roman"/>
          <w:color w:val="000000" w:themeColor="text1"/>
          <w:sz w:val="28"/>
          <w:szCs w:val="28"/>
        </w:rPr>
        <w:t>: «Благодарненская земля – Благодатная и Благодарная».</w:t>
      </w:r>
      <w:r w:rsidR="00026F1F" w:rsidRPr="00EA65F4">
        <w:rPr>
          <w:rFonts w:ascii="Times New Roman" w:eastAsia="Times New Roman" w:hAnsi="Times New Roman" w:cs="Times New Roman"/>
          <w:color w:val="008000"/>
          <w:sz w:val="28"/>
          <w:szCs w:val="28"/>
        </w:rPr>
        <w:t xml:space="preserve"> </w:t>
      </w:r>
      <w:r w:rsidR="00026F1F" w:rsidRPr="00EA65F4">
        <w:rPr>
          <w:rFonts w:ascii="Times New Roman" w:eastAsia="Times New Roman" w:hAnsi="Times New Roman" w:cs="Times New Roman"/>
          <w:color w:val="000000" w:themeColor="text1"/>
          <w:sz w:val="28"/>
          <w:szCs w:val="28"/>
        </w:rPr>
        <w:t>Каравай с солью (символизирует Благодарненский район не только как сельскохозяйственный, но и подчёркивает радушие и гостеприимство местных жителей, их заботу о своем крае).</w:t>
      </w:r>
    </w:p>
    <w:p w:rsidR="00026F1F" w:rsidRPr="00EA65F4" w:rsidRDefault="00B21719" w:rsidP="00026F1F">
      <w:pPr>
        <w:spacing w:after="0" w:line="240" w:lineRule="auto"/>
        <w:ind w:firstLine="360"/>
        <w:jc w:val="both"/>
        <w:rPr>
          <w:rFonts w:ascii="Times New Roman" w:eastAsia="Times New Roman" w:hAnsi="Times New Roman" w:cs="Times New Roman"/>
          <w:color w:val="000000" w:themeColor="text1"/>
          <w:sz w:val="28"/>
          <w:szCs w:val="28"/>
        </w:rPr>
      </w:pPr>
      <w:r w:rsidRPr="00EA65F4">
        <w:rPr>
          <w:rFonts w:ascii="Times New Roman" w:hAnsi="Times New Roman"/>
          <w:sz w:val="28"/>
          <w:szCs w:val="28"/>
        </w:rPr>
        <w:t>На территории</w:t>
      </w:r>
      <w:r w:rsidR="00E240E9" w:rsidRPr="00EA65F4">
        <w:rPr>
          <w:rFonts w:ascii="Times New Roman" w:hAnsi="Times New Roman"/>
          <w:sz w:val="28"/>
          <w:szCs w:val="28"/>
        </w:rPr>
        <w:t xml:space="preserve"> </w:t>
      </w:r>
      <w:r w:rsidR="00F05E0E" w:rsidRPr="00EA65F4">
        <w:rPr>
          <w:rFonts w:ascii="Times New Roman" w:hAnsi="Times New Roman"/>
          <w:sz w:val="28"/>
          <w:szCs w:val="28"/>
        </w:rPr>
        <w:t xml:space="preserve">района </w:t>
      </w:r>
      <w:r w:rsidRPr="00EA65F4">
        <w:rPr>
          <w:rFonts w:ascii="Times New Roman" w:hAnsi="Times New Roman"/>
          <w:sz w:val="28"/>
          <w:szCs w:val="28"/>
        </w:rPr>
        <w:t xml:space="preserve">расположен </w:t>
      </w:r>
      <w:r w:rsidR="00F05E0E" w:rsidRPr="00EA65F4">
        <w:rPr>
          <w:rFonts w:ascii="Times New Roman" w:hAnsi="Times New Roman"/>
          <w:color w:val="000000" w:themeColor="text1"/>
          <w:sz w:val="28"/>
          <w:szCs w:val="28"/>
        </w:rPr>
        <w:t>ботанический заказник «Благодарненск</w:t>
      </w:r>
      <w:r w:rsidR="005325A1">
        <w:rPr>
          <w:rFonts w:ascii="Times New Roman" w:hAnsi="Times New Roman"/>
          <w:color w:val="000000" w:themeColor="text1"/>
          <w:sz w:val="28"/>
          <w:szCs w:val="28"/>
        </w:rPr>
        <w:t>ий» (площадь заказника 22,1 га)</w:t>
      </w:r>
      <w:r w:rsidR="007A24FE" w:rsidRPr="00EA65F4">
        <w:rPr>
          <w:rFonts w:ascii="Times New Roman" w:hAnsi="Times New Roman"/>
          <w:color w:val="000000" w:themeColor="text1"/>
          <w:sz w:val="28"/>
          <w:szCs w:val="28"/>
        </w:rPr>
        <w:t xml:space="preserve">. </w:t>
      </w:r>
      <w:r w:rsidRPr="00EA65F4">
        <w:rPr>
          <w:rFonts w:ascii="Times New Roman" w:hAnsi="Times New Roman"/>
          <w:color w:val="000000" w:themeColor="text1"/>
          <w:sz w:val="28"/>
          <w:szCs w:val="28"/>
        </w:rPr>
        <w:t xml:space="preserve"> </w:t>
      </w:r>
      <w:r w:rsidR="007A24FE" w:rsidRPr="00EA65F4">
        <w:rPr>
          <w:rFonts w:ascii="Times New Roman" w:hAnsi="Times New Roman"/>
          <w:color w:val="000000" w:themeColor="text1"/>
          <w:sz w:val="28"/>
          <w:szCs w:val="28"/>
        </w:rPr>
        <w:t>У</w:t>
      </w:r>
      <w:r w:rsidR="007A24FE" w:rsidRPr="00EA65F4">
        <w:rPr>
          <w:rFonts w:ascii="Times New Roman" w:eastAsia="Times New Roman" w:hAnsi="Times New Roman" w:cs="Times New Roman"/>
          <w:color w:val="000000" w:themeColor="text1"/>
          <w:sz w:val="28"/>
          <w:szCs w:val="28"/>
        </w:rPr>
        <w:t>никальном природным явлением, расположенном в трех километрах на северо-западе от г.</w:t>
      </w:r>
      <w:r w:rsidR="00026F1F" w:rsidRPr="00EA65F4">
        <w:rPr>
          <w:rFonts w:ascii="Times New Roman" w:eastAsia="Times New Roman" w:hAnsi="Times New Roman" w:cs="Times New Roman"/>
          <w:color w:val="000000" w:themeColor="text1"/>
          <w:sz w:val="28"/>
          <w:szCs w:val="28"/>
        </w:rPr>
        <w:t xml:space="preserve"> </w:t>
      </w:r>
      <w:proofErr w:type="gramStart"/>
      <w:r w:rsidR="007A24FE" w:rsidRPr="00EA65F4">
        <w:rPr>
          <w:rFonts w:ascii="Times New Roman" w:eastAsia="Times New Roman" w:hAnsi="Times New Roman" w:cs="Times New Roman"/>
          <w:color w:val="000000" w:themeColor="text1"/>
          <w:sz w:val="28"/>
          <w:szCs w:val="28"/>
        </w:rPr>
        <w:t>Благодарный</w:t>
      </w:r>
      <w:proofErr w:type="gramEnd"/>
      <w:r w:rsidR="007A24FE" w:rsidRPr="00EA65F4">
        <w:rPr>
          <w:rFonts w:ascii="Times New Roman" w:eastAsia="Times New Roman" w:hAnsi="Times New Roman" w:cs="Times New Roman"/>
          <w:color w:val="000000" w:themeColor="text1"/>
          <w:sz w:val="28"/>
          <w:szCs w:val="28"/>
        </w:rPr>
        <w:t>, являются  «Благодарненские узоры». В карьере вскрыты несколько отложений, представляющих обнажение сармата, а также процессы химического и физического выветривания: огромные останцы, подвергшиеся физическому выветриванию, позволяют более четко представить себе геологическую картину прошлого, а гигантские размеры природного сооружения дают возможность представить себе масштабность процессов.</w:t>
      </w:r>
      <w:r w:rsidR="00026F1F" w:rsidRPr="00EA65F4">
        <w:rPr>
          <w:rFonts w:ascii="Times New Roman" w:eastAsia="Times New Roman" w:hAnsi="Times New Roman" w:cs="Times New Roman"/>
          <w:color w:val="000000" w:themeColor="text1"/>
          <w:sz w:val="28"/>
          <w:szCs w:val="28"/>
        </w:rPr>
        <w:t xml:space="preserve"> По разнообразию природных форм, собранных в данном районе,  можно смело отнести это природное сооружение к геологическому памятнику природы под открытым небом.</w:t>
      </w:r>
    </w:p>
    <w:p w:rsidR="00026F1F" w:rsidRPr="00EA65F4" w:rsidRDefault="00026F1F" w:rsidP="00026F1F">
      <w:pPr>
        <w:spacing w:after="0" w:line="240" w:lineRule="auto"/>
        <w:jc w:val="both"/>
        <w:rPr>
          <w:rFonts w:ascii="Times New Roman" w:eastAsia="Times New Roman" w:hAnsi="Times New Roman" w:cs="Times New Roman"/>
          <w:bCs/>
          <w:color w:val="000000" w:themeColor="text1"/>
          <w:sz w:val="28"/>
          <w:szCs w:val="28"/>
        </w:rPr>
      </w:pPr>
      <w:r w:rsidRPr="00EA65F4">
        <w:rPr>
          <w:rFonts w:ascii="Times New Roman" w:eastAsia="Times New Roman" w:hAnsi="Times New Roman" w:cs="Times New Roman"/>
          <w:bCs/>
          <w:color w:val="000000" w:themeColor="text1"/>
          <w:sz w:val="28"/>
          <w:szCs w:val="28"/>
        </w:rPr>
        <w:t xml:space="preserve">       На территории  Благодарненского района   расположено  59 памятников истории и культуры. </w:t>
      </w:r>
      <w:r w:rsidRPr="00EA65F4">
        <w:rPr>
          <w:rFonts w:ascii="Times New Roman" w:eastAsia="Times New Roman" w:hAnsi="Times New Roman" w:cs="Times New Roman"/>
          <w:color w:val="000000" w:themeColor="text1"/>
          <w:sz w:val="28"/>
          <w:szCs w:val="28"/>
        </w:rPr>
        <w:t xml:space="preserve">Туристические маршруты района: </w:t>
      </w:r>
      <w:r w:rsidRPr="00EA65F4">
        <w:rPr>
          <w:rFonts w:ascii="Times New Roman" w:eastAsia="Times New Roman" w:hAnsi="Times New Roman" w:cs="Times New Roman"/>
          <w:bCs/>
          <w:color w:val="000000" w:themeColor="text1"/>
          <w:sz w:val="28"/>
          <w:szCs w:val="28"/>
        </w:rPr>
        <w:t>«Благодарное: купеческий род Меланьиных», «Страницы истории Благодарного»,  «</w:t>
      </w:r>
      <w:proofErr w:type="spellStart"/>
      <w:r w:rsidRPr="00EA65F4">
        <w:rPr>
          <w:rFonts w:ascii="Times New Roman" w:eastAsia="Times New Roman" w:hAnsi="Times New Roman" w:cs="Times New Roman"/>
          <w:bCs/>
          <w:color w:val="000000" w:themeColor="text1"/>
          <w:sz w:val="28"/>
          <w:szCs w:val="28"/>
        </w:rPr>
        <w:t>Сургучевские</w:t>
      </w:r>
      <w:proofErr w:type="spellEnd"/>
      <w:r w:rsidRPr="00EA65F4">
        <w:rPr>
          <w:rFonts w:ascii="Times New Roman" w:eastAsia="Times New Roman" w:hAnsi="Times New Roman" w:cs="Times New Roman"/>
          <w:bCs/>
          <w:color w:val="000000" w:themeColor="text1"/>
          <w:sz w:val="28"/>
          <w:szCs w:val="28"/>
        </w:rPr>
        <w:t xml:space="preserve"> места в Благодарном», «Символы Благодарного»,  «Старинные здания и улочки Благодарного»</w:t>
      </w:r>
      <w:r w:rsidR="00BA6702" w:rsidRPr="00EA65F4">
        <w:rPr>
          <w:rFonts w:ascii="Times New Roman" w:eastAsia="Times New Roman" w:hAnsi="Times New Roman" w:cs="Times New Roman"/>
          <w:bCs/>
          <w:color w:val="000000" w:themeColor="text1"/>
          <w:sz w:val="28"/>
          <w:szCs w:val="28"/>
        </w:rPr>
        <w:t>, «Благодарненское наследие»</w:t>
      </w:r>
      <w:proofErr w:type="gramStart"/>
      <w:r w:rsidRPr="00EA65F4">
        <w:rPr>
          <w:rFonts w:ascii="Times New Roman" w:eastAsia="Times New Roman" w:hAnsi="Times New Roman" w:cs="Times New Roman"/>
          <w:bCs/>
          <w:color w:val="000000" w:themeColor="text1"/>
          <w:sz w:val="28"/>
          <w:szCs w:val="28"/>
        </w:rPr>
        <w:t xml:space="preserve"> .</w:t>
      </w:r>
      <w:proofErr w:type="gramEnd"/>
      <w:r w:rsidRPr="00EA65F4">
        <w:rPr>
          <w:rFonts w:ascii="Times New Roman" w:eastAsia="Times New Roman" w:hAnsi="Times New Roman" w:cs="Times New Roman"/>
          <w:bCs/>
          <w:color w:val="000000" w:themeColor="text1"/>
          <w:sz w:val="28"/>
          <w:szCs w:val="28"/>
        </w:rPr>
        <w:t xml:space="preserve"> </w:t>
      </w:r>
    </w:p>
    <w:p w:rsidR="008E1DA7" w:rsidRPr="00EA65F4" w:rsidRDefault="008E1DA7" w:rsidP="00DF4B78">
      <w:pPr>
        <w:spacing w:after="0" w:line="240" w:lineRule="auto"/>
        <w:ind w:firstLine="567"/>
        <w:jc w:val="both"/>
        <w:rPr>
          <w:rFonts w:ascii="Times New Roman" w:hAnsi="Times New Roman" w:cs="Times New Roman"/>
          <w:sz w:val="28"/>
          <w:szCs w:val="28"/>
        </w:rPr>
      </w:pPr>
      <w:r w:rsidRPr="00EA65F4">
        <w:rPr>
          <w:rFonts w:ascii="Times New Roman" w:hAnsi="Times New Roman" w:cs="Times New Roman"/>
          <w:sz w:val="28"/>
          <w:szCs w:val="28"/>
        </w:rPr>
        <w:t>Главная проблема, сдерживающая эффективное использование имеющегося потенциала – отсутствие инвесторов.</w:t>
      </w:r>
    </w:p>
    <w:p w:rsidR="006D6084" w:rsidRPr="00EA65F4" w:rsidRDefault="006D6084" w:rsidP="00DF4B78">
      <w:pPr>
        <w:pStyle w:val="ConsPlusNormal"/>
        <w:ind w:firstLine="567"/>
        <w:jc w:val="both"/>
        <w:rPr>
          <w:rFonts w:ascii="Times New Roman" w:hAnsi="Times New Roman" w:cs="Times New Roman"/>
          <w:sz w:val="28"/>
          <w:szCs w:val="28"/>
        </w:rPr>
      </w:pPr>
      <w:r w:rsidRPr="00EA65F4">
        <w:rPr>
          <w:rFonts w:ascii="Times New Roman" w:hAnsi="Times New Roman" w:cs="Times New Roman"/>
          <w:sz w:val="28"/>
          <w:szCs w:val="28"/>
        </w:rPr>
        <w:lastRenderedPageBreak/>
        <w:t xml:space="preserve">В условиях глобальной конкуренции необходимо в максимальной степени реализовать конкурентные преимущества </w:t>
      </w:r>
      <w:r w:rsidR="00C655C2" w:rsidRPr="00EA65F4">
        <w:rPr>
          <w:rFonts w:ascii="Times New Roman" w:hAnsi="Times New Roman" w:cs="Times New Roman"/>
          <w:sz w:val="28"/>
          <w:szCs w:val="28"/>
        </w:rPr>
        <w:t>района</w:t>
      </w:r>
      <w:r w:rsidRPr="00EA65F4">
        <w:rPr>
          <w:rFonts w:ascii="Times New Roman" w:hAnsi="Times New Roman" w:cs="Times New Roman"/>
          <w:sz w:val="28"/>
          <w:szCs w:val="28"/>
        </w:rPr>
        <w:t>.</w:t>
      </w:r>
    </w:p>
    <w:p w:rsidR="00026F1F" w:rsidRPr="00EA65F4" w:rsidRDefault="00026F1F" w:rsidP="004421D2">
      <w:pPr>
        <w:pStyle w:val="ConsPlusNormal"/>
        <w:jc w:val="center"/>
        <w:outlineLvl w:val="2"/>
        <w:rPr>
          <w:rFonts w:ascii="Times New Roman" w:hAnsi="Times New Roman" w:cs="Times New Roman"/>
          <w:sz w:val="28"/>
          <w:szCs w:val="28"/>
        </w:rPr>
      </w:pPr>
    </w:p>
    <w:p w:rsidR="002C301B" w:rsidRPr="00EA65F4" w:rsidRDefault="006D6084" w:rsidP="005325A1">
      <w:pPr>
        <w:pStyle w:val="ConsPlusNormal"/>
        <w:spacing w:line="240" w:lineRule="exact"/>
        <w:jc w:val="center"/>
        <w:outlineLvl w:val="2"/>
        <w:rPr>
          <w:rFonts w:ascii="Times New Roman" w:hAnsi="Times New Roman" w:cs="Times New Roman"/>
          <w:sz w:val="28"/>
          <w:szCs w:val="28"/>
        </w:rPr>
      </w:pPr>
      <w:r w:rsidRPr="00EA65F4">
        <w:rPr>
          <w:rFonts w:ascii="Times New Roman" w:hAnsi="Times New Roman" w:cs="Times New Roman"/>
          <w:sz w:val="28"/>
          <w:szCs w:val="28"/>
        </w:rPr>
        <w:t>Развитие кадрового потенциала для обеспечения</w:t>
      </w:r>
      <w:r w:rsidR="00DF4B78" w:rsidRPr="00EA65F4">
        <w:rPr>
          <w:rFonts w:ascii="Times New Roman" w:hAnsi="Times New Roman" w:cs="Times New Roman"/>
          <w:sz w:val="28"/>
          <w:szCs w:val="28"/>
        </w:rPr>
        <w:t xml:space="preserve"> </w:t>
      </w:r>
    </w:p>
    <w:p w:rsidR="006D6084" w:rsidRPr="00EA65F4" w:rsidRDefault="006D6084" w:rsidP="005325A1">
      <w:pPr>
        <w:pStyle w:val="ConsPlusNormal"/>
        <w:spacing w:line="240" w:lineRule="exact"/>
        <w:jc w:val="center"/>
        <w:outlineLvl w:val="2"/>
        <w:rPr>
          <w:rFonts w:ascii="Times New Roman" w:hAnsi="Times New Roman" w:cs="Times New Roman"/>
          <w:sz w:val="28"/>
          <w:szCs w:val="28"/>
        </w:rPr>
      </w:pPr>
      <w:r w:rsidRPr="00EA65F4">
        <w:rPr>
          <w:rFonts w:ascii="Times New Roman" w:hAnsi="Times New Roman" w:cs="Times New Roman"/>
          <w:sz w:val="28"/>
          <w:szCs w:val="28"/>
        </w:rPr>
        <w:t>инвестиционных процессов</w:t>
      </w:r>
    </w:p>
    <w:p w:rsidR="00DF4B78" w:rsidRPr="00EA65F4" w:rsidRDefault="00DF4B78" w:rsidP="004421D2">
      <w:pPr>
        <w:pStyle w:val="ConsPlusNormal"/>
        <w:jc w:val="center"/>
        <w:outlineLvl w:val="2"/>
        <w:rPr>
          <w:rFonts w:ascii="Times New Roman" w:hAnsi="Times New Roman" w:cs="Times New Roman"/>
          <w:sz w:val="28"/>
          <w:szCs w:val="28"/>
          <w:highlight w:val="yellow"/>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Численность населения </w:t>
      </w:r>
      <w:r w:rsidR="00322AD9" w:rsidRPr="00EA65F4">
        <w:rPr>
          <w:rFonts w:ascii="Times New Roman" w:hAnsi="Times New Roman" w:cs="Times New Roman"/>
          <w:sz w:val="28"/>
          <w:szCs w:val="28"/>
        </w:rPr>
        <w:t>Благодарненского</w:t>
      </w:r>
      <w:r w:rsidR="00C257DA"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состав</w:t>
      </w:r>
      <w:r w:rsidR="00876157" w:rsidRPr="00EA65F4">
        <w:rPr>
          <w:rFonts w:ascii="Times New Roman" w:hAnsi="Times New Roman" w:cs="Times New Roman"/>
          <w:sz w:val="28"/>
          <w:szCs w:val="28"/>
        </w:rPr>
        <w:t xml:space="preserve">ляет </w:t>
      </w:r>
      <w:r w:rsidR="00D93BB2" w:rsidRPr="00EA65F4">
        <w:rPr>
          <w:rFonts w:ascii="Times New Roman" w:hAnsi="Times New Roman" w:cs="Times New Roman"/>
          <w:sz w:val="28"/>
          <w:szCs w:val="28"/>
        </w:rPr>
        <w:t>59,6 тыс.</w:t>
      </w:r>
      <w:r w:rsidRPr="00EA65F4">
        <w:rPr>
          <w:rFonts w:ascii="Times New Roman" w:hAnsi="Times New Roman" w:cs="Times New Roman"/>
          <w:sz w:val="28"/>
          <w:szCs w:val="28"/>
        </w:rPr>
        <w:t xml:space="preserve"> человек</w:t>
      </w:r>
      <w:r w:rsidR="004B5EA5" w:rsidRPr="00EA65F4">
        <w:rPr>
          <w:rFonts w:ascii="Times New Roman" w:hAnsi="Times New Roman" w:cs="Times New Roman"/>
          <w:sz w:val="28"/>
          <w:szCs w:val="28"/>
        </w:rPr>
        <w:t>, в том числе</w:t>
      </w:r>
      <w:r w:rsidR="006B3979" w:rsidRPr="00EA65F4">
        <w:rPr>
          <w:rFonts w:ascii="Times New Roman" w:hAnsi="Times New Roman" w:cs="Times New Roman"/>
          <w:sz w:val="28"/>
          <w:szCs w:val="28"/>
        </w:rPr>
        <w:t xml:space="preserve"> в трудоспособном возрасте более </w:t>
      </w:r>
      <w:r w:rsidR="00D93BB2" w:rsidRPr="00EA65F4">
        <w:rPr>
          <w:rFonts w:ascii="Times New Roman" w:hAnsi="Times New Roman" w:cs="Times New Roman"/>
          <w:sz w:val="28"/>
          <w:szCs w:val="28"/>
        </w:rPr>
        <w:t>33</w:t>
      </w:r>
      <w:r w:rsidR="006B3979" w:rsidRPr="00EA65F4">
        <w:rPr>
          <w:rFonts w:ascii="Times New Roman" w:hAnsi="Times New Roman" w:cs="Times New Roman"/>
          <w:sz w:val="28"/>
          <w:szCs w:val="28"/>
        </w:rPr>
        <w:t xml:space="preserve"> тыс. человек</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Распределение заявленной потребности работодателей в квалифицированных рабочих и специалистах по основным видам экономической деятельности свидетельствует, что наибольшую потребность в кадрах испытыва</w:t>
      </w:r>
      <w:r w:rsidR="006B3979" w:rsidRPr="00EA65F4">
        <w:rPr>
          <w:rFonts w:ascii="Times New Roman" w:hAnsi="Times New Roman" w:cs="Times New Roman"/>
          <w:sz w:val="28"/>
          <w:szCs w:val="28"/>
        </w:rPr>
        <w:t>ют</w:t>
      </w:r>
      <w:r w:rsidRPr="00EA65F4">
        <w:rPr>
          <w:rFonts w:ascii="Times New Roman" w:hAnsi="Times New Roman" w:cs="Times New Roman"/>
          <w:sz w:val="28"/>
          <w:szCs w:val="28"/>
        </w:rPr>
        <w:t xml:space="preserve"> организации </w:t>
      </w:r>
      <w:r w:rsidR="00A17D48" w:rsidRPr="00EA65F4">
        <w:rPr>
          <w:rFonts w:ascii="Times New Roman" w:hAnsi="Times New Roman" w:cs="Times New Roman"/>
          <w:sz w:val="28"/>
          <w:szCs w:val="28"/>
        </w:rPr>
        <w:t xml:space="preserve">агропромышленного комплекса района, </w:t>
      </w:r>
      <w:r w:rsidRPr="00EA65F4">
        <w:rPr>
          <w:rFonts w:ascii="Times New Roman" w:hAnsi="Times New Roman" w:cs="Times New Roman"/>
          <w:sz w:val="28"/>
          <w:szCs w:val="28"/>
        </w:rPr>
        <w:t>промышленности, здравоохранения, образования.</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Перспективным направлением в работе по содействию занятости населения </w:t>
      </w:r>
      <w:r w:rsidR="006B3979" w:rsidRPr="00EA65F4">
        <w:rPr>
          <w:rFonts w:ascii="Times New Roman" w:hAnsi="Times New Roman" w:cs="Times New Roman"/>
          <w:sz w:val="28"/>
          <w:szCs w:val="28"/>
        </w:rPr>
        <w:t xml:space="preserve">является формирование банка </w:t>
      </w:r>
      <w:r w:rsidRPr="00EA65F4">
        <w:rPr>
          <w:rFonts w:ascii="Times New Roman" w:hAnsi="Times New Roman" w:cs="Times New Roman"/>
          <w:sz w:val="28"/>
          <w:szCs w:val="28"/>
        </w:rPr>
        <w:t>вакансий</w:t>
      </w:r>
      <w:r w:rsidR="006B3979" w:rsidRPr="00EA65F4">
        <w:rPr>
          <w:rFonts w:ascii="Times New Roman" w:hAnsi="Times New Roman" w:cs="Times New Roman"/>
          <w:sz w:val="28"/>
          <w:szCs w:val="28"/>
        </w:rPr>
        <w:t xml:space="preserve"> для трудоустройства ищущих работу граждан.</w:t>
      </w:r>
    </w:p>
    <w:p w:rsidR="00D93BB2" w:rsidRPr="00EA65F4" w:rsidRDefault="00D93BB2"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Перспективным направлением в работе по содействию занятости населения района продолжают оставаться проводимые учреждениями занятости населения ярмарки вакансий и учебных рабочих мест.</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Для реализации инвестиционных проектов необходимо тесное сотрудничество и взаимодействие между </w:t>
      </w:r>
      <w:r w:rsidR="00A17D48" w:rsidRPr="00EA65F4">
        <w:rPr>
          <w:rFonts w:ascii="Times New Roman" w:hAnsi="Times New Roman" w:cs="Times New Roman"/>
          <w:sz w:val="28"/>
          <w:szCs w:val="28"/>
        </w:rPr>
        <w:t xml:space="preserve">работодателями и </w:t>
      </w:r>
      <w:r w:rsidRPr="00EA65F4">
        <w:rPr>
          <w:rFonts w:ascii="Times New Roman" w:hAnsi="Times New Roman" w:cs="Times New Roman"/>
          <w:sz w:val="28"/>
          <w:szCs w:val="28"/>
        </w:rPr>
        <w:t>ведущими образовательными организациями Ставропольского</w:t>
      </w:r>
      <w:r w:rsidR="006B3979" w:rsidRPr="00EA65F4">
        <w:rPr>
          <w:rFonts w:ascii="Times New Roman" w:hAnsi="Times New Roman" w:cs="Times New Roman"/>
          <w:sz w:val="28"/>
          <w:szCs w:val="28"/>
        </w:rPr>
        <w:t xml:space="preserve"> края</w:t>
      </w:r>
      <w:r w:rsidRPr="00EA65F4">
        <w:rPr>
          <w:rFonts w:ascii="Times New Roman" w:hAnsi="Times New Roman" w:cs="Times New Roman"/>
          <w:sz w:val="28"/>
          <w:szCs w:val="28"/>
        </w:rPr>
        <w:t xml:space="preserve"> по наиболее востребованным специальностям. Учебная база образовательных организаций Ставропольского края позволяет осуществлять подготовку специалистов по самым разным направлениям деятельности.</w:t>
      </w:r>
    </w:p>
    <w:p w:rsidR="009E6BD0" w:rsidRPr="00EA65F4" w:rsidRDefault="009E6BD0" w:rsidP="005325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Полит</w:t>
      </w:r>
      <w:r w:rsidR="005325A1">
        <w:rPr>
          <w:rFonts w:ascii="Times New Roman" w:eastAsia="Times New Roman" w:hAnsi="Times New Roman" w:cs="Times New Roman"/>
          <w:sz w:val="28"/>
          <w:szCs w:val="28"/>
        </w:rPr>
        <w:t>ика в сфере занятости населения</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Приоритетными направлениями политики в области занятости населения </w:t>
      </w:r>
      <w:r w:rsidR="00322AD9" w:rsidRPr="00EA65F4">
        <w:rPr>
          <w:rFonts w:ascii="Times New Roman" w:eastAsia="Times New Roman" w:hAnsi="Times New Roman" w:cs="Times New Roman"/>
          <w:sz w:val="28"/>
          <w:szCs w:val="28"/>
        </w:rPr>
        <w:t>Благодарненского</w:t>
      </w:r>
      <w:r w:rsidR="004F1401" w:rsidRPr="00EA65F4">
        <w:rPr>
          <w:rFonts w:ascii="Times New Roman" w:eastAsia="Times New Roman" w:hAnsi="Times New Roman" w:cs="Times New Roman"/>
          <w:sz w:val="28"/>
          <w:szCs w:val="28"/>
        </w:rPr>
        <w:t xml:space="preserve"> района</w:t>
      </w:r>
      <w:r w:rsidR="00E240E9" w:rsidRPr="00EA65F4">
        <w:rPr>
          <w:rFonts w:ascii="Times New Roman" w:eastAsia="Times New Roman" w:hAnsi="Times New Roman" w:cs="Times New Roman"/>
          <w:sz w:val="28"/>
          <w:szCs w:val="28"/>
        </w:rPr>
        <w:t xml:space="preserve"> </w:t>
      </w:r>
      <w:r w:rsidRPr="00EA65F4">
        <w:rPr>
          <w:rFonts w:ascii="Times New Roman" w:eastAsia="Times New Roman" w:hAnsi="Times New Roman" w:cs="Times New Roman"/>
          <w:sz w:val="28"/>
          <w:szCs w:val="28"/>
        </w:rPr>
        <w:t>являются:</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сохранение стабильной ситуации на рынке труда; </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содействие трудоустройству граждан и обеспечение работодателей необходимой рабочей силой; </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содействие развитию кадрового потенциала, повышению конкурентоспособности и мобильности безработных и ищущих работу граждан; </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обеспечение гарантий социальной поддержки безработных граждан; </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улучшение условий и охраны труда; </w:t>
      </w:r>
    </w:p>
    <w:p w:rsidR="009E6BD0" w:rsidRPr="00EA65F4" w:rsidRDefault="009E6BD0" w:rsidP="009E6BD0">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улучшение качества оказываемых услуг в области содействия занятости.</w:t>
      </w:r>
    </w:p>
    <w:p w:rsidR="0072232A" w:rsidRPr="00EA65F4" w:rsidRDefault="0072232A" w:rsidP="00745F95">
      <w:pPr>
        <w:pStyle w:val="ConsPlusNormal"/>
        <w:jc w:val="center"/>
        <w:outlineLvl w:val="1"/>
        <w:rPr>
          <w:rFonts w:ascii="Times New Roman" w:hAnsi="Times New Roman" w:cs="Times New Roman"/>
          <w:sz w:val="28"/>
          <w:szCs w:val="28"/>
        </w:rPr>
      </w:pPr>
    </w:p>
    <w:p w:rsidR="002C301B" w:rsidRPr="00EA65F4" w:rsidRDefault="00485D1D" w:rsidP="005325A1">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1У</w:t>
      </w:r>
      <w:r w:rsidR="006D6084" w:rsidRPr="00EA65F4">
        <w:rPr>
          <w:rFonts w:ascii="Times New Roman" w:hAnsi="Times New Roman" w:cs="Times New Roman"/>
          <w:sz w:val="28"/>
          <w:szCs w:val="28"/>
        </w:rPr>
        <w:t>. Мероприятия, направленные на решение стратегических</w:t>
      </w:r>
      <w:r w:rsidR="00E824AA"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задач</w:t>
      </w:r>
    </w:p>
    <w:p w:rsidR="0072232A" w:rsidRPr="00EA65F4" w:rsidRDefault="006D6084" w:rsidP="005325A1">
      <w:pPr>
        <w:pStyle w:val="ConsPlusNormal"/>
        <w:spacing w:line="240" w:lineRule="exact"/>
        <w:jc w:val="center"/>
        <w:outlineLvl w:val="1"/>
        <w:rPr>
          <w:rFonts w:ascii="Times New Roman" w:hAnsi="Times New Roman" w:cs="Times New Roman"/>
          <w:sz w:val="28"/>
          <w:szCs w:val="28"/>
        </w:rPr>
      </w:pPr>
      <w:r w:rsidRPr="00EA65F4">
        <w:rPr>
          <w:rFonts w:ascii="Times New Roman" w:hAnsi="Times New Roman" w:cs="Times New Roman"/>
          <w:sz w:val="28"/>
          <w:szCs w:val="28"/>
        </w:rPr>
        <w:t xml:space="preserve"> Инвестиционной стратегии</w:t>
      </w:r>
    </w:p>
    <w:p w:rsidR="00DF4B78" w:rsidRPr="00EA65F4" w:rsidRDefault="00DF4B78" w:rsidP="0072232A">
      <w:pPr>
        <w:pStyle w:val="ConsPlusNormal"/>
        <w:jc w:val="center"/>
        <w:outlineLvl w:val="1"/>
        <w:rPr>
          <w:rFonts w:ascii="Times New Roman" w:hAnsi="Times New Roman" w:cs="Times New Roman"/>
          <w:sz w:val="28"/>
          <w:szCs w:val="28"/>
        </w:rPr>
      </w:pPr>
    </w:p>
    <w:p w:rsidR="006D6084" w:rsidRPr="00EA65F4" w:rsidRDefault="006D6084" w:rsidP="002C301B">
      <w:pPr>
        <w:pStyle w:val="ConsPlusNormal"/>
        <w:ind w:firstLine="540"/>
        <w:jc w:val="both"/>
        <w:outlineLvl w:val="1"/>
        <w:rPr>
          <w:rFonts w:ascii="Times New Roman" w:hAnsi="Times New Roman" w:cs="Times New Roman"/>
          <w:sz w:val="28"/>
          <w:szCs w:val="28"/>
        </w:rPr>
      </w:pPr>
      <w:r w:rsidRPr="00EA65F4">
        <w:rPr>
          <w:rFonts w:ascii="Times New Roman" w:hAnsi="Times New Roman" w:cs="Times New Roman"/>
          <w:sz w:val="28"/>
          <w:szCs w:val="28"/>
        </w:rPr>
        <w:t xml:space="preserve">Мероприятия, направленные на решение стратегических задач и достижение целей Инвестиционной стратегии, определяются в соответствии </w:t>
      </w:r>
      <w:r w:rsidRPr="00EA65F4">
        <w:rPr>
          <w:rFonts w:ascii="Times New Roman" w:hAnsi="Times New Roman" w:cs="Times New Roman"/>
          <w:sz w:val="28"/>
          <w:szCs w:val="28"/>
        </w:rPr>
        <w:lastRenderedPageBreak/>
        <w:t xml:space="preserve">со следующими приоритетами инвестиционного развития </w:t>
      </w:r>
      <w:r w:rsidR="00322AD9" w:rsidRPr="00EA65F4">
        <w:rPr>
          <w:rFonts w:ascii="Times New Roman" w:hAnsi="Times New Roman" w:cs="Times New Roman"/>
          <w:sz w:val="28"/>
          <w:szCs w:val="28"/>
        </w:rPr>
        <w:t>Благодарненского</w:t>
      </w:r>
      <w:r w:rsidR="006B3979"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модернизация и технологическое перевооружение обрабатывающих предприятий с внедрением энергосберегающих и ресурсосберегающих технологий;</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использование современных высокопроизводительных технологий при создании новых производств;</w:t>
      </w:r>
    </w:p>
    <w:p w:rsidR="00F97F2A" w:rsidRPr="00EA65F4" w:rsidRDefault="00F97F2A"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строительство и реконструкция объектов общественного питания, бытового обслуживания</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и торговли;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производство высокотехнологичной продукции, в том числе с использованием инновационных технологий;</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внедрение современных агропромышленных технологий и оборудования, ориентированных на создание предприятий полного производственного цикла, включающего производство, хранение и глубокую переработку продукции АПК;</w:t>
      </w:r>
    </w:p>
    <w:p w:rsidR="001532F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создание и развитие инфраструктуры поддержки субъектов малого и среднего предпринимательства</w:t>
      </w:r>
      <w:r w:rsidR="00722B58" w:rsidRPr="00EA65F4">
        <w:rPr>
          <w:rFonts w:ascii="Times New Roman" w:hAnsi="Times New Roman" w:cs="Times New Roman"/>
          <w:sz w:val="28"/>
          <w:szCs w:val="28"/>
        </w:rPr>
        <w:t>;</w:t>
      </w:r>
    </w:p>
    <w:p w:rsidR="00722B58" w:rsidRPr="00EA65F4" w:rsidRDefault="00722B58"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реконструкция и проведение капитальных ремонтов образовательных организаций и учреждений культуры;</w:t>
      </w:r>
    </w:p>
    <w:p w:rsidR="00722B58" w:rsidRPr="00EA65F4" w:rsidRDefault="00722B58"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строительство физкультурно-оздоровительного комплекса;</w:t>
      </w:r>
    </w:p>
    <w:p w:rsidR="00722B58" w:rsidRPr="00EA65F4" w:rsidRDefault="00A06D4A"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развитие бальнеологического центра</w:t>
      </w:r>
      <w:r w:rsidR="00722B58" w:rsidRPr="00EA65F4">
        <w:rPr>
          <w:rFonts w:ascii="Times New Roman" w:hAnsi="Times New Roman" w:cs="Times New Roman"/>
          <w:sz w:val="28"/>
          <w:szCs w:val="28"/>
        </w:rPr>
        <w:t>;</w:t>
      </w:r>
    </w:p>
    <w:p w:rsidR="00722B58"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развитие сети транспортно-логистической инфраструктуры</w:t>
      </w:r>
      <w:r w:rsidR="00A06D4A" w:rsidRPr="00EA65F4">
        <w:rPr>
          <w:rFonts w:ascii="Times New Roman" w:hAnsi="Times New Roman" w:cs="Times New Roman"/>
          <w:sz w:val="28"/>
          <w:szCs w:val="28"/>
        </w:rPr>
        <w:t>;</w:t>
      </w:r>
      <w:r w:rsidRPr="00EA65F4">
        <w:rPr>
          <w:rFonts w:ascii="Times New Roman" w:hAnsi="Times New Roman" w:cs="Times New Roman"/>
          <w:sz w:val="28"/>
          <w:szCs w:val="28"/>
        </w:rPr>
        <w:t xml:space="preserve"> </w:t>
      </w:r>
    </w:p>
    <w:p w:rsidR="0010289B" w:rsidRPr="00EA65F4" w:rsidRDefault="0010289B" w:rsidP="00F97F2A">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строительство разводящих сетей газопровод</w:t>
      </w:r>
      <w:r w:rsidR="00F97F2A" w:rsidRPr="00EA65F4">
        <w:rPr>
          <w:rFonts w:ascii="Times New Roman" w:hAnsi="Times New Roman" w:cs="Times New Roman"/>
          <w:sz w:val="28"/>
          <w:szCs w:val="28"/>
        </w:rPr>
        <w:t>ов и</w:t>
      </w:r>
      <w:r w:rsidR="00E240E9" w:rsidRPr="00EA65F4">
        <w:rPr>
          <w:rFonts w:ascii="Times New Roman" w:hAnsi="Times New Roman" w:cs="Times New Roman"/>
          <w:sz w:val="28"/>
          <w:szCs w:val="28"/>
        </w:rPr>
        <w:t xml:space="preserve"> </w:t>
      </w:r>
      <w:r w:rsidR="00F97F2A" w:rsidRPr="00EA65F4">
        <w:rPr>
          <w:rFonts w:ascii="Times New Roman" w:hAnsi="Times New Roman" w:cs="Times New Roman"/>
          <w:sz w:val="28"/>
          <w:szCs w:val="28"/>
        </w:rPr>
        <w:t>водопроводов</w:t>
      </w:r>
      <w:r w:rsidRPr="00EA65F4">
        <w:rPr>
          <w:rFonts w:ascii="Times New Roman" w:hAnsi="Times New Roman" w:cs="Times New Roman"/>
          <w:sz w:val="28"/>
          <w:szCs w:val="28"/>
        </w:rPr>
        <w:t>;</w:t>
      </w:r>
    </w:p>
    <w:p w:rsidR="006D6084" w:rsidRPr="00EA65F4" w:rsidRDefault="00722B58"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w:t>
      </w:r>
      <w:r w:rsidR="006D6084" w:rsidRPr="00EA65F4">
        <w:rPr>
          <w:rFonts w:ascii="Times New Roman" w:hAnsi="Times New Roman" w:cs="Times New Roman"/>
          <w:sz w:val="28"/>
          <w:szCs w:val="28"/>
        </w:rPr>
        <w:t>недрение механизмов</w:t>
      </w:r>
      <w:r w:rsidR="00074574" w:rsidRPr="00EA65F4">
        <w:rPr>
          <w:rFonts w:ascii="Times New Roman" w:hAnsi="Times New Roman" w:cs="Times New Roman"/>
          <w:sz w:val="28"/>
          <w:szCs w:val="28"/>
        </w:rPr>
        <w:t xml:space="preserve"> </w:t>
      </w:r>
      <w:proofErr w:type="spellStart"/>
      <w:r w:rsidR="008A4799" w:rsidRPr="00EA65F4">
        <w:rPr>
          <w:rFonts w:ascii="Times New Roman" w:hAnsi="Times New Roman" w:cs="Times New Roman"/>
          <w:sz w:val="28"/>
          <w:szCs w:val="28"/>
        </w:rPr>
        <w:t>муниципально</w:t>
      </w:r>
      <w:proofErr w:type="spellEnd"/>
      <w:r w:rsidR="008A4799" w:rsidRPr="00EA65F4">
        <w:rPr>
          <w:rFonts w:ascii="Times New Roman" w:hAnsi="Times New Roman" w:cs="Times New Roman"/>
          <w:sz w:val="28"/>
          <w:szCs w:val="28"/>
        </w:rPr>
        <w:t>–частного и</w:t>
      </w:r>
      <w:r w:rsidR="00E240E9"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государственно-частного партнерства</w:t>
      </w:r>
      <w:r w:rsidRPr="00EA65F4">
        <w:rPr>
          <w:rFonts w:ascii="Times New Roman" w:hAnsi="Times New Roman" w:cs="Times New Roman"/>
          <w:sz w:val="28"/>
          <w:szCs w:val="28"/>
        </w:rPr>
        <w:t>.</w:t>
      </w:r>
    </w:p>
    <w:p w:rsidR="006D6084" w:rsidRPr="00EA65F4" w:rsidRDefault="006D6084" w:rsidP="007717B7">
      <w:pPr>
        <w:pStyle w:val="ConsPlusNormal"/>
        <w:jc w:val="both"/>
        <w:rPr>
          <w:rFonts w:ascii="Times New Roman" w:hAnsi="Times New Roman" w:cs="Times New Roman"/>
          <w:sz w:val="28"/>
          <w:szCs w:val="28"/>
          <w:highlight w:val="yellow"/>
        </w:rPr>
      </w:pPr>
    </w:p>
    <w:p w:rsidR="00A06D4A" w:rsidRPr="00EA65F4" w:rsidRDefault="00485D1D" w:rsidP="005325A1">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У</w:t>
      </w:r>
      <w:r w:rsidR="006D6084" w:rsidRPr="00EA65F4">
        <w:rPr>
          <w:rFonts w:ascii="Times New Roman" w:hAnsi="Times New Roman" w:cs="Times New Roman"/>
          <w:sz w:val="28"/>
          <w:szCs w:val="28"/>
        </w:rPr>
        <w:t>. Общие принципы сотрудничества органов местного</w:t>
      </w:r>
      <w:r w:rsidR="002C301B"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самоуправления</w:t>
      </w:r>
    </w:p>
    <w:p w:rsidR="00A06D4A" w:rsidRPr="00EA65F4" w:rsidRDefault="00E824AA" w:rsidP="005325A1">
      <w:pPr>
        <w:pStyle w:val="ConsPlusNormal"/>
        <w:spacing w:line="240" w:lineRule="exact"/>
        <w:jc w:val="center"/>
        <w:outlineLvl w:val="1"/>
        <w:rPr>
          <w:rFonts w:ascii="Times New Roman" w:hAnsi="Times New Roman" w:cs="Times New Roman"/>
          <w:sz w:val="28"/>
          <w:szCs w:val="28"/>
        </w:rPr>
      </w:pPr>
      <w:r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9E1FF4"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xml:space="preserve"> </w:t>
      </w:r>
      <w:r w:rsidR="00D93BB2" w:rsidRPr="00EA65F4">
        <w:rPr>
          <w:rFonts w:ascii="Times New Roman" w:hAnsi="Times New Roman" w:cs="Times New Roman"/>
          <w:sz w:val="28"/>
          <w:szCs w:val="28"/>
        </w:rPr>
        <w:t>Ставропольского края</w:t>
      </w:r>
      <w:r w:rsidR="00514E8A"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 xml:space="preserve">в области </w:t>
      </w:r>
    </w:p>
    <w:p w:rsidR="006D6084" w:rsidRPr="00EA65F4" w:rsidRDefault="006D6084" w:rsidP="005325A1">
      <w:pPr>
        <w:pStyle w:val="ConsPlusNormal"/>
        <w:spacing w:line="240" w:lineRule="exact"/>
        <w:jc w:val="center"/>
        <w:outlineLvl w:val="1"/>
        <w:rPr>
          <w:rFonts w:ascii="Times New Roman" w:hAnsi="Times New Roman" w:cs="Times New Roman"/>
          <w:sz w:val="28"/>
          <w:szCs w:val="28"/>
        </w:rPr>
      </w:pPr>
      <w:r w:rsidRPr="00EA65F4">
        <w:rPr>
          <w:rFonts w:ascii="Times New Roman" w:hAnsi="Times New Roman" w:cs="Times New Roman"/>
          <w:sz w:val="28"/>
          <w:szCs w:val="28"/>
        </w:rPr>
        <w:t>улучшения инвестиционного</w:t>
      </w:r>
      <w:r w:rsidR="00E824AA" w:rsidRPr="00EA65F4">
        <w:rPr>
          <w:rFonts w:ascii="Times New Roman" w:hAnsi="Times New Roman" w:cs="Times New Roman"/>
          <w:sz w:val="28"/>
          <w:szCs w:val="28"/>
        </w:rPr>
        <w:t xml:space="preserve"> </w:t>
      </w:r>
      <w:r w:rsidRPr="00EA65F4">
        <w:rPr>
          <w:rFonts w:ascii="Times New Roman" w:hAnsi="Times New Roman" w:cs="Times New Roman"/>
          <w:sz w:val="28"/>
          <w:szCs w:val="28"/>
        </w:rPr>
        <w:t>климата</w:t>
      </w:r>
    </w:p>
    <w:p w:rsidR="00E824AA" w:rsidRPr="00EA65F4" w:rsidRDefault="00E824AA" w:rsidP="00E824AA">
      <w:pPr>
        <w:pStyle w:val="ConsPlusNormal"/>
        <w:jc w:val="center"/>
        <w:outlineLvl w:val="1"/>
        <w:rPr>
          <w:rFonts w:ascii="Times New Roman" w:hAnsi="Times New Roman" w:cs="Times New Roman"/>
          <w:sz w:val="28"/>
          <w:szCs w:val="28"/>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В целях улучшения инвестиционного климата на территории </w:t>
      </w:r>
      <w:r w:rsidR="00322AD9" w:rsidRPr="00EA65F4">
        <w:rPr>
          <w:rFonts w:ascii="Times New Roman" w:hAnsi="Times New Roman" w:cs="Times New Roman"/>
          <w:sz w:val="28"/>
          <w:szCs w:val="28"/>
        </w:rPr>
        <w:t>Благодарненского</w:t>
      </w:r>
      <w:r w:rsidR="009E1FF4" w:rsidRPr="00EA65F4">
        <w:rPr>
          <w:rFonts w:ascii="Times New Roman" w:hAnsi="Times New Roman" w:cs="Times New Roman"/>
          <w:sz w:val="28"/>
          <w:szCs w:val="28"/>
        </w:rPr>
        <w:t xml:space="preserve"> района </w:t>
      </w:r>
      <w:r w:rsidRPr="00EA65F4">
        <w:rPr>
          <w:rFonts w:ascii="Times New Roman" w:hAnsi="Times New Roman" w:cs="Times New Roman"/>
          <w:sz w:val="28"/>
          <w:szCs w:val="28"/>
        </w:rPr>
        <w:t>в рамках достижения целей и решения задач Инвестиционной стратегии сотрудничество органов местного самоуправления должно строиться на следующих принципах:</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соблюдение на территории </w:t>
      </w:r>
      <w:r w:rsidR="00722B58" w:rsidRPr="00EA65F4">
        <w:rPr>
          <w:rFonts w:ascii="Times New Roman" w:hAnsi="Times New Roman" w:cs="Times New Roman"/>
          <w:sz w:val="28"/>
          <w:szCs w:val="28"/>
        </w:rPr>
        <w:t>района</w:t>
      </w:r>
      <w:r w:rsidRPr="00EA65F4">
        <w:rPr>
          <w:rFonts w:ascii="Times New Roman" w:hAnsi="Times New Roman" w:cs="Times New Roman"/>
          <w:sz w:val="28"/>
          <w:szCs w:val="28"/>
        </w:rPr>
        <w:t xml:space="preserve"> в целом и в каждом муниципальном образовании требований Стандарта;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выстраивание взаимодействия органов </w:t>
      </w:r>
      <w:r w:rsidR="00891A5E" w:rsidRPr="00EA65F4">
        <w:rPr>
          <w:rFonts w:ascii="Times New Roman" w:hAnsi="Times New Roman" w:cs="Times New Roman"/>
          <w:sz w:val="28"/>
          <w:szCs w:val="28"/>
        </w:rPr>
        <w:t xml:space="preserve">местного самоуправления </w:t>
      </w:r>
      <w:r w:rsidR="009C4E33" w:rsidRPr="00EA65F4">
        <w:rPr>
          <w:rFonts w:ascii="Times New Roman" w:hAnsi="Times New Roman" w:cs="Times New Roman"/>
          <w:sz w:val="28"/>
          <w:szCs w:val="28"/>
        </w:rPr>
        <w:t xml:space="preserve">муниципального </w:t>
      </w:r>
      <w:r w:rsidR="00891A5E" w:rsidRPr="00EA65F4">
        <w:rPr>
          <w:rFonts w:ascii="Times New Roman" w:hAnsi="Times New Roman" w:cs="Times New Roman"/>
          <w:sz w:val="28"/>
          <w:szCs w:val="28"/>
        </w:rPr>
        <w:t xml:space="preserve">района </w:t>
      </w:r>
      <w:r w:rsidRPr="00EA65F4">
        <w:rPr>
          <w:rFonts w:ascii="Times New Roman" w:hAnsi="Times New Roman" w:cs="Times New Roman"/>
          <w:sz w:val="28"/>
          <w:szCs w:val="28"/>
        </w:rPr>
        <w:t xml:space="preserve">и органов местного самоуправления </w:t>
      </w:r>
      <w:r w:rsidR="00891A5E" w:rsidRPr="00EA65F4">
        <w:rPr>
          <w:rFonts w:ascii="Times New Roman" w:hAnsi="Times New Roman" w:cs="Times New Roman"/>
          <w:sz w:val="28"/>
          <w:szCs w:val="28"/>
        </w:rPr>
        <w:t xml:space="preserve">городского и сельских поселений </w:t>
      </w:r>
      <w:r w:rsidRPr="00EA65F4">
        <w:rPr>
          <w:rFonts w:ascii="Times New Roman" w:hAnsi="Times New Roman" w:cs="Times New Roman"/>
          <w:sz w:val="28"/>
          <w:szCs w:val="28"/>
        </w:rPr>
        <w:t>с предпринимателями и инвесторами по принципу "одного окна";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содействие в реализации инвестиционных проектов, соответствующих приоритетным направлениям развития</w:t>
      </w:r>
      <w:r w:rsidR="009E1FF4" w:rsidRPr="00EA65F4">
        <w:rPr>
          <w:rFonts w:ascii="Times New Roman" w:hAnsi="Times New Roman" w:cs="Times New Roman"/>
          <w:sz w:val="28"/>
          <w:szCs w:val="28"/>
        </w:rPr>
        <w:t xml:space="preserve"> не только</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экономики</w:t>
      </w:r>
      <w:r w:rsidR="00E824AA"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9E1FF4" w:rsidRPr="00EA65F4">
        <w:rPr>
          <w:rFonts w:ascii="Times New Roman" w:hAnsi="Times New Roman" w:cs="Times New Roman"/>
          <w:sz w:val="28"/>
          <w:szCs w:val="28"/>
        </w:rPr>
        <w:t xml:space="preserve"> района, но и</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Ставропольского края</w:t>
      </w:r>
      <w:r w:rsidR="009E1FF4" w:rsidRPr="00EA65F4">
        <w:rPr>
          <w:rFonts w:ascii="Times New Roman" w:hAnsi="Times New Roman" w:cs="Times New Roman"/>
          <w:sz w:val="28"/>
          <w:szCs w:val="28"/>
        </w:rPr>
        <w:t xml:space="preserve"> в целом</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отказ от дополнительных административных барьеров при реализации инвестиционных проектов</w:t>
      </w:r>
      <w:r w:rsidR="009C4E33"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lastRenderedPageBreak/>
        <w:t xml:space="preserve">невмешательство </w:t>
      </w:r>
      <w:r w:rsidR="00891A5E" w:rsidRPr="00EA65F4">
        <w:rPr>
          <w:rFonts w:ascii="Times New Roman" w:hAnsi="Times New Roman" w:cs="Times New Roman"/>
          <w:sz w:val="28"/>
          <w:szCs w:val="28"/>
        </w:rPr>
        <w:t xml:space="preserve">органов местного самоуправления </w:t>
      </w:r>
      <w:r w:rsidR="009C4E33" w:rsidRPr="00EA65F4">
        <w:rPr>
          <w:rFonts w:ascii="Times New Roman" w:hAnsi="Times New Roman" w:cs="Times New Roman"/>
          <w:sz w:val="28"/>
          <w:szCs w:val="28"/>
        </w:rPr>
        <w:t>муниципального</w:t>
      </w:r>
      <w:r w:rsidR="00E240E9" w:rsidRPr="00EA65F4">
        <w:rPr>
          <w:rFonts w:ascii="Times New Roman" w:hAnsi="Times New Roman" w:cs="Times New Roman"/>
          <w:sz w:val="28"/>
          <w:szCs w:val="28"/>
        </w:rPr>
        <w:t xml:space="preserve"> </w:t>
      </w:r>
      <w:r w:rsidR="00891A5E" w:rsidRPr="00EA65F4">
        <w:rPr>
          <w:rFonts w:ascii="Times New Roman" w:hAnsi="Times New Roman" w:cs="Times New Roman"/>
          <w:sz w:val="28"/>
          <w:szCs w:val="28"/>
        </w:rPr>
        <w:t xml:space="preserve">района и органов местного самоуправления городского и сельских поселений </w:t>
      </w:r>
      <w:r w:rsidRPr="00EA65F4">
        <w:rPr>
          <w:rFonts w:ascii="Times New Roman" w:hAnsi="Times New Roman" w:cs="Times New Roman"/>
          <w:sz w:val="28"/>
          <w:szCs w:val="28"/>
        </w:rPr>
        <w:t>и их должностных лиц в деятельность субъектов предпринимательской и инвестиционной деятельности;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обеспечение доступа субъектов предпринимательской и инвестиционной деятельности к публичной информации </w:t>
      </w:r>
      <w:r w:rsidR="00891A5E" w:rsidRPr="00EA65F4">
        <w:rPr>
          <w:rFonts w:ascii="Times New Roman" w:hAnsi="Times New Roman" w:cs="Times New Roman"/>
          <w:sz w:val="28"/>
          <w:szCs w:val="28"/>
        </w:rPr>
        <w:t xml:space="preserve">органов местного самоуправления </w:t>
      </w:r>
      <w:r w:rsidR="009C4E33" w:rsidRPr="00EA65F4">
        <w:rPr>
          <w:rFonts w:ascii="Times New Roman" w:hAnsi="Times New Roman" w:cs="Times New Roman"/>
          <w:sz w:val="28"/>
          <w:szCs w:val="28"/>
        </w:rPr>
        <w:t xml:space="preserve">муниципального </w:t>
      </w:r>
      <w:r w:rsidR="00891A5E" w:rsidRPr="00EA65F4">
        <w:rPr>
          <w:rFonts w:ascii="Times New Roman" w:hAnsi="Times New Roman" w:cs="Times New Roman"/>
          <w:sz w:val="28"/>
          <w:szCs w:val="28"/>
        </w:rPr>
        <w:t>района и органов местного самоуправления городского и сельских поселений</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решение вопросов, возникающих между органами </w:t>
      </w:r>
      <w:r w:rsidR="00891A5E" w:rsidRPr="00EA65F4">
        <w:rPr>
          <w:rFonts w:ascii="Times New Roman" w:hAnsi="Times New Roman" w:cs="Times New Roman"/>
          <w:sz w:val="28"/>
          <w:szCs w:val="28"/>
        </w:rPr>
        <w:t xml:space="preserve">местного самоуправления </w:t>
      </w:r>
      <w:r w:rsidR="009C4E33" w:rsidRPr="00EA65F4">
        <w:rPr>
          <w:rFonts w:ascii="Times New Roman" w:hAnsi="Times New Roman" w:cs="Times New Roman"/>
          <w:sz w:val="28"/>
          <w:szCs w:val="28"/>
        </w:rPr>
        <w:t>муниципального</w:t>
      </w:r>
      <w:r w:rsidR="00891A5E" w:rsidRPr="00EA65F4">
        <w:rPr>
          <w:rFonts w:ascii="Times New Roman" w:hAnsi="Times New Roman" w:cs="Times New Roman"/>
          <w:sz w:val="28"/>
          <w:szCs w:val="28"/>
        </w:rPr>
        <w:t xml:space="preserve"> района</w:t>
      </w:r>
      <w:r w:rsidR="009C4E33" w:rsidRPr="00EA65F4">
        <w:rPr>
          <w:rFonts w:ascii="Times New Roman" w:hAnsi="Times New Roman" w:cs="Times New Roman"/>
          <w:sz w:val="28"/>
          <w:szCs w:val="28"/>
        </w:rPr>
        <w:t>,</w:t>
      </w:r>
      <w:r w:rsidR="00E824AA" w:rsidRPr="00EA65F4">
        <w:rPr>
          <w:rFonts w:ascii="Times New Roman" w:hAnsi="Times New Roman" w:cs="Times New Roman"/>
          <w:sz w:val="28"/>
          <w:szCs w:val="28"/>
        </w:rPr>
        <w:t xml:space="preserve"> </w:t>
      </w:r>
      <w:r w:rsidR="00891A5E" w:rsidRPr="00EA65F4">
        <w:rPr>
          <w:rFonts w:ascii="Times New Roman" w:hAnsi="Times New Roman" w:cs="Times New Roman"/>
          <w:sz w:val="28"/>
          <w:szCs w:val="28"/>
        </w:rPr>
        <w:t xml:space="preserve">органами местного самоуправления городского и сельских поселений </w:t>
      </w:r>
      <w:r w:rsidRPr="00EA65F4">
        <w:rPr>
          <w:rFonts w:ascii="Times New Roman" w:hAnsi="Times New Roman" w:cs="Times New Roman"/>
          <w:sz w:val="28"/>
          <w:szCs w:val="28"/>
        </w:rPr>
        <w:t xml:space="preserve">и субъектами предпринимательской и инвестиционной деятельности </w:t>
      </w:r>
      <w:r w:rsidR="009C4E33" w:rsidRPr="00EA65F4">
        <w:rPr>
          <w:rFonts w:ascii="Times New Roman" w:hAnsi="Times New Roman" w:cs="Times New Roman"/>
          <w:sz w:val="28"/>
          <w:szCs w:val="28"/>
        </w:rPr>
        <w:t>муниципального</w:t>
      </w:r>
      <w:r w:rsidR="00891A5E" w:rsidRPr="00EA65F4">
        <w:rPr>
          <w:rFonts w:ascii="Times New Roman" w:hAnsi="Times New Roman" w:cs="Times New Roman"/>
          <w:sz w:val="28"/>
          <w:szCs w:val="28"/>
        </w:rPr>
        <w:t xml:space="preserve"> район</w:t>
      </w:r>
      <w:r w:rsidR="009C4E33" w:rsidRPr="00EA65F4">
        <w:rPr>
          <w:rFonts w:ascii="Times New Roman" w:hAnsi="Times New Roman" w:cs="Times New Roman"/>
          <w:sz w:val="28"/>
          <w:szCs w:val="28"/>
        </w:rPr>
        <w:t>а</w:t>
      </w:r>
      <w:r w:rsidRPr="00EA65F4">
        <w:rPr>
          <w:rFonts w:ascii="Times New Roman" w:hAnsi="Times New Roman" w:cs="Times New Roman"/>
          <w:sz w:val="28"/>
          <w:szCs w:val="28"/>
        </w:rPr>
        <w:t>, преимущественно путем переговоров в формах и порядке, предусмотренных законодательством Российской Федерации;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взаимная гласность и информированность.</w:t>
      </w:r>
    </w:p>
    <w:p w:rsidR="006D6084" w:rsidRPr="00EA65F4" w:rsidRDefault="006D6084" w:rsidP="007717B7">
      <w:pPr>
        <w:pStyle w:val="ConsPlusNormal"/>
        <w:jc w:val="both"/>
        <w:rPr>
          <w:rFonts w:ascii="Times New Roman" w:hAnsi="Times New Roman" w:cs="Times New Roman"/>
          <w:sz w:val="28"/>
          <w:szCs w:val="28"/>
        </w:rPr>
      </w:pPr>
    </w:p>
    <w:p w:rsidR="006D6084" w:rsidRPr="00EA65F4" w:rsidRDefault="00485D1D" w:rsidP="009B15B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w:t>
      </w:r>
      <w:proofErr w:type="gramStart"/>
      <w:r>
        <w:rPr>
          <w:rFonts w:ascii="Times New Roman" w:hAnsi="Times New Roman" w:cs="Times New Roman"/>
          <w:sz w:val="28"/>
          <w:szCs w:val="28"/>
        </w:rPr>
        <w:t>1</w:t>
      </w:r>
      <w:proofErr w:type="gramEnd"/>
      <w:r w:rsidR="006D6084" w:rsidRPr="00EA65F4">
        <w:rPr>
          <w:rFonts w:ascii="Times New Roman" w:hAnsi="Times New Roman" w:cs="Times New Roman"/>
          <w:sz w:val="28"/>
          <w:szCs w:val="28"/>
        </w:rPr>
        <w:t>. Условия и механизмы реализации инвестиционной</w:t>
      </w:r>
      <w:r w:rsidR="00E824AA"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политики</w:t>
      </w:r>
    </w:p>
    <w:p w:rsidR="00E824AA" w:rsidRPr="00EA65F4" w:rsidRDefault="00E824AA" w:rsidP="009B15BC">
      <w:pPr>
        <w:pStyle w:val="ConsPlusNormal"/>
        <w:jc w:val="center"/>
        <w:outlineLvl w:val="1"/>
        <w:rPr>
          <w:rFonts w:ascii="Times New Roman" w:hAnsi="Times New Roman" w:cs="Times New Roman"/>
          <w:sz w:val="28"/>
          <w:szCs w:val="28"/>
        </w:rPr>
      </w:pPr>
    </w:p>
    <w:p w:rsidR="000E7F43" w:rsidRPr="00EA65F4" w:rsidRDefault="00D93BB2" w:rsidP="00E824AA">
      <w:pPr>
        <w:spacing w:after="0" w:line="240" w:lineRule="auto"/>
        <w:ind w:firstLine="540"/>
        <w:rPr>
          <w:rFonts w:ascii="Times New Roman" w:hAnsi="Times New Roman" w:cs="Times New Roman"/>
          <w:sz w:val="28"/>
          <w:szCs w:val="28"/>
        </w:rPr>
      </w:pPr>
      <w:r w:rsidRPr="00EA65F4">
        <w:rPr>
          <w:rFonts w:ascii="Times New Roman" w:hAnsi="Times New Roman" w:cs="Times New Roman"/>
          <w:sz w:val="28"/>
          <w:szCs w:val="28"/>
        </w:rPr>
        <w:t xml:space="preserve">  </w:t>
      </w:r>
      <w:r w:rsidR="00E91E09" w:rsidRPr="00EA65F4">
        <w:rPr>
          <w:rFonts w:ascii="Times New Roman" w:hAnsi="Times New Roman" w:cs="Times New Roman"/>
          <w:sz w:val="28"/>
          <w:szCs w:val="28"/>
        </w:rPr>
        <w:t xml:space="preserve"> </w:t>
      </w:r>
      <w:r w:rsidR="000E7F43" w:rsidRPr="00EA65F4">
        <w:rPr>
          <w:rFonts w:ascii="Times New Roman" w:hAnsi="Times New Roman" w:cs="Times New Roman"/>
          <w:sz w:val="28"/>
          <w:szCs w:val="28"/>
        </w:rPr>
        <w:t>Решение поставленных стратегических задач Инвестиционной стратегии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w:t>
      </w:r>
    </w:p>
    <w:p w:rsidR="00D93BB2" w:rsidRPr="00EA65F4" w:rsidRDefault="00D93BB2" w:rsidP="00D93BB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Для того</w:t>
      </w:r>
      <w:proofErr w:type="gramStart"/>
      <w:r w:rsidRPr="00EA65F4">
        <w:rPr>
          <w:rFonts w:ascii="Times New Roman" w:hAnsi="Times New Roman" w:cs="Times New Roman"/>
          <w:color w:val="000000"/>
          <w:sz w:val="28"/>
          <w:szCs w:val="28"/>
        </w:rPr>
        <w:t>,</w:t>
      </w:r>
      <w:proofErr w:type="gramEnd"/>
      <w:r w:rsidRPr="00EA65F4">
        <w:rPr>
          <w:rFonts w:ascii="Times New Roman" w:hAnsi="Times New Roman" w:cs="Times New Roman"/>
          <w:color w:val="000000"/>
          <w:sz w:val="28"/>
          <w:szCs w:val="28"/>
        </w:rPr>
        <w:t xml:space="preserve"> чтобы успешно решать на территории района поставленные макроэкономические задачи, необходимо: </w:t>
      </w:r>
    </w:p>
    <w:p w:rsidR="00D93BB2" w:rsidRPr="00EA65F4" w:rsidRDefault="00D93BB2" w:rsidP="00D93BB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выявлять и постоянно устранять вновь обнаруживающиеся инфраструктурные и иные ресурсные ограничения на пути экономического роста </w:t>
      </w:r>
      <w:r w:rsidR="0082087D" w:rsidRPr="00EA65F4">
        <w:rPr>
          <w:rFonts w:ascii="Times New Roman" w:hAnsi="Times New Roman" w:cs="Times New Roman"/>
          <w:color w:val="000000"/>
          <w:sz w:val="28"/>
          <w:szCs w:val="28"/>
        </w:rPr>
        <w:t>района</w:t>
      </w:r>
      <w:r w:rsidRPr="00EA65F4">
        <w:rPr>
          <w:rFonts w:ascii="Times New Roman" w:hAnsi="Times New Roman" w:cs="Times New Roman"/>
          <w:color w:val="000000"/>
          <w:sz w:val="28"/>
          <w:szCs w:val="28"/>
        </w:rPr>
        <w:t xml:space="preserve">; </w:t>
      </w:r>
    </w:p>
    <w:p w:rsidR="00D93BB2" w:rsidRPr="00EA65F4" w:rsidRDefault="0082087D" w:rsidP="00D93BB2">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w:t>
      </w:r>
      <w:r w:rsidR="00D93BB2" w:rsidRPr="00EA65F4">
        <w:rPr>
          <w:rFonts w:ascii="Times New Roman" w:hAnsi="Times New Roman" w:cs="Times New Roman"/>
          <w:color w:val="000000"/>
          <w:sz w:val="28"/>
          <w:szCs w:val="28"/>
        </w:rPr>
        <w:t xml:space="preserve">сформировать адекватные каждому конкретному этапу развития  экономики инвестиционные механизмы. </w:t>
      </w:r>
    </w:p>
    <w:p w:rsidR="0082087D" w:rsidRPr="00EA65F4" w:rsidRDefault="00D93BB2" w:rsidP="00D93BB2">
      <w:pPr>
        <w:spacing w:after="0" w:line="240" w:lineRule="auto"/>
        <w:ind w:firstLine="540"/>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Для стимулирования более интенсивного экономического роста необходимы системные меры по стимулированию совокупного спроса и предложения инвестиций и инноваций.</w:t>
      </w:r>
    </w:p>
    <w:p w:rsidR="00DD6977" w:rsidRPr="00EA65F4" w:rsidRDefault="00DD6977" w:rsidP="00DD6977">
      <w:pPr>
        <w:spacing w:before="120" w:after="0" w:line="240" w:lineRule="exact"/>
        <w:ind w:firstLine="709"/>
        <w:jc w:val="both"/>
        <w:rPr>
          <w:rFonts w:ascii="Times New Roman" w:eastAsia="Times New Roman" w:hAnsi="Times New Roman" w:cs="Times New Roman"/>
          <w:sz w:val="28"/>
          <w:szCs w:val="28"/>
        </w:rPr>
      </w:pPr>
    </w:p>
    <w:p w:rsidR="006D6084" w:rsidRPr="00EA65F4" w:rsidRDefault="00485D1D" w:rsidP="009B15B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УП</w:t>
      </w:r>
      <w:r w:rsidR="006D6084" w:rsidRPr="00EA65F4">
        <w:rPr>
          <w:rFonts w:ascii="Times New Roman" w:hAnsi="Times New Roman" w:cs="Times New Roman"/>
          <w:sz w:val="28"/>
          <w:szCs w:val="28"/>
        </w:rPr>
        <w:t>. Оценка эффективности реализации</w:t>
      </w:r>
      <w:r w:rsidR="00E824AA"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Инвестиционной стратегии</w:t>
      </w:r>
    </w:p>
    <w:p w:rsidR="00E824AA" w:rsidRPr="00EA65F4" w:rsidRDefault="00E824AA" w:rsidP="009B15BC">
      <w:pPr>
        <w:pStyle w:val="ConsPlusNormal"/>
        <w:jc w:val="center"/>
        <w:outlineLvl w:val="1"/>
        <w:rPr>
          <w:rFonts w:ascii="Times New Roman" w:hAnsi="Times New Roman" w:cs="Times New Roman"/>
          <w:sz w:val="28"/>
          <w:szCs w:val="28"/>
        </w:rPr>
      </w:pPr>
    </w:p>
    <w:p w:rsidR="00EE0FB3" w:rsidRPr="00EA65F4" w:rsidRDefault="00EE0FB3" w:rsidP="00EE0FB3">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Разработчиком Инвестиционной стратегии является администрация Благодарненского муниципального района Ставропольского края (далее – разработчик Инвестиционной стратегии). </w:t>
      </w:r>
    </w:p>
    <w:p w:rsidR="00EE0FB3" w:rsidRPr="00EA65F4" w:rsidRDefault="00EE0FB3" w:rsidP="00EE0FB3">
      <w:pPr>
        <w:autoSpaceDE w:val="0"/>
        <w:autoSpaceDN w:val="0"/>
        <w:adjustRightInd w:val="0"/>
        <w:spacing w:after="0" w:line="240" w:lineRule="auto"/>
        <w:jc w:val="both"/>
        <w:rPr>
          <w:rFonts w:ascii="Times New Roman" w:hAnsi="Times New Roman" w:cs="Times New Roman"/>
          <w:color w:val="000000"/>
          <w:sz w:val="28"/>
          <w:szCs w:val="28"/>
        </w:rPr>
      </w:pPr>
      <w:r w:rsidRPr="00EA65F4">
        <w:rPr>
          <w:rFonts w:ascii="Times New Roman" w:hAnsi="Times New Roman" w:cs="Times New Roman"/>
          <w:color w:val="000000"/>
          <w:sz w:val="28"/>
          <w:szCs w:val="28"/>
        </w:rPr>
        <w:t xml:space="preserve">        Разработчик Инвестиционной стратегии в ходе ее реализации осуществляет анализ ее эффективности и реализации на основе целевых показателей и индикаторов Инвестиционной стратегии, перечень которых является приложением 3 к Инвестиционной стратегии. Это обеспечивает мониторинг динамики изменений за оцениваемый период с целью </w:t>
      </w:r>
      <w:proofErr w:type="gramStart"/>
      <w:r w:rsidRPr="00EA65F4">
        <w:rPr>
          <w:rFonts w:ascii="Times New Roman" w:hAnsi="Times New Roman" w:cs="Times New Roman"/>
          <w:color w:val="000000"/>
          <w:sz w:val="28"/>
          <w:szCs w:val="28"/>
        </w:rPr>
        <w:t>уточнения степени эффективности реализации Инвестиционной стратегии</w:t>
      </w:r>
      <w:proofErr w:type="gramEnd"/>
      <w:r w:rsidRPr="00EA65F4">
        <w:rPr>
          <w:rFonts w:ascii="Times New Roman" w:hAnsi="Times New Roman" w:cs="Times New Roman"/>
          <w:color w:val="000000"/>
          <w:sz w:val="28"/>
          <w:szCs w:val="28"/>
        </w:rPr>
        <w:t xml:space="preserve">. С учетом </w:t>
      </w:r>
      <w:r w:rsidRPr="00EA65F4">
        <w:rPr>
          <w:rFonts w:ascii="Times New Roman" w:hAnsi="Times New Roman" w:cs="Times New Roman"/>
          <w:color w:val="000000"/>
          <w:sz w:val="28"/>
          <w:szCs w:val="28"/>
        </w:rPr>
        <w:lastRenderedPageBreak/>
        <w:t xml:space="preserve">данных анализа эффективности (при необходимости) разработчик Инвестиционной стратегии вносит соответствующие изменения в Инвестиционную стратегию, осуществляет ежегодное уточнение целевых индикаторов и показателей Инвестиционной стратегии. </w:t>
      </w:r>
    </w:p>
    <w:p w:rsidR="00EE0FB3" w:rsidRPr="00EA65F4" w:rsidRDefault="00EE0FB3" w:rsidP="00EE0FB3">
      <w:pPr>
        <w:autoSpaceDE w:val="0"/>
        <w:autoSpaceDN w:val="0"/>
        <w:adjustRightInd w:val="0"/>
        <w:spacing w:after="0" w:line="240" w:lineRule="auto"/>
        <w:jc w:val="both"/>
        <w:rPr>
          <w:rFonts w:ascii="Times New Roman" w:hAnsi="Times New Roman" w:cs="Times New Roman"/>
          <w:sz w:val="28"/>
          <w:szCs w:val="28"/>
        </w:rPr>
      </w:pPr>
      <w:r w:rsidRPr="00EA65F4">
        <w:rPr>
          <w:rFonts w:ascii="Times New Roman" w:hAnsi="Times New Roman" w:cs="Times New Roman"/>
          <w:color w:val="000000"/>
          <w:sz w:val="28"/>
          <w:szCs w:val="28"/>
        </w:rPr>
        <w:t xml:space="preserve">           Разработчик Инвестиционной стратегии ежегодно корректирует мероприятия Инвестиционной стратегии и целевые </w:t>
      </w:r>
      <w:proofErr w:type="gramStart"/>
      <w:r w:rsidRPr="00EA65F4">
        <w:rPr>
          <w:rFonts w:ascii="Times New Roman" w:hAnsi="Times New Roman" w:cs="Times New Roman"/>
          <w:color w:val="000000"/>
          <w:sz w:val="28"/>
          <w:szCs w:val="28"/>
        </w:rPr>
        <w:t>индикаторы</w:t>
      </w:r>
      <w:proofErr w:type="gramEnd"/>
      <w:r w:rsidRPr="00EA65F4">
        <w:rPr>
          <w:rFonts w:ascii="Times New Roman" w:hAnsi="Times New Roman" w:cs="Times New Roman"/>
          <w:color w:val="000000"/>
          <w:sz w:val="28"/>
          <w:szCs w:val="28"/>
        </w:rPr>
        <w:t xml:space="preserve"> и показатели </w:t>
      </w:r>
      <w:r w:rsidR="00495DE2" w:rsidRPr="00EA65F4">
        <w:rPr>
          <w:rFonts w:ascii="Times New Roman" w:hAnsi="Times New Roman" w:cs="Times New Roman"/>
          <w:color w:val="000000"/>
          <w:sz w:val="28"/>
          <w:szCs w:val="28"/>
        </w:rPr>
        <w:t>И</w:t>
      </w:r>
      <w:r w:rsidR="00495DE2" w:rsidRPr="00EA65F4">
        <w:rPr>
          <w:rFonts w:ascii="Times New Roman" w:hAnsi="Times New Roman" w:cs="Times New Roman"/>
          <w:sz w:val="28"/>
          <w:szCs w:val="28"/>
        </w:rPr>
        <w:t>нвестиционной</w:t>
      </w:r>
      <w:r w:rsidRPr="00EA65F4">
        <w:rPr>
          <w:rFonts w:ascii="Times New Roman" w:hAnsi="Times New Roman" w:cs="Times New Roman"/>
          <w:sz w:val="28"/>
          <w:szCs w:val="28"/>
        </w:rPr>
        <w:t xml:space="preserve"> стратегии на основании фактически достигнутых плановых значений. </w:t>
      </w:r>
    </w:p>
    <w:p w:rsidR="00EE0FB3" w:rsidRPr="00EA65F4" w:rsidRDefault="00495DE2" w:rsidP="00EE0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0FB3" w:rsidRPr="00EA65F4">
        <w:rPr>
          <w:rFonts w:ascii="Times New Roman" w:hAnsi="Times New Roman" w:cs="Times New Roman"/>
          <w:sz w:val="28"/>
          <w:szCs w:val="28"/>
        </w:rPr>
        <w:t xml:space="preserve">Разработчик Инвестиционной стратегии на основании отчетов органов исполнительной власти Ставропольского края о реализации Инвестиционной стратегии: </w:t>
      </w:r>
    </w:p>
    <w:p w:rsidR="006D6084" w:rsidRPr="00EA65F4" w:rsidRDefault="00EE0FB3" w:rsidP="00485D1D">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ежегодно, не позднее 01 мая года, следующего за отчетным, обобщает представленную информацию, проводит оценку целевых показателей и индикаторов Инвестиционной стратегии в соответствии с критерием оценки целевых показателей и индикаторов Инвестиционной стратегии приведенным в таблице. </w:t>
      </w:r>
      <w:r w:rsidR="006D6084" w:rsidRPr="00EA65F4">
        <w:rPr>
          <w:rFonts w:ascii="Times New Roman" w:hAnsi="Times New Roman" w:cs="Times New Roman"/>
          <w:sz w:val="28"/>
          <w:szCs w:val="28"/>
        </w:rPr>
        <w:t>Разработчик Инвестиционной стратегии ежегодно корректирует мероприятия Инвестиционной стратегии</w:t>
      </w:r>
      <w:r w:rsidR="00EE0A67" w:rsidRPr="00EA65F4">
        <w:rPr>
          <w:rFonts w:ascii="Times New Roman" w:hAnsi="Times New Roman" w:cs="Times New Roman"/>
          <w:sz w:val="28"/>
          <w:szCs w:val="28"/>
        </w:rPr>
        <w:t>,</w:t>
      </w:r>
      <w:r w:rsidR="006D6084" w:rsidRPr="00EA65F4">
        <w:rPr>
          <w:rFonts w:ascii="Times New Roman" w:hAnsi="Times New Roman" w:cs="Times New Roman"/>
          <w:sz w:val="28"/>
          <w:szCs w:val="28"/>
        </w:rPr>
        <w:t xml:space="preserve"> целевые индикаторы и показатели Инвестиционной стратегии на основании фактически достигнутых плановых значений.</w:t>
      </w:r>
    </w:p>
    <w:p w:rsidR="006D6084" w:rsidRPr="00485D1D" w:rsidRDefault="006D6084" w:rsidP="00485D1D">
      <w:pPr>
        <w:pStyle w:val="ConsPlusNormal"/>
        <w:jc w:val="right"/>
        <w:outlineLvl w:val="2"/>
        <w:rPr>
          <w:rFonts w:ascii="Times New Roman" w:hAnsi="Times New Roman" w:cs="Times New Roman"/>
          <w:sz w:val="28"/>
          <w:szCs w:val="28"/>
        </w:rPr>
      </w:pPr>
      <w:r w:rsidRPr="00EA65F4">
        <w:rPr>
          <w:rFonts w:ascii="Times New Roman" w:hAnsi="Times New Roman" w:cs="Times New Roman"/>
          <w:sz w:val="28"/>
          <w:szCs w:val="28"/>
        </w:rPr>
        <w:t>Таблица</w:t>
      </w:r>
    </w:p>
    <w:p w:rsidR="006D6084" w:rsidRPr="00EA65F4" w:rsidRDefault="006D6084" w:rsidP="005325A1">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КРИТЕРИ</w:t>
      </w:r>
      <w:r w:rsidR="009B15BC" w:rsidRPr="00EA65F4">
        <w:rPr>
          <w:rFonts w:ascii="Times New Roman" w:hAnsi="Times New Roman" w:cs="Times New Roman"/>
          <w:sz w:val="28"/>
          <w:szCs w:val="28"/>
        </w:rPr>
        <w:t>И</w:t>
      </w:r>
    </w:p>
    <w:p w:rsidR="006D6084" w:rsidRPr="00EA65F4" w:rsidRDefault="006D6084" w:rsidP="005325A1">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оценки целевого показателя и индикатора</w:t>
      </w:r>
      <w:r w:rsidR="005325A1">
        <w:rPr>
          <w:rFonts w:ascii="Times New Roman" w:hAnsi="Times New Roman" w:cs="Times New Roman"/>
          <w:sz w:val="28"/>
          <w:szCs w:val="28"/>
        </w:rPr>
        <w:t xml:space="preserve"> </w:t>
      </w:r>
      <w:r w:rsidRPr="00EA65F4">
        <w:rPr>
          <w:rFonts w:ascii="Times New Roman" w:hAnsi="Times New Roman" w:cs="Times New Roman"/>
          <w:sz w:val="28"/>
          <w:szCs w:val="28"/>
        </w:rPr>
        <w:t>Инвестиционной стратегии</w:t>
      </w:r>
    </w:p>
    <w:p w:rsidR="006D6084" w:rsidRPr="00EA65F4" w:rsidRDefault="006D6084" w:rsidP="007717B7">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91"/>
        <w:gridCol w:w="3408"/>
      </w:tblGrid>
      <w:tr w:rsidR="006D6084" w:rsidRPr="00EA65F4" w:rsidTr="005325A1">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7717B7">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Критерий оценки целевого показателя и индикатора</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7717B7">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Оценка целевого показателя и индикатора (баллов)</w:t>
            </w:r>
          </w:p>
        </w:tc>
      </w:tr>
      <w:tr w:rsidR="006D6084" w:rsidRPr="00EA65F4" w:rsidTr="005325A1">
        <w:trPr>
          <w:trHeight w:val="1157"/>
        </w:trPr>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Доля отклонения фактически достигнутого значения целевого показателя и индикатора Инвестиционной стратегии за отчетный год от планового значения:</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jc w:val="both"/>
              <w:rPr>
                <w:rFonts w:ascii="Times New Roman" w:hAnsi="Times New Roman" w:cs="Times New Roman"/>
                <w:sz w:val="28"/>
                <w:szCs w:val="28"/>
              </w:rPr>
            </w:pPr>
          </w:p>
        </w:tc>
      </w:tr>
      <w:tr w:rsidR="006D6084" w:rsidRPr="00EA65F4" w:rsidTr="005325A1">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both"/>
              <w:rPr>
                <w:rFonts w:ascii="Times New Roman" w:hAnsi="Times New Roman" w:cs="Times New Roman"/>
                <w:sz w:val="28"/>
                <w:szCs w:val="28"/>
              </w:rPr>
            </w:pPr>
            <w:proofErr w:type="gramStart"/>
            <w:r w:rsidRPr="00EA65F4">
              <w:rPr>
                <w:rFonts w:ascii="Times New Roman" w:hAnsi="Times New Roman" w:cs="Times New Roman"/>
                <w:sz w:val="28"/>
                <w:szCs w:val="28"/>
              </w:rPr>
              <w:t>равна</w:t>
            </w:r>
            <w:proofErr w:type="gramEnd"/>
            <w:r w:rsidRPr="00EA65F4">
              <w:rPr>
                <w:rFonts w:ascii="Times New Roman" w:hAnsi="Times New Roman" w:cs="Times New Roman"/>
                <w:sz w:val="28"/>
                <w:szCs w:val="28"/>
              </w:rPr>
              <w:t xml:space="preserve"> его плановому значению, установленному на отчетный год, или превышает его</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5</w:t>
            </w:r>
          </w:p>
        </w:tc>
      </w:tr>
      <w:tr w:rsidR="006D6084" w:rsidRPr="00EA65F4" w:rsidTr="005325A1">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не более чем на 5 процентов</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4</w:t>
            </w:r>
          </w:p>
        </w:tc>
      </w:tr>
      <w:tr w:rsidR="006D6084" w:rsidRPr="00EA65F4" w:rsidTr="005325A1">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не более чем на 10 процентов</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3</w:t>
            </w:r>
          </w:p>
        </w:tc>
      </w:tr>
      <w:tr w:rsidR="006D6084" w:rsidRPr="00EA65F4" w:rsidTr="005325A1">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не более чем на 15 процентов</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2</w:t>
            </w:r>
          </w:p>
        </w:tc>
      </w:tr>
      <w:tr w:rsidR="006D6084" w:rsidRPr="00EA65F4" w:rsidTr="005325A1">
        <w:tc>
          <w:tcPr>
            <w:tcW w:w="6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более чем на 20 процентов</w:t>
            </w:r>
          </w:p>
        </w:tc>
        <w:tc>
          <w:tcPr>
            <w:tcW w:w="3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084" w:rsidRPr="00EA65F4" w:rsidRDefault="006D6084" w:rsidP="005325A1">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1</w:t>
            </w:r>
          </w:p>
        </w:tc>
      </w:tr>
    </w:tbl>
    <w:p w:rsidR="00514BF7" w:rsidRDefault="00514BF7" w:rsidP="007717B7">
      <w:pPr>
        <w:pStyle w:val="ConsPlusNormal"/>
        <w:ind w:firstLine="540"/>
        <w:jc w:val="both"/>
        <w:rPr>
          <w:rFonts w:ascii="Times New Roman" w:hAnsi="Times New Roman" w:cs="Times New Roman"/>
          <w:sz w:val="28"/>
          <w:szCs w:val="28"/>
        </w:rPr>
      </w:pPr>
    </w:p>
    <w:p w:rsidR="00514BF7" w:rsidRDefault="00514BF7" w:rsidP="007717B7">
      <w:pPr>
        <w:pStyle w:val="ConsPlusNormal"/>
        <w:ind w:firstLine="540"/>
        <w:jc w:val="both"/>
        <w:rPr>
          <w:rFonts w:ascii="Times New Roman" w:hAnsi="Times New Roman" w:cs="Times New Roman"/>
          <w:sz w:val="28"/>
          <w:szCs w:val="28"/>
        </w:rPr>
      </w:pP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размещает на официальном сайте </w:t>
      </w:r>
      <w:r w:rsidR="00A8553E" w:rsidRPr="00EA65F4">
        <w:rPr>
          <w:rFonts w:ascii="Times New Roman" w:hAnsi="Times New Roman" w:cs="Times New Roman"/>
          <w:sz w:val="28"/>
          <w:szCs w:val="28"/>
        </w:rPr>
        <w:t xml:space="preserve">администрации </w:t>
      </w:r>
      <w:r w:rsidR="00322AD9" w:rsidRPr="00EA65F4">
        <w:rPr>
          <w:rFonts w:ascii="Times New Roman" w:hAnsi="Times New Roman" w:cs="Times New Roman"/>
          <w:sz w:val="28"/>
          <w:szCs w:val="28"/>
        </w:rPr>
        <w:t>Благодарненского</w:t>
      </w:r>
      <w:r w:rsidR="00EE0FB3" w:rsidRPr="00EA65F4">
        <w:rPr>
          <w:rFonts w:ascii="Times New Roman" w:hAnsi="Times New Roman" w:cs="Times New Roman"/>
          <w:sz w:val="28"/>
          <w:szCs w:val="28"/>
        </w:rPr>
        <w:t xml:space="preserve"> муниципального </w:t>
      </w:r>
      <w:r w:rsidR="00A8553E" w:rsidRPr="00EA65F4">
        <w:rPr>
          <w:rFonts w:ascii="Times New Roman" w:hAnsi="Times New Roman" w:cs="Times New Roman"/>
          <w:sz w:val="28"/>
          <w:szCs w:val="28"/>
        </w:rPr>
        <w:t xml:space="preserve"> района</w:t>
      </w:r>
      <w:r w:rsidR="00EE0FB3" w:rsidRPr="00EA65F4">
        <w:rPr>
          <w:rFonts w:ascii="Times New Roman" w:hAnsi="Times New Roman" w:cs="Times New Roman"/>
          <w:sz w:val="28"/>
          <w:szCs w:val="28"/>
        </w:rPr>
        <w:t xml:space="preserve"> Ставропольского края</w:t>
      </w:r>
      <w:r w:rsidR="00A8553E" w:rsidRPr="00EA65F4">
        <w:rPr>
          <w:rFonts w:ascii="Times New Roman" w:hAnsi="Times New Roman" w:cs="Times New Roman"/>
          <w:sz w:val="28"/>
          <w:szCs w:val="28"/>
        </w:rPr>
        <w:t xml:space="preserve"> </w:t>
      </w:r>
      <w:r w:rsidRPr="00EA65F4">
        <w:rPr>
          <w:rFonts w:ascii="Times New Roman" w:hAnsi="Times New Roman" w:cs="Times New Roman"/>
          <w:sz w:val="28"/>
          <w:szCs w:val="28"/>
        </w:rPr>
        <w:t>в информационно-телекоммуникационной сети "Интернет" отчет о реализации Инвестиционной стратегии.</w:t>
      </w:r>
    </w:p>
    <w:p w:rsidR="006D6084" w:rsidRPr="00EA65F4" w:rsidRDefault="00DD6977" w:rsidP="00EE0FB3">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Механизмом общественного контроля ход</w:t>
      </w:r>
      <w:r w:rsidR="009B15BC" w:rsidRPr="00EA65F4">
        <w:rPr>
          <w:rFonts w:ascii="Times New Roman" w:hAnsi="Times New Roman" w:cs="Times New Roman"/>
          <w:sz w:val="28"/>
          <w:szCs w:val="28"/>
        </w:rPr>
        <w:t>а</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реализации Инвестиционной стратегии является ежегодное Инвестиционное послание </w:t>
      </w:r>
      <w:r w:rsidR="00DC6F0B" w:rsidRPr="00EA65F4">
        <w:rPr>
          <w:rFonts w:ascii="Times New Roman" w:hAnsi="Times New Roman" w:cs="Times New Roman"/>
          <w:sz w:val="28"/>
          <w:szCs w:val="28"/>
        </w:rPr>
        <w:t>г</w:t>
      </w:r>
      <w:r w:rsidRPr="00EA65F4">
        <w:rPr>
          <w:rFonts w:ascii="Times New Roman" w:hAnsi="Times New Roman" w:cs="Times New Roman"/>
          <w:sz w:val="28"/>
          <w:szCs w:val="28"/>
        </w:rPr>
        <w:t xml:space="preserve">лавы </w:t>
      </w:r>
      <w:r w:rsidR="00EE0FB3" w:rsidRPr="00EA65F4">
        <w:rPr>
          <w:rFonts w:ascii="Times New Roman" w:hAnsi="Times New Roman" w:cs="Times New Roman"/>
          <w:sz w:val="28"/>
          <w:szCs w:val="28"/>
        </w:rPr>
        <w:t xml:space="preserve">администрации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w:t>
      </w:r>
      <w:r w:rsidR="00DC6F0B" w:rsidRPr="00EA65F4">
        <w:rPr>
          <w:rFonts w:ascii="Times New Roman" w:hAnsi="Times New Roman" w:cs="Times New Roman"/>
          <w:sz w:val="28"/>
          <w:szCs w:val="28"/>
        </w:rPr>
        <w:t>муниципального района Ставропольского края</w:t>
      </w:r>
      <w:r w:rsidRPr="00EA65F4">
        <w:rPr>
          <w:rFonts w:ascii="Times New Roman" w:hAnsi="Times New Roman" w:cs="Times New Roman"/>
          <w:sz w:val="28"/>
          <w:szCs w:val="28"/>
        </w:rPr>
        <w:t>.</w:t>
      </w:r>
    </w:p>
    <w:p w:rsidR="009B15BC" w:rsidRPr="00EA65F4" w:rsidRDefault="009B15BC" w:rsidP="00DD6977">
      <w:pPr>
        <w:pStyle w:val="ConsPlusNormal"/>
        <w:ind w:firstLine="540"/>
        <w:rPr>
          <w:rFonts w:ascii="Times New Roman" w:hAnsi="Times New Roman" w:cs="Times New Roman"/>
          <w:sz w:val="28"/>
          <w:szCs w:val="28"/>
        </w:rPr>
      </w:pPr>
    </w:p>
    <w:p w:rsidR="006D6084" w:rsidRPr="00EA65F4" w:rsidRDefault="00485D1D" w:rsidP="009B15B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УШ</w:t>
      </w:r>
      <w:r w:rsidR="006D6084" w:rsidRPr="00EA65F4">
        <w:rPr>
          <w:rFonts w:ascii="Times New Roman" w:hAnsi="Times New Roman" w:cs="Times New Roman"/>
          <w:sz w:val="28"/>
          <w:szCs w:val="28"/>
        </w:rPr>
        <w:t>. Ожидаемые результаты реализации</w:t>
      </w:r>
      <w:r w:rsidR="00D57E95" w:rsidRPr="00EA65F4">
        <w:rPr>
          <w:rFonts w:ascii="Times New Roman" w:hAnsi="Times New Roman" w:cs="Times New Roman"/>
          <w:sz w:val="28"/>
          <w:szCs w:val="28"/>
        </w:rPr>
        <w:t xml:space="preserve"> </w:t>
      </w:r>
      <w:r w:rsidR="006D6084" w:rsidRPr="00EA65F4">
        <w:rPr>
          <w:rFonts w:ascii="Times New Roman" w:hAnsi="Times New Roman" w:cs="Times New Roman"/>
          <w:sz w:val="28"/>
          <w:szCs w:val="28"/>
        </w:rPr>
        <w:t>Инвестиционной стратегии</w:t>
      </w:r>
    </w:p>
    <w:p w:rsidR="008608A1" w:rsidRPr="00EA65F4" w:rsidRDefault="008608A1" w:rsidP="007717B7">
      <w:pPr>
        <w:pStyle w:val="ConsPlusNormal"/>
        <w:ind w:firstLine="540"/>
        <w:jc w:val="both"/>
        <w:rPr>
          <w:rFonts w:ascii="Times New Roman" w:hAnsi="Times New Roman" w:cs="Times New Roman"/>
          <w:sz w:val="28"/>
          <w:szCs w:val="28"/>
        </w:rPr>
      </w:pPr>
    </w:p>
    <w:p w:rsidR="00DC6F0B" w:rsidRPr="00EA65F4" w:rsidRDefault="006D6084" w:rsidP="005724D3">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В соответствии со Стандартом</w:t>
      </w:r>
      <w:r w:rsidR="00A85313" w:rsidRPr="00EA65F4">
        <w:rPr>
          <w:rFonts w:ascii="Times New Roman" w:hAnsi="Times New Roman" w:cs="Times New Roman"/>
          <w:sz w:val="28"/>
          <w:szCs w:val="28"/>
        </w:rPr>
        <w:t>,</w:t>
      </w:r>
      <w:r w:rsidRPr="00EA65F4">
        <w:rPr>
          <w:rFonts w:ascii="Times New Roman" w:hAnsi="Times New Roman" w:cs="Times New Roman"/>
          <w:sz w:val="28"/>
          <w:szCs w:val="28"/>
        </w:rPr>
        <w:t xml:space="preserve"> ответственным за реализацию мероприятий, предусмотренных Инвестиционной стратегией, является </w:t>
      </w:r>
      <w:r w:rsidR="00A8553E" w:rsidRPr="00EA65F4">
        <w:rPr>
          <w:rFonts w:ascii="Times New Roman" w:hAnsi="Times New Roman" w:cs="Times New Roman"/>
          <w:sz w:val="28"/>
          <w:szCs w:val="28"/>
        </w:rPr>
        <w:t>глава</w:t>
      </w:r>
      <w:r w:rsidR="00EE0FB3" w:rsidRPr="00EA65F4">
        <w:rPr>
          <w:rFonts w:ascii="Times New Roman" w:hAnsi="Times New Roman" w:cs="Times New Roman"/>
          <w:sz w:val="28"/>
          <w:szCs w:val="28"/>
        </w:rPr>
        <w:t xml:space="preserve"> ад</w:t>
      </w:r>
      <w:r w:rsidR="005724D3" w:rsidRPr="00EA65F4">
        <w:rPr>
          <w:rFonts w:ascii="Times New Roman" w:hAnsi="Times New Roman" w:cs="Times New Roman"/>
          <w:sz w:val="28"/>
          <w:szCs w:val="28"/>
        </w:rPr>
        <w:t>министрации</w:t>
      </w:r>
      <w:r w:rsidR="00A8553E"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00A8553E" w:rsidRPr="00EA65F4">
        <w:rPr>
          <w:rFonts w:ascii="Times New Roman" w:hAnsi="Times New Roman" w:cs="Times New Roman"/>
          <w:sz w:val="28"/>
          <w:szCs w:val="28"/>
        </w:rPr>
        <w:t xml:space="preserve"> </w:t>
      </w:r>
      <w:r w:rsidR="00DC6F0B" w:rsidRPr="00EA65F4">
        <w:rPr>
          <w:rFonts w:ascii="Times New Roman" w:hAnsi="Times New Roman" w:cs="Times New Roman"/>
          <w:sz w:val="28"/>
          <w:szCs w:val="28"/>
        </w:rPr>
        <w:t>муниципального района Ставропольского края.</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Ожидаемыми результатами реализации Инвестиционной стратегии являются систематизация и регламентация реализуемой системы мероприятий, направленных на привлечение инвестиций в экономику и предполагающей:</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формирование благоприятного инвестиционного климата, создающего условия для устойчивого и сбалансированного развития экономики;</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увеличение в экономике доли малого и среднего предпринимательства;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увеличение количества новых рабочих мест;</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увеличение объемов промышленного и агропромышленного производства;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создание базы инвестиционных проектов;</w:t>
      </w:r>
    </w:p>
    <w:p w:rsidR="00A8553E" w:rsidRPr="00EA65F4" w:rsidRDefault="006D6084" w:rsidP="00A8553E">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повышение инвестиционной привлекательности</w:t>
      </w:r>
      <w:r w:rsidR="00A8553E" w:rsidRPr="00EA65F4">
        <w:rPr>
          <w:rFonts w:ascii="Times New Roman" w:hAnsi="Times New Roman" w:cs="Times New Roman"/>
          <w:sz w:val="28"/>
          <w:szCs w:val="28"/>
        </w:rPr>
        <w:t>;</w:t>
      </w:r>
    </w:p>
    <w:p w:rsidR="008F1CAF" w:rsidRPr="00EA65F4" w:rsidRDefault="006D6084" w:rsidP="008F1CAF">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повышение активности хозяйствующих</w:t>
      </w:r>
      <w:r w:rsidR="009B15BC" w:rsidRPr="00EA65F4">
        <w:rPr>
          <w:rFonts w:ascii="Times New Roman" w:hAnsi="Times New Roman" w:cs="Times New Roman"/>
          <w:sz w:val="28"/>
          <w:szCs w:val="28"/>
        </w:rPr>
        <w:t xml:space="preserve"> субъектов</w:t>
      </w:r>
      <w:r w:rsidRPr="00EA65F4">
        <w:rPr>
          <w:rFonts w:ascii="Times New Roman" w:hAnsi="Times New Roman" w:cs="Times New Roman"/>
          <w:sz w:val="28"/>
          <w:szCs w:val="28"/>
        </w:rPr>
        <w:t xml:space="preserve"> в привлечении различных источников финансирования, поиске партнеров для реализации инвестиционных проектов на территории </w:t>
      </w:r>
      <w:r w:rsidR="00322AD9" w:rsidRPr="00EA65F4">
        <w:rPr>
          <w:rFonts w:ascii="Times New Roman" w:hAnsi="Times New Roman" w:cs="Times New Roman"/>
          <w:sz w:val="28"/>
          <w:szCs w:val="28"/>
        </w:rPr>
        <w:t>Благодарненского</w:t>
      </w:r>
      <w:r w:rsidR="008F1CAF" w:rsidRPr="00EA65F4">
        <w:rPr>
          <w:rFonts w:ascii="Times New Roman" w:hAnsi="Times New Roman" w:cs="Times New Roman"/>
          <w:sz w:val="28"/>
          <w:szCs w:val="28"/>
        </w:rPr>
        <w:t xml:space="preserve"> района;</w:t>
      </w:r>
    </w:p>
    <w:p w:rsidR="006D6084" w:rsidRPr="00EA65F4" w:rsidRDefault="008F1CAF"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оказание содействия в </w:t>
      </w:r>
      <w:r w:rsidR="006D6084" w:rsidRPr="00EA65F4">
        <w:rPr>
          <w:rFonts w:ascii="Times New Roman" w:hAnsi="Times New Roman" w:cs="Times New Roman"/>
          <w:sz w:val="28"/>
          <w:szCs w:val="28"/>
        </w:rPr>
        <w:t>продвижени</w:t>
      </w:r>
      <w:r w:rsidRPr="00EA65F4">
        <w:rPr>
          <w:rFonts w:ascii="Times New Roman" w:hAnsi="Times New Roman" w:cs="Times New Roman"/>
          <w:sz w:val="28"/>
          <w:szCs w:val="28"/>
        </w:rPr>
        <w:t>и</w:t>
      </w:r>
      <w:r w:rsidR="006D6084" w:rsidRPr="00EA65F4">
        <w:rPr>
          <w:rFonts w:ascii="Times New Roman" w:hAnsi="Times New Roman" w:cs="Times New Roman"/>
          <w:sz w:val="28"/>
          <w:szCs w:val="28"/>
        </w:rPr>
        <w:t xml:space="preserve"> инвестиционных проектов, реализуемых на территории </w:t>
      </w:r>
      <w:r w:rsidR="00322AD9" w:rsidRPr="00EA65F4">
        <w:rPr>
          <w:rFonts w:ascii="Times New Roman" w:hAnsi="Times New Roman" w:cs="Times New Roman"/>
          <w:sz w:val="28"/>
          <w:szCs w:val="28"/>
        </w:rPr>
        <w:t>Благодарненского</w:t>
      </w:r>
      <w:r w:rsidR="00AC7A70" w:rsidRPr="00EA65F4">
        <w:rPr>
          <w:rFonts w:ascii="Times New Roman" w:hAnsi="Times New Roman" w:cs="Times New Roman"/>
          <w:sz w:val="28"/>
          <w:szCs w:val="28"/>
        </w:rPr>
        <w:t xml:space="preserve"> района</w:t>
      </w:r>
      <w:r w:rsidR="006D6084" w:rsidRPr="00EA65F4">
        <w:rPr>
          <w:rFonts w:ascii="Times New Roman" w:hAnsi="Times New Roman" w:cs="Times New Roman"/>
          <w:sz w:val="28"/>
          <w:szCs w:val="28"/>
        </w:rPr>
        <w:t xml:space="preserve"> с привлечением ресурсов российских и иностранных инвесторов</w:t>
      </w: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 xml:space="preserve">Реализация Инвестиционной стратегии приведет к увеличению поступления налогов в бюджеты всех уровней бюджетной системы Российской Федерации, положительно повлияет на обеспечение высоких и устойчивых темпов развития высокотехнологичных отраслей экономики </w:t>
      </w:r>
      <w:r w:rsidR="00322AD9" w:rsidRPr="00EA65F4">
        <w:rPr>
          <w:rFonts w:ascii="Times New Roman" w:hAnsi="Times New Roman" w:cs="Times New Roman"/>
          <w:sz w:val="28"/>
          <w:szCs w:val="28"/>
        </w:rPr>
        <w:t>Благодарненского</w:t>
      </w:r>
      <w:r w:rsidR="00B91022" w:rsidRPr="00EA65F4">
        <w:rPr>
          <w:rFonts w:ascii="Times New Roman" w:hAnsi="Times New Roman" w:cs="Times New Roman"/>
          <w:sz w:val="28"/>
          <w:szCs w:val="28"/>
        </w:rPr>
        <w:t xml:space="preserve"> района</w:t>
      </w:r>
      <w:r w:rsidRPr="00EA65F4">
        <w:rPr>
          <w:rFonts w:ascii="Times New Roman" w:hAnsi="Times New Roman" w:cs="Times New Roman"/>
          <w:sz w:val="28"/>
          <w:szCs w:val="28"/>
        </w:rPr>
        <w:t>, что будет способствовать повышению производительности труда во всех отраслях экономики</w:t>
      </w:r>
      <w:r w:rsidR="009B15BC" w:rsidRPr="00EA65F4">
        <w:rPr>
          <w:rFonts w:ascii="Times New Roman" w:hAnsi="Times New Roman" w:cs="Times New Roman"/>
          <w:sz w:val="28"/>
          <w:szCs w:val="28"/>
        </w:rPr>
        <w:t>.</w:t>
      </w:r>
    </w:p>
    <w:p w:rsidR="006D6084" w:rsidRDefault="00E240E9" w:rsidP="007717B7">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 xml:space="preserve">             </w:t>
      </w:r>
      <w:r w:rsidR="00B91022" w:rsidRPr="00EA65F4">
        <w:rPr>
          <w:rFonts w:ascii="Times New Roman" w:hAnsi="Times New Roman" w:cs="Times New Roman"/>
          <w:sz w:val="28"/>
          <w:szCs w:val="28"/>
        </w:rPr>
        <w:t xml:space="preserve"> </w:t>
      </w:r>
    </w:p>
    <w:p w:rsidR="005325A1" w:rsidRDefault="005325A1" w:rsidP="007717B7">
      <w:pPr>
        <w:pStyle w:val="ConsPlusNormal"/>
        <w:jc w:val="both"/>
        <w:rPr>
          <w:rFonts w:ascii="Times New Roman" w:hAnsi="Times New Roman" w:cs="Times New Roman"/>
          <w:sz w:val="28"/>
          <w:szCs w:val="28"/>
        </w:rPr>
      </w:pPr>
    </w:p>
    <w:p w:rsidR="005325A1" w:rsidRPr="00EA65F4" w:rsidRDefault="005325A1" w:rsidP="007717B7">
      <w:pPr>
        <w:pStyle w:val="ConsPlusNormal"/>
        <w:jc w:val="both"/>
        <w:rPr>
          <w:rFonts w:ascii="Times New Roman" w:hAnsi="Times New Roman" w:cs="Times New Roman"/>
          <w:sz w:val="28"/>
          <w:szCs w:val="28"/>
        </w:rPr>
      </w:pPr>
    </w:p>
    <w:p w:rsidR="006D6084" w:rsidRPr="00EA65F4" w:rsidRDefault="006D6084" w:rsidP="007717B7">
      <w:pPr>
        <w:pStyle w:val="ConsPlusNormal"/>
        <w:jc w:val="both"/>
        <w:rPr>
          <w:rFonts w:ascii="Times New Roman" w:hAnsi="Times New Roman" w:cs="Times New Roman"/>
          <w:sz w:val="28"/>
          <w:szCs w:val="28"/>
          <w:highlight w:val="yellow"/>
        </w:rPr>
      </w:pPr>
    </w:p>
    <w:p w:rsidR="002662C2" w:rsidRPr="00EA65F4" w:rsidRDefault="002662C2" w:rsidP="002662C2">
      <w:pPr>
        <w:pStyle w:val="ConsPlusNormal"/>
        <w:jc w:val="right"/>
        <w:outlineLvl w:val="1"/>
        <w:rPr>
          <w:rFonts w:ascii="Times New Roman" w:hAnsi="Times New Roman" w:cs="Times New Roman"/>
          <w:sz w:val="28"/>
          <w:szCs w:val="28"/>
          <w:highlight w:val="yellow"/>
        </w:rPr>
        <w:sectPr w:rsidR="002662C2" w:rsidRPr="00EA65F4" w:rsidSect="00485D1D">
          <w:headerReference w:type="default" r:id="rId17"/>
          <w:pgSz w:w="11906" w:h="16838"/>
          <w:pgMar w:top="1134" w:right="567" w:bottom="1134" w:left="1985" w:header="567" w:footer="720" w:gutter="0"/>
          <w:cols w:space="720"/>
          <w:noEndnote/>
          <w:titlePg/>
          <w:docGrid w:linePitch="299"/>
        </w:sectPr>
      </w:pPr>
    </w:p>
    <w:p w:rsidR="005030EE" w:rsidRPr="00EA65F4" w:rsidRDefault="005030EE" w:rsidP="006A6837">
      <w:pPr>
        <w:pStyle w:val="ConsPlusNormal"/>
        <w:spacing w:line="240" w:lineRule="exac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7"/>
      </w:tblGrid>
      <w:tr w:rsidR="005325A1" w:rsidTr="005325A1">
        <w:tc>
          <w:tcPr>
            <w:tcW w:w="7676" w:type="dxa"/>
          </w:tcPr>
          <w:p w:rsidR="005325A1" w:rsidRDefault="005325A1" w:rsidP="007717B7">
            <w:pPr>
              <w:pStyle w:val="ConsPlusNormal"/>
              <w:jc w:val="both"/>
              <w:rPr>
                <w:rFonts w:ascii="Times New Roman" w:hAnsi="Times New Roman" w:cs="Times New Roman"/>
                <w:sz w:val="28"/>
                <w:szCs w:val="28"/>
              </w:rPr>
            </w:pPr>
          </w:p>
        </w:tc>
        <w:tc>
          <w:tcPr>
            <w:tcW w:w="7677" w:type="dxa"/>
          </w:tcPr>
          <w:p w:rsidR="005325A1" w:rsidRDefault="005325A1" w:rsidP="005325A1">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w:t>
            </w:r>
            <w:r w:rsidR="00514BF7">
              <w:rPr>
                <w:rFonts w:ascii="Times New Roman" w:hAnsi="Times New Roman" w:cs="Times New Roman"/>
                <w:sz w:val="28"/>
                <w:szCs w:val="28"/>
              </w:rPr>
              <w:t xml:space="preserve"> 1</w:t>
            </w:r>
          </w:p>
          <w:p w:rsidR="005325A1" w:rsidRPr="00EA65F4" w:rsidRDefault="005325A1" w:rsidP="005325A1">
            <w:pPr>
              <w:pStyle w:val="ConsPlusNormal"/>
              <w:spacing w:line="240" w:lineRule="exact"/>
              <w:jc w:val="center"/>
              <w:rPr>
                <w:rFonts w:ascii="Times New Roman" w:hAnsi="Times New Roman" w:cs="Times New Roman"/>
                <w:bCs/>
                <w:sz w:val="28"/>
                <w:szCs w:val="28"/>
              </w:rPr>
            </w:pPr>
            <w:r>
              <w:rPr>
                <w:rFonts w:ascii="Times New Roman" w:hAnsi="Times New Roman" w:cs="Times New Roman"/>
                <w:sz w:val="28"/>
                <w:szCs w:val="28"/>
              </w:rPr>
              <w:t xml:space="preserve">к Инвестиционной стратегии </w:t>
            </w:r>
            <w:r w:rsidRPr="00EA65F4">
              <w:rPr>
                <w:rFonts w:ascii="Times New Roman" w:hAnsi="Times New Roman" w:cs="Times New Roman"/>
                <w:bCs/>
                <w:sz w:val="28"/>
                <w:szCs w:val="28"/>
              </w:rPr>
              <w:t xml:space="preserve">Благодарненского муниципального района </w:t>
            </w:r>
            <w:r>
              <w:rPr>
                <w:rFonts w:ascii="Times New Roman" w:hAnsi="Times New Roman" w:cs="Times New Roman"/>
                <w:bCs/>
                <w:sz w:val="28"/>
                <w:szCs w:val="28"/>
              </w:rPr>
              <w:t xml:space="preserve"> </w:t>
            </w:r>
            <w:r w:rsidRPr="00EA65F4">
              <w:rPr>
                <w:rFonts w:ascii="Times New Roman" w:hAnsi="Times New Roman" w:cs="Times New Roman"/>
                <w:bCs/>
                <w:sz w:val="28"/>
                <w:szCs w:val="28"/>
              </w:rPr>
              <w:t>Ставропольского края до 2020 года</w:t>
            </w:r>
          </w:p>
          <w:p w:rsidR="005325A1" w:rsidRDefault="005325A1" w:rsidP="005325A1">
            <w:pPr>
              <w:pStyle w:val="ConsPlusNormal"/>
              <w:jc w:val="center"/>
              <w:rPr>
                <w:rFonts w:ascii="Times New Roman" w:hAnsi="Times New Roman" w:cs="Times New Roman"/>
                <w:sz w:val="28"/>
                <w:szCs w:val="28"/>
              </w:rPr>
            </w:pPr>
          </w:p>
        </w:tc>
      </w:tr>
    </w:tbl>
    <w:p w:rsidR="006D6084" w:rsidRPr="00EA65F4" w:rsidRDefault="006D6084" w:rsidP="0053080C">
      <w:pPr>
        <w:pStyle w:val="ConsPlusNormal"/>
        <w:spacing w:line="240" w:lineRule="exact"/>
        <w:jc w:val="center"/>
        <w:rPr>
          <w:rFonts w:ascii="Times New Roman" w:hAnsi="Times New Roman" w:cs="Times New Roman"/>
          <w:bCs/>
          <w:sz w:val="28"/>
          <w:szCs w:val="28"/>
        </w:rPr>
      </w:pPr>
      <w:bookmarkStart w:id="2" w:name="Par507"/>
      <w:bookmarkEnd w:id="2"/>
      <w:r w:rsidRPr="00EA65F4">
        <w:rPr>
          <w:rFonts w:ascii="Times New Roman" w:hAnsi="Times New Roman" w:cs="Times New Roman"/>
          <w:bCs/>
          <w:sz w:val="28"/>
          <w:szCs w:val="28"/>
        </w:rPr>
        <w:t>ПЛАН</w:t>
      </w:r>
    </w:p>
    <w:p w:rsidR="006D6084" w:rsidRPr="006C4106" w:rsidRDefault="005325A1" w:rsidP="006C4106">
      <w:pPr>
        <w:pStyle w:val="ConsPlusNormal"/>
        <w:spacing w:line="240" w:lineRule="exact"/>
        <w:jc w:val="center"/>
        <w:rPr>
          <w:rFonts w:ascii="Times New Roman" w:hAnsi="Times New Roman" w:cs="Times New Roman"/>
          <w:bCs/>
          <w:sz w:val="28"/>
          <w:szCs w:val="28"/>
        </w:rPr>
      </w:pPr>
      <w:r w:rsidRPr="00EA65F4">
        <w:rPr>
          <w:rFonts w:ascii="Times New Roman" w:hAnsi="Times New Roman" w:cs="Times New Roman"/>
          <w:bCs/>
          <w:sz w:val="28"/>
          <w:szCs w:val="28"/>
        </w:rPr>
        <w:t>мероприятий, направленных на достижение целей инвестиционной стратегии</w:t>
      </w:r>
      <w:r>
        <w:rPr>
          <w:rFonts w:ascii="Times New Roman" w:hAnsi="Times New Roman" w:cs="Times New Roman"/>
          <w:bCs/>
          <w:sz w:val="28"/>
          <w:szCs w:val="28"/>
        </w:rPr>
        <w:t xml:space="preserve">  Б</w:t>
      </w:r>
      <w:r w:rsidRPr="00EA65F4">
        <w:rPr>
          <w:rFonts w:ascii="Times New Roman" w:hAnsi="Times New Roman" w:cs="Times New Roman"/>
          <w:bCs/>
          <w:sz w:val="28"/>
          <w:szCs w:val="28"/>
        </w:rPr>
        <w:t>лагодар</w:t>
      </w:r>
      <w:r>
        <w:rPr>
          <w:rFonts w:ascii="Times New Roman" w:hAnsi="Times New Roman" w:cs="Times New Roman"/>
          <w:bCs/>
          <w:sz w:val="28"/>
          <w:szCs w:val="28"/>
        </w:rPr>
        <w:t>ненского муниципального района С</w:t>
      </w:r>
      <w:r w:rsidRPr="00EA65F4">
        <w:rPr>
          <w:rFonts w:ascii="Times New Roman" w:hAnsi="Times New Roman" w:cs="Times New Roman"/>
          <w:bCs/>
          <w:sz w:val="28"/>
          <w:szCs w:val="28"/>
        </w:rPr>
        <w:t>тавропольского края до 2020 года</w:t>
      </w:r>
    </w:p>
    <w:p w:rsidR="006D6084" w:rsidRPr="00EA65F4" w:rsidRDefault="006D6084" w:rsidP="007717B7">
      <w:pPr>
        <w:pStyle w:val="ConsPlusNormal"/>
        <w:ind w:firstLine="540"/>
        <w:jc w:val="both"/>
        <w:rPr>
          <w:rFonts w:ascii="Times New Roman" w:hAnsi="Times New Roman" w:cs="Times New Roman"/>
          <w:sz w:val="28"/>
          <w:szCs w:val="28"/>
        </w:rPr>
      </w:pPr>
      <w:r w:rsidRPr="00EA65F4">
        <w:rPr>
          <w:rFonts w:ascii="Times New Roman" w:hAnsi="Times New Roman" w:cs="Times New Roman"/>
          <w:sz w:val="28"/>
          <w:szCs w:val="28"/>
        </w:rPr>
        <w:t>--------------------------------</w:t>
      </w:r>
    </w:p>
    <w:p w:rsidR="006D6084" w:rsidRPr="00EA65F4" w:rsidRDefault="006D6084" w:rsidP="007717B7">
      <w:pPr>
        <w:pStyle w:val="ConsPlusNormal"/>
        <w:ind w:firstLine="540"/>
        <w:jc w:val="both"/>
        <w:rPr>
          <w:rFonts w:ascii="Times New Roman" w:hAnsi="Times New Roman" w:cs="Times New Roman"/>
          <w:sz w:val="28"/>
          <w:szCs w:val="28"/>
          <w:lang w:val="en-US"/>
        </w:rPr>
      </w:pPr>
      <w:bookmarkStart w:id="3" w:name="Par512"/>
      <w:bookmarkEnd w:id="3"/>
      <w:r w:rsidRPr="00EA65F4">
        <w:rPr>
          <w:rFonts w:ascii="Times New Roman" w:hAnsi="Times New Roman" w:cs="Times New Roman"/>
          <w:sz w:val="28"/>
          <w:szCs w:val="28"/>
        </w:rPr>
        <w:t>&lt;*&gt; Д</w:t>
      </w:r>
      <w:r w:rsidR="005325A1">
        <w:rPr>
          <w:rFonts w:ascii="Times New Roman" w:hAnsi="Times New Roman" w:cs="Times New Roman"/>
          <w:sz w:val="28"/>
          <w:szCs w:val="28"/>
        </w:rPr>
        <w:t>алее - Инвестиционная стратегия</w:t>
      </w:r>
    </w:p>
    <w:p w:rsidR="004D0E41" w:rsidRPr="00EA65F4" w:rsidRDefault="004D0E41" w:rsidP="007717B7">
      <w:pPr>
        <w:pStyle w:val="ConsPlusNormal"/>
        <w:ind w:firstLine="540"/>
        <w:jc w:val="both"/>
        <w:rPr>
          <w:rFonts w:ascii="Times New Roman" w:hAnsi="Times New Roman" w:cs="Times New Roman"/>
          <w:sz w:val="28"/>
          <w:szCs w:val="28"/>
          <w:lang w:val="en-US"/>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6"/>
        <w:gridCol w:w="1931"/>
        <w:gridCol w:w="1618"/>
        <w:gridCol w:w="1075"/>
        <w:gridCol w:w="1790"/>
        <w:gridCol w:w="2232"/>
        <w:gridCol w:w="2694"/>
        <w:gridCol w:w="1515"/>
        <w:gridCol w:w="2028"/>
      </w:tblGrid>
      <w:tr w:rsidR="00082877" w:rsidRPr="00EA65F4" w:rsidTr="00485D1D">
        <w:trPr>
          <w:cantSplit/>
          <w:trHeight w:val="1134"/>
        </w:trPr>
        <w:tc>
          <w:tcPr>
            <w:tcW w:w="426" w:type="dxa"/>
            <w:tcMar>
              <w:top w:w="102" w:type="dxa"/>
              <w:left w:w="62" w:type="dxa"/>
              <w:bottom w:w="102" w:type="dxa"/>
              <w:right w:w="62" w:type="dxa"/>
            </w:tcMar>
          </w:tcPr>
          <w:p w:rsidR="00082877" w:rsidRPr="00EA65F4" w:rsidRDefault="00082877" w:rsidP="005325A1">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 xml:space="preserve">N </w:t>
            </w:r>
            <w:proofErr w:type="gramStart"/>
            <w:r w:rsidRPr="00EA65F4">
              <w:rPr>
                <w:rFonts w:ascii="Times New Roman" w:hAnsi="Times New Roman" w:cs="Times New Roman"/>
                <w:sz w:val="28"/>
                <w:szCs w:val="28"/>
              </w:rPr>
              <w:t>п</w:t>
            </w:r>
            <w:proofErr w:type="gramEnd"/>
            <w:r w:rsidRPr="00EA65F4">
              <w:rPr>
                <w:rFonts w:ascii="Times New Roman" w:hAnsi="Times New Roman" w:cs="Times New Roman"/>
                <w:sz w:val="28"/>
                <w:szCs w:val="28"/>
              </w:rPr>
              <w:t>/п</w:t>
            </w:r>
          </w:p>
        </w:tc>
        <w:tc>
          <w:tcPr>
            <w:tcW w:w="1931" w:type="dxa"/>
            <w:tcMar>
              <w:top w:w="102" w:type="dxa"/>
              <w:left w:w="62" w:type="dxa"/>
              <w:bottom w:w="102" w:type="dxa"/>
              <w:right w:w="62" w:type="dxa"/>
            </w:tcMar>
            <w:textDirection w:val="btLr"/>
          </w:tcPr>
          <w:p w:rsidR="00514BF7" w:rsidRDefault="00514BF7" w:rsidP="00514BF7">
            <w:pPr>
              <w:pStyle w:val="ConsPlusNormal"/>
              <w:spacing w:line="240" w:lineRule="exact"/>
              <w:ind w:left="113" w:right="113"/>
              <w:jc w:val="center"/>
              <w:rPr>
                <w:rFonts w:ascii="Times New Roman" w:hAnsi="Times New Roman" w:cs="Times New Roman"/>
                <w:sz w:val="28"/>
                <w:szCs w:val="28"/>
              </w:rPr>
            </w:pPr>
          </w:p>
          <w:p w:rsidR="00082877" w:rsidRPr="00EA65F4" w:rsidRDefault="00082877" w:rsidP="00514BF7">
            <w:pPr>
              <w:pStyle w:val="ConsPlusNormal"/>
              <w:spacing w:line="240" w:lineRule="exact"/>
              <w:ind w:left="113" w:right="113"/>
              <w:jc w:val="center"/>
              <w:rPr>
                <w:rFonts w:ascii="Times New Roman" w:hAnsi="Times New Roman" w:cs="Times New Roman"/>
                <w:sz w:val="28"/>
                <w:szCs w:val="28"/>
              </w:rPr>
            </w:pPr>
            <w:r w:rsidRPr="00EA65F4">
              <w:rPr>
                <w:rFonts w:ascii="Times New Roman" w:hAnsi="Times New Roman" w:cs="Times New Roman"/>
                <w:sz w:val="28"/>
                <w:szCs w:val="28"/>
              </w:rPr>
              <w:t>Наименование мероприятия</w:t>
            </w:r>
          </w:p>
        </w:tc>
        <w:tc>
          <w:tcPr>
            <w:tcW w:w="1618" w:type="dxa"/>
            <w:tcMar>
              <w:top w:w="102" w:type="dxa"/>
              <w:left w:w="62" w:type="dxa"/>
              <w:bottom w:w="102" w:type="dxa"/>
              <w:right w:w="62" w:type="dxa"/>
            </w:tcMar>
          </w:tcPr>
          <w:p w:rsidR="00082877" w:rsidRPr="00EA65F4" w:rsidRDefault="005325A1"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ц</w:t>
            </w:r>
            <w:r w:rsidR="00082877" w:rsidRPr="00EA65F4">
              <w:rPr>
                <w:rFonts w:ascii="Times New Roman" w:hAnsi="Times New Roman" w:cs="Times New Roman"/>
                <w:sz w:val="28"/>
                <w:szCs w:val="28"/>
              </w:rPr>
              <w:t>ель Инвестиционной стратегии</w:t>
            </w:r>
          </w:p>
        </w:tc>
        <w:tc>
          <w:tcPr>
            <w:tcW w:w="1075" w:type="dxa"/>
            <w:tcMar>
              <w:top w:w="102" w:type="dxa"/>
              <w:left w:w="62" w:type="dxa"/>
              <w:bottom w:w="102" w:type="dxa"/>
              <w:right w:w="62" w:type="dxa"/>
            </w:tcMar>
          </w:tcPr>
          <w:p w:rsidR="00082877" w:rsidRPr="00EA65F4" w:rsidRDefault="005325A1"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00082877" w:rsidRPr="00EA65F4">
              <w:rPr>
                <w:rFonts w:ascii="Times New Roman" w:hAnsi="Times New Roman" w:cs="Times New Roman"/>
                <w:sz w:val="28"/>
                <w:szCs w:val="28"/>
              </w:rPr>
              <w:t>рок реализации мероприятия (годы)</w:t>
            </w:r>
          </w:p>
        </w:tc>
        <w:tc>
          <w:tcPr>
            <w:tcW w:w="1790" w:type="dxa"/>
            <w:tcMar>
              <w:top w:w="102" w:type="dxa"/>
              <w:left w:w="62" w:type="dxa"/>
              <w:bottom w:w="102" w:type="dxa"/>
              <w:right w:w="62" w:type="dxa"/>
            </w:tcMar>
          </w:tcPr>
          <w:p w:rsidR="00082877" w:rsidRPr="00EA65F4" w:rsidRDefault="005325A1"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и</w:t>
            </w:r>
            <w:r w:rsidR="00082877" w:rsidRPr="00EA65F4">
              <w:rPr>
                <w:rFonts w:ascii="Times New Roman" w:hAnsi="Times New Roman" w:cs="Times New Roman"/>
                <w:sz w:val="28"/>
                <w:szCs w:val="28"/>
              </w:rPr>
              <w:t>сточник финансирования</w:t>
            </w:r>
          </w:p>
        </w:tc>
        <w:tc>
          <w:tcPr>
            <w:tcW w:w="2232" w:type="dxa"/>
            <w:tcMar>
              <w:top w:w="102" w:type="dxa"/>
              <w:left w:w="62" w:type="dxa"/>
              <w:bottom w:w="102" w:type="dxa"/>
              <w:right w:w="62" w:type="dxa"/>
            </w:tcMar>
          </w:tcPr>
          <w:p w:rsidR="00082877" w:rsidRPr="00EA65F4" w:rsidRDefault="005325A1"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w:t>
            </w:r>
            <w:r w:rsidR="00082877" w:rsidRPr="00EA65F4">
              <w:rPr>
                <w:rFonts w:ascii="Times New Roman" w:hAnsi="Times New Roman" w:cs="Times New Roman"/>
                <w:sz w:val="28"/>
                <w:szCs w:val="28"/>
              </w:rPr>
              <w:t xml:space="preserve">аименование </w:t>
            </w:r>
            <w:r w:rsidR="003B154F" w:rsidRPr="00EA65F4">
              <w:rPr>
                <w:rFonts w:ascii="Times New Roman" w:hAnsi="Times New Roman" w:cs="Times New Roman"/>
                <w:sz w:val="28"/>
                <w:szCs w:val="28"/>
              </w:rPr>
              <w:t>муниципальной</w:t>
            </w:r>
            <w:r w:rsidR="00082877" w:rsidRPr="00EA65F4">
              <w:rPr>
                <w:rFonts w:ascii="Times New Roman" w:hAnsi="Times New Roman" w:cs="Times New Roman"/>
                <w:sz w:val="28"/>
                <w:szCs w:val="28"/>
              </w:rPr>
              <w:t xml:space="preserve"> программы </w:t>
            </w:r>
            <w:r w:rsidR="00322AD9" w:rsidRPr="00EA65F4">
              <w:rPr>
                <w:rFonts w:ascii="Times New Roman" w:hAnsi="Times New Roman" w:cs="Times New Roman"/>
                <w:sz w:val="28"/>
                <w:szCs w:val="28"/>
              </w:rPr>
              <w:t>Благодарненского</w:t>
            </w:r>
            <w:r w:rsidR="003B154F" w:rsidRPr="00EA65F4">
              <w:rPr>
                <w:rFonts w:ascii="Times New Roman" w:hAnsi="Times New Roman" w:cs="Times New Roman"/>
                <w:sz w:val="28"/>
                <w:szCs w:val="28"/>
              </w:rPr>
              <w:t xml:space="preserve"> района</w:t>
            </w:r>
            <w:r w:rsidR="00082877" w:rsidRPr="00EA65F4">
              <w:rPr>
                <w:rFonts w:ascii="Times New Roman" w:hAnsi="Times New Roman" w:cs="Times New Roman"/>
                <w:sz w:val="28"/>
                <w:szCs w:val="28"/>
              </w:rPr>
              <w:t>,</w:t>
            </w:r>
            <w:r w:rsidR="0096738B" w:rsidRPr="00EA65F4">
              <w:rPr>
                <w:rFonts w:ascii="Times New Roman" w:hAnsi="Times New Roman" w:cs="Times New Roman"/>
                <w:sz w:val="28"/>
                <w:szCs w:val="28"/>
              </w:rPr>
              <w:t xml:space="preserve"> государственной программы Ставропольского края,</w:t>
            </w:r>
            <w:r w:rsidR="00082877" w:rsidRPr="00EA65F4">
              <w:rPr>
                <w:rFonts w:ascii="Times New Roman" w:hAnsi="Times New Roman" w:cs="Times New Roman"/>
                <w:sz w:val="28"/>
                <w:szCs w:val="28"/>
              </w:rPr>
              <w:t xml:space="preserve"> в рамках котор</w:t>
            </w:r>
            <w:r w:rsidR="0096738B" w:rsidRPr="00EA65F4">
              <w:rPr>
                <w:rFonts w:ascii="Times New Roman" w:hAnsi="Times New Roman" w:cs="Times New Roman"/>
                <w:sz w:val="28"/>
                <w:szCs w:val="28"/>
              </w:rPr>
              <w:t>ых</w:t>
            </w:r>
            <w:r w:rsidR="00082877" w:rsidRPr="00EA65F4">
              <w:rPr>
                <w:rFonts w:ascii="Times New Roman" w:hAnsi="Times New Roman" w:cs="Times New Roman"/>
                <w:sz w:val="28"/>
                <w:szCs w:val="28"/>
              </w:rPr>
              <w:t xml:space="preserve"> осуществляется финансирование мероприятия</w:t>
            </w:r>
          </w:p>
        </w:tc>
        <w:tc>
          <w:tcPr>
            <w:tcW w:w="2694" w:type="dxa"/>
            <w:tcMar>
              <w:top w:w="102" w:type="dxa"/>
              <w:left w:w="62" w:type="dxa"/>
              <w:bottom w:w="102" w:type="dxa"/>
              <w:right w:w="62" w:type="dxa"/>
            </w:tcMar>
          </w:tcPr>
          <w:p w:rsidR="00082877" w:rsidRPr="00EA65F4" w:rsidRDefault="005325A1"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082877" w:rsidRPr="00EA65F4">
              <w:rPr>
                <w:rFonts w:ascii="Times New Roman" w:hAnsi="Times New Roman" w:cs="Times New Roman"/>
                <w:sz w:val="28"/>
                <w:szCs w:val="28"/>
              </w:rPr>
              <w:t>жидаемый результат</w:t>
            </w:r>
          </w:p>
        </w:tc>
        <w:tc>
          <w:tcPr>
            <w:tcW w:w="1515" w:type="dxa"/>
            <w:tcMar>
              <w:top w:w="102" w:type="dxa"/>
              <w:left w:w="62" w:type="dxa"/>
              <w:bottom w:w="102" w:type="dxa"/>
              <w:right w:w="62" w:type="dxa"/>
            </w:tcMar>
            <w:textDirection w:val="btLr"/>
          </w:tcPr>
          <w:p w:rsidR="005325A1" w:rsidRDefault="005325A1" w:rsidP="005325A1">
            <w:pPr>
              <w:pStyle w:val="ConsPlusNormal"/>
              <w:spacing w:line="240" w:lineRule="exact"/>
              <w:ind w:left="113" w:right="113"/>
              <w:jc w:val="center"/>
              <w:rPr>
                <w:rFonts w:ascii="Times New Roman" w:hAnsi="Times New Roman" w:cs="Times New Roman"/>
                <w:sz w:val="28"/>
                <w:szCs w:val="28"/>
              </w:rPr>
            </w:pPr>
            <w:r>
              <w:rPr>
                <w:rFonts w:ascii="Times New Roman" w:hAnsi="Times New Roman" w:cs="Times New Roman"/>
                <w:sz w:val="28"/>
                <w:szCs w:val="28"/>
              </w:rPr>
              <w:t xml:space="preserve">  </w:t>
            </w:r>
          </w:p>
          <w:p w:rsidR="00082877" w:rsidRPr="00EA65F4" w:rsidRDefault="005325A1" w:rsidP="005325A1">
            <w:pPr>
              <w:pStyle w:val="ConsPlusNormal"/>
              <w:spacing w:line="240" w:lineRule="exact"/>
              <w:ind w:left="113" w:right="113"/>
              <w:jc w:val="center"/>
              <w:rPr>
                <w:rFonts w:ascii="Times New Roman" w:hAnsi="Times New Roman" w:cs="Times New Roman"/>
                <w:sz w:val="28"/>
                <w:szCs w:val="28"/>
              </w:rPr>
            </w:pPr>
            <w:r>
              <w:rPr>
                <w:rFonts w:ascii="Times New Roman" w:hAnsi="Times New Roman" w:cs="Times New Roman"/>
                <w:sz w:val="28"/>
                <w:szCs w:val="28"/>
              </w:rPr>
              <w:t>о</w:t>
            </w:r>
            <w:r w:rsidR="00082877" w:rsidRPr="00EA65F4">
              <w:rPr>
                <w:rFonts w:ascii="Times New Roman" w:hAnsi="Times New Roman" w:cs="Times New Roman"/>
                <w:sz w:val="28"/>
                <w:szCs w:val="28"/>
              </w:rPr>
              <w:t>тветственный исполнитель</w:t>
            </w:r>
          </w:p>
        </w:tc>
        <w:tc>
          <w:tcPr>
            <w:tcW w:w="2028" w:type="dxa"/>
            <w:tcMar>
              <w:top w:w="102" w:type="dxa"/>
              <w:left w:w="62" w:type="dxa"/>
              <w:bottom w:w="102" w:type="dxa"/>
              <w:right w:w="62" w:type="dxa"/>
            </w:tcMar>
          </w:tcPr>
          <w:p w:rsidR="00082877" w:rsidRPr="00EA65F4" w:rsidRDefault="005325A1"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ц</w:t>
            </w:r>
            <w:r w:rsidR="00082877" w:rsidRPr="00EA65F4">
              <w:rPr>
                <w:rFonts w:ascii="Times New Roman" w:hAnsi="Times New Roman" w:cs="Times New Roman"/>
                <w:sz w:val="28"/>
                <w:szCs w:val="28"/>
              </w:rPr>
              <w:t>елевой показатель и индикатор Инвестиционной стратегии</w:t>
            </w:r>
          </w:p>
        </w:tc>
      </w:tr>
      <w:tr w:rsidR="0053080C" w:rsidRPr="00EA65F4" w:rsidTr="006C4106">
        <w:trPr>
          <w:cantSplit/>
          <w:trHeight w:val="223"/>
        </w:trPr>
        <w:tc>
          <w:tcPr>
            <w:tcW w:w="426" w:type="dxa"/>
            <w:tcMar>
              <w:top w:w="102" w:type="dxa"/>
              <w:left w:w="62" w:type="dxa"/>
              <w:bottom w:w="102" w:type="dxa"/>
              <w:right w:w="62" w:type="dxa"/>
            </w:tcMar>
          </w:tcPr>
          <w:p w:rsidR="0053080C" w:rsidRPr="00EA65F4" w:rsidRDefault="00097E53" w:rsidP="005325A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931" w:type="dxa"/>
            <w:tcMar>
              <w:top w:w="102" w:type="dxa"/>
              <w:left w:w="62" w:type="dxa"/>
              <w:bottom w:w="102" w:type="dxa"/>
              <w:right w:w="62" w:type="dxa"/>
            </w:tcMar>
          </w:tcPr>
          <w:p w:rsidR="00097E53" w:rsidRDefault="00097E53"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Строительство и </w:t>
            </w:r>
            <w:proofErr w:type="spellStart"/>
            <w:r w:rsidRPr="00EA65F4">
              <w:rPr>
                <w:rFonts w:ascii="Times New Roman" w:hAnsi="Times New Roman" w:cs="Times New Roman"/>
                <w:sz w:val="28"/>
                <w:szCs w:val="28"/>
              </w:rPr>
              <w:t>реконструк</w:t>
            </w:r>
            <w:proofErr w:type="spellEnd"/>
          </w:p>
          <w:p w:rsidR="00097E53" w:rsidRDefault="00097E53"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ция</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производ</w:t>
            </w:r>
            <w:proofErr w:type="spellEnd"/>
          </w:p>
          <w:p w:rsidR="00097E53" w:rsidRDefault="00097E53"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ственных</w:t>
            </w:r>
            <w:proofErr w:type="spellEnd"/>
            <w:r w:rsidRPr="00EA65F4">
              <w:rPr>
                <w:rFonts w:ascii="Times New Roman" w:hAnsi="Times New Roman" w:cs="Times New Roman"/>
                <w:sz w:val="28"/>
                <w:szCs w:val="28"/>
              </w:rPr>
              <w:t xml:space="preserve"> и иных </w:t>
            </w:r>
            <w:proofErr w:type="spellStart"/>
            <w:r w:rsidRPr="00EA65F4">
              <w:rPr>
                <w:rFonts w:ascii="Times New Roman" w:hAnsi="Times New Roman" w:cs="Times New Roman"/>
                <w:sz w:val="28"/>
                <w:szCs w:val="28"/>
              </w:rPr>
              <w:t>объек</w:t>
            </w:r>
            <w:proofErr w:type="spellEnd"/>
          </w:p>
          <w:p w:rsidR="00097E53" w:rsidRDefault="00097E53" w:rsidP="006C4106">
            <w:pPr>
              <w:pStyle w:val="ConsPlusNormal"/>
              <w:jc w:val="center"/>
              <w:rPr>
                <w:rFonts w:ascii="Times New Roman" w:hAnsi="Times New Roman" w:cs="Times New Roman"/>
                <w:sz w:val="28"/>
                <w:szCs w:val="28"/>
              </w:rPr>
            </w:pPr>
            <w:proofErr w:type="spellStart"/>
            <w:proofErr w:type="gramStart"/>
            <w:r w:rsidRPr="00EA65F4">
              <w:rPr>
                <w:rFonts w:ascii="Times New Roman" w:hAnsi="Times New Roman" w:cs="Times New Roman"/>
                <w:sz w:val="28"/>
                <w:szCs w:val="28"/>
              </w:rPr>
              <w:t>тов</w:t>
            </w:r>
            <w:proofErr w:type="spellEnd"/>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необходи</w:t>
            </w:r>
            <w:proofErr w:type="spellEnd"/>
          </w:p>
          <w:p w:rsidR="0053080C" w:rsidRDefault="00097E53" w:rsidP="006C4106">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мых</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реали</w:t>
            </w:r>
            <w:proofErr w:type="spellEnd"/>
          </w:p>
          <w:p w:rsidR="00097E53" w:rsidRDefault="00097E53" w:rsidP="006C4106">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инвести</w:t>
            </w:r>
            <w:proofErr w:type="spellEnd"/>
          </w:p>
        </w:tc>
        <w:tc>
          <w:tcPr>
            <w:tcW w:w="1618" w:type="dxa"/>
            <w:tcMar>
              <w:top w:w="102" w:type="dxa"/>
              <w:left w:w="62" w:type="dxa"/>
              <w:bottom w:w="102" w:type="dxa"/>
              <w:right w:w="62" w:type="dxa"/>
            </w:tcMar>
          </w:tcPr>
          <w:p w:rsidR="00097E53" w:rsidRDefault="00097E53"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создание </w:t>
            </w:r>
            <w:proofErr w:type="gramStart"/>
            <w:r w:rsidRPr="00EA65F4">
              <w:rPr>
                <w:rFonts w:ascii="Times New Roman" w:hAnsi="Times New Roman" w:cs="Times New Roman"/>
                <w:sz w:val="28"/>
                <w:szCs w:val="28"/>
              </w:rPr>
              <w:t>благоприятного</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инвес</w:t>
            </w:r>
            <w:proofErr w:type="spellEnd"/>
          </w:p>
          <w:p w:rsidR="00097E53" w:rsidRDefault="00097E53"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тиционного</w:t>
            </w:r>
            <w:proofErr w:type="spellEnd"/>
            <w:r w:rsidRPr="00EA65F4">
              <w:rPr>
                <w:rFonts w:ascii="Times New Roman" w:hAnsi="Times New Roman" w:cs="Times New Roman"/>
                <w:sz w:val="28"/>
                <w:szCs w:val="28"/>
              </w:rPr>
              <w:t xml:space="preserve"> климата в Благодарненском рай</w:t>
            </w:r>
          </w:p>
          <w:p w:rsidR="0053080C" w:rsidRDefault="00097E53" w:rsidP="006C4106">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оне</w:t>
            </w:r>
            <w:proofErr w:type="spellEnd"/>
            <w:r>
              <w:rPr>
                <w:rFonts w:ascii="Times New Roman" w:hAnsi="Times New Roman" w:cs="Times New Roman"/>
                <w:sz w:val="28"/>
                <w:szCs w:val="28"/>
              </w:rPr>
              <w:t xml:space="preserve"> и увели</w:t>
            </w:r>
          </w:p>
        </w:tc>
        <w:tc>
          <w:tcPr>
            <w:tcW w:w="1075" w:type="dxa"/>
            <w:tcMar>
              <w:top w:w="102" w:type="dxa"/>
              <w:left w:w="62" w:type="dxa"/>
              <w:bottom w:w="102" w:type="dxa"/>
              <w:right w:w="62" w:type="dxa"/>
            </w:tcMar>
          </w:tcPr>
          <w:p w:rsidR="0053080C" w:rsidRDefault="00097E53"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2015 - 2020</w:t>
            </w:r>
          </w:p>
        </w:tc>
        <w:tc>
          <w:tcPr>
            <w:tcW w:w="1790" w:type="dxa"/>
            <w:tcMar>
              <w:top w:w="102" w:type="dxa"/>
              <w:left w:w="62" w:type="dxa"/>
              <w:bottom w:w="102" w:type="dxa"/>
              <w:right w:w="62" w:type="dxa"/>
            </w:tcMar>
          </w:tcPr>
          <w:p w:rsidR="00097E53" w:rsidRDefault="00097E53"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федеральны</w:t>
            </w:r>
            <w:r>
              <w:rPr>
                <w:rFonts w:ascii="Times New Roman" w:hAnsi="Times New Roman" w:cs="Times New Roman"/>
                <w:sz w:val="28"/>
                <w:szCs w:val="28"/>
              </w:rPr>
              <w:t>й бюджет,</w:t>
            </w:r>
          </w:p>
          <w:p w:rsidR="00097E53" w:rsidRDefault="00097E53" w:rsidP="006C4106">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r w:rsidRPr="00EA65F4">
              <w:rPr>
                <w:rFonts w:ascii="Times New Roman" w:hAnsi="Times New Roman" w:cs="Times New Roman"/>
                <w:sz w:val="28"/>
                <w:szCs w:val="28"/>
              </w:rPr>
              <w:t>,</w:t>
            </w:r>
          </w:p>
          <w:p w:rsidR="00097E53" w:rsidRDefault="00097E53"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средства бюджетов </w:t>
            </w:r>
            <w:r>
              <w:rPr>
                <w:rFonts w:ascii="Times New Roman" w:hAnsi="Times New Roman" w:cs="Times New Roman"/>
                <w:sz w:val="28"/>
                <w:szCs w:val="28"/>
              </w:rPr>
              <w:t>МО;</w:t>
            </w:r>
          </w:p>
          <w:p w:rsidR="0053080C" w:rsidRDefault="00097E53" w:rsidP="006C4106">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внебюджет</w:t>
            </w:r>
            <w:proofErr w:type="spellEnd"/>
          </w:p>
        </w:tc>
        <w:tc>
          <w:tcPr>
            <w:tcW w:w="2232" w:type="dxa"/>
            <w:tcMar>
              <w:top w:w="102" w:type="dxa"/>
              <w:left w:w="62" w:type="dxa"/>
              <w:bottom w:w="102" w:type="dxa"/>
              <w:right w:w="62" w:type="dxa"/>
            </w:tcMar>
          </w:tcPr>
          <w:p w:rsidR="006C4106" w:rsidRDefault="006C4106" w:rsidP="006C410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p w:rsidR="006C4106" w:rsidRDefault="006C4106" w:rsidP="006C4106">
            <w:pPr>
              <w:pStyle w:val="ConsPlusNormal"/>
              <w:jc w:val="center"/>
              <w:rPr>
                <w:rFonts w:ascii="Times New Roman" w:eastAsia="Times New Roman" w:hAnsi="Times New Roman" w:cs="Times New Roman"/>
                <w:sz w:val="28"/>
                <w:szCs w:val="28"/>
              </w:rPr>
            </w:pPr>
            <w:r>
              <w:rPr>
                <w:rFonts w:ascii="Times New Roman" w:hAnsi="Times New Roman" w:cs="Times New Roman"/>
                <w:sz w:val="28"/>
                <w:szCs w:val="28"/>
              </w:rPr>
              <w:t>БМР СК</w:t>
            </w:r>
            <w:r w:rsidRPr="00EA65F4">
              <w:rPr>
                <w:rFonts w:ascii="Times New Roman" w:eastAsia="Times New Roman" w:hAnsi="Times New Roman" w:cs="Times New Roman"/>
                <w:sz w:val="28"/>
                <w:szCs w:val="28"/>
              </w:rPr>
              <w:t xml:space="preserve"> «</w:t>
            </w:r>
            <w:proofErr w:type="spellStart"/>
            <w:r w:rsidRPr="00EA65F4">
              <w:rPr>
                <w:rFonts w:ascii="Times New Roman" w:eastAsia="Times New Roman" w:hAnsi="Times New Roman" w:cs="Times New Roman"/>
                <w:sz w:val="28"/>
                <w:szCs w:val="28"/>
              </w:rPr>
              <w:t>Осуще</w:t>
            </w:r>
            <w:proofErr w:type="spellEnd"/>
          </w:p>
          <w:p w:rsidR="006C4106" w:rsidRDefault="006C4106" w:rsidP="006C4106">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ствление</w:t>
            </w:r>
            <w:proofErr w:type="spellEnd"/>
            <w:r w:rsidRPr="00EA65F4">
              <w:rPr>
                <w:rFonts w:ascii="Times New Roman" w:eastAsia="Times New Roman" w:hAnsi="Times New Roman" w:cs="Times New Roman"/>
                <w:sz w:val="28"/>
                <w:szCs w:val="28"/>
              </w:rPr>
              <w:t xml:space="preserve"> мест</w:t>
            </w:r>
            <w:r>
              <w:rPr>
                <w:rFonts w:ascii="Times New Roman" w:eastAsia="Times New Roman" w:hAnsi="Times New Roman" w:cs="Times New Roman"/>
                <w:sz w:val="28"/>
                <w:szCs w:val="28"/>
              </w:rPr>
              <w:t>но</w:t>
            </w:r>
          </w:p>
          <w:p w:rsidR="006C4106" w:rsidRDefault="006C4106" w:rsidP="006C4106">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го</w:t>
            </w:r>
            <w:proofErr w:type="spellEnd"/>
            <w:r w:rsidRPr="00EA65F4">
              <w:rPr>
                <w:rFonts w:ascii="Times New Roman" w:eastAsia="Times New Roman" w:hAnsi="Times New Roman" w:cs="Times New Roman"/>
                <w:sz w:val="28"/>
                <w:szCs w:val="28"/>
              </w:rPr>
              <w:t xml:space="preserve"> </w:t>
            </w:r>
            <w:proofErr w:type="spellStart"/>
            <w:r w:rsidRPr="00EA65F4">
              <w:rPr>
                <w:rFonts w:ascii="Times New Roman" w:eastAsia="Times New Roman" w:hAnsi="Times New Roman" w:cs="Times New Roman"/>
                <w:sz w:val="28"/>
                <w:szCs w:val="28"/>
              </w:rPr>
              <w:t>самоуправле</w:t>
            </w:r>
            <w:proofErr w:type="spellEnd"/>
          </w:p>
          <w:p w:rsidR="006C4106" w:rsidRDefault="006C4106" w:rsidP="006C4106">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ния</w:t>
            </w:r>
            <w:proofErr w:type="spellEnd"/>
            <w:r w:rsidRPr="00EA65F4">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Благодар</w:t>
            </w:r>
            <w:proofErr w:type="spellEnd"/>
          </w:p>
          <w:p w:rsidR="006C4106" w:rsidRDefault="006C4106" w:rsidP="006C4106">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ненском</w:t>
            </w:r>
            <w:proofErr w:type="spellEnd"/>
            <w:r w:rsidRPr="00EA65F4">
              <w:rPr>
                <w:rFonts w:ascii="Times New Roman" w:eastAsia="Times New Roman" w:hAnsi="Times New Roman" w:cs="Times New Roman"/>
                <w:sz w:val="28"/>
                <w:szCs w:val="28"/>
              </w:rPr>
              <w:t xml:space="preserve"> </w:t>
            </w:r>
            <w:proofErr w:type="spellStart"/>
            <w:r w:rsidRPr="00EA65F4">
              <w:rPr>
                <w:rFonts w:ascii="Times New Roman" w:eastAsia="Times New Roman" w:hAnsi="Times New Roman" w:cs="Times New Roman"/>
                <w:sz w:val="28"/>
                <w:szCs w:val="28"/>
              </w:rPr>
              <w:t>муници</w:t>
            </w:r>
            <w:proofErr w:type="spellEnd"/>
          </w:p>
          <w:p w:rsidR="0053080C" w:rsidRDefault="006C4106" w:rsidP="006C4106">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пальном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районе</w:t>
            </w:r>
            <w:proofErr w:type="gramEnd"/>
          </w:p>
        </w:tc>
        <w:tc>
          <w:tcPr>
            <w:tcW w:w="2694" w:type="dxa"/>
            <w:tcMar>
              <w:top w:w="102" w:type="dxa"/>
              <w:left w:w="62" w:type="dxa"/>
              <w:bottom w:w="102" w:type="dxa"/>
              <w:right w:w="62" w:type="dxa"/>
            </w:tcMar>
          </w:tcPr>
          <w:p w:rsidR="006C4106" w:rsidRDefault="006C4106"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ввод в эксплуатацию </w:t>
            </w:r>
            <w:proofErr w:type="gramStart"/>
            <w:r w:rsidRPr="00EA65F4">
              <w:rPr>
                <w:rFonts w:ascii="Times New Roman" w:hAnsi="Times New Roman" w:cs="Times New Roman"/>
                <w:sz w:val="28"/>
                <w:szCs w:val="28"/>
              </w:rPr>
              <w:t>новых</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производст</w:t>
            </w:r>
            <w:proofErr w:type="spellEnd"/>
          </w:p>
          <w:p w:rsidR="006C4106" w:rsidRDefault="006C4106"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венных и других </w:t>
            </w:r>
            <w:proofErr w:type="spellStart"/>
            <w:r w:rsidRPr="00EA65F4">
              <w:rPr>
                <w:rFonts w:ascii="Times New Roman" w:hAnsi="Times New Roman" w:cs="Times New Roman"/>
                <w:sz w:val="28"/>
                <w:szCs w:val="28"/>
              </w:rPr>
              <w:t>объ</w:t>
            </w:r>
            <w:proofErr w:type="spellEnd"/>
          </w:p>
          <w:p w:rsidR="0053080C" w:rsidRDefault="006C4106" w:rsidP="006C4106">
            <w:pPr>
              <w:pStyle w:val="ConsPlusNormal"/>
              <w:ind w:right="-62"/>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ектов</w:t>
            </w:r>
            <w:proofErr w:type="spellEnd"/>
            <w:r w:rsidRPr="00EA65F4">
              <w:rPr>
                <w:rFonts w:ascii="Times New Roman" w:hAnsi="Times New Roman" w:cs="Times New Roman"/>
                <w:sz w:val="28"/>
                <w:szCs w:val="28"/>
              </w:rPr>
              <w:t xml:space="preserve"> на территории Благодарненского района, создание новых рабочих мест</w:t>
            </w:r>
            <w:r>
              <w:rPr>
                <w:rFonts w:ascii="Times New Roman" w:hAnsi="Times New Roman" w:cs="Times New Roman"/>
                <w:sz w:val="28"/>
                <w:szCs w:val="28"/>
              </w:rPr>
              <w:t xml:space="preserve">, создание условий  </w:t>
            </w:r>
          </w:p>
        </w:tc>
        <w:tc>
          <w:tcPr>
            <w:tcW w:w="1515" w:type="dxa"/>
            <w:tcMar>
              <w:top w:w="102" w:type="dxa"/>
              <w:left w:w="62" w:type="dxa"/>
              <w:bottom w:w="102" w:type="dxa"/>
              <w:right w:w="62" w:type="dxa"/>
            </w:tcMar>
          </w:tcPr>
          <w:p w:rsidR="006C4106" w:rsidRDefault="006C4106" w:rsidP="006C4106">
            <w:pPr>
              <w:pStyle w:val="ConsPlusNormal"/>
              <w:jc w:val="center"/>
              <w:rPr>
                <w:rFonts w:ascii="Times New Roman" w:hAnsi="Times New Roman" w:cs="Times New Roman"/>
                <w:sz w:val="28"/>
                <w:szCs w:val="28"/>
              </w:rPr>
            </w:pPr>
            <w:r>
              <w:rPr>
                <w:rFonts w:ascii="Times New Roman" w:hAnsi="Times New Roman" w:cs="Times New Roman"/>
                <w:sz w:val="28"/>
                <w:szCs w:val="28"/>
              </w:rPr>
              <w:t>АБМР СК,</w:t>
            </w:r>
          </w:p>
          <w:p w:rsidR="006C4106" w:rsidRDefault="006C4106" w:rsidP="006C4106">
            <w:pPr>
              <w:pStyle w:val="ConsPlusNormal"/>
              <w:jc w:val="center"/>
              <w:rPr>
                <w:rFonts w:ascii="Times New Roman" w:hAnsi="Times New Roman" w:cs="Times New Roman"/>
                <w:sz w:val="28"/>
                <w:szCs w:val="28"/>
              </w:rPr>
            </w:pPr>
            <w:r>
              <w:rPr>
                <w:rFonts w:ascii="Times New Roman" w:hAnsi="Times New Roman" w:cs="Times New Roman"/>
                <w:sz w:val="28"/>
                <w:szCs w:val="28"/>
              </w:rPr>
              <w:t>органы МО</w:t>
            </w:r>
          </w:p>
          <w:p w:rsidR="0053080C" w:rsidRDefault="0053080C" w:rsidP="006C4106">
            <w:pPr>
              <w:pStyle w:val="ConsPlusNormal"/>
              <w:jc w:val="center"/>
              <w:rPr>
                <w:rFonts w:ascii="Times New Roman" w:hAnsi="Times New Roman" w:cs="Times New Roman"/>
                <w:sz w:val="28"/>
                <w:szCs w:val="28"/>
              </w:rPr>
            </w:pPr>
          </w:p>
        </w:tc>
        <w:tc>
          <w:tcPr>
            <w:tcW w:w="2028" w:type="dxa"/>
            <w:tcMar>
              <w:top w:w="102" w:type="dxa"/>
              <w:left w:w="62" w:type="dxa"/>
              <w:bottom w:w="102" w:type="dxa"/>
              <w:right w:w="62" w:type="dxa"/>
            </w:tcMar>
          </w:tcPr>
          <w:p w:rsidR="006C4106" w:rsidRDefault="006C4106"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w:t>
            </w:r>
            <w:proofErr w:type="spellStart"/>
            <w:r w:rsidRPr="00EA65F4">
              <w:rPr>
                <w:rFonts w:ascii="Times New Roman" w:hAnsi="Times New Roman" w:cs="Times New Roman"/>
                <w:sz w:val="28"/>
                <w:szCs w:val="28"/>
              </w:rPr>
              <w:t>отгру</w:t>
            </w:r>
            <w:r>
              <w:rPr>
                <w:rFonts w:ascii="Times New Roman" w:hAnsi="Times New Roman" w:cs="Times New Roman"/>
                <w:sz w:val="28"/>
                <w:szCs w:val="28"/>
              </w:rPr>
              <w:t>же</w:t>
            </w:r>
            <w:proofErr w:type="spellEnd"/>
          </w:p>
          <w:p w:rsidR="006C4106" w:rsidRPr="00EA65F4" w:rsidRDefault="006C4106"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нных</w:t>
            </w:r>
            <w:proofErr w:type="spellEnd"/>
            <w:r w:rsidRPr="00EA65F4">
              <w:rPr>
                <w:rFonts w:ascii="Times New Roman" w:hAnsi="Times New Roman" w:cs="Times New Roman"/>
                <w:sz w:val="28"/>
                <w:szCs w:val="28"/>
              </w:rPr>
              <w:t xml:space="preserve"> товаров собственного производства, выполненных работ и услуг;</w:t>
            </w:r>
          </w:p>
          <w:p w:rsidR="006C4106" w:rsidRDefault="006C4106"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индекс </w:t>
            </w:r>
            <w:proofErr w:type="spellStart"/>
            <w:r w:rsidRPr="00EA65F4">
              <w:rPr>
                <w:rFonts w:ascii="Times New Roman" w:hAnsi="Times New Roman" w:cs="Times New Roman"/>
                <w:sz w:val="28"/>
                <w:szCs w:val="28"/>
              </w:rPr>
              <w:t>физи</w:t>
            </w:r>
            <w:proofErr w:type="spellEnd"/>
          </w:p>
          <w:p w:rsidR="0053080C" w:rsidRDefault="006C4106" w:rsidP="006C4106">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ческого</w:t>
            </w:r>
            <w:proofErr w:type="spellEnd"/>
            <w:r>
              <w:rPr>
                <w:rFonts w:ascii="Times New Roman" w:hAnsi="Times New Roman" w:cs="Times New Roman"/>
                <w:sz w:val="28"/>
                <w:szCs w:val="28"/>
              </w:rPr>
              <w:t xml:space="preserve"> объема</w:t>
            </w:r>
          </w:p>
        </w:tc>
      </w:tr>
      <w:tr w:rsidR="00082877" w:rsidRPr="00EA65F4" w:rsidTr="0053080C">
        <w:trPr>
          <w:trHeight w:val="4382"/>
        </w:trPr>
        <w:tc>
          <w:tcPr>
            <w:tcW w:w="426" w:type="dxa"/>
            <w:tcMar>
              <w:top w:w="102" w:type="dxa"/>
              <w:left w:w="62" w:type="dxa"/>
              <w:bottom w:w="102" w:type="dxa"/>
              <w:right w:w="62" w:type="dxa"/>
            </w:tcMar>
          </w:tcPr>
          <w:p w:rsidR="00082877" w:rsidRPr="00EA65F4" w:rsidRDefault="00082877" w:rsidP="00F95E94">
            <w:pPr>
              <w:pStyle w:val="ConsPlusNormal"/>
              <w:spacing w:line="240" w:lineRule="exact"/>
              <w:jc w:val="both"/>
              <w:rPr>
                <w:rFonts w:ascii="Times New Roman" w:hAnsi="Times New Roman" w:cs="Times New Roman"/>
                <w:sz w:val="28"/>
                <w:szCs w:val="28"/>
              </w:rPr>
            </w:pPr>
          </w:p>
        </w:tc>
        <w:tc>
          <w:tcPr>
            <w:tcW w:w="1931" w:type="dxa"/>
            <w:tcMar>
              <w:top w:w="102" w:type="dxa"/>
              <w:left w:w="62" w:type="dxa"/>
              <w:bottom w:w="102" w:type="dxa"/>
              <w:right w:w="62" w:type="dxa"/>
            </w:tcMar>
          </w:tcPr>
          <w:p w:rsidR="0053080C" w:rsidRDefault="00082877"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ционных</w:t>
            </w:r>
            <w:proofErr w:type="spellEnd"/>
            <w:r w:rsidR="00441AC8" w:rsidRPr="00EA65F4">
              <w:rPr>
                <w:rFonts w:ascii="Times New Roman" w:hAnsi="Times New Roman" w:cs="Times New Roman"/>
                <w:sz w:val="28"/>
                <w:szCs w:val="28"/>
              </w:rPr>
              <w:t>, социальных и инфраструктурных</w:t>
            </w:r>
            <w:r w:rsidRPr="00EA65F4">
              <w:rPr>
                <w:rFonts w:ascii="Times New Roman" w:hAnsi="Times New Roman" w:cs="Times New Roman"/>
                <w:sz w:val="28"/>
                <w:szCs w:val="28"/>
              </w:rPr>
              <w:t xml:space="preserve"> проектов на территории </w:t>
            </w:r>
            <w:proofErr w:type="spellStart"/>
            <w:r w:rsidR="00322AD9" w:rsidRPr="00EA65F4">
              <w:rPr>
                <w:rFonts w:ascii="Times New Roman" w:hAnsi="Times New Roman" w:cs="Times New Roman"/>
                <w:sz w:val="28"/>
                <w:szCs w:val="28"/>
              </w:rPr>
              <w:t>Благодарненс</w:t>
            </w:r>
            <w:proofErr w:type="spellEnd"/>
          </w:p>
          <w:p w:rsidR="00082877" w:rsidRPr="00EA65F4" w:rsidRDefault="00322AD9"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кого</w:t>
            </w:r>
            <w:r w:rsidR="00441AC8" w:rsidRPr="00EA65F4">
              <w:rPr>
                <w:rFonts w:ascii="Times New Roman" w:hAnsi="Times New Roman" w:cs="Times New Roman"/>
                <w:sz w:val="28"/>
                <w:szCs w:val="28"/>
              </w:rPr>
              <w:t xml:space="preserve"> района</w:t>
            </w:r>
          </w:p>
        </w:tc>
        <w:tc>
          <w:tcPr>
            <w:tcW w:w="1618" w:type="dxa"/>
            <w:tcMar>
              <w:top w:w="102" w:type="dxa"/>
              <w:left w:w="62" w:type="dxa"/>
              <w:bottom w:w="102" w:type="dxa"/>
              <w:right w:w="62" w:type="dxa"/>
            </w:tcMar>
          </w:tcPr>
          <w:p w:rsidR="0053080C" w:rsidRDefault="00441AC8"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чение</w:t>
            </w:r>
            <w:proofErr w:type="spellEnd"/>
            <w:r w:rsidR="00082877" w:rsidRPr="00EA65F4">
              <w:rPr>
                <w:rFonts w:ascii="Times New Roman" w:hAnsi="Times New Roman" w:cs="Times New Roman"/>
                <w:sz w:val="28"/>
                <w:szCs w:val="28"/>
              </w:rPr>
              <w:t xml:space="preserve"> </w:t>
            </w:r>
            <w:proofErr w:type="spellStart"/>
            <w:r w:rsidR="00082877" w:rsidRPr="00EA65F4">
              <w:rPr>
                <w:rFonts w:ascii="Times New Roman" w:hAnsi="Times New Roman" w:cs="Times New Roman"/>
                <w:sz w:val="28"/>
                <w:szCs w:val="28"/>
              </w:rPr>
              <w:t>объе</w:t>
            </w:r>
            <w:proofErr w:type="spellEnd"/>
          </w:p>
          <w:p w:rsidR="0053080C" w:rsidRDefault="00082877"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ма</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инвести</w:t>
            </w:r>
            <w:proofErr w:type="spellEnd"/>
          </w:p>
          <w:p w:rsidR="0053080C" w:rsidRDefault="00082877"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ций</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привле</w:t>
            </w:r>
            <w:proofErr w:type="spellEnd"/>
          </w:p>
          <w:p w:rsidR="00082877" w:rsidRPr="00EA65F4" w:rsidRDefault="00082877"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каемых</w:t>
            </w:r>
            <w:proofErr w:type="spellEnd"/>
            <w:r w:rsidRPr="00EA65F4">
              <w:rPr>
                <w:rFonts w:ascii="Times New Roman" w:hAnsi="Times New Roman" w:cs="Times New Roman"/>
                <w:sz w:val="28"/>
                <w:szCs w:val="28"/>
              </w:rPr>
              <w:t xml:space="preserve"> в экономику </w:t>
            </w:r>
            <w:r w:rsidR="00322AD9" w:rsidRPr="00EA65F4">
              <w:rPr>
                <w:rFonts w:ascii="Times New Roman" w:hAnsi="Times New Roman" w:cs="Times New Roman"/>
                <w:sz w:val="28"/>
                <w:szCs w:val="28"/>
              </w:rPr>
              <w:t>Благодарненского</w:t>
            </w:r>
            <w:r w:rsidR="00441AC8" w:rsidRPr="00EA65F4">
              <w:rPr>
                <w:rFonts w:ascii="Times New Roman" w:hAnsi="Times New Roman" w:cs="Times New Roman"/>
                <w:sz w:val="28"/>
                <w:szCs w:val="28"/>
              </w:rPr>
              <w:t xml:space="preserve"> района</w:t>
            </w:r>
          </w:p>
        </w:tc>
        <w:tc>
          <w:tcPr>
            <w:tcW w:w="1075" w:type="dxa"/>
            <w:tcMar>
              <w:top w:w="102" w:type="dxa"/>
              <w:left w:w="62" w:type="dxa"/>
              <w:bottom w:w="102" w:type="dxa"/>
              <w:right w:w="62" w:type="dxa"/>
            </w:tcMar>
          </w:tcPr>
          <w:p w:rsidR="00082877" w:rsidRPr="00EA65F4" w:rsidRDefault="00082877" w:rsidP="006C4106">
            <w:pPr>
              <w:pStyle w:val="ConsPlusNormal"/>
              <w:jc w:val="center"/>
              <w:rPr>
                <w:rFonts w:ascii="Times New Roman" w:hAnsi="Times New Roman" w:cs="Times New Roman"/>
                <w:sz w:val="28"/>
                <w:szCs w:val="28"/>
              </w:rPr>
            </w:pPr>
          </w:p>
        </w:tc>
        <w:tc>
          <w:tcPr>
            <w:tcW w:w="1790" w:type="dxa"/>
            <w:tcMar>
              <w:top w:w="102" w:type="dxa"/>
              <w:left w:w="62" w:type="dxa"/>
              <w:bottom w:w="102" w:type="dxa"/>
              <w:right w:w="62" w:type="dxa"/>
            </w:tcMar>
          </w:tcPr>
          <w:p w:rsidR="00082877" w:rsidRPr="007F159E" w:rsidRDefault="007F159E" w:rsidP="006C4106">
            <w:pPr>
              <w:pStyle w:val="ConsPlusNormal"/>
              <w:rPr>
                <w:rFonts w:ascii="Times New Roman" w:hAnsi="Times New Roman" w:cs="Times New Roman"/>
                <w:color w:val="C00000"/>
                <w:sz w:val="28"/>
                <w:szCs w:val="28"/>
              </w:rPr>
            </w:pPr>
            <w:proofErr w:type="spellStart"/>
            <w:r w:rsidRPr="00841169">
              <w:rPr>
                <w:rFonts w:ascii="Times New Roman" w:hAnsi="Times New Roman" w:cs="Times New Roman"/>
                <w:sz w:val="28"/>
                <w:szCs w:val="28"/>
              </w:rPr>
              <w:t>ные</w:t>
            </w:r>
            <w:proofErr w:type="spellEnd"/>
            <w:r w:rsidRPr="00841169">
              <w:rPr>
                <w:rFonts w:ascii="Times New Roman" w:hAnsi="Times New Roman" w:cs="Times New Roman"/>
                <w:sz w:val="28"/>
                <w:szCs w:val="28"/>
              </w:rPr>
              <w:t xml:space="preserve"> средства</w:t>
            </w:r>
          </w:p>
        </w:tc>
        <w:tc>
          <w:tcPr>
            <w:tcW w:w="2232" w:type="dxa"/>
            <w:tcMar>
              <w:top w:w="102" w:type="dxa"/>
              <w:left w:w="62" w:type="dxa"/>
              <w:bottom w:w="102" w:type="dxa"/>
              <w:right w:w="62" w:type="dxa"/>
            </w:tcMar>
          </w:tcPr>
          <w:p w:rsidR="00097E53" w:rsidRDefault="00C15E69" w:rsidP="006C4106">
            <w:pPr>
              <w:pStyle w:val="ConsPlusNormal"/>
              <w:jc w:val="center"/>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 </w:t>
            </w:r>
            <w:proofErr w:type="spellStart"/>
            <w:r w:rsidRPr="00EA65F4">
              <w:rPr>
                <w:rFonts w:ascii="Times New Roman" w:eastAsia="Times New Roman" w:hAnsi="Times New Roman" w:cs="Times New Roman"/>
                <w:sz w:val="28"/>
                <w:szCs w:val="28"/>
              </w:rPr>
              <w:t>Став</w:t>
            </w:r>
            <w:r w:rsidR="00841169">
              <w:rPr>
                <w:rFonts w:ascii="Times New Roman" w:eastAsia="Times New Roman" w:hAnsi="Times New Roman" w:cs="Times New Roman"/>
                <w:sz w:val="28"/>
                <w:szCs w:val="28"/>
              </w:rPr>
              <w:t>ро</w:t>
            </w:r>
            <w:r w:rsidRPr="00EA65F4">
              <w:rPr>
                <w:rFonts w:ascii="Times New Roman" w:eastAsia="Times New Roman" w:hAnsi="Times New Roman" w:cs="Times New Roman"/>
                <w:sz w:val="28"/>
                <w:szCs w:val="28"/>
              </w:rPr>
              <w:t>польс</w:t>
            </w:r>
            <w:r w:rsidR="00097E53">
              <w:rPr>
                <w:rFonts w:ascii="Times New Roman" w:eastAsia="Times New Roman" w:hAnsi="Times New Roman" w:cs="Times New Roman"/>
                <w:sz w:val="28"/>
                <w:szCs w:val="28"/>
              </w:rPr>
              <w:t>ко</w:t>
            </w:r>
            <w:proofErr w:type="spellEnd"/>
          </w:p>
          <w:p w:rsidR="00082877" w:rsidRPr="00EA65F4" w:rsidRDefault="00097E53" w:rsidP="006C4106">
            <w:pPr>
              <w:pStyle w:val="ConsPlusNormal"/>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w:t>
            </w:r>
            <w:r w:rsidR="00C15E69" w:rsidRPr="00EA65F4">
              <w:rPr>
                <w:rFonts w:ascii="Times New Roman" w:eastAsia="Times New Roman" w:hAnsi="Times New Roman" w:cs="Times New Roman"/>
                <w:sz w:val="28"/>
                <w:szCs w:val="28"/>
              </w:rPr>
              <w:t>о</w:t>
            </w:r>
            <w:proofErr w:type="spellEnd"/>
            <w:r w:rsidR="00C15E69" w:rsidRPr="00EA65F4">
              <w:rPr>
                <w:rFonts w:ascii="Times New Roman" w:eastAsia="Times New Roman" w:hAnsi="Times New Roman" w:cs="Times New Roman"/>
                <w:sz w:val="28"/>
                <w:szCs w:val="28"/>
              </w:rPr>
              <w:t xml:space="preserve"> края»</w:t>
            </w:r>
            <w:proofErr w:type="gramStart"/>
            <w:r w:rsidR="00C15E69" w:rsidRPr="00EA65F4">
              <w:rPr>
                <w:rFonts w:ascii="Times New Roman" w:eastAsia="Times New Roman" w:hAnsi="Times New Roman" w:cs="Times New Roman"/>
                <w:sz w:val="28"/>
                <w:szCs w:val="28"/>
              </w:rPr>
              <w:t>;</w:t>
            </w:r>
            <w:proofErr w:type="spellStart"/>
            <w:r w:rsidR="006C4106">
              <w:rPr>
                <w:rFonts w:ascii="Times New Roman" w:eastAsia="Times New Roman" w:hAnsi="Times New Roman" w:cs="Times New Roman"/>
                <w:sz w:val="28"/>
                <w:szCs w:val="28"/>
              </w:rPr>
              <w:t>п</w:t>
            </w:r>
            <w:proofErr w:type="gramEnd"/>
            <w:r w:rsidR="006C4106">
              <w:rPr>
                <w:rFonts w:ascii="Times New Roman" w:eastAsia="Times New Roman" w:hAnsi="Times New Roman" w:cs="Times New Roman"/>
                <w:sz w:val="28"/>
                <w:szCs w:val="28"/>
              </w:rPr>
              <w:t>рограм</w:t>
            </w:r>
            <w:proofErr w:type="spellEnd"/>
          </w:p>
          <w:p w:rsidR="006C4106" w:rsidRDefault="00670CB6" w:rsidP="006C4106">
            <w:pPr>
              <w:pStyle w:val="ConsPlusNormal"/>
              <w:ind w:firstLine="44"/>
              <w:jc w:val="center"/>
              <w:rPr>
                <w:rFonts w:ascii="Times New Roman" w:hAnsi="Times New Roman" w:cs="Times New Roman"/>
                <w:sz w:val="28"/>
                <w:szCs w:val="28"/>
              </w:rPr>
            </w:pPr>
            <w:hyperlink r:id="rId18" w:history="1">
              <w:proofErr w:type="spellStart"/>
              <w:r w:rsidR="00C15E69" w:rsidRPr="00EA65F4">
                <w:rPr>
                  <w:rFonts w:ascii="Times New Roman" w:hAnsi="Times New Roman" w:cs="Times New Roman"/>
                  <w:sz w:val="28"/>
                  <w:szCs w:val="28"/>
                </w:rPr>
                <w:t>ма</w:t>
              </w:r>
              <w:proofErr w:type="spellEnd"/>
            </w:hyperlink>
            <w:r w:rsidR="00C15E69" w:rsidRPr="00EA65F4">
              <w:rPr>
                <w:rFonts w:ascii="Times New Roman" w:hAnsi="Times New Roman" w:cs="Times New Roman"/>
                <w:sz w:val="28"/>
                <w:szCs w:val="28"/>
              </w:rPr>
              <w:t xml:space="preserve"> социально-эконо</w:t>
            </w:r>
            <w:r w:rsidR="00841169">
              <w:rPr>
                <w:rFonts w:ascii="Times New Roman" w:hAnsi="Times New Roman" w:cs="Times New Roman"/>
                <w:sz w:val="28"/>
                <w:szCs w:val="28"/>
              </w:rPr>
              <w:t>ми</w:t>
            </w:r>
            <w:r w:rsidR="00C15E69" w:rsidRPr="00EA65F4">
              <w:rPr>
                <w:rFonts w:ascii="Times New Roman" w:hAnsi="Times New Roman" w:cs="Times New Roman"/>
                <w:sz w:val="28"/>
                <w:szCs w:val="28"/>
              </w:rPr>
              <w:t>чес</w:t>
            </w:r>
            <w:r w:rsidR="006C4106">
              <w:rPr>
                <w:rFonts w:ascii="Times New Roman" w:hAnsi="Times New Roman" w:cs="Times New Roman"/>
                <w:sz w:val="28"/>
                <w:szCs w:val="28"/>
              </w:rPr>
              <w:t>кого</w:t>
            </w:r>
          </w:p>
          <w:p w:rsidR="006C4106" w:rsidRDefault="00C15E69" w:rsidP="006C4106">
            <w:pPr>
              <w:pStyle w:val="ConsPlusNormal"/>
              <w:ind w:firstLine="44"/>
              <w:jc w:val="center"/>
              <w:rPr>
                <w:rFonts w:ascii="Times New Roman" w:hAnsi="Times New Roman" w:cs="Times New Roman"/>
                <w:sz w:val="28"/>
                <w:szCs w:val="28"/>
              </w:rPr>
            </w:pPr>
            <w:r w:rsidRPr="00EA65F4">
              <w:rPr>
                <w:rFonts w:ascii="Times New Roman" w:hAnsi="Times New Roman" w:cs="Times New Roman"/>
                <w:sz w:val="28"/>
                <w:szCs w:val="28"/>
              </w:rPr>
              <w:t xml:space="preserve">развития </w:t>
            </w:r>
            <w:r w:rsidR="00322AD9" w:rsidRPr="00EA65F4">
              <w:rPr>
                <w:rFonts w:ascii="Times New Roman" w:hAnsi="Times New Roman" w:cs="Times New Roman"/>
                <w:sz w:val="28"/>
                <w:szCs w:val="28"/>
              </w:rPr>
              <w:t>Благо</w:t>
            </w:r>
          </w:p>
          <w:p w:rsidR="006C4106" w:rsidRDefault="00322AD9" w:rsidP="006C4106">
            <w:pPr>
              <w:pStyle w:val="ConsPlusNormal"/>
              <w:ind w:firstLine="44"/>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дарненско</w:t>
            </w:r>
            <w:proofErr w:type="spellEnd"/>
            <w:r w:rsidR="006C4106">
              <w:rPr>
                <w:rFonts w:ascii="Times New Roman" w:hAnsi="Times New Roman" w:cs="Times New Roman"/>
                <w:sz w:val="28"/>
                <w:szCs w:val="28"/>
              </w:rPr>
              <w:t xml:space="preserve"> </w:t>
            </w:r>
            <w:proofErr w:type="spellStart"/>
            <w:r w:rsidR="00841169">
              <w:rPr>
                <w:rFonts w:ascii="Times New Roman" w:hAnsi="Times New Roman" w:cs="Times New Roman"/>
                <w:sz w:val="28"/>
                <w:szCs w:val="28"/>
              </w:rPr>
              <w:t>муни</w:t>
            </w:r>
            <w:proofErr w:type="spellEnd"/>
          </w:p>
          <w:p w:rsidR="006C4106" w:rsidRDefault="00841169" w:rsidP="006C4106">
            <w:pPr>
              <w:pStyle w:val="ConsPlusNormal"/>
              <w:ind w:firstLine="44"/>
              <w:rPr>
                <w:rFonts w:ascii="Times New Roman" w:hAnsi="Times New Roman" w:cs="Times New Roman"/>
                <w:sz w:val="28"/>
                <w:szCs w:val="28"/>
              </w:rPr>
            </w:pPr>
            <w:proofErr w:type="spellStart"/>
            <w:r>
              <w:rPr>
                <w:rFonts w:ascii="Times New Roman" w:hAnsi="Times New Roman" w:cs="Times New Roman"/>
                <w:sz w:val="28"/>
                <w:szCs w:val="28"/>
              </w:rPr>
              <w:t>ципаль</w:t>
            </w:r>
            <w:r w:rsidR="00C15E69" w:rsidRPr="00EA65F4">
              <w:rPr>
                <w:rFonts w:ascii="Times New Roman" w:hAnsi="Times New Roman" w:cs="Times New Roman"/>
                <w:sz w:val="28"/>
                <w:szCs w:val="28"/>
              </w:rPr>
              <w:t>ного</w:t>
            </w:r>
            <w:proofErr w:type="spellEnd"/>
            <w:r w:rsidR="00C15E69" w:rsidRPr="00EA65F4">
              <w:rPr>
                <w:rFonts w:ascii="Times New Roman" w:hAnsi="Times New Roman" w:cs="Times New Roman"/>
                <w:sz w:val="28"/>
                <w:szCs w:val="28"/>
              </w:rPr>
              <w:t xml:space="preserve"> </w:t>
            </w:r>
            <w:proofErr w:type="spellStart"/>
            <w:r w:rsidR="00C15E69" w:rsidRPr="00EA65F4">
              <w:rPr>
                <w:rFonts w:ascii="Times New Roman" w:hAnsi="Times New Roman" w:cs="Times New Roman"/>
                <w:sz w:val="28"/>
                <w:szCs w:val="28"/>
              </w:rPr>
              <w:t>райо</w:t>
            </w:r>
            <w:proofErr w:type="spellEnd"/>
          </w:p>
          <w:p w:rsidR="006C4106" w:rsidRDefault="00C15E69" w:rsidP="006C4106">
            <w:pPr>
              <w:pStyle w:val="ConsPlusNormal"/>
              <w:ind w:firstLine="44"/>
              <w:rPr>
                <w:rFonts w:ascii="Times New Roman" w:hAnsi="Times New Roman" w:cs="Times New Roman"/>
                <w:sz w:val="28"/>
                <w:szCs w:val="28"/>
              </w:rPr>
            </w:pPr>
            <w:r w:rsidRPr="00EA65F4">
              <w:rPr>
                <w:rFonts w:ascii="Times New Roman" w:hAnsi="Times New Roman" w:cs="Times New Roman"/>
                <w:sz w:val="28"/>
                <w:szCs w:val="28"/>
              </w:rPr>
              <w:t>на Ставрополь</w:t>
            </w:r>
          </w:p>
          <w:p w:rsidR="00C15E69" w:rsidRPr="00EA65F4" w:rsidRDefault="00C15E69" w:rsidP="006C4106">
            <w:pPr>
              <w:pStyle w:val="ConsPlusNormal"/>
              <w:ind w:firstLine="44"/>
              <w:rPr>
                <w:rFonts w:ascii="Times New Roman" w:hAnsi="Times New Roman" w:cs="Times New Roman"/>
                <w:sz w:val="28"/>
                <w:szCs w:val="28"/>
              </w:rPr>
            </w:pPr>
            <w:proofErr w:type="spellStart"/>
            <w:r w:rsidRPr="00EA65F4">
              <w:rPr>
                <w:rFonts w:ascii="Times New Roman" w:hAnsi="Times New Roman" w:cs="Times New Roman"/>
                <w:sz w:val="28"/>
                <w:szCs w:val="28"/>
              </w:rPr>
              <w:t>ского</w:t>
            </w:r>
            <w:proofErr w:type="spellEnd"/>
            <w:r w:rsidRPr="00EA65F4">
              <w:rPr>
                <w:rFonts w:ascii="Times New Roman" w:hAnsi="Times New Roman" w:cs="Times New Roman"/>
                <w:sz w:val="28"/>
                <w:szCs w:val="28"/>
              </w:rPr>
              <w:t xml:space="preserve"> края на 2011 - 2015 годы</w:t>
            </w:r>
          </w:p>
        </w:tc>
        <w:tc>
          <w:tcPr>
            <w:tcW w:w="2694" w:type="dxa"/>
            <w:tcMar>
              <w:top w:w="102" w:type="dxa"/>
              <w:left w:w="62" w:type="dxa"/>
              <w:bottom w:w="102" w:type="dxa"/>
              <w:right w:w="62" w:type="dxa"/>
            </w:tcMar>
          </w:tcPr>
          <w:p w:rsidR="00066047" w:rsidRPr="00EA65F4" w:rsidRDefault="00B46F9C"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транспортной доступности для населения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p w:rsidR="00082877" w:rsidRPr="00EA65F4" w:rsidRDefault="00082877" w:rsidP="006C4106">
            <w:pPr>
              <w:pStyle w:val="ConsPlusNormal"/>
              <w:jc w:val="center"/>
              <w:rPr>
                <w:rFonts w:ascii="Times New Roman" w:hAnsi="Times New Roman" w:cs="Times New Roman"/>
                <w:sz w:val="28"/>
                <w:szCs w:val="28"/>
              </w:rPr>
            </w:pPr>
          </w:p>
        </w:tc>
        <w:tc>
          <w:tcPr>
            <w:tcW w:w="1515" w:type="dxa"/>
            <w:tcMar>
              <w:top w:w="102" w:type="dxa"/>
              <w:left w:w="62" w:type="dxa"/>
              <w:bottom w:w="102" w:type="dxa"/>
              <w:right w:w="62" w:type="dxa"/>
            </w:tcMar>
          </w:tcPr>
          <w:p w:rsidR="0089477A" w:rsidRDefault="0089477A" w:rsidP="006C4106">
            <w:pPr>
              <w:pStyle w:val="ConsPlusNormal"/>
              <w:jc w:val="center"/>
              <w:rPr>
                <w:rFonts w:ascii="Times New Roman" w:hAnsi="Times New Roman" w:cs="Times New Roman"/>
                <w:sz w:val="28"/>
                <w:szCs w:val="28"/>
              </w:rPr>
            </w:pPr>
          </w:p>
          <w:p w:rsidR="00082877" w:rsidRPr="00EA65F4" w:rsidRDefault="00082877" w:rsidP="006C4106">
            <w:pPr>
              <w:pStyle w:val="ConsPlusNormal"/>
              <w:jc w:val="center"/>
              <w:rPr>
                <w:rFonts w:ascii="Times New Roman" w:hAnsi="Times New Roman" w:cs="Times New Roman"/>
                <w:sz w:val="28"/>
                <w:szCs w:val="28"/>
              </w:rPr>
            </w:pPr>
          </w:p>
        </w:tc>
        <w:tc>
          <w:tcPr>
            <w:tcW w:w="2028" w:type="dxa"/>
            <w:tcMar>
              <w:top w:w="102" w:type="dxa"/>
              <w:left w:w="62" w:type="dxa"/>
              <w:bottom w:w="102" w:type="dxa"/>
              <w:right w:w="62" w:type="dxa"/>
            </w:tcMar>
          </w:tcPr>
          <w:p w:rsidR="00943645" w:rsidRDefault="00082877"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 инвестиций в </w:t>
            </w:r>
            <w:proofErr w:type="gramStart"/>
            <w:r w:rsidRPr="00EA65F4">
              <w:rPr>
                <w:rFonts w:ascii="Times New Roman" w:hAnsi="Times New Roman" w:cs="Times New Roman"/>
                <w:sz w:val="28"/>
                <w:szCs w:val="28"/>
              </w:rPr>
              <w:t>основной</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капи</w:t>
            </w:r>
            <w:proofErr w:type="spellEnd"/>
          </w:p>
          <w:p w:rsidR="00943645" w:rsidRDefault="00082877"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тал в </w:t>
            </w:r>
            <w:proofErr w:type="spellStart"/>
            <w:r w:rsidRPr="00EA65F4">
              <w:rPr>
                <w:rFonts w:ascii="Times New Roman" w:hAnsi="Times New Roman" w:cs="Times New Roman"/>
                <w:sz w:val="28"/>
                <w:szCs w:val="28"/>
              </w:rPr>
              <w:t>эконо</w:t>
            </w:r>
            <w:r w:rsidR="00943645">
              <w:rPr>
                <w:rFonts w:ascii="Times New Roman" w:hAnsi="Times New Roman" w:cs="Times New Roman"/>
                <w:sz w:val="28"/>
                <w:szCs w:val="28"/>
              </w:rPr>
              <w:t>ми</w:t>
            </w:r>
            <w:proofErr w:type="spellEnd"/>
          </w:p>
          <w:p w:rsidR="00943645" w:rsidRDefault="00082877"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ке</w:t>
            </w:r>
            <w:proofErr w:type="spellEnd"/>
            <w:r w:rsidRPr="00EA65F4">
              <w:rPr>
                <w:rFonts w:ascii="Times New Roman" w:hAnsi="Times New Roman" w:cs="Times New Roman"/>
                <w:sz w:val="28"/>
                <w:szCs w:val="28"/>
              </w:rPr>
              <w:t xml:space="preserve"> </w:t>
            </w:r>
            <w:proofErr w:type="spellStart"/>
            <w:r w:rsidR="00322AD9" w:rsidRPr="00EA65F4">
              <w:rPr>
                <w:rFonts w:ascii="Times New Roman" w:hAnsi="Times New Roman" w:cs="Times New Roman"/>
                <w:sz w:val="28"/>
                <w:szCs w:val="28"/>
              </w:rPr>
              <w:t>Благодар</w:t>
            </w:r>
            <w:r w:rsidR="00943645">
              <w:rPr>
                <w:rFonts w:ascii="Times New Roman" w:hAnsi="Times New Roman" w:cs="Times New Roman"/>
                <w:sz w:val="28"/>
                <w:szCs w:val="28"/>
              </w:rPr>
              <w:t>не</w:t>
            </w:r>
            <w:proofErr w:type="spellEnd"/>
          </w:p>
          <w:p w:rsidR="00082877" w:rsidRPr="00EA65F4" w:rsidRDefault="00322AD9"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нского</w:t>
            </w:r>
            <w:proofErr w:type="spellEnd"/>
            <w:r w:rsidR="000E217E" w:rsidRPr="00EA65F4">
              <w:rPr>
                <w:rFonts w:ascii="Times New Roman" w:hAnsi="Times New Roman" w:cs="Times New Roman"/>
                <w:sz w:val="28"/>
                <w:szCs w:val="28"/>
              </w:rPr>
              <w:t xml:space="preserve"> района</w:t>
            </w:r>
            <w:r w:rsidR="00082877" w:rsidRPr="00EA65F4">
              <w:rPr>
                <w:rFonts w:ascii="Times New Roman" w:hAnsi="Times New Roman" w:cs="Times New Roman"/>
                <w:sz w:val="28"/>
                <w:szCs w:val="28"/>
              </w:rPr>
              <w:t>;</w:t>
            </w:r>
          </w:p>
          <w:p w:rsidR="00943645" w:rsidRDefault="00082877"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w:t>
            </w:r>
            <w:proofErr w:type="spellStart"/>
            <w:r w:rsidRPr="00EA65F4">
              <w:rPr>
                <w:rFonts w:ascii="Times New Roman" w:hAnsi="Times New Roman" w:cs="Times New Roman"/>
                <w:sz w:val="28"/>
                <w:szCs w:val="28"/>
              </w:rPr>
              <w:t>инвести</w:t>
            </w:r>
            <w:proofErr w:type="spellEnd"/>
          </w:p>
          <w:p w:rsidR="00943645" w:rsidRDefault="00943645" w:rsidP="006C4106">
            <w:pPr>
              <w:pStyle w:val="ConsPlusNormal"/>
              <w:ind w:left="-18"/>
              <w:jc w:val="center"/>
              <w:rPr>
                <w:rFonts w:ascii="Times New Roman" w:hAnsi="Times New Roman" w:cs="Times New Roman"/>
                <w:sz w:val="28"/>
                <w:szCs w:val="28"/>
              </w:rPr>
            </w:pPr>
            <w:proofErr w:type="spellStart"/>
            <w:r>
              <w:rPr>
                <w:rFonts w:ascii="Times New Roman" w:hAnsi="Times New Roman" w:cs="Times New Roman"/>
                <w:sz w:val="28"/>
                <w:szCs w:val="28"/>
              </w:rPr>
              <w:t>ций</w:t>
            </w:r>
            <w:proofErr w:type="spellEnd"/>
            <w:r>
              <w:rPr>
                <w:rFonts w:ascii="Times New Roman" w:hAnsi="Times New Roman" w:cs="Times New Roman"/>
                <w:sz w:val="28"/>
                <w:szCs w:val="28"/>
              </w:rPr>
              <w:t xml:space="preserve"> в основной капитал в </w:t>
            </w:r>
            <w:proofErr w:type="spellStart"/>
            <w:r w:rsidR="00082877" w:rsidRPr="00EA65F4">
              <w:rPr>
                <w:rFonts w:ascii="Times New Roman" w:hAnsi="Times New Roman" w:cs="Times New Roman"/>
                <w:sz w:val="28"/>
                <w:szCs w:val="28"/>
              </w:rPr>
              <w:t>эконо</w:t>
            </w:r>
            <w:proofErr w:type="spellEnd"/>
          </w:p>
          <w:p w:rsidR="00943645" w:rsidRDefault="00082877"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мике</w:t>
            </w:r>
            <w:proofErr w:type="spellEnd"/>
            <w:r w:rsidRPr="00EA65F4">
              <w:rPr>
                <w:rFonts w:ascii="Times New Roman" w:hAnsi="Times New Roman" w:cs="Times New Roman"/>
                <w:sz w:val="28"/>
                <w:szCs w:val="28"/>
              </w:rPr>
              <w:t xml:space="preserve"> </w:t>
            </w:r>
            <w:proofErr w:type="spellStart"/>
            <w:r w:rsidR="00322AD9" w:rsidRPr="00EA65F4">
              <w:rPr>
                <w:rFonts w:ascii="Times New Roman" w:hAnsi="Times New Roman" w:cs="Times New Roman"/>
                <w:sz w:val="28"/>
                <w:szCs w:val="28"/>
              </w:rPr>
              <w:t>Благодар</w:t>
            </w:r>
            <w:proofErr w:type="spellEnd"/>
          </w:p>
          <w:p w:rsidR="00943645" w:rsidRDefault="00322AD9"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ненского</w:t>
            </w:r>
            <w:proofErr w:type="spellEnd"/>
            <w:r w:rsidR="000E217E" w:rsidRPr="00EA65F4">
              <w:rPr>
                <w:rFonts w:ascii="Times New Roman" w:hAnsi="Times New Roman" w:cs="Times New Roman"/>
                <w:sz w:val="28"/>
                <w:szCs w:val="28"/>
              </w:rPr>
              <w:t xml:space="preserve"> </w:t>
            </w:r>
            <w:proofErr w:type="spellStart"/>
            <w:r w:rsidR="000E217E" w:rsidRPr="00EA65F4">
              <w:rPr>
                <w:rFonts w:ascii="Times New Roman" w:hAnsi="Times New Roman" w:cs="Times New Roman"/>
                <w:sz w:val="28"/>
                <w:szCs w:val="28"/>
              </w:rPr>
              <w:t>райо</w:t>
            </w:r>
            <w:proofErr w:type="spellEnd"/>
          </w:p>
          <w:p w:rsidR="00943645" w:rsidRDefault="000E217E"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на</w:t>
            </w:r>
            <w:r w:rsidR="00082877" w:rsidRPr="00EA65F4">
              <w:rPr>
                <w:rFonts w:ascii="Times New Roman" w:hAnsi="Times New Roman" w:cs="Times New Roman"/>
                <w:sz w:val="28"/>
                <w:szCs w:val="28"/>
              </w:rPr>
              <w:t xml:space="preserve"> </w:t>
            </w:r>
            <w:proofErr w:type="spellStart"/>
            <w:proofErr w:type="gramStart"/>
            <w:r w:rsidR="00082877" w:rsidRPr="00EA65F4">
              <w:rPr>
                <w:rFonts w:ascii="Times New Roman" w:hAnsi="Times New Roman" w:cs="Times New Roman"/>
                <w:sz w:val="28"/>
                <w:szCs w:val="28"/>
              </w:rPr>
              <w:t>на</w:t>
            </w:r>
            <w:proofErr w:type="spellEnd"/>
            <w:proofErr w:type="gramEnd"/>
            <w:r w:rsidR="00082877" w:rsidRPr="00EA65F4">
              <w:rPr>
                <w:rFonts w:ascii="Times New Roman" w:hAnsi="Times New Roman" w:cs="Times New Roman"/>
                <w:sz w:val="28"/>
                <w:szCs w:val="28"/>
              </w:rPr>
              <w:t xml:space="preserve"> душу на</w:t>
            </w:r>
          </w:p>
          <w:p w:rsidR="00943645" w:rsidRDefault="00082877" w:rsidP="006C4106">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селения </w:t>
            </w:r>
            <w:r w:rsidR="00322AD9" w:rsidRPr="00EA65F4">
              <w:rPr>
                <w:rFonts w:ascii="Times New Roman" w:hAnsi="Times New Roman" w:cs="Times New Roman"/>
                <w:sz w:val="28"/>
                <w:szCs w:val="28"/>
              </w:rPr>
              <w:t>Благо</w:t>
            </w:r>
          </w:p>
          <w:p w:rsidR="00082877" w:rsidRPr="00EA65F4" w:rsidRDefault="00322AD9"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дарненского</w:t>
            </w:r>
            <w:proofErr w:type="spellEnd"/>
            <w:r w:rsidR="008372D9" w:rsidRPr="00EA65F4">
              <w:rPr>
                <w:rFonts w:ascii="Times New Roman" w:hAnsi="Times New Roman" w:cs="Times New Roman"/>
                <w:sz w:val="28"/>
                <w:szCs w:val="28"/>
              </w:rPr>
              <w:t xml:space="preserve"> </w:t>
            </w:r>
            <w:r w:rsidR="000E217E" w:rsidRPr="00EA65F4">
              <w:rPr>
                <w:rFonts w:ascii="Times New Roman" w:hAnsi="Times New Roman" w:cs="Times New Roman"/>
                <w:sz w:val="28"/>
                <w:szCs w:val="28"/>
              </w:rPr>
              <w:t>района</w:t>
            </w:r>
          </w:p>
        </w:tc>
      </w:tr>
      <w:tr w:rsidR="00082877" w:rsidRPr="00EA65F4" w:rsidTr="00485D1D">
        <w:tc>
          <w:tcPr>
            <w:tcW w:w="426" w:type="dxa"/>
            <w:tcMar>
              <w:top w:w="102" w:type="dxa"/>
              <w:left w:w="62" w:type="dxa"/>
              <w:bottom w:w="102" w:type="dxa"/>
              <w:right w:w="62" w:type="dxa"/>
            </w:tcMar>
          </w:tcPr>
          <w:p w:rsidR="00082877" w:rsidRPr="00EA65F4" w:rsidRDefault="00940ECF" w:rsidP="00F95E94">
            <w:pPr>
              <w:pStyle w:val="ConsPlusNormal"/>
              <w:spacing w:line="240" w:lineRule="exact"/>
              <w:jc w:val="both"/>
              <w:rPr>
                <w:rFonts w:ascii="Times New Roman" w:hAnsi="Times New Roman" w:cs="Times New Roman"/>
                <w:sz w:val="28"/>
                <w:szCs w:val="28"/>
              </w:rPr>
            </w:pPr>
            <w:r w:rsidRPr="00EA65F4">
              <w:rPr>
                <w:rFonts w:ascii="Times New Roman" w:hAnsi="Times New Roman" w:cs="Times New Roman"/>
                <w:sz w:val="28"/>
                <w:szCs w:val="28"/>
              </w:rPr>
              <w:t>2.</w:t>
            </w:r>
          </w:p>
        </w:tc>
        <w:tc>
          <w:tcPr>
            <w:tcW w:w="1931" w:type="dxa"/>
            <w:tcMar>
              <w:top w:w="102" w:type="dxa"/>
              <w:left w:w="62" w:type="dxa"/>
              <w:bottom w:w="102" w:type="dxa"/>
              <w:right w:w="62" w:type="dxa"/>
            </w:tcMar>
          </w:tcPr>
          <w:p w:rsidR="00514BF7" w:rsidRDefault="00E506F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Оказание содействия в</w:t>
            </w:r>
            <w:r w:rsidR="00E240E9" w:rsidRPr="00EA65F4">
              <w:rPr>
                <w:rFonts w:ascii="Times New Roman" w:hAnsi="Times New Roman" w:cs="Times New Roman"/>
                <w:sz w:val="28"/>
                <w:szCs w:val="28"/>
              </w:rPr>
              <w:t xml:space="preserve"> </w:t>
            </w:r>
            <w:proofErr w:type="spellStart"/>
            <w:proofErr w:type="gramStart"/>
            <w:r w:rsidR="00082877" w:rsidRPr="00EA65F4">
              <w:rPr>
                <w:rFonts w:ascii="Times New Roman" w:hAnsi="Times New Roman" w:cs="Times New Roman"/>
                <w:sz w:val="28"/>
                <w:szCs w:val="28"/>
              </w:rPr>
              <w:t>выставочно</w:t>
            </w:r>
            <w:proofErr w:type="spellEnd"/>
            <w:r w:rsidR="00082877" w:rsidRPr="00EA65F4">
              <w:rPr>
                <w:rFonts w:ascii="Times New Roman" w:hAnsi="Times New Roman" w:cs="Times New Roman"/>
                <w:sz w:val="28"/>
                <w:szCs w:val="28"/>
              </w:rPr>
              <w:t>-ярмарочной</w:t>
            </w:r>
            <w:proofErr w:type="gramEnd"/>
            <w:r w:rsidR="00082877" w:rsidRPr="00EA65F4">
              <w:rPr>
                <w:rFonts w:ascii="Times New Roman" w:hAnsi="Times New Roman" w:cs="Times New Roman"/>
                <w:sz w:val="28"/>
                <w:szCs w:val="28"/>
              </w:rPr>
              <w:t xml:space="preserve"> и </w:t>
            </w:r>
            <w:proofErr w:type="spellStart"/>
            <w:r w:rsidR="00082877" w:rsidRPr="00EA65F4">
              <w:rPr>
                <w:rFonts w:ascii="Times New Roman" w:hAnsi="Times New Roman" w:cs="Times New Roman"/>
                <w:sz w:val="28"/>
                <w:szCs w:val="28"/>
              </w:rPr>
              <w:t>презентацион</w:t>
            </w:r>
            <w:proofErr w:type="spellEnd"/>
          </w:p>
          <w:p w:rsidR="006C4106"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ной деятельности в </w:t>
            </w:r>
            <w:proofErr w:type="spellStart"/>
            <w:r w:rsidR="00322AD9" w:rsidRPr="00EA65F4">
              <w:rPr>
                <w:rFonts w:ascii="Times New Roman" w:hAnsi="Times New Roman" w:cs="Times New Roman"/>
                <w:sz w:val="28"/>
                <w:szCs w:val="28"/>
              </w:rPr>
              <w:t>Благодарненс</w:t>
            </w:r>
            <w:proofErr w:type="spellEnd"/>
          </w:p>
          <w:p w:rsidR="00082877" w:rsidRPr="00EA65F4" w:rsidRDefault="00322AD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ком</w:t>
            </w:r>
            <w:r w:rsidR="00E506F9" w:rsidRPr="00EA65F4">
              <w:rPr>
                <w:rFonts w:ascii="Times New Roman" w:hAnsi="Times New Roman" w:cs="Times New Roman"/>
                <w:sz w:val="28"/>
                <w:szCs w:val="28"/>
              </w:rPr>
              <w:t xml:space="preserve"> </w:t>
            </w:r>
            <w:proofErr w:type="gramStart"/>
            <w:r w:rsidR="00E506F9" w:rsidRPr="00EA65F4">
              <w:rPr>
                <w:rFonts w:ascii="Times New Roman" w:hAnsi="Times New Roman" w:cs="Times New Roman"/>
                <w:sz w:val="28"/>
                <w:szCs w:val="28"/>
              </w:rPr>
              <w:t>районе</w:t>
            </w:r>
            <w:proofErr w:type="gramEnd"/>
          </w:p>
        </w:tc>
        <w:tc>
          <w:tcPr>
            <w:tcW w:w="1618" w:type="dxa"/>
            <w:tcMar>
              <w:top w:w="102" w:type="dxa"/>
              <w:left w:w="62" w:type="dxa"/>
              <w:bottom w:w="102" w:type="dxa"/>
              <w:right w:w="62" w:type="dxa"/>
            </w:tcMar>
          </w:tcPr>
          <w:p w:rsidR="0053080C"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создание </w:t>
            </w:r>
            <w:proofErr w:type="gramStart"/>
            <w:r w:rsidRPr="00EA65F4">
              <w:rPr>
                <w:rFonts w:ascii="Times New Roman" w:hAnsi="Times New Roman" w:cs="Times New Roman"/>
                <w:sz w:val="28"/>
                <w:szCs w:val="28"/>
              </w:rPr>
              <w:t>благоприятного</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инвес</w:t>
            </w:r>
            <w:proofErr w:type="spellEnd"/>
          </w:p>
          <w:p w:rsidR="0053080C"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тиционного</w:t>
            </w:r>
            <w:proofErr w:type="spellEnd"/>
            <w:r w:rsidRPr="00EA65F4">
              <w:rPr>
                <w:rFonts w:ascii="Times New Roman" w:hAnsi="Times New Roman" w:cs="Times New Roman"/>
                <w:sz w:val="28"/>
                <w:szCs w:val="28"/>
              </w:rPr>
              <w:t xml:space="preserve"> климата в </w:t>
            </w:r>
            <w:r w:rsidR="00322AD9" w:rsidRPr="00EA65F4">
              <w:rPr>
                <w:rFonts w:ascii="Times New Roman" w:hAnsi="Times New Roman" w:cs="Times New Roman"/>
                <w:sz w:val="28"/>
                <w:szCs w:val="28"/>
              </w:rPr>
              <w:t>Благодарненском</w:t>
            </w:r>
            <w:r w:rsidR="00E506F9" w:rsidRPr="00EA65F4">
              <w:rPr>
                <w:rFonts w:ascii="Times New Roman" w:hAnsi="Times New Roman" w:cs="Times New Roman"/>
                <w:sz w:val="28"/>
                <w:szCs w:val="28"/>
              </w:rPr>
              <w:t xml:space="preserve"> </w:t>
            </w:r>
            <w:proofErr w:type="spellStart"/>
            <w:r w:rsidR="00E506F9" w:rsidRPr="00EA65F4">
              <w:rPr>
                <w:rFonts w:ascii="Times New Roman" w:hAnsi="Times New Roman" w:cs="Times New Roman"/>
                <w:sz w:val="28"/>
                <w:szCs w:val="28"/>
              </w:rPr>
              <w:t>райо</w:t>
            </w:r>
            <w:proofErr w:type="spellEnd"/>
          </w:p>
          <w:p w:rsidR="0053080C" w:rsidRDefault="00E506F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не </w:t>
            </w:r>
            <w:r w:rsidR="00082877" w:rsidRPr="00EA65F4">
              <w:rPr>
                <w:rFonts w:ascii="Times New Roman" w:hAnsi="Times New Roman" w:cs="Times New Roman"/>
                <w:sz w:val="28"/>
                <w:szCs w:val="28"/>
              </w:rPr>
              <w:t xml:space="preserve">и </w:t>
            </w:r>
            <w:r w:rsidRPr="00EA65F4">
              <w:rPr>
                <w:rFonts w:ascii="Times New Roman" w:hAnsi="Times New Roman" w:cs="Times New Roman"/>
                <w:sz w:val="28"/>
                <w:szCs w:val="28"/>
              </w:rPr>
              <w:t>увели</w:t>
            </w:r>
          </w:p>
          <w:p w:rsidR="0053080C" w:rsidRDefault="00E506F9"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ч</w:t>
            </w:r>
            <w:r w:rsidR="00082877" w:rsidRPr="00EA65F4">
              <w:rPr>
                <w:rFonts w:ascii="Times New Roman" w:hAnsi="Times New Roman" w:cs="Times New Roman"/>
                <w:sz w:val="28"/>
                <w:szCs w:val="28"/>
              </w:rPr>
              <w:t>ение</w:t>
            </w:r>
            <w:proofErr w:type="spellEnd"/>
            <w:r w:rsidR="00082877" w:rsidRPr="00EA65F4">
              <w:rPr>
                <w:rFonts w:ascii="Times New Roman" w:hAnsi="Times New Roman" w:cs="Times New Roman"/>
                <w:sz w:val="28"/>
                <w:szCs w:val="28"/>
              </w:rPr>
              <w:t xml:space="preserve"> </w:t>
            </w:r>
            <w:proofErr w:type="spellStart"/>
            <w:r w:rsidR="00082877" w:rsidRPr="00EA65F4">
              <w:rPr>
                <w:rFonts w:ascii="Times New Roman" w:hAnsi="Times New Roman" w:cs="Times New Roman"/>
                <w:sz w:val="28"/>
                <w:szCs w:val="28"/>
              </w:rPr>
              <w:t>объе</w:t>
            </w:r>
            <w:proofErr w:type="spellEnd"/>
          </w:p>
          <w:p w:rsidR="0053080C"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ма</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инвести</w:t>
            </w:r>
            <w:proofErr w:type="spellEnd"/>
          </w:p>
          <w:p w:rsidR="0053080C"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ций</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привле</w:t>
            </w:r>
            <w:proofErr w:type="spellEnd"/>
          </w:p>
          <w:p w:rsidR="00082877" w:rsidRPr="00EA65F4"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каемых</w:t>
            </w:r>
            <w:proofErr w:type="spellEnd"/>
            <w:r w:rsidRPr="00EA65F4">
              <w:rPr>
                <w:rFonts w:ascii="Times New Roman" w:hAnsi="Times New Roman" w:cs="Times New Roman"/>
                <w:sz w:val="28"/>
                <w:szCs w:val="28"/>
              </w:rPr>
              <w:t xml:space="preserve"> в экономику </w:t>
            </w:r>
            <w:r w:rsidR="00322AD9" w:rsidRPr="00EA65F4">
              <w:rPr>
                <w:rFonts w:ascii="Times New Roman" w:hAnsi="Times New Roman" w:cs="Times New Roman"/>
                <w:sz w:val="28"/>
                <w:szCs w:val="28"/>
              </w:rPr>
              <w:t>Благодарне</w:t>
            </w:r>
            <w:r w:rsidR="00322AD9" w:rsidRPr="00EA65F4">
              <w:rPr>
                <w:rFonts w:ascii="Times New Roman" w:hAnsi="Times New Roman" w:cs="Times New Roman"/>
                <w:sz w:val="28"/>
                <w:szCs w:val="28"/>
              </w:rPr>
              <w:lastRenderedPageBreak/>
              <w:t>нского</w:t>
            </w:r>
            <w:r w:rsidR="00E506F9" w:rsidRPr="00EA65F4">
              <w:rPr>
                <w:rFonts w:ascii="Times New Roman" w:hAnsi="Times New Roman" w:cs="Times New Roman"/>
                <w:sz w:val="28"/>
                <w:szCs w:val="28"/>
              </w:rPr>
              <w:t xml:space="preserve"> района</w:t>
            </w:r>
          </w:p>
        </w:tc>
        <w:tc>
          <w:tcPr>
            <w:tcW w:w="1075" w:type="dxa"/>
            <w:tcMar>
              <w:top w:w="102" w:type="dxa"/>
              <w:left w:w="62" w:type="dxa"/>
              <w:bottom w:w="102" w:type="dxa"/>
              <w:right w:w="62" w:type="dxa"/>
            </w:tcMar>
          </w:tcPr>
          <w:p w:rsidR="00082877" w:rsidRPr="00EA65F4"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201</w:t>
            </w:r>
            <w:r w:rsidR="00E506F9" w:rsidRPr="00EA65F4">
              <w:rPr>
                <w:rFonts w:ascii="Times New Roman" w:hAnsi="Times New Roman" w:cs="Times New Roman"/>
                <w:sz w:val="28"/>
                <w:szCs w:val="28"/>
              </w:rPr>
              <w:t>5</w:t>
            </w:r>
            <w:r w:rsidRPr="00EA65F4">
              <w:rPr>
                <w:rFonts w:ascii="Times New Roman" w:hAnsi="Times New Roman" w:cs="Times New Roman"/>
                <w:sz w:val="28"/>
                <w:szCs w:val="28"/>
              </w:rPr>
              <w:t xml:space="preserve"> - 20</w:t>
            </w:r>
            <w:r w:rsidR="00E506F9" w:rsidRPr="00EA65F4">
              <w:rPr>
                <w:rFonts w:ascii="Times New Roman" w:hAnsi="Times New Roman" w:cs="Times New Roman"/>
                <w:sz w:val="28"/>
                <w:szCs w:val="28"/>
              </w:rPr>
              <w:t>20</w:t>
            </w:r>
          </w:p>
        </w:tc>
        <w:tc>
          <w:tcPr>
            <w:tcW w:w="1790" w:type="dxa"/>
            <w:tcMar>
              <w:top w:w="102" w:type="dxa"/>
              <w:left w:w="62" w:type="dxa"/>
              <w:bottom w:w="102" w:type="dxa"/>
              <w:right w:w="62" w:type="dxa"/>
            </w:tcMar>
          </w:tcPr>
          <w:p w:rsidR="00082877" w:rsidRPr="00EA65F4" w:rsidRDefault="00E506F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232" w:type="dxa"/>
            <w:tcMar>
              <w:top w:w="102" w:type="dxa"/>
              <w:left w:w="62" w:type="dxa"/>
              <w:bottom w:w="102" w:type="dxa"/>
              <w:right w:w="62" w:type="dxa"/>
            </w:tcMar>
          </w:tcPr>
          <w:p w:rsidR="00841169" w:rsidRDefault="00841169" w:rsidP="00514BF7">
            <w:pPr>
              <w:pStyle w:val="ConsPlusNormal"/>
              <w:jc w:val="center"/>
              <w:rPr>
                <w:rFonts w:ascii="Times New Roman" w:eastAsia="Times New Roman" w:hAnsi="Times New Roman" w:cs="Times New Roman"/>
                <w:sz w:val="28"/>
                <w:szCs w:val="28"/>
              </w:rPr>
            </w:pPr>
            <w:r>
              <w:rPr>
                <w:rFonts w:ascii="Times New Roman" w:hAnsi="Times New Roman" w:cs="Times New Roman"/>
                <w:sz w:val="28"/>
                <w:szCs w:val="28"/>
              </w:rPr>
              <w:t>м</w:t>
            </w:r>
            <w:r w:rsidR="007F159E">
              <w:rPr>
                <w:rFonts w:ascii="Times New Roman" w:hAnsi="Times New Roman" w:cs="Times New Roman"/>
                <w:sz w:val="28"/>
                <w:szCs w:val="28"/>
              </w:rPr>
              <w:t>униципальная программа БМР СК</w:t>
            </w:r>
            <w:r w:rsidR="007F159E" w:rsidRPr="00EA65F4">
              <w:rPr>
                <w:rFonts w:ascii="Times New Roman" w:eastAsia="Times New Roman" w:hAnsi="Times New Roman" w:cs="Times New Roman"/>
                <w:sz w:val="28"/>
                <w:szCs w:val="28"/>
              </w:rPr>
              <w:t xml:space="preserve"> </w:t>
            </w:r>
            <w:r w:rsidR="00BA3E38" w:rsidRPr="00EA65F4">
              <w:rPr>
                <w:rFonts w:ascii="Times New Roman" w:eastAsia="Times New Roman" w:hAnsi="Times New Roman" w:cs="Times New Roman"/>
                <w:sz w:val="28"/>
                <w:szCs w:val="28"/>
              </w:rPr>
              <w:t>«</w:t>
            </w:r>
            <w:proofErr w:type="spellStart"/>
            <w:r w:rsidR="00BA3E38" w:rsidRPr="00EA65F4">
              <w:rPr>
                <w:rFonts w:ascii="Times New Roman" w:eastAsia="Times New Roman" w:hAnsi="Times New Roman" w:cs="Times New Roman"/>
                <w:sz w:val="28"/>
                <w:szCs w:val="28"/>
              </w:rPr>
              <w:t>Осущест</w:t>
            </w:r>
            <w:proofErr w:type="spellEnd"/>
          </w:p>
          <w:p w:rsidR="00841169" w:rsidRDefault="00BA3E38" w:rsidP="00514BF7">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вление</w:t>
            </w:r>
            <w:proofErr w:type="spellEnd"/>
            <w:r w:rsidRPr="00EA65F4">
              <w:rPr>
                <w:rFonts w:ascii="Times New Roman" w:eastAsia="Times New Roman" w:hAnsi="Times New Roman" w:cs="Times New Roman"/>
                <w:sz w:val="28"/>
                <w:szCs w:val="28"/>
              </w:rPr>
              <w:t xml:space="preserve"> местного самоуправления  в </w:t>
            </w:r>
            <w:proofErr w:type="spellStart"/>
            <w:r w:rsidRPr="00EA65F4">
              <w:rPr>
                <w:rFonts w:ascii="Times New Roman" w:eastAsia="Times New Roman" w:hAnsi="Times New Roman" w:cs="Times New Roman"/>
                <w:sz w:val="28"/>
                <w:szCs w:val="28"/>
              </w:rPr>
              <w:t>Благодар</w:t>
            </w:r>
            <w:r w:rsidR="00841169">
              <w:rPr>
                <w:rFonts w:ascii="Times New Roman" w:eastAsia="Times New Roman" w:hAnsi="Times New Roman" w:cs="Times New Roman"/>
                <w:sz w:val="28"/>
                <w:szCs w:val="28"/>
              </w:rPr>
              <w:t>ненс</w:t>
            </w:r>
            <w:proofErr w:type="spellEnd"/>
          </w:p>
          <w:p w:rsidR="00841169" w:rsidRDefault="00BA3E38" w:rsidP="00514BF7">
            <w:pPr>
              <w:pStyle w:val="ConsPlusNormal"/>
              <w:jc w:val="center"/>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 xml:space="preserve">ком </w:t>
            </w:r>
            <w:proofErr w:type="spellStart"/>
            <w:r w:rsidRPr="00EA65F4">
              <w:rPr>
                <w:rFonts w:ascii="Times New Roman" w:eastAsia="Times New Roman" w:hAnsi="Times New Roman" w:cs="Times New Roman"/>
                <w:sz w:val="28"/>
                <w:szCs w:val="28"/>
              </w:rPr>
              <w:t>муниципаль</w:t>
            </w:r>
            <w:proofErr w:type="spellEnd"/>
          </w:p>
          <w:p w:rsidR="00082877" w:rsidRPr="00EA65F4" w:rsidRDefault="00BA3E38" w:rsidP="00514BF7">
            <w:pPr>
              <w:pStyle w:val="ConsPlusNormal"/>
              <w:jc w:val="center"/>
              <w:rPr>
                <w:rFonts w:ascii="Times New Roman" w:hAnsi="Times New Roman" w:cs="Times New Roman"/>
                <w:sz w:val="28"/>
                <w:szCs w:val="28"/>
                <w:highlight w:val="yellow"/>
              </w:rPr>
            </w:pPr>
            <w:r w:rsidRPr="00EA65F4">
              <w:rPr>
                <w:rFonts w:ascii="Times New Roman" w:eastAsia="Times New Roman" w:hAnsi="Times New Roman" w:cs="Times New Roman"/>
                <w:sz w:val="28"/>
                <w:szCs w:val="28"/>
              </w:rPr>
              <w:t xml:space="preserve">ном </w:t>
            </w:r>
            <w:proofErr w:type="gramStart"/>
            <w:r w:rsidRPr="00EA65F4">
              <w:rPr>
                <w:rFonts w:ascii="Times New Roman" w:eastAsia="Times New Roman" w:hAnsi="Times New Roman" w:cs="Times New Roman"/>
                <w:sz w:val="28"/>
                <w:szCs w:val="28"/>
              </w:rPr>
              <w:t>районе</w:t>
            </w:r>
            <w:proofErr w:type="gramEnd"/>
            <w:r w:rsidRPr="00EA65F4">
              <w:rPr>
                <w:rFonts w:ascii="Times New Roman" w:eastAsia="Times New Roman" w:hAnsi="Times New Roman" w:cs="Times New Roman"/>
                <w:sz w:val="28"/>
                <w:szCs w:val="28"/>
              </w:rPr>
              <w:t xml:space="preserve"> Ставропольского края»</w:t>
            </w:r>
          </w:p>
        </w:tc>
        <w:tc>
          <w:tcPr>
            <w:tcW w:w="2694" w:type="dxa"/>
            <w:tcMar>
              <w:top w:w="102" w:type="dxa"/>
              <w:left w:w="62" w:type="dxa"/>
              <w:bottom w:w="102" w:type="dxa"/>
              <w:right w:w="62" w:type="dxa"/>
            </w:tcMar>
          </w:tcPr>
          <w:p w:rsidR="00841169"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обеспечение </w:t>
            </w:r>
            <w:proofErr w:type="spellStart"/>
            <w:r w:rsidRPr="00EA65F4">
              <w:rPr>
                <w:rFonts w:ascii="Times New Roman" w:hAnsi="Times New Roman" w:cs="Times New Roman"/>
                <w:sz w:val="28"/>
                <w:szCs w:val="28"/>
              </w:rPr>
              <w:t>ежегод</w:t>
            </w:r>
            <w:proofErr w:type="spellEnd"/>
          </w:p>
          <w:p w:rsidR="00841169"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ного</w:t>
            </w:r>
            <w:proofErr w:type="spellEnd"/>
            <w:r w:rsidRPr="00EA65F4">
              <w:rPr>
                <w:rFonts w:ascii="Times New Roman" w:hAnsi="Times New Roman" w:cs="Times New Roman"/>
                <w:sz w:val="28"/>
                <w:szCs w:val="28"/>
              </w:rPr>
              <w:t xml:space="preserve"> участия </w:t>
            </w:r>
            <w:proofErr w:type="spellStart"/>
            <w:r w:rsidR="00E506F9" w:rsidRPr="00EA65F4">
              <w:rPr>
                <w:rFonts w:ascii="Times New Roman" w:hAnsi="Times New Roman" w:cs="Times New Roman"/>
                <w:sz w:val="28"/>
                <w:szCs w:val="28"/>
              </w:rPr>
              <w:t>хозяйст</w:t>
            </w:r>
            <w:proofErr w:type="spellEnd"/>
          </w:p>
          <w:p w:rsidR="00841169" w:rsidRDefault="00E506F9"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вующих</w:t>
            </w:r>
            <w:proofErr w:type="spellEnd"/>
            <w:r w:rsidRPr="00EA65F4">
              <w:rPr>
                <w:rFonts w:ascii="Times New Roman" w:hAnsi="Times New Roman" w:cs="Times New Roman"/>
                <w:sz w:val="28"/>
                <w:szCs w:val="28"/>
              </w:rPr>
              <w:t xml:space="preserve"> субъектов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в составе </w:t>
            </w:r>
            <w:r w:rsidR="00082877" w:rsidRPr="00EA65F4">
              <w:rPr>
                <w:rFonts w:ascii="Times New Roman" w:hAnsi="Times New Roman" w:cs="Times New Roman"/>
                <w:sz w:val="28"/>
                <w:szCs w:val="28"/>
              </w:rPr>
              <w:t xml:space="preserve">делегаций </w:t>
            </w:r>
            <w:proofErr w:type="spellStart"/>
            <w:r w:rsidR="00082877" w:rsidRPr="00EA65F4">
              <w:rPr>
                <w:rFonts w:ascii="Times New Roman" w:hAnsi="Times New Roman" w:cs="Times New Roman"/>
                <w:sz w:val="28"/>
                <w:szCs w:val="28"/>
              </w:rPr>
              <w:t>Ставро</w:t>
            </w:r>
            <w:proofErr w:type="spellEnd"/>
          </w:p>
          <w:p w:rsidR="00841169"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польского края в </w:t>
            </w:r>
            <w:proofErr w:type="spellStart"/>
            <w:proofErr w:type="gramStart"/>
            <w:r w:rsidRPr="00EA65F4">
              <w:rPr>
                <w:rFonts w:ascii="Times New Roman" w:hAnsi="Times New Roman" w:cs="Times New Roman"/>
                <w:sz w:val="28"/>
                <w:szCs w:val="28"/>
              </w:rPr>
              <w:t>выставочно</w:t>
            </w:r>
            <w:proofErr w:type="spellEnd"/>
            <w:r w:rsidRPr="00EA65F4">
              <w:rPr>
                <w:rFonts w:ascii="Times New Roman" w:hAnsi="Times New Roman" w:cs="Times New Roman"/>
                <w:sz w:val="28"/>
                <w:szCs w:val="28"/>
              </w:rPr>
              <w:t>-ярма</w:t>
            </w:r>
            <w:proofErr w:type="gramEnd"/>
          </w:p>
          <w:p w:rsidR="00841169"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рочных</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форумных</w:t>
            </w:r>
            <w:proofErr w:type="spellEnd"/>
            <w:r w:rsidRPr="00EA65F4">
              <w:rPr>
                <w:rFonts w:ascii="Times New Roman" w:hAnsi="Times New Roman" w:cs="Times New Roman"/>
                <w:sz w:val="28"/>
                <w:szCs w:val="28"/>
              </w:rPr>
              <w:t xml:space="preserve"> и </w:t>
            </w:r>
            <w:proofErr w:type="spellStart"/>
            <w:r w:rsidRPr="00EA65F4">
              <w:rPr>
                <w:rFonts w:ascii="Times New Roman" w:hAnsi="Times New Roman" w:cs="Times New Roman"/>
                <w:sz w:val="28"/>
                <w:szCs w:val="28"/>
              </w:rPr>
              <w:t>конгрессных</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меро</w:t>
            </w:r>
            <w:proofErr w:type="spellEnd"/>
          </w:p>
          <w:p w:rsidR="00841169" w:rsidRDefault="00082877" w:rsidP="00514BF7">
            <w:pPr>
              <w:pStyle w:val="ConsPlusNormal"/>
              <w:jc w:val="center"/>
              <w:rPr>
                <w:rFonts w:ascii="Times New Roman" w:hAnsi="Times New Roman" w:cs="Times New Roman"/>
                <w:sz w:val="28"/>
                <w:szCs w:val="28"/>
              </w:rPr>
            </w:pPr>
            <w:proofErr w:type="gramStart"/>
            <w:r w:rsidRPr="00EA65F4">
              <w:rPr>
                <w:rFonts w:ascii="Times New Roman" w:hAnsi="Times New Roman" w:cs="Times New Roman"/>
                <w:sz w:val="28"/>
                <w:szCs w:val="28"/>
              </w:rPr>
              <w:t>приятиях</w:t>
            </w:r>
            <w:proofErr w:type="gramEnd"/>
            <w:r w:rsidRPr="00EA65F4">
              <w:rPr>
                <w:rFonts w:ascii="Times New Roman" w:hAnsi="Times New Roman" w:cs="Times New Roman"/>
                <w:sz w:val="28"/>
                <w:szCs w:val="28"/>
              </w:rPr>
              <w:t>, проводи</w:t>
            </w:r>
          </w:p>
          <w:p w:rsidR="00841169"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мых</w:t>
            </w:r>
            <w:proofErr w:type="spellEnd"/>
            <w:r w:rsidRPr="00EA65F4">
              <w:rPr>
                <w:rFonts w:ascii="Times New Roman" w:hAnsi="Times New Roman" w:cs="Times New Roman"/>
                <w:sz w:val="28"/>
                <w:szCs w:val="28"/>
              </w:rPr>
              <w:t xml:space="preserve"> в Российской Федерации и за </w:t>
            </w:r>
            <w:proofErr w:type="spellStart"/>
            <w:r w:rsidRPr="00EA65F4">
              <w:rPr>
                <w:rFonts w:ascii="Times New Roman" w:hAnsi="Times New Roman" w:cs="Times New Roman"/>
                <w:sz w:val="28"/>
                <w:szCs w:val="28"/>
              </w:rPr>
              <w:t>ру</w:t>
            </w:r>
            <w:proofErr w:type="spellEnd"/>
          </w:p>
          <w:p w:rsidR="00841169" w:rsidRDefault="00841169" w:rsidP="00841169">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бежом</w:t>
            </w:r>
            <w:proofErr w:type="spellEnd"/>
            <w:r>
              <w:rPr>
                <w:rFonts w:ascii="Times New Roman" w:hAnsi="Times New Roman" w:cs="Times New Roman"/>
                <w:sz w:val="28"/>
                <w:szCs w:val="28"/>
              </w:rPr>
              <w:t xml:space="preserve">; </w:t>
            </w:r>
            <w:proofErr w:type="spellStart"/>
            <w:r w:rsidR="00082877" w:rsidRPr="00EA65F4">
              <w:rPr>
                <w:rFonts w:ascii="Times New Roman" w:hAnsi="Times New Roman" w:cs="Times New Roman"/>
                <w:sz w:val="28"/>
                <w:szCs w:val="28"/>
              </w:rPr>
              <w:t>пропаган</w:t>
            </w:r>
            <w:proofErr w:type="spellEnd"/>
          </w:p>
          <w:p w:rsidR="00082877" w:rsidRPr="00EA65F4"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да достижений и передового опыта организаций </w:t>
            </w:r>
            <w:r w:rsidR="00322AD9" w:rsidRPr="00EA65F4">
              <w:rPr>
                <w:rFonts w:ascii="Times New Roman" w:hAnsi="Times New Roman" w:cs="Times New Roman"/>
                <w:sz w:val="28"/>
                <w:szCs w:val="28"/>
              </w:rPr>
              <w:t>Благодарненского</w:t>
            </w:r>
            <w:r w:rsidR="00E506F9" w:rsidRPr="00EA65F4">
              <w:rPr>
                <w:rFonts w:ascii="Times New Roman" w:hAnsi="Times New Roman" w:cs="Times New Roman"/>
                <w:sz w:val="28"/>
                <w:szCs w:val="28"/>
              </w:rPr>
              <w:t xml:space="preserve"> района</w:t>
            </w:r>
          </w:p>
        </w:tc>
        <w:tc>
          <w:tcPr>
            <w:tcW w:w="1515" w:type="dxa"/>
            <w:tcMar>
              <w:top w:w="102" w:type="dxa"/>
              <w:left w:w="62" w:type="dxa"/>
              <w:bottom w:w="102" w:type="dxa"/>
              <w:right w:w="62" w:type="dxa"/>
            </w:tcMar>
          </w:tcPr>
          <w:p w:rsidR="00082877" w:rsidRPr="00EA65F4" w:rsidRDefault="00D67502" w:rsidP="00485D1D">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отдел экономического развития </w:t>
            </w:r>
            <w:r w:rsidR="00485D1D">
              <w:rPr>
                <w:rFonts w:ascii="Times New Roman" w:hAnsi="Times New Roman" w:cs="Times New Roman"/>
                <w:sz w:val="28"/>
                <w:szCs w:val="28"/>
              </w:rPr>
              <w:t>АБМР СК</w:t>
            </w:r>
          </w:p>
        </w:tc>
        <w:tc>
          <w:tcPr>
            <w:tcW w:w="2028" w:type="dxa"/>
            <w:tcMar>
              <w:top w:w="102" w:type="dxa"/>
              <w:left w:w="62" w:type="dxa"/>
              <w:bottom w:w="102" w:type="dxa"/>
              <w:right w:w="62" w:type="dxa"/>
            </w:tcMar>
          </w:tcPr>
          <w:p w:rsidR="00943645"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индекс </w:t>
            </w:r>
            <w:proofErr w:type="spellStart"/>
            <w:r w:rsidRPr="00EA65F4">
              <w:rPr>
                <w:rFonts w:ascii="Times New Roman" w:hAnsi="Times New Roman" w:cs="Times New Roman"/>
                <w:sz w:val="28"/>
                <w:szCs w:val="28"/>
              </w:rPr>
              <w:t>физи</w:t>
            </w:r>
            <w:r w:rsidR="00943645">
              <w:rPr>
                <w:rFonts w:ascii="Times New Roman" w:hAnsi="Times New Roman" w:cs="Times New Roman"/>
                <w:sz w:val="28"/>
                <w:szCs w:val="28"/>
              </w:rPr>
              <w:t>че</w:t>
            </w:r>
            <w:proofErr w:type="spellEnd"/>
          </w:p>
          <w:p w:rsidR="00943645"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ского</w:t>
            </w:r>
            <w:proofErr w:type="spellEnd"/>
            <w:r w:rsidRPr="00EA65F4">
              <w:rPr>
                <w:rFonts w:ascii="Times New Roman" w:hAnsi="Times New Roman" w:cs="Times New Roman"/>
                <w:sz w:val="28"/>
                <w:szCs w:val="28"/>
              </w:rPr>
              <w:t xml:space="preserve"> объема инвестиций в </w:t>
            </w:r>
            <w:proofErr w:type="gramStart"/>
            <w:r w:rsidRPr="00EA65F4">
              <w:rPr>
                <w:rFonts w:ascii="Times New Roman" w:hAnsi="Times New Roman" w:cs="Times New Roman"/>
                <w:sz w:val="28"/>
                <w:szCs w:val="28"/>
              </w:rPr>
              <w:t>основной</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ка</w:t>
            </w:r>
            <w:r w:rsidR="00943645">
              <w:rPr>
                <w:rFonts w:ascii="Times New Roman" w:hAnsi="Times New Roman" w:cs="Times New Roman"/>
                <w:sz w:val="28"/>
                <w:szCs w:val="28"/>
              </w:rPr>
              <w:t>пи</w:t>
            </w:r>
            <w:proofErr w:type="spellEnd"/>
          </w:p>
          <w:p w:rsidR="00943645" w:rsidRDefault="00943645" w:rsidP="00514BF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тал в </w:t>
            </w:r>
            <w:proofErr w:type="spellStart"/>
            <w:r>
              <w:rPr>
                <w:rFonts w:ascii="Times New Roman" w:hAnsi="Times New Roman" w:cs="Times New Roman"/>
                <w:sz w:val="28"/>
                <w:szCs w:val="28"/>
              </w:rPr>
              <w:t>экон</w:t>
            </w:r>
            <w:r w:rsidR="00082877" w:rsidRPr="00EA65F4">
              <w:rPr>
                <w:rFonts w:ascii="Times New Roman" w:hAnsi="Times New Roman" w:cs="Times New Roman"/>
                <w:sz w:val="28"/>
                <w:szCs w:val="28"/>
              </w:rPr>
              <w:t>мике</w:t>
            </w:r>
            <w:proofErr w:type="spellEnd"/>
            <w:r w:rsidR="00082877" w:rsidRPr="00EA65F4">
              <w:rPr>
                <w:rFonts w:ascii="Times New Roman" w:hAnsi="Times New Roman" w:cs="Times New Roman"/>
                <w:sz w:val="28"/>
                <w:szCs w:val="28"/>
              </w:rPr>
              <w:t xml:space="preserve"> </w:t>
            </w:r>
            <w:proofErr w:type="spellStart"/>
            <w:r w:rsidR="00322AD9" w:rsidRPr="00EA65F4">
              <w:rPr>
                <w:rFonts w:ascii="Times New Roman" w:hAnsi="Times New Roman" w:cs="Times New Roman"/>
                <w:sz w:val="28"/>
                <w:szCs w:val="28"/>
              </w:rPr>
              <w:t>Благодарненс</w:t>
            </w:r>
            <w:proofErr w:type="spellEnd"/>
          </w:p>
          <w:p w:rsidR="00943645" w:rsidRDefault="00322AD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кого</w:t>
            </w:r>
            <w:r w:rsidR="00940ECF" w:rsidRPr="00EA65F4">
              <w:rPr>
                <w:rFonts w:ascii="Times New Roman" w:hAnsi="Times New Roman" w:cs="Times New Roman"/>
                <w:sz w:val="28"/>
                <w:szCs w:val="28"/>
              </w:rPr>
              <w:t xml:space="preserve"> района</w:t>
            </w:r>
            <w:r w:rsidR="00B067E6" w:rsidRPr="00EA65F4">
              <w:rPr>
                <w:rFonts w:ascii="Times New Roman" w:hAnsi="Times New Roman" w:cs="Times New Roman"/>
                <w:sz w:val="28"/>
                <w:szCs w:val="28"/>
              </w:rPr>
              <w:t xml:space="preserve">; объем </w:t>
            </w:r>
            <w:proofErr w:type="spellStart"/>
            <w:r w:rsidR="00B067E6" w:rsidRPr="00EA65F4">
              <w:rPr>
                <w:rFonts w:ascii="Times New Roman" w:hAnsi="Times New Roman" w:cs="Times New Roman"/>
                <w:sz w:val="28"/>
                <w:szCs w:val="28"/>
              </w:rPr>
              <w:t>отгру</w:t>
            </w:r>
            <w:proofErr w:type="spellEnd"/>
          </w:p>
          <w:p w:rsidR="00943645" w:rsidRDefault="00B067E6"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женных</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това</w:t>
            </w:r>
            <w:proofErr w:type="spellEnd"/>
          </w:p>
          <w:p w:rsidR="00943645" w:rsidRDefault="00B067E6" w:rsidP="00943645">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ров </w:t>
            </w:r>
            <w:proofErr w:type="spellStart"/>
            <w:r w:rsidRPr="00EA65F4">
              <w:rPr>
                <w:rFonts w:ascii="Times New Roman" w:hAnsi="Times New Roman" w:cs="Times New Roman"/>
                <w:sz w:val="28"/>
                <w:szCs w:val="28"/>
              </w:rPr>
              <w:t>собствен</w:t>
            </w:r>
            <w:proofErr w:type="spellEnd"/>
          </w:p>
          <w:p w:rsidR="00943645" w:rsidRDefault="00B067E6"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ного</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произ</w:t>
            </w:r>
            <w:r w:rsidR="00943645">
              <w:rPr>
                <w:rFonts w:ascii="Times New Roman" w:hAnsi="Times New Roman" w:cs="Times New Roman"/>
                <w:sz w:val="28"/>
                <w:szCs w:val="28"/>
              </w:rPr>
              <w:t>вод</w:t>
            </w:r>
            <w:proofErr w:type="spellEnd"/>
          </w:p>
          <w:p w:rsidR="00943645" w:rsidRDefault="00B067E6"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ства</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выпол</w:t>
            </w:r>
            <w:r w:rsidR="00943645">
              <w:rPr>
                <w:rFonts w:ascii="Times New Roman" w:hAnsi="Times New Roman" w:cs="Times New Roman"/>
                <w:sz w:val="28"/>
                <w:szCs w:val="28"/>
              </w:rPr>
              <w:t>не</w:t>
            </w:r>
            <w:proofErr w:type="spellEnd"/>
          </w:p>
          <w:p w:rsidR="00082877" w:rsidRPr="00943645" w:rsidRDefault="00B067E6"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нных</w:t>
            </w:r>
            <w:proofErr w:type="spellEnd"/>
            <w:r w:rsidRPr="00EA65F4">
              <w:rPr>
                <w:rFonts w:ascii="Times New Roman" w:hAnsi="Times New Roman" w:cs="Times New Roman"/>
                <w:sz w:val="28"/>
                <w:szCs w:val="28"/>
              </w:rPr>
              <w:t xml:space="preserve"> работ и у</w:t>
            </w:r>
            <w:r w:rsidR="00943645">
              <w:rPr>
                <w:rFonts w:ascii="Times New Roman" w:hAnsi="Times New Roman" w:cs="Times New Roman"/>
                <w:sz w:val="28"/>
                <w:szCs w:val="28"/>
              </w:rPr>
              <w:t>слуг</w:t>
            </w:r>
          </w:p>
        </w:tc>
      </w:tr>
      <w:tr w:rsidR="00082877" w:rsidRPr="00EA65F4" w:rsidTr="0053080C">
        <w:tc>
          <w:tcPr>
            <w:tcW w:w="426" w:type="dxa"/>
            <w:tcMar>
              <w:top w:w="102" w:type="dxa"/>
              <w:left w:w="62" w:type="dxa"/>
              <w:bottom w:w="102" w:type="dxa"/>
              <w:right w:w="62" w:type="dxa"/>
            </w:tcMar>
          </w:tcPr>
          <w:p w:rsidR="00082877" w:rsidRPr="00EA65F4" w:rsidRDefault="001339A3" w:rsidP="00F95E94">
            <w:pPr>
              <w:pStyle w:val="ConsPlusNormal"/>
              <w:spacing w:line="240" w:lineRule="exact"/>
              <w:jc w:val="both"/>
              <w:rPr>
                <w:rFonts w:ascii="Times New Roman" w:hAnsi="Times New Roman" w:cs="Times New Roman"/>
                <w:sz w:val="28"/>
                <w:szCs w:val="28"/>
              </w:rPr>
            </w:pPr>
            <w:r w:rsidRPr="00EA65F4">
              <w:rPr>
                <w:rFonts w:ascii="Times New Roman" w:hAnsi="Times New Roman" w:cs="Times New Roman"/>
                <w:sz w:val="28"/>
                <w:szCs w:val="28"/>
              </w:rPr>
              <w:lastRenderedPageBreak/>
              <w:t>3</w:t>
            </w:r>
            <w:r w:rsidR="00082877"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6C4106" w:rsidRDefault="006C4106" w:rsidP="00514BF7">
            <w:pPr>
              <w:pStyle w:val="ConsPlusNormal"/>
              <w:jc w:val="center"/>
              <w:rPr>
                <w:rFonts w:ascii="Times New Roman" w:hAnsi="Times New Roman" w:cs="Times New Roman"/>
                <w:sz w:val="28"/>
                <w:szCs w:val="28"/>
              </w:rPr>
            </w:pPr>
            <w:r>
              <w:rPr>
                <w:rFonts w:ascii="Times New Roman" w:hAnsi="Times New Roman" w:cs="Times New Roman"/>
                <w:sz w:val="28"/>
                <w:szCs w:val="28"/>
              </w:rPr>
              <w:t>Поддержка малых форм хозяйство</w:t>
            </w:r>
          </w:p>
          <w:p w:rsidR="00082877" w:rsidRPr="0000460B" w:rsidRDefault="006C4106" w:rsidP="00514BF7">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в</w:t>
            </w:r>
            <w:r w:rsidR="0000460B" w:rsidRPr="0000460B">
              <w:rPr>
                <w:rFonts w:ascii="Times New Roman" w:hAnsi="Times New Roman" w:cs="Times New Roman"/>
                <w:sz w:val="28"/>
                <w:szCs w:val="28"/>
              </w:rPr>
              <w:t>ания</w:t>
            </w:r>
            <w:proofErr w:type="spellEnd"/>
          </w:p>
        </w:tc>
        <w:tc>
          <w:tcPr>
            <w:tcW w:w="1618" w:type="dxa"/>
            <w:tcMar>
              <w:top w:w="102" w:type="dxa"/>
              <w:left w:w="62" w:type="dxa"/>
              <w:bottom w:w="102" w:type="dxa"/>
              <w:right w:w="62" w:type="dxa"/>
            </w:tcMar>
          </w:tcPr>
          <w:p w:rsidR="00514BF7" w:rsidRDefault="00082877"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повышение </w:t>
            </w:r>
            <w:proofErr w:type="spellStart"/>
            <w:r w:rsidRPr="00EA65F4">
              <w:rPr>
                <w:rFonts w:ascii="Times New Roman" w:hAnsi="Times New Roman" w:cs="Times New Roman"/>
                <w:sz w:val="28"/>
                <w:szCs w:val="28"/>
              </w:rPr>
              <w:t>конкурентоспособнос</w:t>
            </w:r>
            <w:proofErr w:type="spellEnd"/>
          </w:p>
          <w:p w:rsidR="0053080C"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ти</w:t>
            </w:r>
            <w:proofErr w:type="spellEnd"/>
            <w:r w:rsidRPr="00EA65F4">
              <w:rPr>
                <w:rFonts w:ascii="Times New Roman" w:hAnsi="Times New Roman" w:cs="Times New Roman"/>
                <w:sz w:val="28"/>
                <w:szCs w:val="28"/>
              </w:rPr>
              <w:t xml:space="preserve"> сельско</w:t>
            </w:r>
          </w:p>
          <w:p w:rsidR="0053080C" w:rsidRDefault="00082877"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хозяйствен</w:t>
            </w:r>
          </w:p>
          <w:p w:rsidR="0053080C" w:rsidRDefault="00082877"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ной </w:t>
            </w:r>
            <w:proofErr w:type="spellStart"/>
            <w:r w:rsidRPr="00EA65F4">
              <w:rPr>
                <w:rFonts w:ascii="Times New Roman" w:hAnsi="Times New Roman" w:cs="Times New Roman"/>
                <w:sz w:val="28"/>
                <w:szCs w:val="28"/>
              </w:rPr>
              <w:t>продук</w:t>
            </w:r>
            <w:proofErr w:type="spellEnd"/>
          </w:p>
          <w:p w:rsidR="0053080C"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ции</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выра</w:t>
            </w:r>
            <w:proofErr w:type="spellEnd"/>
          </w:p>
          <w:p w:rsidR="0053080C" w:rsidRDefault="00082877"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щенной в </w:t>
            </w:r>
            <w:r w:rsidR="00322AD9" w:rsidRPr="00EA65F4">
              <w:rPr>
                <w:rFonts w:ascii="Times New Roman" w:hAnsi="Times New Roman" w:cs="Times New Roman"/>
                <w:sz w:val="28"/>
                <w:szCs w:val="28"/>
              </w:rPr>
              <w:t>Благодарненском</w:t>
            </w:r>
            <w:r w:rsidR="001339A3" w:rsidRPr="00EA65F4">
              <w:rPr>
                <w:rFonts w:ascii="Times New Roman" w:hAnsi="Times New Roman" w:cs="Times New Roman"/>
                <w:sz w:val="28"/>
                <w:szCs w:val="28"/>
              </w:rPr>
              <w:t xml:space="preserve"> </w:t>
            </w:r>
            <w:proofErr w:type="spellStart"/>
            <w:r w:rsidR="001339A3" w:rsidRPr="00EA65F4">
              <w:rPr>
                <w:rFonts w:ascii="Times New Roman" w:hAnsi="Times New Roman" w:cs="Times New Roman"/>
                <w:sz w:val="28"/>
                <w:szCs w:val="28"/>
              </w:rPr>
              <w:t>райо</w:t>
            </w:r>
            <w:proofErr w:type="spellEnd"/>
          </w:p>
          <w:p w:rsidR="0053080C" w:rsidRDefault="001339A3"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не</w:t>
            </w:r>
            <w:r w:rsidR="00082877" w:rsidRPr="00EA65F4">
              <w:rPr>
                <w:rFonts w:ascii="Times New Roman" w:hAnsi="Times New Roman" w:cs="Times New Roman"/>
                <w:sz w:val="28"/>
                <w:szCs w:val="28"/>
              </w:rPr>
              <w:t xml:space="preserve">, на </w:t>
            </w:r>
            <w:proofErr w:type="spellStart"/>
            <w:r w:rsidR="00082877" w:rsidRPr="00EA65F4">
              <w:rPr>
                <w:rFonts w:ascii="Times New Roman" w:hAnsi="Times New Roman" w:cs="Times New Roman"/>
                <w:sz w:val="28"/>
                <w:szCs w:val="28"/>
              </w:rPr>
              <w:t>внут</w:t>
            </w:r>
            <w:proofErr w:type="spellEnd"/>
          </w:p>
          <w:p w:rsidR="0053080C"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реннем</w:t>
            </w:r>
            <w:proofErr w:type="spellEnd"/>
            <w:r w:rsidRPr="00EA65F4">
              <w:rPr>
                <w:rFonts w:ascii="Times New Roman" w:hAnsi="Times New Roman" w:cs="Times New Roman"/>
                <w:sz w:val="28"/>
                <w:szCs w:val="28"/>
              </w:rPr>
              <w:t xml:space="preserve"> и </w:t>
            </w:r>
            <w:proofErr w:type="gramStart"/>
            <w:r w:rsidRPr="00EA65F4">
              <w:rPr>
                <w:rFonts w:ascii="Times New Roman" w:hAnsi="Times New Roman" w:cs="Times New Roman"/>
                <w:sz w:val="28"/>
                <w:szCs w:val="28"/>
              </w:rPr>
              <w:t>внешнем</w:t>
            </w:r>
            <w:proofErr w:type="gramEnd"/>
            <w:r w:rsidRPr="00EA65F4">
              <w:rPr>
                <w:rFonts w:ascii="Times New Roman" w:hAnsi="Times New Roman" w:cs="Times New Roman"/>
                <w:sz w:val="28"/>
                <w:szCs w:val="28"/>
              </w:rPr>
              <w:t xml:space="preserve"> рынках на основе вне</w:t>
            </w:r>
          </w:p>
          <w:p w:rsidR="0053080C" w:rsidRDefault="00082877"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дрения</w:t>
            </w:r>
            <w:proofErr w:type="spellEnd"/>
            <w:r w:rsidRPr="00EA65F4">
              <w:rPr>
                <w:rFonts w:ascii="Times New Roman" w:hAnsi="Times New Roman" w:cs="Times New Roman"/>
                <w:sz w:val="28"/>
                <w:szCs w:val="28"/>
              </w:rPr>
              <w:t xml:space="preserve"> сов</w:t>
            </w:r>
          </w:p>
          <w:p w:rsidR="00082877" w:rsidRPr="00EA65F4" w:rsidRDefault="00082877"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ременных агропромышленных технологий</w:t>
            </w:r>
          </w:p>
        </w:tc>
        <w:tc>
          <w:tcPr>
            <w:tcW w:w="1075" w:type="dxa"/>
            <w:tcMar>
              <w:top w:w="102" w:type="dxa"/>
              <w:left w:w="62" w:type="dxa"/>
              <w:bottom w:w="102" w:type="dxa"/>
              <w:right w:w="62" w:type="dxa"/>
            </w:tcMar>
          </w:tcPr>
          <w:p w:rsidR="00082877" w:rsidRPr="00EA65F4"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201</w:t>
            </w:r>
            <w:r w:rsidR="001339A3" w:rsidRPr="00EA65F4">
              <w:rPr>
                <w:rFonts w:ascii="Times New Roman" w:hAnsi="Times New Roman" w:cs="Times New Roman"/>
                <w:sz w:val="28"/>
                <w:szCs w:val="28"/>
              </w:rPr>
              <w:t>5</w:t>
            </w:r>
            <w:r w:rsidRPr="00EA65F4">
              <w:rPr>
                <w:rFonts w:ascii="Times New Roman" w:hAnsi="Times New Roman" w:cs="Times New Roman"/>
                <w:sz w:val="28"/>
                <w:szCs w:val="28"/>
              </w:rPr>
              <w:t xml:space="preserve"> - 2020</w:t>
            </w:r>
          </w:p>
        </w:tc>
        <w:tc>
          <w:tcPr>
            <w:tcW w:w="1790" w:type="dxa"/>
            <w:tcMar>
              <w:top w:w="102" w:type="dxa"/>
              <w:left w:w="62" w:type="dxa"/>
              <w:bottom w:w="102" w:type="dxa"/>
              <w:right w:w="62" w:type="dxa"/>
            </w:tcMar>
          </w:tcPr>
          <w:p w:rsidR="00514BF7"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федеральный бюджет, краевой бюджет, </w:t>
            </w:r>
            <w:proofErr w:type="spellStart"/>
            <w:r w:rsidRPr="00EA65F4">
              <w:rPr>
                <w:rFonts w:ascii="Times New Roman" w:hAnsi="Times New Roman" w:cs="Times New Roman"/>
                <w:sz w:val="28"/>
                <w:szCs w:val="28"/>
              </w:rPr>
              <w:t>внебюджет</w:t>
            </w:r>
            <w:proofErr w:type="spellEnd"/>
          </w:p>
          <w:p w:rsidR="00082877" w:rsidRPr="00EA65F4" w:rsidRDefault="00082877" w:rsidP="00841169">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ные</w:t>
            </w:r>
            <w:proofErr w:type="spellEnd"/>
            <w:r w:rsidRPr="00EA65F4">
              <w:rPr>
                <w:rFonts w:ascii="Times New Roman" w:hAnsi="Times New Roman" w:cs="Times New Roman"/>
                <w:sz w:val="28"/>
                <w:szCs w:val="28"/>
              </w:rPr>
              <w:t xml:space="preserve"> </w:t>
            </w:r>
            <w:r w:rsidR="00841169">
              <w:rPr>
                <w:rFonts w:ascii="Times New Roman" w:hAnsi="Times New Roman" w:cs="Times New Roman"/>
                <w:sz w:val="28"/>
                <w:szCs w:val="28"/>
              </w:rPr>
              <w:t>средства</w:t>
            </w:r>
          </w:p>
        </w:tc>
        <w:tc>
          <w:tcPr>
            <w:tcW w:w="2232" w:type="dxa"/>
            <w:tcMar>
              <w:top w:w="102" w:type="dxa"/>
              <w:left w:w="62" w:type="dxa"/>
              <w:bottom w:w="102" w:type="dxa"/>
              <w:right w:w="62" w:type="dxa"/>
            </w:tcMar>
          </w:tcPr>
          <w:p w:rsidR="00841169" w:rsidRDefault="007F159E" w:rsidP="0084116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муниципальные программы БМР СК</w:t>
            </w:r>
            <w:r w:rsidR="00082877" w:rsidRPr="00EA65F4">
              <w:rPr>
                <w:rFonts w:ascii="Times New Roman" w:hAnsi="Times New Roman" w:cs="Times New Roman"/>
                <w:sz w:val="28"/>
                <w:szCs w:val="28"/>
              </w:rPr>
              <w:t xml:space="preserve"> "Раз</w:t>
            </w:r>
            <w:r w:rsidR="00841169">
              <w:rPr>
                <w:rFonts w:ascii="Times New Roman" w:hAnsi="Times New Roman" w:cs="Times New Roman"/>
                <w:sz w:val="28"/>
                <w:szCs w:val="28"/>
              </w:rPr>
              <w:t xml:space="preserve">витие </w:t>
            </w:r>
            <w:proofErr w:type="gramStart"/>
            <w:r w:rsidR="00082877" w:rsidRPr="00EA65F4">
              <w:rPr>
                <w:rFonts w:ascii="Times New Roman" w:hAnsi="Times New Roman" w:cs="Times New Roman"/>
                <w:sz w:val="28"/>
                <w:szCs w:val="28"/>
              </w:rPr>
              <w:t>сельского</w:t>
            </w:r>
            <w:proofErr w:type="gramEnd"/>
            <w:r w:rsidR="00082877" w:rsidRPr="00EA65F4">
              <w:rPr>
                <w:rFonts w:ascii="Times New Roman" w:hAnsi="Times New Roman" w:cs="Times New Roman"/>
                <w:sz w:val="28"/>
                <w:szCs w:val="28"/>
              </w:rPr>
              <w:t xml:space="preserve"> </w:t>
            </w:r>
            <w:proofErr w:type="spellStart"/>
            <w:r w:rsidR="00082877" w:rsidRPr="00EA65F4">
              <w:rPr>
                <w:rFonts w:ascii="Times New Roman" w:hAnsi="Times New Roman" w:cs="Times New Roman"/>
                <w:sz w:val="28"/>
                <w:szCs w:val="28"/>
              </w:rPr>
              <w:t>хозяй</w:t>
            </w:r>
            <w:proofErr w:type="spellEnd"/>
          </w:p>
          <w:p w:rsidR="00841169" w:rsidRPr="00841169" w:rsidRDefault="00082877" w:rsidP="00841169">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ства</w:t>
            </w:r>
            <w:proofErr w:type="spellEnd"/>
            <w:r w:rsidRPr="00EA65F4">
              <w:rPr>
                <w:rFonts w:ascii="Times New Roman" w:hAnsi="Times New Roman" w:cs="Times New Roman"/>
                <w:sz w:val="28"/>
                <w:szCs w:val="28"/>
              </w:rPr>
              <w:t>"</w:t>
            </w:r>
            <w:proofErr w:type="gramStart"/>
            <w:r w:rsidR="00841169">
              <w:rPr>
                <w:rFonts w:ascii="Times New Roman" w:hAnsi="Times New Roman" w:cs="Times New Roman"/>
                <w:sz w:val="28"/>
                <w:szCs w:val="28"/>
              </w:rPr>
              <w:t>,</w:t>
            </w:r>
            <w:r w:rsidR="00BA3E38" w:rsidRPr="00EA65F4">
              <w:rPr>
                <w:rFonts w:ascii="Times New Roman" w:eastAsia="Times New Roman" w:hAnsi="Times New Roman" w:cs="Times New Roman"/>
                <w:sz w:val="28"/>
                <w:szCs w:val="28"/>
              </w:rPr>
              <w:t>«</w:t>
            </w:r>
            <w:proofErr w:type="spellStart"/>
            <w:proofErr w:type="gramEnd"/>
            <w:r w:rsidR="00BA3E38" w:rsidRPr="00EA65F4">
              <w:rPr>
                <w:rFonts w:ascii="Times New Roman" w:eastAsia="Times New Roman" w:hAnsi="Times New Roman" w:cs="Times New Roman"/>
                <w:sz w:val="28"/>
                <w:szCs w:val="28"/>
              </w:rPr>
              <w:t>Осущест</w:t>
            </w:r>
            <w:proofErr w:type="spellEnd"/>
          </w:p>
          <w:p w:rsidR="00841169" w:rsidRDefault="00BA3E38" w:rsidP="00514BF7">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вление</w:t>
            </w:r>
            <w:proofErr w:type="spellEnd"/>
            <w:r w:rsidRPr="00EA65F4">
              <w:rPr>
                <w:rFonts w:ascii="Times New Roman" w:eastAsia="Times New Roman" w:hAnsi="Times New Roman" w:cs="Times New Roman"/>
                <w:sz w:val="28"/>
                <w:szCs w:val="28"/>
              </w:rPr>
              <w:t xml:space="preserve"> местного самоуправления  в </w:t>
            </w:r>
            <w:proofErr w:type="spellStart"/>
            <w:r w:rsidRPr="00EA65F4">
              <w:rPr>
                <w:rFonts w:ascii="Times New Roman" w:eastAsia="Times New Roman" w:hAnsi="Times New Roman" w:cs="Times New Roman"/>
                <w:sz w:val="28"/>
                <w:szCs w:val="28"/>
              </w:rPr>
              <w:t>Благодар</w:t>
            </w:r>
            <w:r w:rsidR="00841169">
              <w:rPr>
                <w:rFonts w:ascii="Times New Roman" w:eastAsia="Times New Roman" w:hAnsi="Times New Roman" w:cs="Times New Roman"/>
                <w:sz w:val="28"/>
                <w:szCs w:val="28"/>
              </w:rPr>
              <w:t>нен</w:t>
            </w:r>
            <w:proofErr w:type="spellEnd"/>
          </w:p>
          <w:p w:rsidR="00841169" w:rsidRDefault="00BA3E38" w:rsidP="00514BF7">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ском</w:t>
            </w:r>
            <w:proofErr w:type="spellEnd"/>
            <w:r w:rsidRPr="00EA65F4">
              <w:rPr>
                <w:rFonts w:ascii="Times New Roman" w:eastAsia="Times New Roman" w:hAnsi="Times New Roman" w:cs="Times New Roman"/>
                <w:sz w:val="28"/>
                <w:szCs w:val="28"/>
              </w:rPr>
              <w:t xml:space="preserve"> </w:t>
            </w:r>
            <w:proofErr w:type="spellStart"/>
            <w:r w:rsidRPr="00EA65F4">
              <w:rPr>
                <w:rFonts w:ascii="Times New Roman" w:eastAsia="Times New Roman" w:hAnsi="Times New Roman" w:cs="Times New Roman"/>
                <w:sz w:val="28"/>
                <w:szCs w:val="28"/>
              </w:rPr>
              <w:t>муници</w:t>
            </w:r>
            <w:proofErr w:type="spellEnd"/>
          </w:p>
          <w:p w:rsidR="00082877" w:rsidRPr="00EA65F4" w:rsidRDefault="00BA3E38" w:rsidP="00514BF7">
            <w:pPr>
              <w:pStyle w:val="ConsPlusNormal"/>
              <w:jc w:val="center"/>
              <w:rPr>
                <w:rFonts w:ascii="Times New Roman" w:hAnsi="Times New Roman" w:cs="Times New Roman"/>
                <w:sz w:val="28"/>
                <w:szCs w:val="28"/>
                <w:highlight w:val="yellow"/>
              </w:rPr>
            </w:pPr>
            <w:proofErr w:type="spellStart"/>
            <w:r w:rsidRPr="00EA65F4">
              <w:rPr>
                <w:rFonts w:ascii="Times New Roman" w:eastAsia="Times New Roman" w:hAnsi="Times New Roman" w:cs="Times New Roman"/>
                <w:sz w:val="28"/>
                <w:szCs w:val="28"/>
              </w:rPr>
              <w:t>пальном</w:t>
            </w:r>
            <w:proofErr w:type="spellEnd"/>
            <w:r w:rsidRPr="00EA65F4">
              <w:rPr>
                <w:rFonts w:ascii="Times New Roman" w:eastAsia="Times New Roman" w:hAnsi="Times New Roman" w:cs="Times New Roman"/>
                <w:sz w:val="28"/>
                <w:szCs w:val="28"/>
              </w:rPr>
              <w:t xml:space="preserve"> </w:t>
            </w:r>
            <w:proofErr w:type="gramStart"/>
            <w:r w:rsidRPr="00EA65F4">
              <w:rPr>
                <w:rFonts w:ascii="Times New Roman" w:eastAsia="Times New Roman" w:hAnsi="Times New Roman" w:cs="Times New Roman"/>
                <w:sz w:val="28"/>
                <w:szCs w:val="28"/>
              </w:rPr>
              <w:t>районе</w:t>
            </w:r>
            <w:proofErr w:type="gramEnd"/>
            <w:r w:rsidRPr="00EA65F4">
              <w:rPr>
                <w:rFonts w:ascii="Times New Roman" w:eastAsia="Times New Roman" w:hAnsi="Times New Roman" w:cs="Times New Roman"/>
                <w:sz w:val="28"/>
                <w:szCs w:val="28"/>
              </w:rPr>
              <w:t xml:space="preserve"> Ставропольского края»</w:t>
            </w:r>
          </w:p>
        </w:tc>
        <w:tc>
          <w:tcPr>
            <w:tcW w:w="2694" w:type="dxa"/>
            <w:tcMar>
              <w:top w:w="102" w:type="dxa"/>
              <w:left w:w="62" w:type="dxa"/>
              <w:bottom w:w="102" w:type="dxa"/>
              <w:right w:w="62" w:type="dxa"/>
            </w:tcMar>
          </w:tcPr>
          <w:p w:rsidR="00841169"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увеличение объема </w:t>
            </w:r>
            <w:proofErr w:type="gramStart"/>
            <w:r w:rsidRPr="00EA65F4">
              <w:rPr>
                <w:rFonts w:ascii="Times New Roman" w:hAnsi="Times New Roman" w:cs="Times New Roman"/>
                <w:sz w:val="28"/>
                <w:szCs w:val="28"/>
              </w:rPr>
              <w:t>субсидируемых</w:t>
            </w:r>
            <w:proofErr w:type="gramEnd"/>
            <w:r w:rsidRPr="00EA65F4">
              <w:rPr>
                <w:rFonts w:ascii="Times New Roman" w:hAnsi="Times New Roman" w:cs="Times New Roman"/>
                <w:sz w:val="28"/>
                <w:szCs w:val="28"/>
              </w:rPr>
              <w:t xml:space="preserve"> дол</w:t>
            </w:r>
          </w:p>
          <w:p w:rsidR="00841169"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госрочных</w:t>
            </w:r>
            <w:proofErr w:type="spellEnd"/>
            <w:r w:rsidRPr="00EA65F4">
              <w:rPr>
                <w:rFonts w:ascii="Times New Roman" w:hAnsi="Times New Roman" w:cs="Times New Roman"/>
                <w:sz w:val="28"/>
                <w:szCs w:val="28"/>
              </w:rPr>
              <w:t>, средне</w:t>
            </w:r>
          </w:p>
          <w:p w:rsidR="00841169"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срочных, </w:t>
            </w:r>
            <w:proofErr w:type="spellStart"/>
            <w:r w:rsidRPr="00EA65F4">
              <w:rPr>
                <w:rFonts w:ascii="Times New Roman" w:hAnsi="Times New Roman" w:cs="Times New Roman"/>
                <w:sz w:val="28"/>
                <w:szCs w:val="28"/>
              </w:rPr>
              <w:t>краткос</w:t>
            </w:r>
            <w:r w:rsidR="00943645">
              <w:rPr>
                <w:rFonts w:ascii="Times New Roman" w:hAnsi="Times New Roman" w:cs="Times New Roman"/>
                <w:sz w:val="28"/>
                <w:szCs w:val="28"/>
              </w:rPr>
              <w:t>рно</w:t>
            </w:r>
            <w:proofErr w:type="spellEnd"/>
          </w:p>
          <w:p w:rsidR="00943645"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чных</w:t>
            </w:r>
            <w:proofErr w:type="spellEnd"/>
            <w:r w:rsidRPr="00EA65F4">
              <w:rPr>
                <w:rFonts w:ascii="Times New Roman" w:hAnsi="Times New Roman" w:cs="Times New Roman"/>
                <w:sz w:val="28"/>
                <w:szCs w:val="28"/>
              </w:rPr>
              <w:t xml:space="preserve"> кредитов, </w:t>
            </w:r>
            <w:proofErr w:type="spellStart"/>
            <w:r w:rsidRPr="00EA65F4">
              <w:rPr>
                <w:rFonts w:ascii="Times New Roman" w:hAnsi="Times New Roman" w:cs="Times New Roman"/>
                <w:sz w:val="28"/>
                <w:szCs w:val="28"/>
              </w:rPr>
              <w:t>взя</w:t>
            </w:r>
            <w:proofErr w:type="spellEnd"/>
          </w:p>
          <w:p w:rsidR="00943645"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тых</w:t>
            </w:r>
            <w:proofErr w:type="spellEnd"/>
            <w:r w:rsidRPr="00EA65F4">
              <w:rPr>
                <w:rFonts w:ascii="Times New Roman" w:hAnsi="Times New Roman" w:cs="Times New Roman"/>
                <w:sz w:val="28"/>
                <w:szCs w:val="28"/>
              </w:rPr>
              <w:t xml:space="preserve"> малыми фор</w:t>
            </w:r>
            <w:r w:rsidR="00943645">
              <w:rPr>
                <w:rFonts w:ascii="Times New Roman" w:hAnsi="Times New Roman" w:cs="Times New Roman"/>
                <w:sz w:val="28"/>
                <w:szCs w:val="28"/>
              </w:rPr>
              <w:t>ма</w:t>
            </w:r>
          </w:p>
          <w:p w:rsidR="00943645" w:rsidRDefault="0008287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ми хозяйствования на селе в </w:t>
            </w:r>
            <w:proofErr w:type="spellStart"/>
            <w:r w:rsidR="00322AD9" w:rsidRPr="00EA65F4">
              <w:rPr>
                <w:rFonts w:ascii="Times New Roman" w:hAnsi="Times New Roman" w:cs="Times New Roman"/>
                <w:sz w:val="28"/>
                <w:szCs w:val="28"/>
              </w:rPr>
              <w:t>Благодар</w:t>
            </w:r>
            <w:proofErr w:type="spellEnd"/>
          </w:p>
          <w:p w:rsidR="00943645" w:rsidRDefault="00322AD9"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ненском</w:t>
            </w:r>
            <w:proofErr w:type="spellEnd"/>
            <w:r w:rsidR="001339A3" w:rsidRPr="00EA65F4">
              <w:rPr>
                <w:rFonts w:ascii="Times New Roman" w:hAnsi="Times New Roman" w:cs="Times New Roman"/>
                <w:sz w:val="28"/>
                <w:szCs w:val="28"/>
              </w:rPr>
              <w:t xml:space="preserve"> </w:t>
            </w:r>
            <w:proofErr w:type="spellStart"/>
            <w:r w:rsidR="001339A3" w:rsidRPr="00EA65F4">
              <w:rPr>
                <w:rFonts w:ascii="Times New Roman" w:hAnsi="Times New Roman" w:cs="Times New Roman"/>
                <w:sz w:val="28"/>
                <w:szCs w:val="28"/>
              </w:rPr>
              <w:t>районе</w:t>
            </w:r>
            <w:proofErr w:type="gramStart"/>
            <w:r w:rsidR="00943645">
              <w:rPr>
                <w:rFonts w:ascii="Times New Roman" w:hAnsi="Times New Roman" w:cs="Times New Roman"/>
                <w:sz w:val="28"/>
                <w:szCs w:val="28"/>
              </w:rPr>
              <w:t>;</w:t>
            </w:r>
            <w:r w:rsidR="00082877" w:rsidRPr="00EA65F4">
              <w:rPr>
                <w:rFonts w:ascii="Times New Roman" w:hAnsi="Times New Roman" w:cs="Times New Roman"/>
                <w:sz w:val="28"/>
                <w:szCs w:val="28"/>
              </w:rPr>
              <w:t>у</w:t>
            </w:r>
            <w:proofErr w:type="gramEnd"/>
            <w:r w:rsidR="00082877" w:rsidRPr="00EA65F4">
              <w:rPr>
                <w:rFonts w:ascii="Times New Roman" w:hAnsi="Times New Roman" w:cs="Times New Roman"/>
                <w:sz w:val="28"/>
                <w:szCs w:val="28"/>
              </w:rPr>
              <w:t>ве</w:t>
            </w:r>
            <w:proofErr w:type="spellEnd"/>
          </w:p>
          <w:p w:rsidR="00943645" w:rsidRDefault="00082877"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личение</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количест</w:t>
            </w:r>
            <w:proofErr w:type="spellEnd"/>
          </w:p>
          <w:p w:rsidR="00943645" w:rsidRDefault="00082877" w:rsidP="00514BF7">
            <w:pPr>
              <w:pStyle w:val="ConsPlusNormal"/>
              <w:jc w:val="center"/>
              <w:rPr>
                <w:rFonts w:ascii="Times New Roman" w:hAnsi="Times New Roman" w:cs="Times New Roman"/>
                <w:sz w:val="28"/>
                <w:szCs w:val="28"/>
              </w:rPr>
            </w:pPr>
            <w:proofErr w:type="spellStart"/>
            <w:proofErr w:type="gramStart"/>
            <w:r w:rsidRPr="00EA65F4">
              <w:rPr>
                <w:rFonts w:ascii="Times New Roman" w:hAnsi="Times New Roman" w:cs="Times New Roman"/>
                <w:sz w:val="28"/>
                <w:szCs w:val="28"/>
              </w:rPr>
              <w:t>ва</w:t>
            </w:r>
            <w:proofErr w:type="spellEnd"/>
            <w:r w:rsidRPr="00EA65F4">
              <w:rPr>
                <w:rFonts w:ascii="Times New Roman" w:hAnsi="Times New Roman" w:cs="Times New Roman"/>
                <w:sz w:val="28"/>
                <w:szCs w:val="28"/>
              </w:rPr>
              <w:t xml:space="preserve"> крестьянских (</w:t>
            </w:r>
            <w:proofErr w:type="spellStart"/>
            <w:r w:rsidRPr="00EA65F4">
              <w:rPr>
                <w:rFonts w:ascii="Times New Roman" w:hAnsi="Times New Roman" w:cs="Times New Roman"/>
                <w:sz w:val="28"/>
                <w:szCs w:val="28"/>
              </w:rPr>
              <w:t>фер</w:t>
            </w:r>
            <w:proofErr w:type="spellEnd"/>
            <w:proofErr w:type="gramEnd"/>
          </w:p>
          <w:p w:rsidR="00943645" w:rsidRDefault="00082877" w:rsidP="00943645">
            <w:pPr>
              <w:pStyle w:val="ConsPlusNormal"/>
              <w:jc w:val="center"/>
              <w:rPr>
                <w:rFonts w:ascii="Times New Roman" w:hAnsi="Times New Roman" w:cs="Times New Roman"/>
                <w:sz w:val="28"/>
                <w:szCs w:val="28"/>
              </w:rPr>
            </w:pPr>
            <w:proofErr w:type="spellStart"/>
            <w:proofErr w:type="gramStart"/>
            <w:r w:rsidRPr="00EA65F4">
              <w:rPr>
                <w:rFonts w:ascii="Times New Roman" w:hAnsi="Times New Roman" w:cs="Times New Roman"/>
                <w:sz w:val="28"/>
                <w:szCs w:val="28"/>
              </w:rPr>
              <w:t>мерских</w:t>
            </w:r>
            <w:proofErr w:type="spellEnd"/>
            <w:r w:rsidRPr="00EA65F4">
              <w:rPr>
                <w:rFonts w:ascii="Times New Roman" w:hAnsi="Times New Roman" w:cs="Times New Roman"/>
                <w:sz w:val="28"/>
                <w:szCs w:val="28"/>
              </w:rPr>
              <w:t xml:space="preserve">) хозяйств в </w:t>
            </w:r>
            <w:r w:rsidR="00322AD9" w:rsidRPr="00EA65F4">
              <w:rPr>
                <w:rFonts w:ascii="Times New Roman" w:hAnsi="Times New Roman" w:cs="Times New Roman"/>
                <w:sz w:val="28"/>
                <w:szCs w:val="28"/>
              </w:rPr>
              <w:t>Благодарненском</w:t>
            </w:r>
            <w:r w:rsidR="001339A3" w:rsidRPr="00EA65F4">
              <w:rPr>
                <w:rFonts w:ascii="Times New Roman" w:hAnsi="Times New Roman" w:cs="Times New Roman"/>
                <w:sz w:val="28"/>
                <w:szCs w:val="28"/>
              </w:rPr>
              <w:t xml:space="preserve"> районе</w:t>
            </w:r>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осуществ</w:t>
            </w:r>
            <w:r w:rsidR="00943645">
              <w:rPr>
                <w:rFonts w:ascii="Times New Roman" w:hAnsi="Times New Roman" w:cs="Times New Roman"/>
                <w:sz w:val="28"/>
                <w:szCs w:val="28"/>
              </w:rPr>
              <w:t>ля</w:t>
            </w:r>
            <w:proofErr w:type="spellEnd"/>
            <w:proofErr w:type="gramEnd"/>
          </w:p>
          <w:p w:rsidR="00943645" w:rsidRDefault="00082877" w:rsidP="00943645">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ющих</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производствен</w:t>
            </w:r>
            <w:proofErr w:type="spellEnd"/>
          </w:p>
          <w:p w:rsidR="00082877" w:rsidRPr="00EA65F4" w:rsidRDefault="00082877" w:rsidP="00943645">
            <w:pPr>
              <w:pStyle w:val="ConsPlusNormal"/>
              <w:jc w:val="center"/>
              <w:rPr>
                <w:rFonts w:ascii="Times New Roman" w:hAnsi="Times New Roman" w:cs="Times New Roman"/>
                <w:sz w:val="28"/>
                <w:szCs w:val="28"/>
              </w:rPr>
            </w:pPr>
            <w:proofErr w:type="gramStart"/>
            <w:r w:rsidRPr="00EA65F4">
              <w:rPr>
                <w:rFonts w:ascii="Times New Roman" w:hAnsi="Times New Roman" w:cs="Times New Roman"/>
                <w:sz w:val="28"/>
                <w:szCs w:val="28"/>
              </w:rPr>
              <w:t>но-хозяйственную</w:t>
            </w:r>
            <w:proofErr w:type="gramEnd"/>
            <w:r w:rsidRPr="00EA65F4">
              <w:rPr>
                <w:rFonts w:ascii="Times New Roman" w:hAnsi="Times New Roman" w:cs="Times New Roman"/>
                <w:sz w:val="28"/>
                <w:szCs w:val="28"/>
              </w:rPr>
              <w:t xml:space="preserve"> деятельность</w:t>
            </w:r>
          </w:p>
        </w:tc>
        <w:tc>
          <w:tcPr>
            <w:tcW w:w="1515" w:type="dxa"/>
            <w:tcMar>
              <w:top w:w="102" w:type="dxa"/>
              <w:left w:w="62" w:type="dxa"/>
              <w:bottom w:w="102" w:type="dxa"/>
              <w:right w:w="62" w:type="dxa"/>
            </w:tcMar>
          </w:tcPr>
          <w:p w:rsidR="001339A3" w:rsidRPr="00EA65F4" w:rsidRDefault="00514BF7"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управление сельского</w:t>
            </w:r>
            <w:r w:rsidR="001339A3" w:rsidRPr="00EA65F4">
              <w:rPr>
                <w:rFonts w:ascii="Times New Roman" w:hAnsi="Times New Roman" w:cs="Times New Roman"/>
                <w:sz w:val="28"/>
                <w:szCs w:val="28"/>
              </w:rPr>
              <w:t xml:space="preserve"> </w:t>
            </w:r>
            <w:r w:rsidR="00082877" w:rsidRPr="00EA65F4">
              <w:rPr>
                <w:rFonts w:ascii="Times New Roman" w:hAnsi="Times New Roman" w:cs="Times New Roman"/>
                <w:sz w:val="28"/>
                <w:szCs w:val="28"/>
              </w:rPr>
              <w:t xml:space="preserve">хозяйства </w:t>
            </w:r>
            <w:r w:rsidR="00485D1D">
              <w:rPr>
                <w:rFonts w:ascii="Times New Roman" w:hAnsi="Times New Roman" w:cs="Times New Roman"/>
                <w:sz w:val="28"/>
                <w:szCs w:val="28"/>
              </w:rPr>
              <w:t>АБМР СК</w:t>
            </w:r>
          </w:p>
          <w:p w:rsidR="00082877" w:rsidRPr="00EA65F4" w:rsidRDefault="00082877" w:rsidP="00514BF7">
            <w:pPr>
              <w:pStyle w:val="ConsPlusNormal"/>
              <w:jc w:val="center"/>
              <w:rPr>
                <w:rFonts w:ascii="Times New Roman" w:hAnsi="Times New Roman" w:cs="Times New Roman"/>
                <w:sz w:val="28"/>
                <w:szCs w:val="28"/>
              </w:rPr>
            </w:pPr>
          </w:p>
        </w:tc>
        <w:tc>
          <w:tcPr>
            <w:tcW w:w="2028" w:type="dxa"/>
            <w:tcMar>
              <w:top w:w="102" w:type="dxa"/>
              <w:left w:w="62" w:type="dxa"/>
              <w:bottom w:w="102" w:type="dxa"/>
              <w:right w:w="62" w:type="dxa"/>
            </w:tcMar>
          </w:tcPr>
          <w:p w:rsidR="00514BF7"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рентабель</w:t>
            </w:r>
            <w:proofErr w:type="spellEnd"/>
          </w:p>
          <w:p w:rsidR="00082877" w:rsidRPr="00EA65F4" w:rsidRDefault="00082877"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ность</w:t>
            </w:r>
            <w:proofErr w:type="spellEnd"/>
            <w:r w:rsidRPr="00EA65F4">
              <w:rPr>
                <w:rFonts w:ascii="Times New Roman" w:hAnsi="Times New Roman" w:cs="Times New Roman"/>
                <w:sz w:val="28"/>
                <w:szCs w:val="28"/>
              </w:rPr>
              <w:t xml:space="preserve"> сельскохозяйственных организаций </w:t>
            </w:r>
            <w:r w:rsidR="00322AD9" w:rsidRPr="00EA65F4">
              <w:rPr>
                <w:rFonts w:ascii="Times New Roman" w:hAnsi="Times New Roman" w:cs="Times New Roman"/>
                <w:sz w:val="28"/>
                <w:szCs w:val="28"/>
              </w:rPr>
              <w:t>Благодарненского</w:t>
            </w:r>
            <w:r w:rsidR="001339A3" w:rsidRPr="00EA65F4">
              <w:rPr>
                <w:rFonts w:ascii="Times New Roman" w:hAnsi="Times New Roman" w:cs="Times New Roman"/>
                <w:sz w:val="28"/>
                <w:szCs w:val="28"/>
              </w:rPr>
              <w:t xml:space="preserve"> района</w:t>
            </w:r>
          </w:p>
        </w:tc>
      </w:tr>
      <w:tr w:rsidR="000E160C" w:rsidRPr="00EA65F4" w:rsidTr="0053080C">
        <w:tc>
          <w:tcPr>
            <w:tcW w:w="426" w:type="dxa"/>
            <w:tcMar>
              <w:top w:w="102" w:type="dxa"/>
              <w:left w:w="62" w:type="dxa"/>
              <w:bottom w:w="102" w:type="dxa"/>
              <w:right w:w="62" w:type="dxa"/>
            </w:tcMar>
          </w:tcPr>
          <w:p w:rsidR="000E160C" w:rsidRPr="00EA65F4" w:rsidRDefault="007949CD" w:rsidP="00F95E9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4</w:t>
            </w:r>
            <w:r w:rsidR="000E160C"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6C4106"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Оценка </w:t>
            </w:r>
            <w:proofErr w:type="spellStart"/>
            <w:r w:rsidRPr="00EA65F4">
              <w:rPr>
                <w:rFonts w:ascii="Times New Roman" w:hAnsi="Times New Roman" w:cs="Times New Roman"/>
                <w:sz w:val="28"/>
                <w:szCs w:val="28"/>
              </w:rPr>
              <w:t>регули</w:t>
            </w:r>
            <w:proofErr w:type="spellEnd"/>
          </w:p>
          <w:p w:rsidR="006C4106"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рующего</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возде</w:t>
            </w:r>
            <w:proofErr w:type="spellEnd"/>
          </w:p>
          <w:p w:rsidR="006C4106"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lastRenderedPageBreak/>
              <w:t>йствия</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проек</w:t>
            </w:r>
            <w:proofErr w:type="spellEnd"/>
          </w:p>
          <w:p w:rsidR="006C4106" w:rsidRDefault="000E160C" w:rsidP="00514BF7">
            <w:pPr>
              <w:pStyle w:val="ConsPlusNormal"/>
              <w:jc w:val="center"/>
              <w:rPr>
                <w:rFonts w:ascii="Times New Roman" w:hAnsi="Times New Roman" w:cs="Times New Roman"/>
                <w:sz w:val="28"/>
                <w:szCs w:val="28"/>
              </w:rPr>
            </w:pPr>
            <w:proofErr w:type="spellStart"/>
            <w:proofErr w:type="gramStart"/>
            <w:r w:rsidRPr="00EA65F4">
              <w:rPr>
                <w:rFonts w:ascii="Times New Roman" w:hAnsi="Times New Roman" w:cs="Times New Roman"/>
                <w:sz w:val="28"/>
                <w:szCs w:val="28"/>
              </w:rPr>
              <w:t>тов</w:t>
            </w:r>
            <w:proofErr w:type="spellEnd"/>
            <w:proofErr w:type="gramEnd"/>
            <w:r w:rsidRPr="00EA65F4">
              <w:rPr>
                <w:rFonts w:ascii="Times New Roman" w:hAnsi="Times New Roman" w:cs="Times New Roman"/>
                <w:sz w:val="28"/>
                <w:szCs w:val="28"/>
              </w:rPr>
              <w:t xml:space="preserve"> норма</w:t>
            </w:r>
            <w:r w:rsidR="006C4106">
              <w:rPr>
                <w:rFonts w:ascii="Times New Roman" w:hAnsi="Times New Roman" w:cs="Times New Roman"/>
                <w:sz w:val="28"/>
                <w:szCs w:val="28"/>
              </w:rPr>
              <w:t>тив</w:t>
            </w:r>
          </w:p>
          <w:p w:rsidR="006C4106"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ных</w:t>
            </w:r>
            <w:proofErr w:type="spellEnd"/>
            <w:r w:rsidRPr="00EA65F4">
              <w:rPr>
                <w:rFonts w:ascii="Times New Roman" w:hAnsi="Times New Roman" w:cs="Times New Roman"/>
                <w:sz w:val="28"/>
                <w:szCs w:val="28"/>
              </w:rPr>
              <w:t xml:space="preserve"> правовых актов </w:t>
            </w:r>
            <w:r w:rsidR="00322AD9" w:rsidRPr="00EA65F4">
              <w:rPr>
                <w:rFonts w:ascii="Times New Roman" w:hAnsi="Times New Roman" w:cs="Times New Roman"/>
                <w:sz w:val="28"/>
                <w:szCs w:val="28"/>
              </w:rPr>
              <w:t>Благо</w:t>
            </w:r>
          </w:p>
          <w:p w:rsidR="006C4106" w:rsidRDefault="00322AD9"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дарненского</w:t>
            </w:r>
            <w:proofErr w:type="spellEnd"/>
            <w:r w:rsidR="000E160C" w:rsidRPr="00EA65F4">
              <w:rPr>
                <w:rFonts w:ascii="Times New Roman" w:hAnsi="Times New Roman" w:cs="Times New Roman"/>
                <w:sz w:val="28"/>
                <w:szCs w:val="28"/>
              </w:rPr>
              <w:t xml:space="preserve"> района и </w:t>
            </w:r>
            <w:proofErr w:type="spellStart"/>
            <w:r w:rsidR="000E160C" w:rsidRPr="00EA65F4">
              <w:rPr>
                <w:rFonts w:ascii="Times New Roman" w:hAnsi="Times New Roman" w:cs="Times New Roman"/>
                <w:sz w:val="28"/>
                <w:szCs w:val="28"/>
              </w:rPr>
              <w:t>экспе</w:t>
            </w:r>
            <w:proofErr w:type="spellEnd"/>
          </w:p>
          <w:p w:rsidR="006C4106"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ртиза</w:t>
            </w:r>
            <w:proofErr w:type="spellEnd"/>
            <w:r w:rsidRPr="00EA65F4">
              <w:rPr>
                <w:rFonts w:ascii="Times New Roman" w:hAnsi="Times New Roman" w:cs="Times New Roman"/>
                <w:sz w:val="28"/>
                <w:szCs w:val="28"/>
              </w:rPr>
              <w:t xml:space="preserve"> норма</w:t>
            </w:r>
          </w:p>
          <w:p w:rsidR="006C4106"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тивных</w:t>
            </w:r>
            <w:proofErr w:type="spellEnd"/>
            <w:r w:rsidRPr="00EA65F4">
              <w:rPr>
                <w:rFonts w:ascii="Times New Roman" w:hAnsi="Times New Roman" w:cs="Times New Roman"/>
                <w:sz w:val="28"/>
                <w:szCs w:val="28"/>
              </w:rPr>
              <w:t xml:space="preserve"> право</w:t>
            </w:r>
          </w:p>
          <w:p w:rsidR="006C4106"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вых</w:t>
            </w:r>
            <w:proofErr w:type="spellEnd"/>
            <w:r w:rsidRPr="00EA65F4">
              <w:rPr>
                <w:rFonts w:ascii="Times New Roman" w:hAnsi="Times New Roman" w:cs="Times New Roman"/>
                <w:sz w:val="28"/>
                <w:szCs w:val="28"/>
              </w:rPr>
              <w:t xml:space="preserve"> актов </w:t>
            </w:r>
            <w:proofErr w:type="spellStart"/>
            <w:r w:rsidR="00322AD9" w:rsidRPr="00EA65F4">
              <w:rPr>
                <w:rFonts w:ascii="Times New Roman" w:hAnsi="Times New Roman" w:cs="Times New Roman"/>
                <w:sz w:val="28"/>
                <w:szCs w:val="28"/>
              </w:rPr>
              <w:t>Бла</w:t>
            </w:r>
            <w:proofErr w:type="spellEnd"/>
          </w:p>
          <w:p w:rsidR="006C4106" w:rsidRDefault="00322AD9"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годарненского</w:t>
            </w:r>
            <w:proofErr w:type="spellEnd"/>
            <w:r w:rsidR="000E160C" w:rsidRPr="00EA65F4">
              <w:rPr>
                <w:rFonts w:ascii="Times New Roman" w:hAnsi="Times New Roman" w:cs="Times New Roman"/>
                <w:sz w:val="28"/>
                <w:szCs w:val="28"/>
              </w:rPr>
              <w:t xml:space="preserve"> района, </w:t>
            </w:r>
            <w:proofErr w:type="spellStart"/>
            <w:r w:rsidR="000E160C" w:rsidRPr="00EA65F4">
              <w:rPr>
                <w:rFonts w:ascii="Times New Roman" w:hAnsi="Times New Roman" w:cs="Times New Roman"/>
                <w:sz w:val="28"/>
                <w:szCs w:val="28"/>
              </w:rPr>
              <w:t>затра</w:t>
            </w:r>
            <w:proofErr w:type="spellEnd"/>
          </w:p>
          <w:p w:rsidR="006C4106"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гивающих</w:t>
            </w:r>
            <w:proofErr w:type="spellEnd"/>
            <w:r w:rsidRPr="00EA65F4">
              <w:rPr>
                <w:rFonts w:ascii="Times New Roman" w:hAnsi="Times New Roman" w:cs="Times New Roman"/>
                <w:sz w:val="28"/>
                <w:szCs w:val="28"/>
              </w:rPr>
              <w:t xml:space="preserve"> во</w:t>
            </w:r>
          </w:p>
          <w:p w:rsidR="006C4106"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просы</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осущес</w:t>
            </w:r>
            <w:proofErr w:type="spellEnd"/>
          </w:p>
          <w:p w:rsidR="006C4106"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твления</w:t>
            </w:r>
            <w:proofErr w:type="spellEnd"/>
            <w:r w:rsidRPr="00EA65F4">
              <w:rPr>
                <w:rFonts w:ascii="Times New Roman" w:hAnsi="Times New Roman" w:cs="Times New Roman"/>
                <w:sz w:val="28"/>
                <w:szCs w:val="28"/>
              </w:rPr>
              <w:t xml:space="preserve"> пред</w:t>
            </w:r>
          </w:p>
          <w:p w:rsidR="00D0182E" w:rsidRDefault="000E160C" w:rsidP="006C4106">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принимательской</w:t>
            </w:r>
            <w:proofErr w:type="spellEnd"/>
            <w:r w:rsidRPr="00EA65F4">
              <w:rPr>
                <w:rFonts w:ascii="Times New Roman" w:hAnsi="Times New Roman" w:cs="Times New Roman"/>
                <w:sz w:val="28"/>
                <w:szCs w:val="28"/>
              </w:rPr>
              <w:t xml:space="preserve"> и </w:t>
            </w:r>
            <w:proofErr w:type="spellStart"/>
            <w:r w:rsidRPr="00EA65F4">
              <w:rPr>
                <w:rFonts w:ascii="Times New Roman" w:hAnsi="Times New Roman" w:cs="Times New Roman"/>
                <w:sz w:val="28"/>
                <w:szCs w:val="28"/>
              </w:rPr>
              <w:t>инвес</w:t>
            </w:r>
            <w:proofErr w:type="spellEnd"/>
          </w:p>
          <w:p w:rsidR="000E160C" w:rsidRPr="00EA65F4" w:rsidRDefault="000E160C" w:rsidP="00D0182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тиционной</w:t>
            </w:r>
            <w:proofErr w:type="spellEnd"/>
            <w:r w:rsidRPr="00EA65F4">
              <w:rPr>
                <w:rFonts w:ascii="Times New Roman" w:hAnsi="Times New Roman" w:cs="Times New Roman"/>
                <w:sz w:val="28"/>
                <w:szCs w:val="28"/>
              </w:rPr>
              <w:t xml:space="preserve"> </w:t>
            </w:r>
            <w:r w:rsidRPr="00D0182E">
              <w:rPr>
                <w:rFonts w:ascii="Times New Roman" w:hAnsi="Times New Roman" w:cs="Times New Roman"/>
                <w:sz w:val="28"/>
                <w:szCs w:val="28"/>
              </w:rPr>
              <w:t>деятельности</w:t>
            </w:r>
            <w:r w:rsidRPr="00841169">
              <w:rPr>
                <w:rFonts w:ascii="Times New Roman" w:hAnsi="Times New Roman" w:cs="Times New Roman"/>
                <w:color w:val="C00000"/>
                <w:sz w:val="28"/>
                <w:szCs w:val="28"/>
              </w:rPr>
              <w:t xml:space="preserve"> </w:t>
            </w:r>
          </w:p>
        </w:tc>
        <w:tc>
          <w:tcPr>
            <w:tcW w:w="1618" w:type="dxa"/>
            <w:tcMar>
              <w:top w:w="102" w:type="dxa"/>
              <w:left w:w="62" w:type="dxa"/>
              <w:bottom w:w="102" w:type="dxa"/>
              <w:right w:w="62" w:type="dxa"/>
            </w:tcMar>
          </w:tcPr>
          <w:p w:rsidR="0053080C" w:rsidRDefault="000E160C"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снижение </w:t>
            </w:r>
            <w:proofErr w:type="gramStart"/>
            <w:r w:rsidRPr="00EA65F4">
              <w:rPr>
                <w:rFonts w:ascii="Times New Roman" w:hAnsi="Times New Roman" w:cs="Times New Roman"/>
                <w:sz w:val="28"/>
                <w:szCs w:val="28"/>
              </w:rPr>
              <w:t>администра</w:t>
            </w:r>
            <w:r w:rsidRPr="00EA65F4">
              <w:rPr>
                <w:rFonts w:ascii="Times New Roman" w:hAnsi="Times New Roman" w:cs="Times New Roman"/>
                <w:sz w:val="28"/>
                <w:szCs w:val="28"/>
              </w:rPr>
              <w:lastRenderedPageBreak/>
              <w:t>тивных</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барь</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еров</w:t>
            </w:r>
            <w:proofErr w:type="spellEnd"/>
            <w:r w:rsidRPr="00EA65F4">
              <w:rPr>
                <w:rFonts w:ascii="Times New Roman" w:hAnsi="Times New Roman" w:cs="Times New Roman"/>
                <w:sz w:val="28"/>
                <w:szCs w:val="28"/>
              </w:rPr>
              <w:t xml:space="preserve"> для </w:t>
            </w:r>
            <w:proofErr w:type="spellStart"/>
            <w:r w:rsidRPr="00EA65F4">
              <w:rPr>
                <w:rFonts w:ascii="Times New Roman" w:hAnsi="Times New Roman" w:cs="Times New Roman"/>
                <w:sz w:val="28"/>
                <w:szCs w:val="28"/>
              </w:rPr>
              <w:t>ве</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дения</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биз</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неса</w:t>
            </w:r>
            <w:proofErr w:type="spellEnd"/>
            <w:r w:rsidRPr="00EA65F4">
              <w:rPr>
                <w:rFonts w:ascii="Times New Roman" w:hAnsi="Times New Roman" w:cs="Times New Roman"/>
                <w:sz w:val="28"/>
                <w:szCs w:val="28"/>
              </w:rPr>
              <w:t xml:space="preserve"> и осу</w:t>
            </w:r>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ществле</w:t>
            </w:r>
            <w:r w:rsidR="0053080C">
              <w:rPr>
                <w:rFonts w:ascii="Times New Roman" w:hAnsi="Times New Roman" w:cs="Times New Roman"/>
                <w:sz w:val="28"/>
                <w:szCs w:val="28"/>
              </w:rPr>
              <w:t>ния</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инвестици</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онной</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дея</w:t>
            </w:r>
            <w:proofErr w:type="spellEnd"/>
          </w:p>
          <w:p w:rsidR="000E160C" w:rsidRPr="00EA65F4"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тельности</w:t>
            </w:r>
            <w:proofErr w:type="spellEnd"/>
            <w:r w:rsidRPr="00EA65F4">
              <w:rPr>
                <w:rFonts w:ascii="Times New Roman" w:hAnsi="Times New Roman" w:cs="Times New Roman"/>
                <w:sz w:val="28"/>
                <w:szCs w:val="28"/>
              </w:rPr>
              <w:t xml:space="preserve"> в </w:t>
            </w:r>
            <w:r w:rsidR="00322AD9" w:rsidRPr="00EA65F4">
              <w:rPr>
                <w:rFonts w:ascii="Times New Roman" w:hAnsi="Times New Roman" w:cs="Times New Roman"/>
                <w:sz w:val="28"/>
                <w:szCs w:val="28"/>
              </w:rPr>
              <w:t>Благодарненском</w:t>
            </w:r>
            <w:r w:rsidRPr="00EA65F4">
              <w:rPr>
                <w:rFonts w:ascii="Times New Roman" w:hAnsi="Times New Roman" w:cs="Times New Roman"/>
                <w:sz w:val="28"/>
                <w:szCs w:val="28"/>
              </w:rPr>
              <w:t xml:space="preserve"> районе</w:t>
            </w:r>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2016 - 2020</w:t>
            </w:r>
          </w:p>
        </w:tc>
        <w:tc>
          <w:tcPr>
            <w:tcW w:w="1790"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232"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694" w:type="dxa"/>
            <w:tcMar>
              <w:top w:w="102" w:type="dxa"/>
              <w:left w:w="62" w:type="dxa"/>
              <w:bottom w:w="102" w:type="dxa"/>
              <w:right w:w="62" w:type="dxa"/>
            </w:tcMar>
          </w:tcPr>
          <w:p w:rsidR="00943645"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выявление в </w:t>
            </w:r>
            <w:proofErr w:type="spellStart"/>
            <w:r w:rsidRPr="00EA65F4">
              <w:rPr>
                <w:rFonts w:ascii="Times New Roman" w:hAnsi="Times New Roman" w:cs="Times New Roman"/>
                <w:sz w:val="28"/>
                <w:szCs w:val="28"/>
              </w:rPr>
              <w:t>нормати</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вных</w:t>
            </w:r>
            <w:proofErr w:type="spellEnd"/>
            <w:r w:rsidRPr="00EA65F4">
              <w:rPr>
                <w:rFonts w:ascii="Times New Roman" w:hAnsi="Times New Roman" w:cs="Times New Roman"/>
                <w:sz w:val="28"/>
                <w:szCs w:val="28"/>
              </w:rPr>
              <w:t xml:space="preserve"> правовых </w:t>
            </w:r>
            <w:proofErr w:type="gramStart"/>
            <w:r w:rsidRPr="00EA65F4">
              <w:rPr>
                <w:rFonts w:ascii="Times New Roman" w:hAnsi="Times New Roman" w:cs="Times New Roman"/>
                <w:sz w:val="28"/>
                <w:szCs w:val="28"/>
              </w:rPr>
              <w:t>актах</w:t>
            </w:r>
            <w:proofErr w:type="gramEnd"/>
            <w:r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lastRenderedPageBreak/>
              <w:t>Благодарненского</w:t>
            </w:r>
            <w:r w:rsidRPr="00EA65F4">
              <w:rPr>
                <w:rFonts w:ascii="Times New Roman" w:hAnsi="Times New Roman" w:cs="Times New Roman"/>
                <w:sz w:val="28"/>
                <w:szCs w:val="28"/>
              </w:rPr>
              <w:t xml:space="preserve"> района и их проектах положений, вводя</w:t>
            </w:r>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щих</w:t>
            </w:r>
            <w:proofErr w:type="spellEnd"/>
            <w:r w:rsidRPr="00EA65F4">
              <w:rPr>
                <w:rFonts w:ascii="Times New Roman" w:hAnsi="Times New Roman" w:cs="Times New Roman"/>
                <w:sz w:val="28"/>
                <w:szCs w:val="28"/>
              </w:rPr>
              <w:t xml:space="preserve"> избыточные обязанности, </w:t>
            </w:r>
            <w:proofErr w:type="spellStart"/>
            <w:r w:rsidRPr="00EA65F4">
              <w:rPr>
                <w:rFonts w:ascii="Times New Roman" w:hAnsi="Times New Roman" w:cs="Times New Roman"/>
                <w:sz w:val="28"/>
                <w:szCs w:val="28"/>
              </w:rPr>
              <w:t>зап</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реты</w:t>
            </w:r>
            <w:proofErr w:type="spellEnd"/>
            <w:r w:rsidRPr="00EA65F4">
              <w:rPr>
                <w:rFonts w:ascii="Times New Roman" w:hAnsi="Times New Roman" w:cs="Times New Roman"/>
                <w:sz w:val="28"/>
                <w:szCs w:val="28"/>
              </w:rPr>
              <w:t xml:space="preserve"> и ограничения для субъектов </w:t>
            </w:r>
            <w:proofErr w:type="gramStart"/>
            <w:r w:rsidRPr="00EA65F4">
              <w:rPr>
                <w:rFonts w:ascii="Times New Roman" w:hAnsi="Times New Roman" w:cs="Times New Roman"/>
                <w:sz w:val="28"/>
                <w:szCs w:val="28"/>
              </w:rPr>
              <w:t>пред</w:t>
            </w:r>
            <w:proofErr w:type="gram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принимательской</w:t>
            </w:r>
            <w:proofErr w:type="spellEnd"/>
            <w:r w:rsidRPr="00EA65F4">
              <w:rPr>
                <w:rFonts w:ascii="Times New Roman" w:hAnsi="Times New Roman" w:cs="Times New Roman"/>
                <w:sz w:val="28"/>
                <w:szCs w:val="28"/>
              </w:rPr>
              <w:t xml:space="preserve"> и инвестиционной </w:t>
            </w:r>
            <w:proofErr w:type="spellStart"/>
            <w:r w:rsidRPr="00EA65F4">
              <w:rPr>
                <w:rFonts w:ascii="Times New Roman" w:hAnsi="Times New Roman" w:cs="Times New Roman"/>
                <w:sz w:val="28"/>
                <w:szCs w:val="28"/>
              </w:rPr>
              <w:t>дея</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тельности</w:t>
            </w:r>
            <w:proofErr w:type="spellEnd"/>
            <w:r w:rsidRPr="00EA65F4">
              <w:rPr>
                <w:rFonts w:ascii="Times New Roman" w:hAnsi="Times New Roman" w:cs="Times New Roman"/>
                <w:sz w:val="28"/>
                <w:szCs w:val="28"/>
              </w:rPr>
              <w:t xml:space="preserve"> или </w:t>
            </w:r>
            <w:proofErr w:type="spellStart"/>
            <w:r w:rsidRPr="00EA65F4">
              <w:rPr>
                <w:rFonts w:ascii="Times New Roman" w:hAnsi="Times New Roman" w:cs="Times New Roman"/>
                <w:sz w:val="28"/>
                <w:szCs w:val="28"/>
              </w:rPr>
              <w:t>спо</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собствующих</w:t>
            </w:r>
            <w:proofErr w:type="spellEnd"/>
            <w:r w:rsidRPr="00EA65F4">
              <w:rPr>
                <w:rFonts w:ascii="Times New Roman" w:hAnsi="Times New Roman" w:cs="Times New Roman"/>
                <w:sz w:val="28"/>
                <w:szCs w:val="28"/>
              </w:rPr>
              <w:t xml:space="preserve"> их </w:t>
            </w:r>
            <w:proofErr w:type="spellStart"/>
            <w:r w:rsidRPr="00EA65F4">
              <w:rPr>
                <w:rFonts w:ascii="Times New Roman" w:hAnsi="Times New Roman" w:cs="Times New Roman"/>
                <w:sz w:val="28"/>
                <w:szCs w:val="28"/>
              </w:rPr>
              <w:t>вве</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дению</w:t>
            </w:r>
            <w:proofErr w:type="spellEnd"/>
            <w:r w:rsidRPr="00EA65F4">
              <w:rPr>
                <w:rFonts w:ascii="Times New Roman" w:hAnsi="Times New Roman" w:cs="Times New Roman"/>
                <w:sz w:val="28"/>
                <w:szCs w:val="28"/>
              </w:rPr>
              <w:t xml:space="preserve"> в </w:t>
            </w:r>
            <w:proofErr w:type="spellStart"/>
            <w:r w:rsidR="00322AD9" w:rsidRPr="00EA65F4">
              <w:rPr>
                <w:rFonts w:ascii="Times New Roman" w:hAnsi="Times New Roman" w:cs="Times New Roman"/>
                <w:sz w:val="28"/>
                <w:szCs w:val="28"/>
              </w:rPr>
              <w:t>Благодар</w:t>
            </w:r>
            <w:proofErr w:type="spellEnd"/>
          </w:p>
          <w:p w:rsidR="00943645" w:rsidRDefault="00322AD9"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ненском</w:t>
            </w:r>
            <w:proofErr w:type="spellEnd"/>
            <w:r w:rsidR="000E160C" w:rsidRPr="00EA65F4">
              <w:rPr>
                <w:rFonts w:ascii="Times New Roman" w:hAnsi="Times New Roman" w:cs="Times New Roman"/>
                <w:sz w:val="28"/>
                <w:szCs w:val="28"/>
              </w:rPr>
              <w:t xml:space="preserve"> </w:t>
            </w:r>
            <w:proofErr w:type="gramStart"/>
            <w:r w:rsidR="000E160C" w:rsidRPr="00EA65F4">
              <w:rPr>
                <w:rFonts w:ascii="Times New Roman" w:hAnsi="Times New Roman" w:cs="Times New Roman"/>
                <w:sz w:val="28"/>
                <w:szCs w:val="28"/>
              </w:rPr>
              <w:t>районе</w:t>
            </w:r>
            <w:proofErr w:type="gramEnd"/>
            <w:r w:rsidR="000E160C" w:rsidRPr="00EA65F4">
              <w:rPr>
                <w:rFonts w:ascii="Times New Roman" w:hAnsi="Times New Roman" w:cs="Times New Roman"/>
                <w:sz w:val="28"/>
                <w:szCs w:val="28"/>
              </w:rPr>
              <w:t>, а также положений, способствующих воз</w:t>
            </w:r>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никновению</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необо</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снованных</w:t>
            </w:r>
            <w:proofErr w:type="spellEnd"/>
            <w:r w:rsidRPr="00EA65F4">
              <w:rPr>
                <w:rFonts w:ascii="Times New Roman" w:hAnsi="Times New Roman" w:cs="Times New Roman"/>
                <w:sz w:val="28"/>
                <w:szCs w:val="28"/>
              </w:rPr>
              <w:t xml:space="preserve"> расходов субъектов </w:t>
            </w:r>
            <w:proofErr w:type="spellStart"/>
            <w:r w:rsidRPr="00EA65F4">
              <w:rPr>
                <w:rFonts w:ascii="Times New Roman" w:hAnsi="Times New Roman" w:cs="Times New Roman"/>
                <w:sz w:val="28"/>
                <w:szCs w:val="28"/>
              </w:rPr>
              <w:t>пред</w:t>
            </w:r>
            <w:r w:rsidR="00943645">
              <w:rPr>
                <w:rFonts w:ascii="Times New Roman" w:hAnsi="Times New Roman" w:cs="Times New Roman"/>
                <w:sz w:val="28"/>
                <w:szCs w:val="28"/>
              </w:rPr>
              <w:t>при</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нимательской</w:t>
            </w:r>
            <w:proofErr w:type="spellEnd"/>
            <w:r w:rsidRPr="00EA65F4">
              <w:rPr>
                <w:rFonts w:ascii="Times New Roman" w:hAnsi="Times New Roman" w:cs="Times New Roman"/>
                <w:sz w:val="28"/>
                <w:szCs w:val="28"/>
              </w:rPr>
              <w:t xml:space="preserve"> и </w:t>
            </w:r>
            <w:proofErr w:type="spellStart"/>
            <w:r w:rsidRPr="00EA65F4">
              <w:rPr>
                <w:rFonts w:ascii="Times New Roman" w:hAnsi="Times New Roman" w:cs="Times New Roman"/>
                <w:sz w:val="28"/>
                <w:szCs w:val="28"/>
              </w:rPr>
              <w:t>инве</w:t>
            </w:r>
            <w:proofErr w:type="spellEnd"/>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стиционной</w:t>
            </w:r>
            <w:proofErr w:type="spellEnd"/>
            <w:r w:rsidRPr="00EA65F4">
              <w:rPr>
                <w:rFonts w:ascii="Times New Roman" w:hAnsi="Times New Roman" w:cs="Times New Roman"/>
                <w:sz w:val="28"/>
                <w:szCs w:val="28"/>
              </w:rPr>
              <w:t xml:space="preserve"> деятель</w:t>
            </w:r>
          </w:p>
          <w:p w:rsidR="00943645" w:rsidRDefault="000E160C"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ности</w:t>
            </w:r>
            <w:proofErr w:type="spellEnd"/>
            <w:r w:rsidRPr="00EA65F4">
              <w:rPr>
                <w:rFonts w:ascii="Times New Roman" w:hAnsi="Times New Roman" w:cs="Times New Roman"/>
                <w:sz w:val="28"/>
                <w:szCs w:val="28"/>
              </w:rPr>
              <w:t xml:space="preserve"> в </w:t>
            </w:r>
            <w:proofErr w:type="spellStart"/>
            <w:r w:rsidR="00322AD9" w:rsidRPr="00EA65F4">
              <w:rPr>
                <w:rFonts w:ascii="Times New Roman" w:hAnsi="Times New Roman" w:cs="Times New Roman"/>
                <w:sz w:val="28"/>
                <w:szCs w:val="28"/>
              </w:rPr>
              <w:t>Благодар</w:t>
            </w:r>
            <w:proofErr w:type="spellEnd"/>
          </w:p>
          <w:p w:rsidR="000E160C" w:rsidRPr="00EA65F4" w:rsidRDefault="00322AD9" w:rsidP="00943645">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ненском</w:t>
            </w:r>
            <w:proofErr w:type="spellEnd"/>
            <w:r w:rsidR="000E160C" w:rsidRPr="00EA65F4">
              <w:rPr>
                <w:rFonts w:ascii="Times New Roman" w:hAnsi="Times New Roman" w:cs="Times New Roman"/>
                <w:sz w:val="28"/>
                <w:szCs w:val="28"/>
              </w:rPr>
              <w:t xml:space="preserve"> </w:t>
            </w:r>
            <w:proofErr w:type="gramStart"/>
            <w:r w:rsidR="000E160C" w:rsidRPr="00EA65F4">
              <w:rPr>
                <w:rFonts w:ascii="Times New Roman" w:hAnsi="Times New Roman" w:cs="Times New Roman"/>
                <w:sz w:val="28"/>
                <w:szCs w:val="28"/>
              </w:rPr>
              <w:t>районе</w:t>
            </w:r>
            <w:proofErr w:type="gramEnd"/>
            <w:r w:rsidR="000E160C" w:rsidRPr="00EA65F4">
              <w:rPr>
                <w:rFonts w:ascii="Times New Roman" w:hAnsi="Times New Roman" w:cs="Times New Roman"/>
                <w:sz w:val="28"/>
                <w:szCs w:val="28"/>
              </w:rPr>
              <w:t xml:space="preserve"> из бюджета района</w:t>
            </w:r>
          </w:p>
        </w:tc>
        <w:tc>
          <w:tcPr>
            <w:tcW w:w="1515" w:type="dxa"/>
            <w:tcMar>
              <w:top w:w="102" w:type="dxa"/>
              <w:left w:w="62" w:type="dxa"/>
              <w:bottom w:w="102" w:type="dxa"/>
              <w:right w:w="62" w:type="dxa"/>
            </w:tcMar>
          </w:tcPr>
          <w:p w:rsidR="00485D1D" w:rsidRDefault="000E160C" w:rsidP="00485D1D">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отдел</w:t>
            </w:r>
            <w:r w:rsidR="00485D1D">
              <w:rPr>
                <w:rFonts w:ascii="Times New Roman" w:hAnsi="Times New Roman" w:cs="Times New Roman"/>
                <w:sz w:val="28"/>
                <w:szCs w:val="28"/>
              </w:rPr>
              <w:t>ы</w:t>
            </w:r>
            <w:r w:rsidRPr="00EA65F4">
              <w:rPr>
                <w:rFonts w:ascii="Times New Roman" w:hAnsi="Times New Roman" w:cs="Times New Roman"/>
                <w:sz w:val="28"/>
                <w:szCs w:val="28"/>
              </w:rPr>
              <w:t xml:space="preserve"> </w:t>
            </w:r>
            <w:proofErr w:type="gramStart"/>
            <w:r w:rsidRPr="00EA65F4">
              <w:rPr>
                <w:rFonts w:ascii="Times New Roman" w:hAnsi="Times New Roman" w:cs="Times New Roman"/>
                <w:sz w:val="28"/>
                <w:szCs w:val="28"/>
              </w:rPr>
              <w:t>экономиче</w:t>
            </w:r>
            <w:r w:rsidRPr="00EA65F4">
              <w:rPr>
                <w:rFonts w:ascii="Times New Roman" w:hAnsi="Times New Roman" w:cs="Times New Roman"/>
                <w:sz w:val="28"/>
                <w:szCs w:val="28"/>
              </w:rPr>
              <w:lastRenderedPageBreak/>
              <w:t>ского</w:t>
            </w:r>
            <w:proofErr w:type="gramEnd"/>
            <w:r w:rsidRPr="00EA65F4">
              <w:rPr>
                <w:rFonts w:ascii="Times New Roman" w:hAnsi="Times New Roman" w:cs="Times New Roman"/>
                <w:sz w:val="28"/>
                <w:szCs w:val="28"/>
              </w:rPr>
              <w:t xml:space="preserve"> раз</w:t>
            </w:r>
          </w:p>
          <w:p w:rsidR="00485D1D" w:rsidRDefault="00485D1D" w:rsidP="00485D1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вития </w:t>
            </w:r>
            <w:r w:rsidR="000E160C" w:rsidRPr="00EA65F4">
              <w:rPr>
                <w:rFonts w:ascii="Times New Roman" w:hAnsi="Times New Roman" w:cs="Times New Roman"/>
                <w:sz w:val="28"/>
                <w:szCs w:val="28"/>
              </w:rPr>
              <w:t xml:space="preserve"> и </w:t>
            </w:r>
            <w:proofErr w:type="gramStart"/>
            <w:r w:rsidR="000E160C" w:rsidRPr="00EA65F4">
              <w:rPr>
                <w:rFonts w:ascii="Times New Roman" w:hAnsi="Times New Roman" w:cs="Times New Roman"/>
                <w:sz w:val="28"/>
                <w:szCs w:val="28"/>
              </w:rPr>
              <w:t>кадрового</w:t>
            </w:r>
            <w:proofErr w:type="gramEnd"/>
            <w:r w:rsidR="000E160C" w:rsidRPr="00EA65F4">
              <w:rPr>
                <w:rFonts w:ascii="Times New Roman" w:hAnsi="Times New Roman" w:cs="Times New Roman"/>
                <w:sz w:val="28"/>
                <w:szCs w:val="28"/>
              </w:rPr>
              <w:t xml:space="preserve"> </w:t>
            </w:r>
            <w:proofErr w:type="spellStart"/>
            <w:r w:rsidR="000E160C" w:rsidRPr="00EA65F4">
              <w:rPr>
                <w:rFonts w:ascii="Times New Roman" w:hAnsi="Times New Roman" w:cs="Times New Roman"/>
                <w:sz w:val="28"/>
                <w:szCs w:val="28"/>
              </w:rPr>
              <w:t>обеспече</w:t>
            </w:r>
            <w:proofErr w:type="spellEnd"/>
          </w:p>
          <w:p w:rsidR="00485D1D" w:rsidRDefault="000E160C" w:rsidP="00485D1D">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ния</w:t>
            </w:r>
            <w:proofErr w:type="spellEnd"/>
            <w:r w:rsidRPr="00EA65F4">
              <w:rPr>
                <w:rFonts w:ascii="Times New Roman" w:hAnsi="Times New Roman" w:cs="Times New Roman"/>
                <w:sz w:val="28"/>
                <w:szCs w:val="28"/>
              </w:rPr>
              <w:t xml:space="preserve"> </w:t>
            </w:r>
          </w:p>
          <w:p w:rsidR="000E160C" w:rsidRPr="00EA65F4" w:rsidRDefault="00485D1D" w:rsidP="00485D1D">
            <w:pPr>
              <w:pStyle w:val="ConsPlusNormal"/>
              <w:jc w:val="center"/>
              <w:rPr>
                <w:rFonts w:ascii="Times New Roman" w:hAnsi="Times New Roman" w:cs="Times New Roman"/>
                <w:sz w:val="28"/>
                <w:szCs w:val="28"/>
              </w:rPr>
            </w:pPr>
            <w:r>
              <w:rPr>
                <w:rFonts w:ascii="Times New Roman" w:hAnsi="Times New Roman" w:cs="Times New Roman"/>
                <w:sz w:val="28"/>
                <w:szCs w:val="28"/>
              </w:rPr>
              <w:t>АБМР СК</w:t>
            </w:r>
          </w:p>
        </w:tc>
        <w:tc>
          <w:tcPr>
            <w:tcW w:w="2028"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lastRenderedPageBreak/>
              <w:t xml:space="preserve">объем отгруженных </w:t>
            </w:r>
            <w:r w:rsidRPr="00EA65F4">
              <w:rPr>
                <w:rFonts w:ascii="Times New Roman" w:hAnsi="Times New Roman" w:cs="Times New Roman"/>
                <w:sz w:val="28"/>
                <w:szCs w:val="28"/>
              </w:rPr>
              <w:lastRenderedPageBreak/>
              <w:t xml:space="preserve">товаров собственного производства, выполненных работ и </w:t>
            </w:r>
            <w:proofErr w:type="spellStart"/>
            <w:r w:rsidRPr="00EA65F4">
              <w:rPr>
                <w:rFonts w:ascii="Times New Roman" w:hAnsi="Times New Roman" w:cs="Times New Roman"/>
                <w:sz w:val="28"/>
                <w:szCs w:val="28"/>
              </w:rPr>
              <w:t>услуг</w:t>
            </w:r>
            <w:proofErr w:type="gramStart"/>
            <w:r w:rsidRPr="00EA65F4">
              <w:rPr>
                <w:rFonts w:ascii="Times New Roman" w:hAnsi="Times New Roman" w:cs="Times New Roman"/>
                <w:sz w:val="28"/>
                <w:szCs w:val="28"/>
              </w:rPr>
              <w:t>;</w:t>
            </w:r>
            <w:r w:rsidRPr="00EA65F4">
              <w:rPr>
                <w:rFonts w:ascii="Times New Roman" w:eastAsia="Times New Roman" w:hAnsi="Times New Roman" w:cs="Times New Roman"/>
                <w:bCs/>
                <w:sz w:val="28"/>
                <w:szCs w:val="28"/>
              </w:rPr>
              <w:t>к</w:t>
            </w:r>
            <w:proofErr w:type="gramEnd"/>
            <w:r w:rsidRPr="00EA65F4">
              <w:rPr>
                <w:rFonts w:ascii="Times New Roman" w:eastAsia="Times New Roman" w:hAnsi="Times New Roman" w:cs="Times New Roman"/>
                <w:bCs/>
                <w:sz w:val="28"/>
                <w:szCs w:val="28"/>
              </w:rPr>
              <w:t>оличество</w:t>
            </w:r>
            <w:proofErr w:type="spellEnd"/>
            <w:r w:rsidRPr="00EA65F4">
              <w:rPr>
                <w:rFonts w:ascii="Times New Roman" w:eastAsia="Times New Roman" w:hAnsi="Times New Roman" w:cs="Times New Roman"/>
                <w:bCs/>
                <w:sz w:val="28"/>
                <w:szCs w:val="28"/>
              </w:rPr>
              <w:t xml:space="preserve"> созданных рабочих мест при реализации инвестиционных и социальных проектов</w:t>
            </w:r>
          </w:p>
        </w:tc>
      </w:tr>
      <w:tr w:rsidR="000E160C" w:rsidRPr="00EA65F4" w:rsidTr="00485D1D">
        <w:tc>
          <w:tcPr>
            <w:tcW w:w="426" w:type="dxa"/>
            <w:tcMar>
              <w:top w:w="102" w:type="dxa"/>
              <w:left w:w="62" w:type="dxa"/>
              <w:bottom w:w="102" w:type="dxa"/>
              <w:right w:w="62" w:type="dxa"/>
            </w:tcMar>
          </w:tcPr>
          <w:p w:rsidR="000E160C" w:rsidRPr="00EA65F4" w:rsidRDefault="007949CD" w:rsidP="00F95E9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5</w:t>
            </w:r>
            <w:r w:rsidR="000E160C"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514BF7"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Организация работы совета по развитию </w:t>
            </w:r>
            <w:proofErr w:type="spellStart"/>
            <w:r w:rsidRPr="00EA65F4">
              <w:rPr>
                <w:rFonts w:ascii="Times New Roman" w:hAnsi="Times New Roman" w:cs="Times New Roman"/>
                <w:sz w:val="28"/>
                <w:szCs w:val="28"/>
              </w:rPr>
              <w:t>инвестицион</w:t>
            </w:r>
            <w:proofErr w:type="spellEnd"/>
          </w:p>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ной </w:t>
            </w:r>
            <w:r w:rsidRPr="00EA65F4">
              <w:rPr>
                <w:rFonts w:ascii="Times New Roman" w:hAnsi="Times New Roman" w:cs="Times New Roman"/>
                <w:sz w:val="28"/>
                <w:szCs w:val="28"/>
              </w:rPr>
              <w:lastRenderedPageBreak/>
              <w:t xml:space="preserve">деятельности на территории </w:t>
            </w:r>
            <w:r w:rsidR="00322AD9" w:rsidRPr="00EA65F4">
              <w:rPr>
                <w:rFonts w:ascii="Times New Roman" w:hAnsi="Times New Roman" w:cs="Times New Roman"/>
                <w:sz w:val="28"/>
                <w:szCs w:val="28"/>
              </w:rPr>
              <w:t>Благодарненского</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района Ставропольского края </w:t>
            </w:r>
            <w:hyperlink w:anchor="Par667" w:history="1">
              <w:r w:rsidRPr="00EA65F4">
                <w:rPr>
                  <w:rFonts w:ascii="Times New Roman" w:hAnsi="Times New Roman" w:cs="Times New Roman"/>
                  <w:color w:val="0000FF"/>
                  <w:sz w:val="28"/>
                  <w:szCs w:val="28"/>
                </w:rPr>
                <w:t>&lt;*&gt;</w:t>
              </w:r>
            </w:hyperlink>
          </w:p>
        </w:tc>
        <w:tc>
          <w:tcPr>
            <w:tcW w:w="1618" w:type="dxa"/>
            <w:tcMar>
              <w:top w:w="102" w:type="dxa"/>
              <w:left w:w="62" w:type="dxa"/>
              <w:bottom w:w="102" w:type="dxa"/>
              <w:right w:w="62" w:type="dxa"/>
            </w:tcMar>
          </w:tcPr>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улучшение </w:t>
            </w:r>
            <w:proofErr w:type="spellStart"/>
            <w:r w:rsidRPr="00EA65F4">
              <w:rPr>
                <w:rFonts w:ascii="Times New Roman" w:hAnsi="Times New Roman" w:cs="Times New Roman"/>
                <w:sz w:val="28"/>
                <w:szCs w:val="28"/>
              </w:rPr>
              <w:t>инвестици</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онного</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кли</w:t>
            </w:r>
            <w:proofErr w:type="spellEnd"/>
          </w:p>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мата в </w:t>
            </w:r>
            <w:proofErr w:type="spellStart"/>
            <w:r w:rsidR="00322AD9" w:rsidRPr="00EA65F4">
              <w:rPr>
                <w:rFonts w:ascii="Times New Roman" w:hAnsi="Times New Roman" w:cs="Times New Roman"/>
                <w:sz w:val="28"/>
                <w:szCs w:val="28"/>
              </w:rPr>
              <w:t>Бла</w:t>
            </w:r>
            <w:proofErr w:type="spellEnd"/>
          </w:p>
          <w:p w:rsidR="0053080C" w:rsidRDefault="00322AD9"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годарненс</w:t>
            </w:r>
            <w:proofErr w:type="spellEnd"/>
          </w:p>
          <w:p w:rsidR="0053080C" w:rsidRDefault="00322AD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ком</w:t>
            </w:r>
            <w:r w:rsidR="000E160C" w:rsidRPr="00EA65F4">
              <w:rPr>
                <w:rFonts w:ascii="Times New Roman" w:hAnsi="Times New Roman" w:cs="Times New Roman"/>
                <w:sz w:val="28"/>
                <w:szCs w:val="28"/>
              </w:rPr>
              <w:t xml:space="preserve"> районе; снижение </w:t>
            </w:r>
            <w:proofErr w:type="gramStart"/>
            <w:r w:rsidR="000E160C" w:rsidRPr="00EA65F4">
              <w:rPr>
                <w:rFonts w:ascii="Times New Roman" w:hAnsi="Times New Roman" w:cs="Times New Roman"/>
                <w:sz w:val="28"/>
                <w:szCs w:val="28"/>
              </w:rPr>
              <w:t>административных</w:t>
            </w:r>
            <w:proofErr w:type="gramEnd"/>
            <w:r w:rsidR="000E160C" w:rsidRPr="00EA65F4">
              <w:rPr>
                <w:rFonts w:ascii="Times New Roman" w:hAnsi="Times New Roman" w:cs="Times New Roman"/>
                <w:sz w:val="28"/>
                <w:szCs w:val="28"/>
              </w:rPr>
              <w:t xml:space="preserve"> </w:t>
            </w:r>
            <w:proofErr w:type="spellStart"/>
            <w:r w:rsidR="000E160C" w:rsidRPr="00EA65F4">
              <w:rPr>
                <w:rFonts w:ascii="Times New Roman" w:hAnsi="Times New Roman" w:cs="Times New Roman"/>
                <w:sz w:val="28"/>
                <w:szCs w:val="28"/>
              </w:rPr>
              <w:t>барь</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еров</w:t>
            </w:r>
            <w:proofErr w:type="spellEnd"/>
            <w:r w:rsidRPr="00EA65F4">
              <w:rPr>
                <w:rFonts w:ascii="Times New Roman" w:hAnsi="Times New Roman" w:cs="Times New Roman"/>
                <w:sz w:val="28"/>
                <w:szCs w:val="28"/>
              </w:rPr>
              <w:t xml:space="preserve"> для ведения </w:t>
            </w:r>
            <w:proofErr w:type="spellStart"/>
            <w:r w:rsidRPr="00EA65F4">
              <w:rPr>
                <w:rFonts w:ascii="Times New Roman" w:hAnsi="Times New Roman" w:cs="Times New Roman"/>
                <w:sz w:val="28"/>
                <w:szCs w:val="28"/>
              </w:rPr>
              <w:t>биз</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неса</w:t>
            </w:r>
            <w:proofErr w:type="spellEnd"/>
            <w:r w:rsidRPr="00EA65F4">
              <w:rPr>
                <w:rFonts w:ascii="Times New Roman" w:hAnsi="Times New Roman" w:cs="Times New Roman"/>
                <w:sz w:val="28"/>
                <w:szCs w:val="28"/>
              </w:rPr>
              <w:t xml:space="preserve"> в </w:t>
            </w:r>
            <w:proofErr w:type="spellStart"/>
            <w:r w:rsidR="00322AD9" w:rsidRPr="00EA65F4">
              <w:rPr>
                <w:rFonts w:ascii="Times New Roman" w:hAnsi="Times New Roman" w:cs="Times New Roman"/>
                <w:sz w:val="28"/>
                <w:szCs w:val="28"/>
              </w:rPr>
              <w:t>Бла</w:t>
            </w:r>
            <w:proofErr w:type="spellEnd"/>
          </w:p>
          <w:p w:rsidR="0053080C" w:rsidRDefault="00322AD9"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годарненс</w:t>
            </w:r>
            <w:proofErr w:type="spellEnd"/>
          </w:p>
          <w:p w:rsidR="000E160C" w:rsidRPr="00EA65F4" w:rsidRDefault="00322AD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ком</w:t>
            </w:r>
            <w:r w:rsidR="000E160C" w:rsidRPr="00EA65F4">
              <w:rPr>
                <w:rFonts w:ascii="Times New Roman" w:hAnsi="Times New Roman" w:cs="Times New Roman"/>
                <w:sz w:val="28"/>
                <w:szCs w:val="28"/>
              </w:rPr>
              <w:t xml:space="preserve"> </w:t>
            </w:r>
            <w:proofErr w:type="gramStart"/>
            <w:r w:rsidR="000E160C" w:rsidRPr="00EA65F4">
              <w:rPr>
                <w:rFonts w:ascii="Times New Roman" w:hAnsi="Times New Roman" w:cs="Times New Roman"/>
                <w:sz w:val="28"/>
                <w:szCs w:val="28"/>
              </w:rPr>
              <w:t>районе</w:t>
            </w:r>
            <w:proofErr w:type="gramEnd"/>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2015 - 2020</w:t>
            </w:r>
          </w:p>
        </w:tc>
        <w:tc>
          <w:tcPr>
            <w:tcW w:w="1790"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232"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694"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решение вопросов, касающихся улучшения благоприятного инвестиционного </w:t>
            </w:r>
            <w:r w:rsidRPr="00EA65F4">
              <w:rPr>
                <w:rFonts w:ascii="Times New Roman" w:hAnsi="Times New Roman" w:cs="Times New Roman"/>
                <w:sz w:val="28"/>
                <w:szCs w:val="28"/>
              </w:rPr>
              <w:lastRenderedPageBreak/>
              <w:t xml:space="preserve">климата на территории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tc>
        <w:tc>
          <w:tcPr>
            <w:tcW w:w="1515" w:type="dxa"/>
            <w:tcMar>
              <w:top w:w="102" w:type="dxa"/>
              <w:left w:w="62" w:type="dxa"/>
              <w:bottom w:w="102" w:type="dxa"/>
              <w:right w:w="62" w:type="dxa"/>
            </w:tcMar>
          </w:tcPr>
          <w:p w:rsidR="000E160C" w:rsidRPr="00EA65F4" w:rsidRDefault="00594A6D" w:rsidP="00485D1D">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отдел экономического развития </w:t>
            </w:r>
            <w:r w:rsidR="00485D1D">
              <w:rPr>
                <w:rFonts w:ascii="Times New Roman" w:hAnsi="Times New Roman" w:cs="Times New Roman"/>
                <w:sz w:val="28"/>
                <w:szCs w:val="28"/>
              </w:rPr>
              <w:t>АБМР СК</w:t>
            </w:r>
          </w:p>
        </w:tc>
        <w:tc>
          <w:tcPr>
            <w:tcW w:w="2028" w:type="dxa"/>
            <w:tcMar>
              <w:top w:w="102" w:type="dxa"/>
              <w:left w:w="62" w:type="dxa"/>
              <w:bottom w:w="102" w:type="dxa"/>
              <w:right w:w="62" w:type="dxa"/>
            </w:tcMar>
          </w:tcPr>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w:t>
            </w:r>
            <w:proofErr w:type="spellStart"/>
            <w:r w:rsidRPr="00EA65F4">
              <w:rPr>
                <w:rFonts w:ascii="Times New Roman" w:hAnsi="Times New Roman" w:cs="Times New Roman"/>
                <w:sz w:val="28"/>
                <w:szCs w:val="28"/>
              </w:rPr>
              <w:t>инвес</w:t>
            </w:r>
            <w:r w:rsidR="00D0182E">
              <w:rPr>
                <w:rFonts w:ascii="Times New Roman" w:hAnsi="Times New Roman" w:cs="Times New Roman"/>
                <w:sz w:val="28"/>
                <w:szCs w:val="28"/>
              </w:rPr>
              <w:t>ти</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ций</w:t>
            </w:r>
            <w:proofErr w:type="spellEnd"/>
            <w:r w:rsidRPr="00EA65F4">
              <w:rPr>
                <w:rFonts w:ascii="Times New Roman" w:hAnsi="Times New Roman" w:cs="Times New Roman"/>
                <w:sz w:val="28"/>
                <w:szCs w:val="28"/>
              </w:rPr>
              <w:t xml:space="preserve"> в основной капитал </w:t>
            </w:r>
            <w:proofErr w:type="gramStart"/>
            <w:r w:rsidRPr="00EA65F4">
              <w:rPr>
                <w:rFonts w:ascii="Times New Roman" w:hAnsi="Times New Roman" w:cs="Times New Roman"/>
                <w:sz w:val="28"/>
                <w:szCs w:val="28"/>
              </w:rPr>
              <w:t>в</w:t>
            </w:r>
            <w:proofErr w:type="gramEnd"/>
            <w:r w:rsidRPr="00EA65F4">
              <w:rPr>
                <w:rFonts w:ascii="Times New Roman" w:hAnsi="Times New Roman" w:cs="Times New Roman"/>
                <w:sz w:val="28"/>
                <w:szCs w:val="28"/>
              </w:rPr>
              <w:t xml:space="preserve"> эко</w:t>
            </w:r>
          </w:p>
          <w:p w:rsidR="00D0182E" w:rsidRDefault="000E160C" w:rsidP="00D0182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номике</w:t>
            </w:r>
            <w:proofErr w:type="spellEnd"/>
            <w:r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w:t>
            </w:r>
          </w:p>
          <w:p w:rsidR="00D0182E" w:rsidRDefault="00322AD9"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hAnsi="Times New Roman" w:cs="Times New Roman"/>
                <w:sz w:val="28"/>
                <w:szCs w:val="28"/>
              </w:rPr>
              <w:t>дарненского</w:t>
            </w:r>
            <w:proofErr w:type="spellEnd"/>
            <w:r w:rsidR="000E160C" w:rsidRPr="00EA65F4">
              <w:rPr>
                <w:rFonts w:ascii="Times New Roman" w:hAnsi="Times New Roman" w:cs="Times New Roman"/>
                <w:sz w:val="28"/>
                <w:szCs w:val="28"/>
              </w:rPr>
              <w:t xml:space="preserve"> </w:t>
            </w:r>
            <w:r w:rsidR="000E160C" w:rsidRPr="00EA65F4">
              <w:rPr>
                <w:rFonts w:ascii="Times New Roman" w:hAnsi="Times New Roman" w:cs="Times New Roman"/>
                <w:sz w:val="28"/>
                <w:szCs w:val="28"/>
              </w:rPr>
              <w:lastRenderedPageBreak/>
              <w:t>района;</w:t>
            </w:r>
            <w:r w:rsidR="00495687" w:rsidRPr="00EA65F4">
              <w:rPr>
                <w:rFonts w:ascii="Times New Roman" w:hAnsi="Times New Roman" w:cs="Times New Roman"/>
                <w:sz w:val="28"/>
                <w:szCs w:val="28"/>
              </w:rPr>
              <w:t xml:space="preserve"> </w:t>
            </w:r>
            <w:r w:rsidR="000E160C" w:rsidRPr="00EA65F4">
              <w:rPr>
                <w:rFonts w:ascii="Times New Roman" w:eastAsia="Times New Roman" w:hAnsi="Times New Roman" w:cs="Times New Roman"/>
                <w:bCs/>
                <w:sz w:val="28"/>
                <w:szCs w:val="28"/>
              </w:rPr>
              <w:t>коли</w:t>
            </w:r>
          </w:p>
          <w:p w:rsid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чество</w:t>
            </w:r>
            <w:proofErr w:type="spellEnd"/>
            <w:r w:rsidRPr="00EA65F4">
              <w:rPr>
                <w:rFonts w:ascii="Times New Roman" w:eastAsia="Times New Roman" w:hAnsi="Times New Roman" w:cs="Times New Roman"/>
                <w:bCs/>
                <w:sz w:val="28"/>
                <w:szCs w:val="28"/>
              </w:rPr>
              <w:t xml:space="preserve"> </w:t>
            </w:r>
            <w:proofErr w:type="spellStart"/>
            <w:r w:rsidRPr="00EA65F4">
              <w:rPr>
                <w:rFonts w:ascii="Times New Roman" w:eastAsia="Times New Roman" w:hAnsi="Times New Roman" w:cs="Times New Roman"/>
                <w:bCs/>
                <w:sz w:val="28"/>
                <w:szCs w:val="28"/>
              </w:rPr>
              <w:t>инвес</w:t>
            </w:r>
            <w:r w:rsidR="00D0182E">
              <w:rPr>
                <w:rFonts w:ascii="Times New Roman" w:eastAsia="Times New Roman" w:hAnsi="Times New Roman" w:cs="Times New Roman"/>
                <w:bCs/>
                <w:sz w:val="28"/>
                <w:szCs w:val="28"/>
              </w:rPr>
              <w:t>ти</w:t>
            </w:r>
            <w:proofErr w:type="spellEnd"/>
          </w:p>
          <w:p w:rsid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ционных</w:t>
            </w:r>
            <w:proofErr w:type="spellEnd"/>
            <w:r w:rsidRPr="00EA65F4">
              <w:rPr>
                <w:rFonts w:ascii="Times New Roman" w:eastAsia="Times New Roman" w:hAnsi="Times New Roman" w:cs="Times New Roman"/>
                <w:bCs/>
                <w:sz w:val="28"/>
                <w:szCs w:val="28"/>
              </w:rPr>
              <w:t xml:space="preserve"> </w:t>
            </w:r>
            <w:proofErr w:type="spellStart"/>
            <w:r w:rsidRPr="00EA65F4">
              <w:rPr>
                <w:rFonts w:ascii="Times New Roman" w:eastAsia="Times New Roman" w:hAnsi="Times New Roman" w:cs="Times New Roman"/>
                <w:bCs/>
                <w:sz w:val="28"/>
                <w:szCs w:val="28"/>
              </w:rPr>
              <w:t>пло</w:t>
            </w:r>
            <w:proofErr w:type="spellEnd"/>
          </w:p>
          <w:p w:rsid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щадок</w:t>
            </w:r>
            <w:proofErr w:type="spellEnd"/>
            <w:r w:rsidRPr="00EA65F4">
              <w:rPr>
                <w:rFonts w:ascii="Times New Roman" w:eastAsia="Times New Roman" w:hAnsi="Times New Roman" w:cs="Times New Roman"/>
                <w:bCs/>
                <w:sz w:val="28"/>
                <w:szCs w:val="28"/>
              </w:rPr>
              <w:t xml:space="preserve"> и коли</w:t>
            </w:r>
          </w:p>
          <w:p w:rsid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чество</w:t>
            </w:r>
            <w:proofErr w:type="spellEnd"/>
            <w:r w:rsidRPr="00EA65F4">
              <w:rPr>
                <w:rFonts w:ascii="Times New Roman" w:eastAsia="Times New Roman" w:hAnsi="Times New Roman" w:cs="Times New Roman"/>
                <w:bCs/>
                <w:sz w:val="28"/>
                <w:szCs w:val="28"/>
              </w:rPr>
              <w:t xml:space="preserve"> </w:t>
            </w:r>
            <w:proofErr w:type="spellStart"/>
            <w:r w:rsidRPr="00EA65F4">
              <w:rPr>
                <w:rFonts w:ascii="Times New Roman" w:eastAsia="Times New Roman" w:hAnsi="Times New Roman" w:cs="Times New Roman"/>
                <w:bCs/>
                <w:sz w:val="28"/>
                <w:szCs w:val="28"/>
              </w:rPr>
              <w:t>объек</w:t>
            </w:r>
            <w:proofErr w:type="spellEnd"/>
          </w:p>
          <w:p w:rsidR="00D0182E" w:rsidRDefault="000E160C" w:rsidP="00D0182E">
            <w:pPr>
              <w:pStyle w:val="ConsPlusNormal"/>
              <w:jc w:val="center"/>
              <w:rPr>
                <w:rFonts w:ascii="Times New Roman" w:eastAsia="Times New Roman" w:hAnsi="Times New Roman" w:cs="Times New Roman"/>
                <w:bCs/>
                <w:sz w:val="28"/>
                <w:szCs w:val="28"/>
              </w:rPr>
            </w:pPr>
            <w:proofErr w:type="spellStart"/>
            <w:proofErr w:type="gramStart"/>
            <w:r w:rsidRPr="00EA65F4">
              <w:rPr>
                <w:rFonts w:ascii="Times New Roman" w:eastAsia="Times New Roman" w:hAnsi="Times New Roman" w:cs="Times New Roman"/>
                <w:bCs/>
                <w:sz w:val="28"/>
                <w:szCs w:val="28"/>
              </w:rPr>
              <w:t>тов</w:t>
            </w:r>
            <w:proofErr w:type="spellEnd"/>
            <w:proofErr w:type="gramEnd"/>
            <w:r w:rsidRPr="00EA65F4">
              <w:rPr>
                <w:rFonts w:ascii="Times New Roman" w:eastAsia="Times New Roman" w:hAnsi="Times New Roman" w:cs="Times New Roman"/>
                <w:bCs/>
                <w:sz w:val="28"/>
                <w:szCs w:val="28"/>
              </w:rPr>
              <w:t xml:space="preserve"> имущества, подготовлен</w:t>
            </w:r>
          </w:p>
          <w:p w:rsid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ных</w:t>
            </w:r>
            <w:proofErr w:type="spellEnd"/>
            <w:r w:rsidRPr="00EA65F4">
              <w:rPr>
                <w:rFonts w:ascii="Times New Roman" w:eastAsia="Times New Roman" w:hAnsi="Times New Roman" w:cs="Times New Roman"/>
                <w:bCs/>
                <w:sz w:val="28"/>
                <w:szCs w:val="28"/>
              </w:rPr>
              <w:t xml:space="preserve"> для </w:t>
            </w:r>
            <w:proofErr w:type="spellStart"/>
            <w:r w:rsidRPr="00EA65F4">
              <w:rPr>
                <w:rFonts w:ascii="Times New Roman" w:eastAsia="Times New Roman" w:hAnsi="Times New Roman" w:cs="Times New Roman"/>
                <w:bCs/>
                <w:sz w:val="28"/>
                <w:szCs w:val="28"/>
              </w:rPr>
              <w:t>предло</w:t>
            </w:r>
            <w:proofErr w:type="spellEnd"/>
          </w:p>
          <w:p w:rsid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жения</w:t>
            </w:r>
            <w:proofErr w:type="spellEnd"/>
            <w:r w:rsidRPr="00EA65F4">
              <w:rPr>
                <w:rFonts w:ascii="Times New Roman" w:eastAsia="Times New Roman" w:hAnsi="Times New Roman" w:cs="Times New Roman"/>
                <w:bCs/>
                <w:sz w:val="28"/>
                <w:szCs w:val="28"/>
              </w:rPr>
              <w:t xml:space="preserve"> потен</w:t>
            </w:r>
          </w:p>
          <w:p w:rsidR="000E160C" w:rsidRPr="00D0182E" w:rsidRDefault="000E160C" w:rsidP="00D0182E">
            <w:pPr>
              <w:pStyle w:val="ConsPlusNormal"/>
              <w:jc w:val="center"/>
              <w:rPr>
                <w:rFonts w:ascii="Times New Roman" w:eastAsia="Times New Roman" w:hAnsi="Times New Roman" w:cs="Times New Roman"/>
                <w:bCs/>
                <w:sz w:val="28"/>
                <w:szCs w:val="28"/>
              </w:rPr>
            </w:pPr>
            <w:proofErr w:type="spellStart"/>
            <w:r w:rsidRPr="00EA65F4">
              <w:rPr>
                <w:rFonts w:ascii="Times New Roman" w:eastAsia="Times New Roman" w:hAnsi="Times New Roman" w:cs="Times New Roman"/>
                <w:bCs/>
                <w:sz w:val="28"/>
                <w:szCs w:val="28"/>
              </w:rPr>
              <w:t>циальным</w:t>
            </w:r>
            <w:proofErr w:type="spellEnd"/>
            <w:r w:rsidRPr="00EA65F4">
              <w:rPr>
                <w:rFonts w:ascii="Times New Roman" w:eastAsia="Times New Roman" w:hAnsi="Times New Roman" w:cs="Times New Roman"/>
                <w:bCs/>
                <w:sz w:val="28"/>
                <w:szCs w:val="28"/>
              </w:rPr>
              <w:t xml:space="preserve"> инвесторам</w:t>
            </w:r>
          </w:p>
        </w:tc>
      </w:tr>
      <w:tr w:rsidR="000E160C" w:rsidRPr="00EA65F4" w:rsidTr="00485D1D">
        <w:tc>
          <w:tcPr>
            <w:tcW w:w="426" w:type="dxa"/>
            <w:tcMar>
              <w:top w:w="102" w:type="dxa"/>
              <w:left w:w="62" w:type="dxa"/>
              <w:bottom w:w="102" w:type="dxa"/>
              <w:right w:w="62" w:type="dxa"/>
            </w:tcMar>
          </w:tcPr>
          <w:p w:rsidR="000E160C" w:rsidRPr="00EA65F4" w:rsidRDefault="007949CD" w:rsidP="00F95E9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6</w:t>
            </w:r>
            <w:r w:rsidR="000E160C"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514BF7"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Разработка прогноза потребностей рынка труда </w:t>
            </w:r>
            <w:proofErr w:type="spellStart"/>
            <w:r w:rsidR="00322AD9" w:rsidRPr="00EA65F4">
              <w:rPr>
                <w:rFonts w:ascii="Times New Roman" w:hAnsi="Times New Roman" w:cs="Times New Roman"/>
                <w:sz w:val="28"/>
                <w:szCs w:val="28"/>
              </w:rPr>
              <w:t>Благодарненс</w:t>
            </w:r>
            <w:proofErr w:type="spellEnd"/>
          </w:p>
          <w:p w:rsidR="0053080C" w:rsidRDefault="00322AD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кого</w:t>
            </w:r>
            <w:r w:rsidR="000E160C" w:rsidRPr="00EA65F4">
              <w:rPr>
                <w:rFonts w:ascii="Times New Roman" w:hAnsi="Times New Roman" w:cs="Times New Roman"/>
                <w:sz w:val="28"/>
                <w:szCs w:val="28"/>
              </w:rPr>
              <w:t xml:space="preserve"> района в специалистах по приори</w:t>
            </w:r>
            <w:r w:rsidR="0053080C">
              <w:rPr>
                <w:rFonts w:ascii="Times New Roman" w:hAnsi="Times New Roman" w:cs="Times New Roman"/>
                <w:sz w:val="28"/>
                <w:szCs w:val="28"/>
              </w:rPr>
              <w:t>тет</w:t>
            </w:r>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ным</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направ</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лениям</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инвес</w:t>
            </w:r>
            <w:proofErr w:type="spellEnd"/>
          </w:p>
          <w:p w:rsidR="000E160C" w:rsidRPr="00EA65F4"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тирования</w:t>
            </w:r>
            <w:proofErr w:type="spellEnd"/>
          </w:p>
        </w:tc>
        <w:tc>
          <w:tcPr>
            <w:tcW w:w="1618" w:type="dxa"/>
            <w:tcMar>
              <w:top w:w="102" w:type="dxa"/>
              <w:left w:w="62" w:type="dxa"/>
              <w:bottom w:w="102" w:type="dxa"/>
              <w:right w:w="62" w:type="dxa"/>
            </w:tcMar>
          </w:tcPr>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рост числа высококвалифицированных работ</w:t>
            </w:r>
          </w:p>
          <w:p w:rsidR="000E160C" w:rsidRPr="00EA65F4"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ников</w:t>
            </w:r>
            <w:proofErr w:type="spellEnd"/>
            <w:r w:rsidRPr="00EA65F4">
              <w:rPr>
                <w:rFonts w:ascii="Times New Roman" w:hAnsi="Times New Roman" w:cs="Times New Roman"/>
                <w:sz w:val="28"/>
                <w:szCs w:val="28"/>
              </w:rPr>
              <w:t xml:space="preserve"> в </w:t>
            </w:r>
            <w:r w:rsidR="00322AD9" w:rsidRPr="00EA65F4">
              <w:rPr>
                <w:rFonts w:ascii="Times New Roman" w:hAnsi="Times New Roman" w:cs="Times New Roman"/>
                <w:sz w:val="28"/>
                <w:szCs w:val="28"/>
              </w:rPr>
              <w:t>Благодарненском</w:t>
            </w:r>
            <w:r w:rsidRPr="00EA65F4">
              <w:rPr>
                <w:rFonts w:ascii="Times New Roman" w:hAnsi="Times New Roman" w:cs="Times New Roman"/>
                <w:sz w:val="28"/>
                <w:szCs w:val="28"/>
              </w:rPr>
              <w:t xml:space="preserve"> районе</w:t>
            </w:r>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2015</w:t>
            </w:r>
          </w:p>
        </w:tc>
        <w:tc>
          <w:tcPr>
            <w:tcW w:w="1790"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232" w:type="dxa"/>
            <w:tcMar>
              <w:top w:w="102" w:type="dxa"/>
              <w:left w:w="62" w:type="dxa"/>
              <w:bottom w:w="102" w:type="dxa"/>
              <w:right w:w="62" w:type="dxa"/>
            </w:tcMar>
          </w:tcPr>
          <w:p w:rsidR="000E160C" w:rsidRPr="00EA65F4" w:rsidRDefault="00495687"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t>-</w:t>
            </w:r>
          </w:p>
        </w:tc>
        <w:tc>
          <w:tcPr>
            <w:tcW w:w="2694"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план потребности экономики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в квалифицированных кадрах на срок до 7 лет</w:t>
            </w:r>
          </w:p>
        </w:tc>
        <w:tc>
          <w:tcPr>
            <w:tcW w:w="1515" w:type="dxa"/>
            <w:tcMar>
              <w:top w:w="102" w:type="dxa"/>
              <w:left w:w="62" w:type="dxa"/>
              <w:bottom w:w="102" w:type="dxa"/>
              <w:right w:w="62" w:type="dxa"/>
            </w:tcMar>
          </w:tcPr>
          <w:p w:rsidR="00485D1D" w:rsidRDefault="00485D1D" w:rsidP="00514BF7">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УТиСЗН</w:t>
            </w:r>
            <w:proofErr w:type="spellEnd"/>
            <w:r>
              <w:rPr>
                <w:rFonts w:ascii="Times New Roman" w:hAnsi="Times New Roman" w:cs="Times New Roman"/>
                <w:sz w:val="28"/>
                <w:szCs w:val="28"/>
              </w:rPr>
              <w:t xml:space="preserve"> АБМР СК</w:t>
            </w:r>
          </w:p>
          <w:p w:rsidR="00485D1D" w:rsidRDefault="007F159E" w:rsidP="00514BF7">
            <w:pPr>
              <w:pStyle w:val="ConsPlusNormal"/>
              <w:jc w:val="center"/>
              <w:rPr>
                <w:rFonts w:ascii="Times New Roman" w:hAnsi="Times New Roman" w:cs="Times New Roman"/>
                <w:sz w:val="28"/>
                <w:szCs w:val="28"/>
              </w:rPr>
            </w:pPr>
            <w:r>
              <w:rPr>
                <w:rFonts w:ascii="Times New Roman" w:hAnsi="Times New Roman" w:cs="Times New Roman"/>
                <w:sz w:val="28"/>
                <w:szCs w:val="28"/>
              </w:rPr>
              <w:t>ГКУ «ЦЗН БР»</w:t>
            </w:r>
          </w:p>
          <w:p w:rsidR="000E160C" w:rsidRPr="00EA65F4" w:rsidRDefault="000E160C" w:rsidP="00514BF7">
            <w:pPr>
              <w:pStyle w:val="ConsPlusNormal"/>
              <w:jc w:val="center"/>
              <w:rPr>
                <w:rFonts w:ascii="Times New Roman" w:hAnsi="Times New Roman" w:cs="Times New Roman"/>
                <w:sz w:val="28"/>
                <w:szCs w:val="28"/>
              </w:rPr>
            </w:pPr>
          </w:p>
        </w:tc>
        <w:tc>
          <w:tcPr>
            <w:tcW w:w="2028" w:type="dxa"/>
            <w:tcMar>
              <w:top w:w="102" w:type="dxa"/>
              <w:left w:w="62" w:type="dxa"/>
              <w:bottom w:w="102" w:type="dxa"/>
              <w:right w:w="62" w:type="dxa"/>
            </w:tcMar>
          </w:tcPr>
          <w:p w:rsidR="00514BF7"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численность </w:t>
            </w:r>
            <w:proofErr w:type="spellStart"/>
            <w:r w:rsidRPr="00EA65F4">
              <w:rPr>
                <w:rFonts w:ascii="Times New Roman" w:hAnsi="Times New Roman" w:cs="Times New Roman"/>
                <w:sz w:val="28"/>
                <w:szCs w:val="28"/>
              </w:rPr>
              <w:t>квалифициро</w:t>
            </w:r>
            <w:proofErr w:type="spellEnd"/>
          </w:p>
          <w:p w:rsidR="00495687"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ванных рабочих и обучаемых специали</w:t>
            </w:r>
            <w:r w:rsidR="00495687" w:rsidRPr="00EA65F4">
              <w:rPr>
                <w:rFonts w:ascii="Times New Roman" w:hAnsi="Times New Roman" w:cs="Times New Roman"/>
                <w:sz w:val="28"/>
                <w:szCs w:val="28"/>
              </w:rPr>
              <w:t>стов,</w:t>
            </w:r>
          </w:p>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увеличение численности населения </w:t>
            </w:r>
            <w:proofErr w:type="spellStart"/>
            <w:r w:rsidR="00322AD9" w:rsidRPr="00EA65F4">
              <w:rPr>
                <w:rFonts w:ascii="Times New Roman" w:hAnsi="Times New Roman" w:cs="Times New Roman"/>
                <w:sz w:val="28"/>
                <w:szCs w:val="28"/>
              </w:rPr>
              <w:t>Благодарненс</w:t>
            </w:r>
            <w:proofErr w:type="spellEnd"/>
          </w:p>
          <w:p w:rsidR="000E160C" w:rsidRPr="00EA65F4" w:rsidRDefault="00322AD9"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кого</w:t>
            </w:r>
            <w:r w:rsidR="0053080C">
              <w:rPr>
                <w:rFonts w:ascii="Times New Roman" w:hAnsi="Times New Roman" w:cs="Times New Roman"/>
                <w:sz w:val="28"/>
                <w:szCs w:val="28"/>
              </w:rPr>
              <w:t xml:space="preserve"> района</w:t>
            </w:r>
          </w:p>
        </w:tc>
      </w:tr>
      <w:tr w:rsidR="000E160C" w:rsidRPr="00EA65F4" w:rsidTr="00485D1D">
        <w:tc>
          <w:tcPr>
            <w:tcW w:w="426" w:type="dxa"/>
            <w:tcMar>
              <w:top w:w="102" w:type="dxa"/>
              <w:left w:w="62" w:type="dxa"/>
              <w:bottom w:w="102" w:type="dxa"/>
              <w:right w:w="62" w:type="dxa"/>
            </w:tcMar>
          </w:tcPr>
          <w:p w:rsidR="000E160C" w:rsidRPr="00EA65F4" w:rsidRDefault="007949CD" w:rsidP="00F95E9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7</w:t>
            </w:r>
            <w:r w:rsidR="000E160C"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Строительство и </w:t>
            </w:r>
            <w:proofErr w:type="spellStart"/>
            <w:r w:rsidRPr="00EA65F4">
              <w:rPr>
                <w:rFonts w:ascii="Times New Roman" w:hAnsi="Times New Roman" w:cs="Times New Roman"/>
                <w:sz w:val="28"/>
                <w:szCs w:val="28"/>
              </w:rPr>
              <w:t>реконст</w:t>
            </w:r>
            <w:r w:rsidR="0053080C">
              <w:rPr>
                <w:rFonts w:ascii="Times New Roman" w:hAnsi="Times New Roman" w:cs="Times New Roman"/>
                <w:sz w:val="28"/>
                <w:szCs w:val="28"/>
              </w:rPr>
              <w:t>рук</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ция</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автомо</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бильных</w:t>
            </w:r>
            <w:proofErr w:type="spellEnd"/>
            <w:r w:rsidRPr="00EA65F4">
              <w:rPr>
                <w:rFonts w:ascii="Times New Roman" w:hAnsi="Times New Roman" w:cs="Times New Roman"/>
                <w:sz w:val="28"/>
                <w:szCs w:val="28"/>
              </w:rPr>
              <w:t xml:space="preserve"> дорог на территории </w:t>
            </w:r>
            <w:proofErr w:type="spellStart"/>
            <w:r w:rsidR="00322AD9" w:rsidRPr="00EA65F4">
              <w:rPr>
                <w:rFonts w:ascii="Times New Roman" w:hAnsi="Times New Roman" w:cs="Times New Roman"/>
                <w:sz w:val="28"/>
                <w:szCs w:val="28"/>
              </w:rPr>
              <w:lastRenderedPageBreak/>
              <w:t>Благодарненс</w:t>
            </w:r>
            <w:proofErr w:type="spellEnd"/>
          </w:p>
          <w:p w:rsidR="000E160C" w:rsidRPr="00EA65F4" w:rsidRDefault="00322AD9" w:rsidP="0053080C">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кого</w:t>
            </w:r>
            <w:r w:rsidR="000E160C" w:rsidRPr="00EA65F4">
              <w:rPr>
                <w:rFonts w:ascii="Times New Roman" w:hAnsi="Times New Roman" w:cs="Times New Roman"/>
                <w:sz w:val="28"/>
                <w:szCs w:val="28"/>
              </w:rPr>
              <w:t xml:space="preserve"> района</w:t>
            </w:r>
          </w:p>
        </w:tc>
        <w:tc>
          <w:tcPr>
            <w:tcW w:w="1618" w:type="dxa"/>
            <w:tcMar>
              <w:top w:w="102" w:type="dxa"/>
              <w:left w:w="62" w:type="dxa"/>
              <w:bottom w:w="102" w:type="dxa"/>
              <w:right w:w="62" w:type="dxa"/>
            </w:tcMar>
          </w:tcPr>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ускорение </w:t>
            </w:r>
            <w:proofErr w:type="spellStart"/>
            <w:r w:rsidRPr="00EA65F4">
              <w:rPr>
                <w:rFonts w:ascii="Times New Roman" w:hAnsi="Times New Roman" w:cs="Times New Roman"/>
                <w:sz w:val="28"/>
                <w:szCs w:val="28"/>
              </w:rPr>
              <w:t>товародви</w:t>
            </w:r>
            <w:proofErr w:type="spellEnd"/>
          </w:p>
          <w:p w:rsidR="000E160C" w:rsidRPr="00EA65F4"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жения</w:t>
            </w:r>
            <w:proofErr w:type="spellEnd"/>
            <w:r w:rsidRPr="00EA65F4">
              <w:rPr>
                <w:rFonts w:ascii="Times New Roman" w:hAnsi="Times New Roman" w:cs="Times New Roman"/>
                <w:sz w:val="28"/>
                <w:szCs w:val="28"/>
              </w:rPr>
              <w:t xml:space="preserve"> на территории </w:t>
            </w:r>
            <w:r w:rsidR="00322AD9" w:rsidRPr="00EA65F4">
              <w:rPr>
                <w:rFonts w:ascii="Times New Roman" w:hAnsi="Times New Roman" w:cs="Times New Roman"/>
                <w:sz w:val="28"/>
                <w:szCs w:val="28"/>
              </w:rPr>
              <w:t>Благодарне</w:t>
            </w:r>
            <w:r w:rsidR="00322AD9" w:rsidRPr="00EA65F4">
              <w:rPr>
                <w:rFonts w:ascii="Times New Roman" w:hAnsi="Times New Roman" w:cs="Times New Roman"/>
                <w:sz w:val="28"/>
                <w:szCs w:val="28"/>
              </w:rPr>
              <w:lastRenderedPageBreak/>
              <w:t>нского</w:t>
            </w:r>
            <w:r w:rsidRPr="00EA65F4">
              <w:rPr>
                <w:rFonts w:ascii="Times New Roman" w:hAnsi="Times New Roman" w:cs="Times New Roman"/>
                <w:sz w:val="28"/>
                <w:szCs w:val="28"/>
              </w:rPr>
              <w:t xml:space="preserve"> района</w:t>
            </w:r>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2015 - 2020</w:t>
            </w:r>
          </w:p>
        </w:tc>
        <w:tc>
          <w:tcPr>
            <w:tcW w:w="1790" w:type="dxa"/>
            <w:tcMar>
              <w:top w:w="102" w:type="dxa"/>
              <w:left w:w="62" w:type="dxa"/>
              <w:bottom w:w="102" w:type="dxa"/>
              <w:right w:w="62" w:type="dxa"/>
            </w:tcMar>
          </w:tcPr>
          <w:p w:rsidR="000E160C" w:rsidRPr="00EA65F4" w:rsidRDefault="000E160C" w:rsidP="00841169">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краевой бюджет, бюджет </w:t>
            </w:r>
            <w:r w:rsidR="00841169">
              <w:rPr>
                <w:rFonts w:ascii="Times New Roman" w:hAnsi="Times New Roman" w:cs="Times New Roman"/>
                <w:sz w:val="28"/>
                <w:szCs w:val="28"/>
              </w:rPr>
              <w:t>МО</w:t>
            </w:r>
          </w:p>
        </w:tc>
        <w:tc>
          <w:tcPr>
            <w:tcW w:w="2232" w:type="dxa"/>
            <w:tcMar>
              <w:top w:w="102" w:type="dxa"/>
              <w:left w:w="62" w:type="dxa"/>
              <w:bottom w:w="102" w:type="dxa"/>
              <w:right w:w="62" w:type="dxa"/>
            </w:tcMar>
          </w:tcPr>
          <w:p w:rsidR="00841169" w:rsidRDefault="000E160C" w:rsidP="007F159E">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государственная </w:t>
            </w:r>
            <w:hyperlink r:id="rId19" w:history="1">
              <w:r w:rsidRPr="00EA65F4">
                <w:rPr>
                  <w:rFonts w:ascii="Times New Roman" w:hAnsi="Times New Roman" w:cs="Times New Roman"/>
                  <w:sz w:val="28"/>
                  <w:szCs w:val="28"/>
                </w:rPr>
                <w:t>программа</w:t>
              </w:r>
            </w:hyperlink>
            <w:r w:rsidRPr="00EA65F4">
              <w:rPr>
                <w:rFonts w:ascii="Times New Roman" w:hAnsi="Times New Roman" w:cs="Times New Roman"/>
                <w:sz w:val="28"/>
                <w:szCs w:val="28"/>
              </w:rPr>
              <w:t xml:space="preserve"> Ставропольского края "Развитие транспортной </w:t>
            </w:r>
            <w:r w:rsidRPr="00EA65F4">
              <w:rPr>
                <w:rFonts w:ascii="Times New Roman" w:hAnsi="Times New Roman" w:cs="Times New Roman"/>
                <w:sz w:val="28"/>
                <w:szCs w:val="28"/>
              </w:rPr>
              <w:lastRenderedPageBreak/>
              <w:t xml:space="preserve">системы и </w:t>
            </w:r>
            <w:proofErr w:type="spellStart"/>
            <w:r w:rsidRPr="00EA65F4">
              <w:rPr>
                <w:rFonts w:ascii="Times New Roman" w:hAnsi="Times New Roman" w:cs="Times New Roman"/>
                <w:sz w:val="28"/>
                <w:szCs w:val="28"/>
              </w:rPr>
              <w:t>обес</w:t>
            </w:r>
            <w:proofErr w:type="spellEnd"/>
          </w:p>
          <w:p w:rsidR="00841169" w:rsidRDefault="000E160C" w:rsidP="007F159E">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печение </w:t>
            </w:r>
            <w:proofErr w:type="spellStart"/>
            <w:r w:rsidRPr="00EA65F4">
              <w:rPr>
                <w:rFonts w:ascii="Times New Roman" w:hAnsi="Times New Roman" w:cs="Times New Roman"/>
                <w:sz w:val="28"/>
                <w:szCs w:val="28"/>
              </w:rPr>
              <w:t>безо</w:t>
            </w:r>
            <w:r w:rsidR="00841169">
              <w:rPr>
                <w:rFonts w:ascii="Times New Roman" w:hAnsi="Times New Roman" w:cs="Times New Roman"/>
                <w:sz w:val="28"/>
                <w:szCs w:val="28"/>
              </w:rPr>
              <w:t>па</w:t>
            </w:r>
            <w:proofErr w:type="spellEnd"/>
          </w:p>
          <w:p w:rsidR="00841169" w:rsidRDefault="000E160C" w:rsidP="007F159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сности</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дорож</w:t>
            </w:r>
            <w:proofErr w:type="spellEnd"/>
          </w:p>
          <w:p w:rsidR="00841169" w:rsidRDefault="000E160C" w:rsidP="007F159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ного</w:t>
            </w:r>
            <w:proofErr w:type="spellEnd"/>
            <w:r w:rsidRPr="00EA65F4">
              <w:rPr>
                <w:rFonts w:ascii="Times New Roman" w:hAnsi="Times New Roman" w:cs="Times New Roman"/>
                <w:sz w:val="28"/>
                <w:szCs w:val="28"/>
              </w:rPr>
              <w:t xml:space="preserve"> движения"; программы </w:t>
            </w:r>
            <w:proofErr w:type="spellStart"/>
            <w:r w:rsidRPr="00EA65F4">
              <w:rPr>
                <w:rFonts w:ascii="Times New Roman" w:hAnsi="Times New Roman" w:cs="Times New Roman"/>
                <w:sz w:val="28"/>
                <w:szCs w:val="28"/>
              </w:rPr>
              <w:t>соци</w:t>
            </w:r>
            <w:proofErr w:type="spellEnd"/>
          </w:p>
          <w:p w:rsidR="00841169" w:rsidRDefault="000E160C" w:rsidP="007F159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ально</w:t>
            </w:r>
            <w:proofErr w:type="spellEnd"/>
            <w:r w:rsidRPr="00EA65F4">
              <w:rPr>
                <w:rFonts w:ascii="Times New Roman" w:hAnsi="Times New Roman" w:cs="Times New Roman"/>
                <w:sz w:val="28"/>
                <w:szCs w:val="28"/>
              </w:rPr>
              <w:t xml:space="preserve"> </w:t>
            </w:r>
            <w:proofErr w:type="gramStart"/>
            <w:r w:rsidRPr="00EA65F4">
              <w:rPr>
                <w:rFonts w:ascii="Times New Roman" w:hAnsi="Times New Roman" w:cs="Times New Roman"/>
                <w:sz w:val="28"/>
                <w:szCs w:val="28"/>
              </w:rPr>
              <w:t>–</w:t>
            </w:r>
            <w:proofErr w:type="spellStart"/>
            <w:r w:rsidRPr="00EA65F4">
              <w:rPr>
                <w:rFonts w:ascii="Times New Roman" w:hAnsi="Times New Roman" w:cs="Times New Roman"/>
                <w:sz w:val="28"/>
                <w:szCs w:val="28"/>
              </w:rPr>
              <w:t>э</w:t>
            </w:r>
            <w:proofErr w:type="gramEnd"/>
            <w:r w:rsidRPr="00EA65F4">
              <w:rPr>
                <w:rFonts w:ascii="Times New Roman" w:hAnsi="Times New Roman" w:cs="Times New Roman"/>
                <w:sz w:val="28"/>
                <w:szCs w:val="28"/>
              </w:rPr>
              <w:t>кономи</w:t>
            </w:r>
            <w:proofErr w:type="spellEnd"/>
          </w:p>
          <w:p w:rsidR="000E160C" w:rsidRPr="00EA65F4" w:rsidRDefault="000E160C" w:rsidP="007F159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ческого</w:t>
            </w:r>
            <w:proofErr w:type="spellEnd"/>
            <w:r w:rsidRPr="00EA65F4">
              <w:rPr>
                <w:rFonts w:ascii="Times New Roman" w:hAnsi="Times New Roman" w:cs="Times New Roman"/>
                <w:sz w:val="28"/>
                <w:szCs w:val="28"/>
              </w:rPr>
              <w:t xml:space="preserve"> развития</w:t>
            </w:r>
            <w:r w:rsidRPr="007F159E">
              <w:rPr>
                <w:rFonts w:ascii="Times New Roman" w:hAnsi="Times New Roman" w:cs="Times New Roman"/>
                <w:sz w:val="28"/>
                <w:szCs w:val="28"/>
              </w:rPr>
              <w:t xml:space="preserve"> </w:t>
            </w:r>
            <w:r w:rsidR="007F159E" w:rsidRPr="007F159E">
              <w:rPr>
                <w:rFonts w:ascii="Times New Roman" w:hAnsi="Times New Roman" w:cs="Times New Roman"/>
                <w:sz w:val="28"/>
                <w:szCs w:val="28"/>
              </w:rPr>
              <w:t>МО</w:t>
            </w:r>
          </w:p>
        </w:tc>
        <w:tc>
          <w:tcPr>
            <w:tcW w:w="2694"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lastRenderedPageBreak/>
              <w:t xml:space="preserve">повышение пропускной способности сети автомобильных дорог на территории </w:t>
            </w:r>
            <w:r w:rsidR="00322AD9" w:rsidRPr="00EA65F4">
              <w:rPr>
                <w:rFonts w:ascii="Times New Roman" w:hAnsi="Times New Roman" w:cs="Times New Roman"/>
                <w:sz w:val="28"/>
                <w:szCs w:val="28"/>
              </w:rPr>
              <w:lastRenderedPageBreak/>
              <w:t>Благодарненского</w:t>
            </w:r>
            <w:r w:rsidRPr="00EA65F4">
              <w:rPr>
                <w:rFonts w:ascii="Times New Roman" w:hAnsi="Times New Roman" w:cs="Times New Roman"/>
                <w:sz w:val="28"/>
                <w:szCs w:val="28"/>
              </w:rPr>
              <w:t xml:space="preserve"> района</w:t>
            </w:r>
          </w:p>
        </w:tc>
        <w:tc>
          <w:tcPr>
            <w:tcW w:w="1515" w:type="dxa"/>
            <w:tcMar>
              <w:top w:w="102" w:type="dxa"/>
              <w:left w:w="62" w:type="dxa"/>
              <w:bottom w:w="102" w:type="dxa"/>
              <w:right w:w="62" w:type="dxa"/>
            </w:tcMar>
          </w:tcPr>
          <w:p w:rsidR="000E160C" w:rsidRPr="00EA65F4" w:rsidRDefault="007F159E" w:rsidP="007F159E">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АБМР СК</w:t>
            </w:r>
            <w:r w:rsidR="000E160C" w:rsidRPr="00EA65F4">
              <w:rPr>
                <w:rFonts w:ascii="Times New Roman" w:hAnsi="Times New Roman" w:cs="Times New Roman"/>
                <w:sz w:val="28"/>
                <w:szCs w:val="28"/>
              </w:rPr>
              <w:t xml:space="preserve">, </w:t>
            </w:r>
            <w:r>
              <w:rPr>
                <w:rFonts w:ascii="Times New Roman" w:hAnsi="Times New Roman" w:cs="Times New Roman"/>
                <w:sz w:val="28"/>
                <w:szCs w:val="28"/>
              </w:rPr>
              <w:t>органы МО</w:t>
            </w:r>
          </w:p>
        </w:tc>
        <w:tc>
          <w:tcPr>
            <w:tcW w:w="2028" w:type="dxa"/>
            <w:tcMar>
              <w:top w:w="102" w:type="dxa"/>
              <w:left w:w="62" w:type="dxa"/>
              <w:bottom w:w="102" w:type="dxa"/>
              <w:right w:w="62" w:type="dxa"/>
            </w:tcMar>
          </w:tcPr>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w:t>
            </w:r>
            <w:proofErr w:type="spellStart"/>
            <w:r w:rsidRPr="00EA65F4">
              <w:rPr>
                <w:rFonts w:ascii="Times New Roman" w:hAnsi="Times New Roman" w:cs="Times New Roman"/>
                <w:sz w:val="28"/>
                <w:szCs w:val="28"/>
              </w:rPr>
              <w:t>отгру</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женных</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това</w:t>
            </w:r>
            <w:proofErr w:type="spellEnd"/>
          </w:p>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ров </w:t>
            </w:r>
            <w:proofErr w:type="spellStart"/>
            <w:r w:rsidRPr="00EA65F4">
              <w:rPr>
                <w:rFonts w:ascii="Times New Roman" w:hAnsi="Times New Roman" w:cs="Times New Roman"/>
                <w:sz w:val="28"/>
                <w:szCs w:val="28"/>
              </w:rPr>
              <w:t>собст</w:t>
            </w:r>
            <w:r w:rsidR="00D0182E">
              <w:rPr>
                <w:rFonts w:ascii="Times New Roman" w:hAnsi="Times New Roman" w:cs="Times New Roman"/>
                <w:sz w:val="28"/>
                <w:szCs w:val="28"/>
              </w:rPr>
              <w:t>вен</w:t>
            </w:r>
            <w:proofErr w:type="spellEnd"/>
          </w:p>
          <w:p w:rsidR="00D0182E" w:rsidRDefault="00D0182E" w:rsidP="00514BF7">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н</w:t>
            </w:r>
            <w:r w:rsidR="000E160C" w:rsidRPr="00EA65F4">
              <w:rPr>
                <w:rFonts w:ascii="Times New Roman" w:hAnsi="Times New Roman" w:cs="Times New Roman"/>
                <w:sz w:val="28"/>
                <w:szCs w:val="28"/>
              </w:rPr>
              <w:t>ого</w:t>
            </w:r>
            <w:proofErr w:type="spellEnd"/>
            <w:r w:rsidR="000E160C" w:rsidRPr="00EA65F4">
              <w:rPr>
                <w:rFonts w:ascii="Times New Roman" w:hAnsi="Times New Roman" w:cs="Times New Roman"/>
                <w:sz w:val="28"/>
                <w:szCs w:val="28"/>
              </w:rPr>
              <w:t xml:space="preserve"> </w:t>
            </w:r>
            <w:proofErr w:type="spellStart"/>
            <w:r w:rsidR="000E160C" w:rsidRPr="00EA65F4">
              <w:rPr>
                <w:rFonts w:ascii="Times New Roman" w:hAnsi="Times New Roman" w:cs="Times New Roman"/>
                <w:sz w:val="28"/>
                <w:szCs w:val="28"/>
              </w:rPr>
              <w:t>производ</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ства</w:t>
            </w:r>
            <w:proofErr w:type="spellEnd"/>
            <w:r w:rsidRPr="00EA65F4">
              <w:rPr>
                <w:rFonts w:ascii="Times New Roman" w:hAnsi="Times New Roman" w:cs="Times New Roman"/>
                <w:sz w:val="28"/>
                <w:szCs w:val="28"/>
              </w:rPr>
              <w:t>, выпол</w:t>
            </w:r>
            <w:r w:rsidR="00D0182E">
              <w:rPr>
                <w:rFonts w:ascii="Times New Roman" w:hAnsi="Times New Roman" w:cs="Times New Roman"/>
                <w:sz w:val="28"/>
                <w:szCs w:val="28"/>
              </w:rPr>
              <w:t>нен</w:t>
            </w:r>
          </w:p>
          <w:p w:rsidR="00D0182E" w:rsidRDefault="00D0182E" w:rsidP="00514BF7">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н</w:t>
            </w:r>
            <w:r w:rsidR="000E160C" w:rsidRPr="00EA65F4">
              <w:rPr>
                <w:rFonts w:ascii="Times New Roman" w:hAnsi="Times New Roman" w:cs="Times New Roman"/>
                <w:sz w:val="28"/>
                <w:szCs w:val="28"/>
              </w:rPr>
              <w:t>ых</w:t>
            </w:r>
            <w:proofErr w:type="spellEnd"/>
            <w:r w:rsidR="000E160C" w:rsidRPr="00EA65F4">
              <w:rPr>
                <w:rFonts w:ascii="Times New Roman" w:hAnsi="Times New Roman" w:cs="Times New Roman"/>
                <w:sz w:val="28"/>
                <w:szCs w:val="28"/>
              </w:rPr>
              <w:t xml:space="preserve"> работ и ус</w:t>
            </w:r>
          </w:p>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луг;</w:t>
            </w:r>
            <w:r w:rsidR="00E824AA" w:rsidRPr="00EA65F4">
              <w:rPr>
                <w:rFonts w:ascii="Times New Roman" w:hAnsi="Times New Roman" w:cs="Times New Roman"/>
                <w:sz w:val="28"/>
                <w:szCs w:val="28"/>
              </w:rPr>
              <w:t xml:space="preserve"> </w:t>
            </w:r>
            <w:r w:rsidRPr="00EA65F4">
              <w:rPr>
                <w:rFonts w:ascii="Times New Roman" w:hAnsi="Times New Roman" w:cs="Times New Roman"/>
                <w:sz w:val="28"/>
                <w:szCs w:val="28"/>
              </w:rPr>
              <w:t xml:space="preserve">объем </w:t>
            </w:r>
            <w:proofErr w:type="spellStart"/>
            <w:r w:rsidRPr="00EA65F4">
              <w:rPr>
                <w:rFonts w:ascii="Times New Roman" w:hAnsi="Times New Roman" w:cs="Times New Roman"/>
                <w:sz w:val="28"/>
                <w:szCs w:val="28"/>
              </w:rPr>
              <w:t>инве</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стиций</w:t>
            </w:r>
            <w:proofErr w:type="spellEnd"/>
            <w:r w:rsidRPr="00EA65F4">
              <w:rPr>
                <w:rFonts w:ascii="Times New Roman" w:hAnsi="Times New Roman" w:cs="Times New Roman"/>
                <w:sz w:val="28"/>
                <w:szCs w:val="28"/>
              </w:rPr>
              <w:t xml:space="preserve"> </w:t>
            </w:r>
            <w:proofErr w:type="gramStart"/>
            <w:r w:rsidRPr="00EA65F4">
              <w:rPr>
                <w:rFonts w:ascii="Times New Roman" w:hAnsi="Times New Roman" w:cs="Times New Roman"/>
                <w:sz w:val="28"/>
                <w:szCs w:val="28"/>
              </w:rPr>
              <w:t>в</w:t>
            </w:r>
            <w:proofErr w:type="gramEnd"/>
            <w:r w:rsidRPr="00EA65F4">
              <w:rPr>
                <w:rFonts w:ascii="Times New Roman" w:hAnsi="Times New Roman" w:cs="Times New Roman"/>
                <w:sz w:val="28"/>
                <w:szCs w:val="28"/>
              </w:rPr>
              <w:t xml:space="preserve"> основ</w:t>
            </w:r>
          </w:p>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ной капитал в экономике </w:t>
            </w:r>
            <w:proofErr w:type="spellStart"/>
            <w:r w:rsidR="00322AD9" w:rsidRPr="00EA65F4">
              <w:rPr>
                <w:rFonts w:ascii="Times New Roman" w:hAnsi="Times New Roman" w:cs="Times New Roman"/>
                <w:sz w:val="28"/>
                <w:szCs w:val="28"/>
              </w:rPr>
              <w:t>Бла</w:t>
            </w:r>
            <w:proofErr w:type="spellEnd"/>
          </w:p>
          <w:p w:rsidR="00D0182E" w:rsidRDefault="00322AD9"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годарненского</w:t>
            </w:r>
            <w:proofErr w:type="spellEnd"/>
            <w:r w:rsidR="000E160C" w:rsidRPr="00EA65F4">
              <w:rPr>
                <w:rFonts w:ascii="Times New Roman" w:hAnsi="Times New Roman" w:cs="Times New Roman"/>
                <w:sz w:val="28"/>
                <w:szCs w:val="28"/>
              </w:rPr>
              <w:t xml:space="preserve"> района на душу населения </w:t>
            </w:r>
            <w:proofErr w:type="spellStart"/>
            <w:r w:rsidRPr="00EA65F4">
              <w:rPr>
                <w:rFonts w:ascii="Times New Roman" w:hAnsi="Times New Roman" w:cs="Times New Roman"/>
                <w:sz w:val="28"/>
                <w:szCs w:val="28"/>
              </w:rPr>
              <w:t>Бла</w:t>
            </w:r>
            <w:proofErr w:type="spellEnd"/>
          </w:p>
          <w:p w:rsidR="000E160C" w:rsidRPr="00EA65F4" w:rsidRDefault="00322AD9"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годарненского</w:t>
            </w:r>
            <w:proofErr w:type="spellEnd"/>
            <w:r w:rsidR="00514BF7">
              <w:rPr>
                <w:rFonts w:ascii="Times New Roman" w:hAnsi="Times New Roman" w:cs="Times New Roman"/>
                <w:sz w:val="28"/>
                <w:szCs w:val="28"/>
              </w:rPr>
              <w:t xml:space="preserve"> района</w:t>
            </w:r>
          </w:p>
        </w:tc>
      </w:tr>
      <w:tr w:rsidR="000E160C" w:rsidRPr="00EA65F4" w:rsidTr="00485D1D">
        <w:tc>
          <w:tcPr>
            <w:tcW w:w="426" w:type="dxa"/>
            <w:tcMar>
              <w:top w:w="102" w:type="dxa"/>
              <w:left w:w="62" w:type="dxa"/>
              <w:bottom w:w="102" w:type="dxa"/>
              <w:right w:w="62" w:type="dxa"/>
            </w:tcMar>
          </w:tcPr>
          <w:p w:rsidR="000E160C" w:rsidRPr="00EA65F4" w:rsidRDefault="007949CD" w:rsidP="00103DE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8</w:t>
            </w:r>
            <w:r w:rsidR="000E160C"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514BF7"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Оказание содействия в получении </w:t>
            </w:r>
            <w:proofErr w:type="spellStart"/>
            <w:r w:rsidRPr="00EA65F4">
              <w:rPr>
                <w:rFonts w:ascii="Times New Roman" w:hAnsi="Times New Roman" w:cs="Times New Roman"/>
                <w:sz w:val="28"/>
                <w:szCs w:val="28"/>
              </w:rPr>
              <w:t>государствен</w:t>
            </w:r>
            <w:proofErr w:type="spellEnd"/>
          </w:p>
          <w:p w:rsidR="00514BF7"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ной поддержки на </w:t>
            </w:r>
            <w:proofErr w:type="gramStart"/>
            <w:r w:rsidRPr="00EA65F4">
              <w:rPr>
                <w:rFonts w:ascii="Times New Roman" w:hAnsi="Times New Roman" w:cs="Times New Roman"/>
                <w:sz w:val="28"/>
                <w:szCs w:val="28"/>
              </w:rPr>
              <w:t>техническое</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перевооруже</w:t>
            </w:r>
            <w:proofErr w:type="spellEnd"/>
          </w:p>
          <w:p w:rsidR="000E160C" w:rsidRPr="00EA65F4"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ние</w:t>
            </w:r>
            <w:proofErr w:type="spellEnd"/>
            <w:r w:rsidRPr="00EA65F4">
              <w:rPr>
                <w:rFonts w:ascii="Times New Roman" w:hAnsi="Times New Roman" w:cs="Times New Roman"/>
                <w:sz w:val="28"/>
                <w:szCs w:val="28"/>
              </w:rPr>
              <w:t xml:space="preserve"> и модернизацию производств организаций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tc>
        <w:tc>
          <w:tcPr>
            <w:tcW w:w="1618" w:type="dxa"/>
            <w:tcMar>
              <w:top w:w="102" w:type="dxa"/>
              <w:left w:w="62" w:type="dxa"/>
              <w:bottom w:w="102" w:type="dxa"/>
              <w:right w:w="62" w:type="dxa"/>
            </w:tcMar>
          </w:tcPr>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переход </w:t>
            </w:r>
            <w:proofErr w:type="gramStart"/>
            <w:r w:rsidRPr="00EA65F4">
              <w:rPr>
                <w:rFonts w:ascii="Times New Roman" w:hAnsi="Times New Roman" w:cs="Times New Roman"/>
                <w:sz w:val="28"/>
                <w:szCs w:val="28"/>
              </w:rPr>
              <w:t>хозяйствующих</w:t>
            </w:r>
            <w:proofErr w:type="gram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субъе</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ктов</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осуще</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ствляющих</w:t>
            </w:r>
            <w:proofErr w:type="spellEnd"/>
            <w:r w:rsidRPr="00EA65F4">
              <w:rPr>
                <w:rFonts w:ascii="Times New Roman" w:hAnsi="Times New Roman" w:cs="Times New Roman"/>
                <w:sz w:val="28"/>
                <w:szCs w:val="28"/>
              </w:rPr>
              <w:t xml:space="preserve"> деятель</w:t>
            </w:r>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ность</w:t>
            </w:r>
            <w:proofErr w:type="spellEnd"/>
            <w:r w:rsidRPr="00EA65F4">
              <w:rPr>
                <w:rFonts w:ascii="Times New Roman" w:hAnsi="Times New Roman" w:cs="Times New Roman"/>
                <w:sz w:val="28"/>
                <w:szCs w:val="28"/>
              </w:rPr>
              <w:t xml:space="preserve"> </w:t>
            </w:r>
            <w:proofErr w:type="gramStart"/>
            <w:r w:rsidRPr="00EA65F4">
              <w:rPr>
                <w:rFonts w:ascii="Times New Roman" w:hAnsi="Times New Roman" w:cs="Times New Roman"/>
                <w:sz w:val="28"/>
                <w:szCs w:val="28"/>
              </w:rPr>
              <w:t>на тер</w:t>
            </w:r>
            <w:proofErr w:type="gramEnd"/>
          </w:p>
          <w:p w:rsidR="000E160C" w:rsidRP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ритории</w:t>
            </w:r>
            <w:proofErr w:type="spellEnd"/>
            <w:r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на инновационную модель развития</w:t>
            </w:r>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2015 - 2020</w:t>
            </w:r>
          </w:p>
        </w:tc>
        <w:tc>
          <w:tcPr>
            <w:tcW w:w="1790"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краевой бюджет</w:t>
            </w:r>
          </w:p>
        </w:tc>
        <w:tc>
          <w:tcPr>
            <w:tcW w:w="2232" w:type="dxa"/>
            <w:tcMar>
              <w:top w:w="102" w:type="dxa"/>
              <w:left w:w="62" w:type="dxa"/>
              <w:bottom w:w="102" w:type="dxa"/>
              <w:right w:w="62" w:type="dxa"/>
            </w:tcMar>
          </w:tcPr>
          <w:p w:rsidR="00841169" w:rsidRDefault="00841169" w:rsidP="00841169">
            <w:pPr>
              <w:pStyle w:val="ConsPlusNormal"/>
              <w:jc w:val="center"/>
              <w:rPr>
                <w:rFonts w:ascii="Times New Roman" w:eastAsia="Times New Roman" w:hAnsi="Times New Roman" w:cs="Times New Roman"/>
                <w:sz w:val="28"/>
                <w:szCs w:val="28"/>
              </w:rPr>
            </w:pPr>
            <w:r>
              <w:rPr>
                <w:rFonts w:ascii="Times New Roman" w:hAnsi="Times New Roman" w:cs="Times New Roman"/>
                <w:sz w:val="28"/>
                <w:szCs w:val="28"/>
              </w:rPr>
              <w:t>м</w:t>
            </w:r>
            <w:r w:rsidR="007F159E">
              <w:rPr>
                <w:rFonts w:ascii="Times New Roman" w:hAnsi="Times New Roman" w:cs="Times New Roman"/>
                <w:sz w:val="28"/>
                <w:szCs w:val="28"/>
              </w:rPr>
              <w:t>униципальная программа БМР СК</w:t>
            </w:r>
            <w:r w:rsidR="007F159E" w:rsidRPr="00EA65F4">
              <w:rPr>
                <w:rFonts w:ascii="Times New Roman" w:eastAsia="Times New Roman" w:hAnsi="Times New Roman" w:cs="Times New Roman"/>
                <w:sz w:val="28"/>
                <w:szCs w:val="28"/>
              </w:rPr>
              <w:t xml:space="preserve"> </w:t>
            </w:r>
            <w:r w:rsidR="000E160C" w:rsidRPr="00EA65F4">
              <w:rPr>
                <w:rFonts w:ascii="Times New Roman" w:eastAsia="Times New Roman" w:hAnsi="Times New Roman" w:cs="Times New Roman"/>
                <w:sz w:val="28"/>
                <w:szCs w:val="28"/>
              </w:rPr>
              <w:t>«</w:t>
            </w:r>
            <w:proofErr w:type="spellStart"/>
            <w:r w:rsidR="00103DE0" w:rsidRPr="00EA65F4">
              <w:rPr>
                <w:rFonts w:ascii="Times New Roman" w:eastAsia="Times New Roman" w:hAnsi="Times New Roman" w:cs="Times New Roman"/>
                <w:sz w:val="28"/>
                <w:szCs w:val="28"/>
              </w:rPr>
              <w:t>Осущест</w:t>
            </w:r>
            <w:r>
              <w:rPr>
                <w:rFonts w:ascii="Times New Roman" w:eastAsia="Times New Roman" w:hAnsi="Times New Roman" w:cs="Times New Roman"/>
                <w:sz w:val="28"/>
                <w:szCs w:val="28"/>
              </w:rPr>
              <w:t>в</w:t>
            </w:r>
            <w:proofErr w:type="spellEnd"/>
          </w:p>
          <w:p w:rsidR="00841169" w:rsidRDefault="00103DE0" w:rsidP="00841169">
            <w:pPr>
              <w:pStyle w:val="ConsPlusNormal"/>
              <w:jc w:val="center"/>
              <w:rPr>
                <w:rFonts w:ascii="Times New Roman" w:eastAsia="Times New Roman" w:hAnsi="Times New Roman" w:cs="Times New Roman"/>
                <w:sz w:val="28"/>
                <w:szCs w:val="28"/>
              </w:rPr>
            </w:pPr>
            <w:proofErr w:type="spellStart"/>
            <w:r w:rsidRPr="00EA65F4">
              <w:rPr>
                <w:rFonts w:ascii="Times New Roman" w:eastAsia="Times New Roman" w:hAnsi="Times New Roman" w:cs="Times New Roman"/>
                <w:sz w:val="28"/>
                <w:szCs w:val="28"/>
              </w:rPr>
              <w:t>ление</w:t>
            </w:r>
            <w:proofErr w:type="spellEnd"/>
            <w:r w:rsidRPr="00EA65F4">
              <w:rPr>
                <w:rFonts w:ascii="Times New Roman" w:eastAsia="Times New Roman" w:hAnsi="Times New Roman" w:cs="Times New Roman"/>
                <w:sz w:val="28"/>
                <w:szCs w:val="28"/>
              </w:rPr>
              <w:t xml:space="preserve"> местного самоуправления</w:t>
            </w:r>
            <w:r w:rsidR="000E160C" w:rsidRPr="00EA65F4">
              <w:rPr>
                <w:rFonts w:ascii="Times New Roman" w:eastAsia="Times New Roman" w:hAnsi="Times New Roman" w:cs="Times New Roman"/>
                <w:sz w:val="28"/>
                <w:szCs w:val="28"/>
              </w:rPr>
              <w:t xml:space="preserve"> в </w:t>
            </w:r>
            <w:proofErr w:type="spellStart"/>
            <w:r w:rsidR="00322AD9" w:rsidRPr="00EA65F4">
              <w:rPr>
                <w:rFonts w:ascii="Times New Roman" w:eastAsia="Times New Roman" w:hAnsi="Times New Roman" w:cs="Times New Roman"/>
                <w:sz w:val="28"/>
                <w:szCs w:val="28"/>
              </w:rPr>
              <w:t>Благодар</w:t>
            </w:r>
            <w:r w:rsidR="00841169">
              <w:rPr>
                <w:rFonts w:ascii="Times New Roman" w:eastAsia="Times New Roman" w:hAnsi="Times New Roman" w:cs="Times New Roman"/>
                <w:sz w:val="28"/>
                <w:szCs w:val="28"/>
              </w:rPr>
              <w:t>ненс</w:t>
            </w:r>
            <w:proofErr w:type="spellEnd"/>
          </w:p>
          <w:p w:rsidR="00841169" w:rsidRDefault="00322AD9" w:rsidP="00841169">
            <w:pPr>
              <w:pStyle w:val="ConsPlusNormal"/>
              <w:jc w:val="center"/>
              <w:rPr>
                <w:rFonts w:ascii="Times New Roman" w:eastAsia="Times New Roman" w:hAnsi="Times New Roman" w:cs="Times New Roman"/>
                <w:sz w:val="28"/>
                <w:szCs w:val="28"/>
              </w:rPr>
            </w:pPr>
            <w:r w:rsidRPr="00EA65F4">
              <w:rPr>
                <w:rFonts w:ascii="Times New Roman" w:eastAsia="Times New Roman" w:hAnsi="Times New Roman" w:cs="Times New Roman"/>
                <w:sz w:val="28"/>
                <w:szCs w:val="28"/>
              </w:rPr>
              <w:t>ком</w:t>
            </w:r>
            <w:r w:rsidR="000E160C" w:rsidRPr="00EA65F4">
              <w:rPr>
                <w:rFonts w:ascii="Times New Roman" w:eastAsia="Times New Roman" w:hAnsi="Times New Roman" w:cs="Times New Roman"/>
                <w:sz w:val="28"/>
                <w:szCs w:val="28"/>
              </w:rPr>
              <w:t xml:space="preserve"> </w:t>
            </w:r>
            <w:proofErr w:type="spellStart"/>
            <w:r w:rsidR="000E160C" w:rsidRPr="00EA65F4">
              <w:rPr>
                <w:rFonts w:ascii="Times New Roman" w:eastAsia="Times New Roman" w:hAnsi="Times New Roman" w:cs="Times New Roman"/>
                <w:sz w:val="28"/>
                <w:szCs w:val="28"/>
              </w:rPr>
              <w:t>муници</w:t>
            </w:r>
            <w:r w:rsidR="00841169">
              <w:rPr>
                <w:rFonts w:ascii="Times New Roman" w:eastAsia="Times New Roman" w:hAnsi="Times New Roman" w:cs="Times New Roman"/>
                <w:sz w:val="28"/>
                <w:szCs w:val="28"/>
              </w:rPr>
              <w:t>паль</w:t>
            </w:r>
            <w:proofErr w:type="spellEnd"/>
          </w:p>
          <w:p w:rsidR="000E160C" w:rsidRPr="00EA65F4" w:rsidRDefault="000E160C" w:rsidP="00841169">
            <w:pPr>
              <w:pStyle w:val="ConsPlusNormal"/>
              <w:jc w:val="center"/>
              <w:rPr>
                <w:rFonts w:ascii="Times New Roman" w:hAnsi="Times New Roman" w:cs="Times New Roman"/>
                <w:sz w:val="28"/>
                <w:szCs w:val="28"/>
                <w:highlight w:val="yellow"/>
              </w:rPr>
            </w:pPr>
            <w:r w:rsidRPr="00EA65F4">
              <w:rPr>
                <w:rFonts w:ascii="Times New Roman" w:eastAsia="Times New Roman" w:hAnsi="Times New Roman" w:cs="Times New Roman"/>
                <w:sz w:val="28"/>
                <w:szCs w:val="28"/>
              </w:rPr>
              <w:t xml:space="preserve">ном </w:t>
            </w:r>
            <w:proofErr w:type="gramStart"/>
            <w:r w:rsidRPr="00EA65F4">
              <w:rPr>
                <w:rFonts w:ascii="Times New Roman" w:eastAsia="Times New Roman" w:hAnsi="Times New Roman" w:cs="Times New Roman"/>
                <w:sz w:val="28"/>
                <w:szCs w:val="28"/>
              </w:rPr>
              <w:t>районе</w:t>
            </w:r>
            <w:proofErr w:type="gramEnd"/>
            <w:r w:rsidRPr="00EA65F4">
              <w:rPr>
                <w:rFonts w:ascii="Times New Roman" w:eastAsia="Times New Roman" w:hAnsi="Times New Roman" w:cs="Times New Roman"/>
                <w:sz w:val="28"/>
                <w:szCs w:val="28"/>
              </w:rPr>
              <w:t xml:space="preserve"> Ставропольского края»</w:t>
            </w:r>
          </w:p>
        </w:tc>
        <w:tc>
          <w:tcPr>
            <w:tcW w:w="2694"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t xml:space="preserve">техническое перевооружение и модернизация производств в организациях и у индивидуальных предпринимателей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tc>
        <w:tc>
          <w:tcPr>
            <w:tcW w:w="1515" w:type="dxa"/>
            <w:tcMar>
              <w:top w:w="102" w:type="dxa"/>
              <w:left w:w="62" w:type="dxa"/>
              <w:bottom w:w="102" w:type="dxa"/>
              <w:right w:w="62" w:type="dxa"/>
            </w:tcMar>
          </w:tcPr>
          <w:p w:rsidR="000E160C" w:rsidRPr="00EA65F4" w:rsidRDefault="007F159E" w:rsidP="00514BF7">
            <w:pPr>
              <w:pStyle w:val="ConsPlusNormal"/>
              <w:jc w:val="center"/>
              <w:rPr>
                <w:rFonts w:ascii="Times New Roman" w:hAnsi="Times New Roman" w:cs="Times New Roman"/>
                <w:sz w:val="28"/>
                <w:szCs w:val="28"/>
              </w:rPr>
            </w:pPr>
            <w:r>
              <w:rPr>
                <w:rFonts w:ascii="Times New Roman" w:hAnsi="Times New Roman" w:cs="Times New Roman"/>
                <w:sz w:val="28"/>
                <w:szCs w:val="28"/>
              </w:rPr>
              <w:t>АБМР СК</w:t>
            </w:r>
          </w:p>
        </w:tc>
        <w:tc>
          <w:tcPr>
            <w:tcW w:w="2028" w:type="dxa"/>
            <w:tcMar>
              <w:top w:w="102" w:type="dxa"/>
              <w:left w:w="62" w:type="dxa"/>
              <w:bottom w:w="102" w:type="dxa"/>
              <w:right w:w="62" w:type="dxa"/>
            </w:tcMar>
          </w:tcPr>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w:t>
            </w:r>
            <w:proofErr w:type="spellStart"/>
            <w:r w:rsidRPr="00EA65F4">
              <w:rPr>
                <w:rFonts w:ascii="Times New Roman" w:hAnsi="Times New Roman" w:cs="Times New Roman"/>
                <w:sz w:val="28"/>
                <w:szCs w:val="28"/>
              </w:rPr>
              <w:t>отгру</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женных</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това</w:t>
            </w:r>
            <w:proofErr w:type="spellEnd"/>
          </w:p>
          <w:p w:rsidR="00D0182E"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ров </w:t>
            </w:r>
            <w:proofErr w:type="spellStart"/>
            <w:r w:rsidRPr="00EA65F4">
              <w:rPr>
                <w:rFonts w:ascii="Times New Roman" w:hAnsi="Times New Roman" w:cs="Times New Roman"/>
                <w:sz w:val="28"/>
                <w:szCs w:val="28"/>
              </w:rPr>
              <w:t>собст</w:t>
            </w:r>
            <w:r w:rsidR="00D0182E">
              <w:rPr>
                <w:rFonts w:ascii="Times New Roman" w:hAnsi="Times New Roman" w:cs="Times New Roman"/>
                <w:sz w:val="28"/>
                <w:szCs w:val="28"/>
              </w:rPr>
              <w:t>вен</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ного</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производ</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ства</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выпол</w:t>
            </w:r>
            <w:r w:rsidR="00D0182E">
              <w:rPr>
                <w:rFonts w:ascii="Times New Roman" w:hAnsi="Times New Roman" w:cs="Times New Roman"/>
                <w:sz w:val="28"/>
                <w:szCs w:val="28"/>
              </w:rPr>
              <w:t>не</w:t>
            </w:r>
            <w:proofErr w:type="spellEnd"/>
          </w:p>
          <w:p w:rsidR="00D0182E" w:rsidRDefault="00D0182E" w:rsidP="00D0182E">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нных</w:t>
            </w:r>
            <w:proofErr w:type="spellEnd"/>
            <w:r>
              <w:rPr>
                <w:rFonts w:ascii="Times New Roman" w:hAnsi="Times New Roman" w:cs="Times New Roman"/>
                <w:sz w:val="28"/>
                <w:szCs w:val="28"/>
              </w:rPr>
              <w:t xml:space="preserve"> работ и </w:t>
            </w:r>
            <w:proofErr w:type="spellStart"/>
            <w:r>
              <w:rPr>
                <w:rFonts w:ascii="Times New Roman" w:hAnsi="Times New Roman" w:cs="Times New Roman"/>
                <w:sz w:val="28"/>
                <w:szCs w:val="28"/>
              </w:rPr>
              <w:t>услуг</w:t>
            </w:r>
            <w:proofErr w:type="gramStart"/>
            <w:r>
              <w:rPr>
                <w:rFonts w:ascii="Times New Roman" w:hAnsi="Times New Roman" w:cs="Times New Roman"/>
                <w:sz w:val="28"/>
                <w:szCs w:val="28"/>
              </w:rPr>
              <w:t>;</w:t>
            </w:r>
            <w:r w:rsidR="000E160C" w:rsidRPr="00EA65F4">
              <w:rPr>
                <w:rFonts w:ascii="Times New Roman" w:hAnsi="Times New Roman" w:cs="Times New Roman"/>
                <w:sz w:val="28"/>
                <w:szCs w:val="28"/>
              </w:rPr>
              <w:t>о</w:t>
            </w:r>
            <w:proofErr w:type="gramEnd"/>
            <w:r w:rsidR="000E160C" w:rsidRPr="00EA65F4">
              <w:rPr>
                <w:rFonts w:ascii="Times New Roman" w:hAnsi="Times New Roman" w:cs="Times New Roman"/>
                <w:sz w:val="28"/>
                <w:szCs w:val="28"/>
              </w:rPr>
              <w:t>бъем</w:t>
            </w:r>
            <w:proofErr w:type="spellEnd"/>
            <w:r w:rsidR="000E160C" w:rsidRPr="00EA65F4">
              <w:rPr>
                <w:rFonts w:ascii="Times New Roman" w:hAnsi="Times New Roman" w:cs="Times New Roman"/>
                <w:sz w:val="28"/>
                <w:szCs w:val="28"/>
              </w:rPr>
              <w:t xml:space="preserve"> инвестиций в основной </w:t>
            </w:r>
            <w:proofErr w:type="spellStart"/>
            <w:r w:rsidR="000E160C" w:rsidRPr="00EA65F4">
              <w:rPr>
                <w:rFonts w:ascii="Times New Roman" w:hAnsi="Times New Roman" w:cs="Times New Roman"/>
                <w:sz w:val="28"/>
                <w:szCs w:val="28"/>
              </w:rPr>
              <w:t>капи</w:t>
            </w:r>
            <w:proofErr w:type="spellEnd"/>
          </w:p>
          <w:p w:rsidR="00D0182E" w:rsidRDefault="000E160C" w:rsidP="00D0182E">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тал в </w:t>
            </w:r>
            <w:proofErr w:type="spellStart"/>
            <w:r w:rsidRPr="00EA65F4">
              <w:rPr>
                <w:rFonts w:ascii="Times New Roman" w:hAnsi="Times New Roman" w:cs="Times New Roman"/>
                <w:sz w:val="28"/>
                <w:szCs w:val="28"/>
              </w:rPr>
              <w:t>эконо</w:t>
            </w:r>
            <w:r w:rsidR="00D0182E">
              <w:rPr>
                <w:rFonts w:ascii="Times New Roman" w:hAnsi="Times New Roman" w:cs="Times New Roman"/>
                <w:sz w:val="28"/>
                <w:szCs w:val="28"/>
              </w:rPr>
              <w:t>ми</w:t>
            </w:r>
            <w:proofErr w:type="spellEnd"/>
          </w:p>
          <w:p w:rsidR="00D0182E" w:rsidRDefault="000E160C" w:rsidP="00D0182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ке</w:t>
            </w:r>
            <w:proofErr w:type="spellEnd"/>
            <w:r w:rsidRPr="00EA65F4">
              <w:rPr>
                <w:rFonts w:ascii="Times New Roman" w:hAnsi="Times New Roman" w:cs="Times New Roman"/>
                <w:sz w:val="28"/>
                <w:szCs w:val="28"/>
              </w:rPr>
              <w:t xml:space="preserve"> </w:t>
            </w:r>
            <w:proofErr w:type="spellStart"/>
            <w:r w:rsidR="00322AD9" w:rsidRPr="00EA65F4">
              <w:rPr>
                <w:rFonts w:ascii="Times New Roman" w:hAnsi="Times New Roman" w:cs="Times New Roman"/>
                <w:sz w:val="28"/>
                <w:szCs w:val="28"/>
              </w:rPr>
              <w:t>Благодар</w:t>
            </w:r>
            <w:r w:rsidR="00D0182E">
              <w:rPr>
                <w:rFonts w:ascii="Times New Roman" w:hAnsi="Times New Roman" w:cs="Times New Roman"/>
                <w:sz w:val="28"/>
                <w:szCs w:val="28"/>
              </w:rPr>
              <w:t>нен</w:t>
            </w:r>
            <w:proofErr w:type="spellEnd"/>
          </w:p>
          <w:p w:rsidR="00D0182E" w:rsidRDefault="00322AD9" w:rsidP="00D0182E">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ского</w:t>
            </w:r>
            <w:proofErr w:type="spellEnd"/>
            <w:r w:rsidR="000E160C" w:rsidRPr="00EA65F4">
              <w:rPr>
                <w:rFonts w:ascii="Times New Roman" w:hAnsi="Times New Roman" w:cs="Times New Roman"/>
                <w:sz w:val="28"/>
                <w:szCs w:val="28"/>
              </w:rPr>
              <w:t xml:space="preserve"> района; количество </w:t>
            </w:r>
            <w:proofErr w:type="spellStart"/>
            <w:r w:rsidR="000E160C" w:rsidRPr="00EA65F4">
              <w:rPr>
                <w:rFonts w:ascii="Times New Roman" w:hAnsi="Times New Roman" w:cs="Times New Roman"/>
                <w:sz w:val="28"/>
                <w:szCs w:val="28"/>
              </w:rPr>
              <w:t>соз</w:t>
            </w:r>
            <w:proofErr w:type="spellEnd"/>
          </w:p>
          <w:p w:rsidR="00D0182E" w:rsidRDefault="000E160C" w:rsidP="00D0182E">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данных </w:t>
            </w:r>
            <w:proofErr w:type="spellStart"/>
            <w:r w:rsidRPr="00EA65F4">
              <w:rPr>
                <w:rFonts w:ascii="Times New Roman" w:hAnsi="Times New Roman" w:cs="Times New Roman"/>
                <w:sz w:val="28"/>
                <w:szCs w:val="28"/>
              </w:rPr>
              <w:t>рабо</w:t>
            </w:r>
            <w:proofErr w:type="spellEnd"/>
          </w:p>
          <w:p w:rsidR="000E160C" w:rsidRPr="00D0182E" w:rsidRDefault="000E160C" w:rsidP="00D0182E">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чих мест</w:t>
            </w:r>
          </w:p>
        </w:tc>
      </w:tr>
      <w:tr w:rsidR="000E160C" w:rsidRPr="00EA65F4" w:rsidTr="00485D1D">
        <w:tc>
          <w:tcPr>
            <w:tcW w:w="426" w:type="dxa"/>
            <w:tcMar>
              <w:top w:w="102" w:type="dxa"/>
              <w:left w:w="62" w:type="dxa"/>
              <w:bottom w:w="102" w:type="dxa"/>
              <w:right w:w="62" w:type="dxa"/>
            </w:tcMar>
          </w:tcPr>
          <w:p w:rsidR="000E160C" w:rsidRPr="00EA65F4" w:rsidRDefault="007949CD" w:rsidP="00103DE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9</w:t>
            </w:r>
            <w:r w:rsidR="000E160C"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D0182E" w:rsidRDefault="000E160C" w:rsidP="00D0182E">
            <w:pPr>
              <w:pStyle w:val="ConsPlusNormal"/>
              <w:ind w:left="-62" w:right="-115"/>
              <w:jc w:val="center"/>
              <w:rPr>
                <w:rFonts w:ascii="Times New Roman" w:hAnsi="Times New Roman" w:cs="Times New Roman"/>
                <w:sz w:val="28"/>
                <w:szCs w:val="28"/>
              </w:rPr>
            </w:pPr>
            <w:r w:rsidRPr="00EA65F4">
              <w:rPr>
                <w:rFonts w:ascii="Times New Roman" w:hAnsi="Times New Roman" w:cs="Times New Roman"/>
                <w:sz w:val="28"/>
                <w:szCs w:val="28"/>
              </w:rPr>
              <w:t>Оказание со</w:t>
            </w:r>
            <w:r w:rsidR="00D0182E">
              <w:rPr>
                <w:rFonts w:ascii="Times New Roman" w:hAnsi="Times New Roman" w:cs="Times New Roman"/>
                <w:sz w:val="28"/>
                <w:szCs w:val="28"/>
              </w:rPr>
              <w:t>дей</w:t>
            </w:r>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ствия</w:t>
            </w:r>
            <w:proofErr w:type="spellEnd"/>
            <w:r w:rsidRPr="00EA65F4">
              <w:rPr>
                <w:rFonts w:ascii="Times New Roman" w:hAnsi="Times New Roman" w:cs="Times New Roman"/>
                <w:sz w:val="28"/>
                <w:szCs w:val="28"/>
              </w:rPr>
              <w:t xml:space="preserve"> в </w:t>
            </w:r>
            <w:proofErr w:type="spellStart"/>
            <w:r w:rsidRPr="00EA65F4">
              <w:rPr>
                <w:rFonts w:ascii="Times New Roman" w:hAnsi="Times New Roman" w:cs="Times New Roman"/>
                <w:sz w:val="28"/>
                <w:szCs w:val="28"/>
              </w:rPr>
              <w:t>полу</w:t>
            </w:r>
            <w:r w:rsidR="00D0182E">
              <w:rPr>
                <w:rFonts w:ascii="Times New Roman" w:hAnsi="Times New Roman" w:cs="Times New Roman"/>
                <w:sz w:val="28"/>
                <w:szCs w:val="28"/>
              </w:rPr>
              <w:t>че</w:t>
            </w:r>
            <w:proofErr w:type="spellEnd"/>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lastRenderedPageBreak/>
              <w:t>нии</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поддерж</w:t>
            </w:r>
            <w:proofErr w:type="spellEnd"/>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ки</w:t>
            </w:r>
            <w:proofErr w:type="spellEnd"/>
            <w:r w:rsidRPr="00EA65F4">
              <w:rPr>
                <w:rFonts w:ascii="Times New Roman" w:hAnsi="Times New Roman" w:cs="Times New Roman"/>
                <w:sz w:val="28"/>
                <w:szCs w:val="28"/>
              </w:rPr>
              <w:t xml:space="preserve"> в виде </w:t>
            </w:r>
            <w:proofErr w:type="spellStart"/>
            <w:r w:rsidRPr="00EA65F4">
              <w:rPr>
                <w:rFonts w:ascii="Times New Roman" w:hAnsi="Times New Roman" w:cs="Times New Roman"/>
                <w:sz w:val="28"/>
                <w:szCs w:val="28"/>
              </w:rPr>
              <w:t>суб</w:t>
            </w:r>
            <w:proofErr w:type="spellEnd"/>
          </w:p>
          <w:p w:rsidR="00D0182E" w:rsidRDefault="00D0182E" w:rsidP="00D0182E">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си</w:t>
            </w:r>
            <w:r w:rsidR="000E160C" w:rsidRPr="00EA65F4">
              <w:rPr>
                <w:rFonts w:ascii="Times New Roman" w:hAnsi="Times New Roman" w:cs="Times New Roman"/>
                <w:sz w:val="28"/>
                <w:szCs w:val="28"/>
              </w:rPr>
              <w:t>дирования</w:t>
            </w:r>
            <w:proofErr w:type="spellEnd"/>
            <w:r w:rsidR="000E160C" w:rsidRPr="00EA65F4">
              <w:rPr>
                <w:rFonts w:ascii="Times New Roman" w:hAnsi="Times New Roman" w:cs="Times New Roman"/>
                <w:sz w:val="28"/>
                <w:szCs w:val="28"/>
              </w:rPr>
              <w:t xml:space="preserve"> части затрат, связанных с уплатой </w:t>
            </w:r>
            <w:proofErr w:type="spellStart"/>
            <w:r w:rsidR="000E160C" w:rsidRPr="00EA65F4">
              <w:rPr>
                <w:rFonts w:ascii="Times New Roman" w:hAnsi="Times New Roman" w:cs="Times New Roman"/>
                <w:sz w:val="28"/>
                <w:szCs w:val="28"/>
              </w:rPr>
              <w:t>проце</w:t>
            </w:r>
            <w:proofErr w:type="spellEnd"/>
          </w:p>
          <w:p w:rsidR="00D0182E" w:rsidRDefault="000E160C" w:rsidP="00D0182E">
            <w:pPr>
              <w:pStyle w:val="ConsPlusNormal"/>
              <w:rPr>
                <w:rFonts w:ascii="Times New Roman" w:hAnsi="Times New Roman" w:cs="Times New Roman"/>
                <w:sz w:val="28"/>
                <w:szCs w:val="28"/>
              </w:rPr>
            </w:pPr>
            <w:proofErr w:type="spellStart"/>
            <w:proofErr w:type="gramStart"/>
            <w:r w:rsidRPr="00EA65F4">
              <w:rPr>
                <w:rFonts w:ascii="Times New Roman" w:hAnsi="Times New Roman" w:cs="Times New Roman"/>
                <w:sz w:val="28"/>
                <w:szCs w:val="28"/>
              </w:rPr>
              <w:t>нтных</w:t>
            </w:r>
            <w:proofErr w:type="spellEnd"/>
            <w:r w:rsidRPr="00EA65F4">
              <w:rPr>
                <w:rFonts w:ascii="Times New Roman" w:hAnsi="Times New Roman" w:cs="Times New Roman"/>
                <w:sz w:val="28"/>
                <w:szCs w:val="28"/>
              </w:rPr>
              <w:t xml:space="preserve"> ставок по кредитам, привлеченным в российских кредитных ор</w:t>
            </w:r>
            <w:proofErr w:type="gramEnd"/>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ганизациях</w:t>
            </w:r>
            <w:proofErr w:type="spellEnd"/>
            <w:r w:rsidRPr="00EA65F4">
              <w:rPr>
                <w:rFonts w:ascii="Times New Roman" w:hAnsi="Times New Roman" w:cs="Times New Roman"/>
                <w:sz w:val="28"/>
                <w:szCs w:val="28"/>
              </w:rPr>
              <w:t xml:space="preserve"> для </w:t>
            </w:r>
            <w:proofErr w:type="spellStart"/>
            <w:r w:rsidRPr="00EA65F4">
              <w:rPr>
                <w:rFonts w:ascii="Times New Roman" w:hAnsi="Times New Roman" w:cs="Times New Roman"/>
                <w:sz w:val="28"/>
                <w:szCs w:val="28"/>
              </w:rPr>
              <w:t>приобре</w:t>
            </w:r>
            <w:r w:rsidR="00D0182E">
              <w:rPr>
                <w:rFonts w:ascii="Times New Roman" w:hAnsi="Times New Roman" w:cs="Times New Roman"/>
                <w:sz w:val="28"/>
                <w:szCs w:val="28"/>
              </w:rPr>
              <w:t>те</w:t>
            </w:r>
            <w:proofErr w:type="spellEnd"/>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ния</w:t>
            </w:r>
            <w:proofErr w:type="spellEnd"/>
            <w:r w:rsidRPr="00EA65F4">
              <w:rPr>
                <w:rFonts w:ascii="Times New Roman" w:hAnsi="Times New Roman" w:cs="Times New Roman"/>
                <w:sz w:val="28"/>
                <w:szCs w:val="28"/>
              </w:rPr>
              <w:t xml:space="preserve"> техноло</w:t>
            </w:r>
            <w:r w:rsidR="00D0182E">
              <w:rPr>
                <w:rFonts w:ascii="Times New Roman" w:hAnsi="Times New Roman" w:cs="Times New Roman"/>
                <w:sz w:val="28"/>
                <w:szCs w:val="28"/>
              </w:rPr>
              <w:t>ги</w:t>
            </w:r>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чес</w:t>
            </w:r>
            <w:r w:rsidR="00D0182E">
              <w:rPr>
                <w:rFonts w:ascii="Times New Roman" w:hAnsi="Times New Roman" w:cs="Times New Roman"/>
                <w:sz w:val="28"/>
                <w:szCs w:val="28"/>
              </w:rPr>
              <w:t>кого</w:t>
            </w:r>
            <w:proofErr w:type="spellEnd"/>
            <w:r w:rsidR="00D0182E">
              <w:rPr>
                <w:rFonts w:ascii="Times New Roman" w:hAnsi="Times New Roman" w:cs="Times New Roman"/>
                <w:sz w:val="28"/>
                <w:szCs w:val="28"/>
              </w:rPr>
              <w:t xml:space="preserve"> обору</w:t>
            </w:r>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дования</w:t>
            </w:r>
            <w:proofErr w:type="spellEnd"/>
            <w:r w:rsidRPr="00EA65F4">
              <w:rPr>
                <w:rFonts w:ascii="Times New Roman" w:hAnsi="Times New Roman" w:cs="Times New Roman"/>
                <w:sz w:val="28"/>
                <w:szCs w:val="28"/>
              </w:rPr>
              <w:t xml:space="preserve"> и </w:t>
            </w:r>
            <w:proofErr w:type="spellStart"/>
            <w:r w:rsidRPr="00EA65F4">
              <w:rPr>
                <w:rFonts w:ascii="Times New Roman" w:hAnsi="Times New Roman" w:cs="Times New Roman"/>
                <w:sz w:val="28"/>
                <w:szCs w:val="28"/>
              </w:rPr>
              <w:t>тран</w:t>
            </w:r>
            <w:proofErr w:type="spellEnd"/>
          </w:p>
          <w:p w:rsidR="00D0182E" w:rsidRDefault="000E160C" w:rsidP="00D0182E">
            <w:pPr>
              <w:pStyle w:val="ConsPlusNormal"/>
              <w:rPr>
                <w:rFonts w:ascii="Times New Roman" w:hAnsi="Times New Roman" w:cs="Times New Roman"/>
                <w:sz w:val="28"/>
                <w:szCs w:val="28"/>
              </w:rPr>
            </w:pPr>
            <w:proofErr w:type="spellStart"/>
            <w:r w:rsidRPr="00EA65F4">
              <w:rPr>
                <w:rFonts w:ascii="Times New Roman" w:hAnsi="Times New Roman" w:cs="Times New Roman"/>
                <w:sz w:val="28"/>
                <w:szCs w:val="28"/>
              </w:rPr>
              <w:t>с</w:t>
            </w:r>
            <w:r w:rsidR="00514BF7">
              <w:rPr>
                <w:rFonts w:ascii="Times New Roman" w:hAnsi="Times New Roman" w:cs="Times New Roman"/>
                <w:sz w:val="28"/>
                <w:szCs w:val="28"/>
              </w:rPr>
              <w:t>портных</w:t>
            </w:r>
            <w:proofErr w:type="spellEnd"/>
            <w:r w:rsidR="00514BF7">
              <w:rPr>
                <w:rFonts w:ascii="Times New Roman" w:hAnsi="Times New Roman" w:cs="Times New Roman"/>
                <w:sz w:val="28"/>
                <w:szCs w:val="28"/>
              </w:rPr>
              <w:t xml:space="preserve"> сред</w:t>
            </w:r>
          </w:p>
          <w:p w:rsidR="00D0182E" w:rsidRDefault="00514BF7" w:rsidP="00D0182E">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ств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w:t>
            </w:r>
            <w:proofErr w:type="spellEnd"/>
          </w:p>
          <w:p w:rsidR="00D0182E" w:rsidRDefault="00514BF7" w:rsidP="00D0182E">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циями</w:t>
            </w:r>
            <w:proofErr w:type="spellEnd"/>
            <w:r>
              <w:rPr>
                <w:rFonts w:ascii="Times New Roman" w:hAnsi="Times New Roman" w:cs="Times New Roman"/>
                <w:sz w:val="28"/>
                <w:szCs w:val="28"/>
              </w:rPr>
              <w:t xml:space="preserve"> </w:t>
            </w:r>
            <w:r w:rsidR="000E160C" w:rsidRPr="00EA65F4">
              <w:rPr>
                <w:rFonts w:ascii="Times New Roman" w:hAnsi="Times New Roman" w:cs="Times New Roman"/>
                <w:sz w:val="28"/>
                <w:szCs w:val="28"/>
              </w:rPr>
              <w:t xml:space="preserve"> </w:t>
            </w:r>
            <w:proofErr w:type="spellStart"/>
            <w:r w:rsidR="000E160C" w:rsidRPr="00EA65F4">
              <w:rPr>
                <w:rFonts w:ascii="Times New Roman" w:hAnsi="Times New Roman" w:cs="Times New Roman"/>
                <w:sz w:val="28"/>
                <w:szCs w:val="28"/>
              </w:rPr>
              <w:t>индиви</w:t>
            </w:r>
            <w:proofErr w:type="spellEnd"/>
          </w:p>
          <w:p w:rsidR="00514BF7" w:rsidRDefault="000E160C" w:rsidP="00D0182E">
            <w:pPr>
              <w:pStyle w:val="ConsPlusNormal"/>
              <w:rPr>
                <w:rFonts w:ascii="Times New Roman" w:hAnsi="Times New Roman" w:cs="Times New Roman"/>
                <w:sz w:val="28"/>
                <w:szCs w:val="28"/>
              </w:rPr>
            </w:pPr>
            <w:r w:rsidRPr="00EA65F4">
              <w:rPr>
                <w:rFonts w:ascii="Times New Roman" w:hAnsi="Times New Roman" w:cs="Times New Roman"/>
                <w:sz w:val="28"/>
                <w:szCs w:val="28"/>
              </w:rPr>
              <w:t xml:space="preserve">дуальными </w:t>
            </w:r>
            <w:proofErr w:type="spellStart"/>
            <w:r w:rsidRPr="00EA65F4">
              <w:rPr>
                <w:rFonts w:ascii="Times New Roman" w:hAnsi="Times New Roman" w:cs="Times New Roman"/>
                <w:sz w:val="28"/>
                <w:szCs w:val="28"/>
              </w:rPr>
              <w:t>предпринима</w:t>
            </w:r>
            <w:proofErr w:type="spellEnd"/>
          </w:p>
          <w:p w:rsidR="000E160C" w:rsidRPr="00EA65F4"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телями</w:t>
            </w:r>
            <w:proofErr w:type="spellEnd"/>
          </w:p>
        </w:tc>
        <w:tc>
          <w:tcPr>
            <w:tcW w:w="1618"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переход промышлен</w:t>
            </w:r>
            <w:r w:rsidRPr="00EA65F4">
              <w:rPr>
                <w:rFonts w:ascii="Times New Roman" w:hAnsi="Times New Roman" w:cs="Times New Roman"/>
                <w:sz w:val="28"/>
                <w:szCs w:val="28"/>
              </w:rPr>
              <w:lastRenderedPageBreak/>
              <w:t xml:space="preserve">ности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r w:rsidR="00E240E9" w:rsidRPr="00EA65F4">
              <w:rPr>
                <w:rFonts w:ascii="Times New Roman" w:hAnsi="Times New Roman" w:cs="Times New Roman"/>
                <w:sz w:val="28"/>
                <w:szCs w:val="28"/>
              </w:rPr>
              <w:t xml:space="preserve"> </w:t>
            </w:r>
            <w:r w:rsidRPr="00EA65F4">
              <w:rPr>
                <w:rFonts w:ascii="Times New Roman" w:hAnsi="Times New Roman" w:cs="Times New Roman"/>
                <w:sz w:val="28"/>
                <w:szCs w:val="28"/>
              </w:rPr>
              <w:t>на инновационную модель развития</w:t>
            </w:r>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2015 - 2020</w:t>
            </w:r>
          </w:p>
        </w:tc>
        <w:tc>
          <w:tcPr>
            <w:tcW w:w="1790"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краевой бюджет</w:t>
            </w:r>
          </w:p>
        </w:tc>
        <w:tc>
          <w:tcPr>
            <w:tcW w:w="2232" w:type="dxa"/>
            <w:tcMar>
              <w:top w:w="102" w:type="dxa"/>
              <w:left w:w="62" w:type="dxa"/>
              <w:bottom w:w="102" w:type="dxa"/>
              <w:right w:w="62" w:type="dxa"/>
            </w:tcMar>
          </w:tcPr>
          <w:p w:rsidR="00841169"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государственная </w:t>
            </w:r>
            <w:hyperlink r:id="rId20" w:history="1">
              <w:r w:rsidRPr="00EA65F4">
                <w:rPr>
                  <w:rFonts w:ascii="Times New Roman" w:hAnsi="Times New Roman" w:cs="Times New Roman"/>
                  <w:sz w:val="28"/>
                  <w:szCs w:val="28"/>
                </w:rPr>
                <w:t>программа</w:t>
              </w:r>
            </w:hyperlink>
            <w:r w:rsidRPr="00EA65F4">
              <w:rPr>
                <w:rFonts w:ascii="Times New Roman" w:hAnsi="Times New Roman" w:cs="Times New Roman"/>
                <w:sz w:val="28"/>
                <w:szCs w:val="28"/>
              </w:rPr>
              <w:t xml:space="preserve"> Став</w:t>
            </w:r>
          </w:p>
          <w:p w:rsidR="00841169"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lastRenderedPageBreak/>
              <w:t>ропольского</w:t>
            </w:r>
            <w:proofErr w:type="spellEnd"/>
            <w:r w:rsidRPr="00EA65F4">
              <w:rPr>
                <w:rFonts w:ascii="Times New Roman" w:hAnsi="Times New Roman" w:cs="Times New Roman"/>
                <w:sz w:val="28"/>
                <w:szCs w:val="28"/>
              </w:rPr>
              <w:t xml:space="preserve"> края "Развитие </w:t>
            </w:r>
            <w:proofErr w:type="spellStart"/>
            <w:r w:rsidRPr="00EA65F4">
              <w:rPr>
                <w:rFonts w:ascii="Times New Roman" w:hAnsi="Times New Roman" w:cs="Times New Roman"/>
                <w:sz w:val="28"/>
                <w:szCs w:val="28"/>
              </w:rPr>
              <w:t>энерге</w:t>
            </w:r>
            <w:proofErr w:type="spellEnd"/>
          </w:p>
          <w:p w:rsidR="00841169"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тики, </w:t>
            </w:r>
            <w:proofErr w:type="spellStart"/>
            <w:r w:rsidRPr="00EA65F4">
              <w:rPr>
                <w:rFonts w:ascii="Times New Roman" w:hAnsi="Times New Roman" w:cs="Times New Roman"/>
                <w:sz w:val="28"/>
                <w:szCs w:val="28"/>
              </w:rPr>
              <w:t>промыш</w:t>
            </w:r>
            <w:proofErr w:type="spellEnd"/>
          </w:p>
          <w:p w:rsidR="000E160C" w:rsidRPr="00EA65F4" w:rsidRDefault="000E160C" w:rsidP="00514BF7">
            <w:pPr>
              <w:pStyle w:val="ConsPlusNormal"/>
              <w:jc w:val="center"/>
              <w:rPr>
                <w:rFonts w:ascii="Times New Roman" w:hAnsi="Times New Roman" w:cs="Times New Roman"/>
                <w:sz w:val="28"/>
                <w:szCs w:val="28"/>
                <w:highlight w:val="yellow"/>
              </w:rPr>
            </w:pPr>
            <w:proofErr w:type="spellStart"/>
            <w:r w:rsidRPr="00EA65F4">
              <w:rPr>
                <w:rFonts w:ascii="Times New Roman" w:hAnsi="Times New Roman" w:cs="Times New Roman"/>
                <w:sz w:val="28"/>
                <w:szCs w:val="28"/>
              </w:rPr>
              <w:t>ленности</w:t>
            </w:r>
            <w:proofErr w:type="spellEnd"/>
            <w:r w:rsidRPr="00EA65F4">
              <w:rPr>
                <w:rFonts w:ascii="Times New Roman" w:hAnsi="Times New Roman" w:cs="Times New Roman"/>
                <w:sz w:val="28"/>
                <w:szCs w:val="28"/>
              </w:rPr>
              <w:t xml:space="preserve"> и связи"</w:t>
            </w:r>
          </w:p>
        </w:tc>
        <w:tc>
          <w:tcPr>
            <w:tcW w:w="2694"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lastRenderedPageBreak/>
              <w:t xml:space="preserve">техническое перевооружение и </w:t>
            </w:r>
            <w:r w:rsidRPr="00EA65F4">
              <w:rPr>
                <w:rFonts w:ascii="Times New Roman" w:hAnsi="Times New Roman" w:cs="Times New Roman"/>
                <w:sz w:val="28"/>
                <w:szCs w:val="28"/>
              </w:rPr>
              <w:lastRenderedPageBreak/>
              <w:t xml:space="preserve">модернизация производств на территории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tc>
        <w:tc>
          <w:tcPr>
            <w:tcW w:w="1515" w:type="dxa"/>
            <w:tcMar>
              <w:top w:w="102" w:type="dxa"/>
              <w:left w:w="62" w:type="dxa"/>
              <w:bottom w:w="102" w:type="dxa"/>
              <w:right w:w="62" w:type="dxa"/>
            </w:tcMar>
          </w:tcPr>
          <w:p w:rsidR="000E160C" w:rsidRPr="00EA65F4" w:rsidRDefault="007F159E" w:rsidP="00514B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АБМР СК</w:t>
            </w:r>
          </w:p>
        </w:tc>
        <w:tc>
          <w:tcPr>
            <w:tcW w:w="2028"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инвестиций в </w:t>
            </w:r>
            <w:r w:rsidRPr="00EA65F4">
              <w:rPr>
                <w:rFonts w:ascii="Times New Roman" w:hAnsi="Times New Roman" w:cs="Times New Roman"/>
                <w:sz w:val="28"/>
                <w:szCs w:val="28"/>
              </w:rPr>
              <w:lastRenderedPageBreak/>
              <w:t xml:space="preserve">основной капитал в экономике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объем инвестиций в основной капитал в экономике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на душу населения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tc>
      </w:tr>
      <w:tr w:rsidR="000E160C" w:rsidRPr="00EA65F4" w:rsidTr="00485D1D">
        <w:tc>
          <w:tcPr>
            <w:tcW w:w="426" w:type="dxa"/>
            <w:tcMar>
              <w:top w:w="102" w:type="dxa"/>
              <w:left w:w="62" w:type="dxa"/>
              <w:bottom w:w="102" w:type="dxa"/>
              <w:right w:w="62" w:type="dxa"/>
            </w:tcMar>
          </w:tcPr>
          <w:p w:rsidR="000E160C" w:rsidRPr="00EA65F4" w:rsidRDefault="000E160C" w:rsidP="007949CD">
            <w:pPr>
              <w:pStyle w:val="ConsPlusNormal"/>
              <w:spacing w:line="240" w:lineRule="exact"/>
              <w:jc w:val="both"/>
              <w:rPr>
                <w:rFonts w:ascii="Times New Roman" w:hAnsi="Times New Roman" w:cs="Times New Roman"/>
                <w:sz w:val="28"/>
                <w:szCs w:val="28"/>
              </w:rPr>
            </w:pPr>
            <w:r w:rsidRPr="00EA65F4">
              <w:rPr>
                <w:rFonts w:ascii="Times New Roman" w:hAnsi="Times New Roman" w:cs="Times New Roman"/>
                <w:sz w:val="28"/>
                <w:szCs w:val="28"/>
              </w:rPr>
              <w:lastRenderedPageBreak/>
              <w:t>1</w:t>
            </w:r>
            <w:r w:rsidR="007949CD">
              <w:rPr>
                <w:rFonts w:ascii="Times New Roman" w:hAnsi="Times New Roman" w:cs="Times New Roman"/>
                <w:sz w:val="28"/>
                <w:szCs w:val="28"/>
              </w:rPr>
              <w:t>0</w:t>
            </w:r>
            <w:r w:rsidRPr="00EA65F4">
              <w:rPr>
                <w:rFonts w:ascii="Times New Roman" w:hAnsi="Times New Roman" w:cs="Times New Roman"/>
                <w:sz w:val="28"/>
                <w:szCs w:val="28"/>
              </w:rPr>
              <w:t>.</w:t>
            </w:r>
          </w:p>
        </w:tc>
        <w:tc>
          <w:tcPr>
            <w:tcW w:w="1931" w:type="dxa"/>
            <w:tcMar>
              <w:top w:w="102" w:type="dxa"/>
              <w:left w:w="62" w:type="dxa"/>
              <w:bottom w:w="102" w:type="dxa"/>
              <w:right w:w="62" w:type="dxa"/>
            </w:tcMar>
          </w:tcPr>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Маркетинго</w:t>
            </w:r>
            <w:proofErr w:type="spellEnd"/>
          </w:p>
          <w:p w:rsidR="00D0182E"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вая</w:t>
            </w:r>
            <w:proofErr w:type="spellEnd"/>
            <w:r w:rsidRPr="00EA65F4">
              <w:rPr>
                <w:rFonts w:ascii="Times New Roman" w:hAnsi="Times New Roman" w:cs="Times New Roman"/>
                <w:sz w:val="28"/>
                <w:szCs w:val="28"/>
              </w:rPr>
              <w:t xml:space="preserve"> политика в отношении туристского продукта </w:t>
            </w:r>
            <w:proofErr w:type="spellStart"/>
            <w:r w:rsidR="00322AD9" w:rsidRPr="00EA65F4">
              <w:rPr>
                <w:rFonts w:ascii="Times New Roman" w:hAnsi="Times New Roman" w:cs="Times New Roman"/>
                <w:sz w:val="28"/>
                <w:szCs w:val="28"/>
              </w:rPr>
              <w:t>Благодарненс</w:t>
            </w:r>
            <w:proofErr w:type="spellEnd"/>
          </w:p>
          <w:p w:rsidR="000E160C" w:rsidRPr="00EA65F4" w:rsidRDefault="00322AD9"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lastRenderedPageBreak/>
              <w:t>кого</w:t>
            </w:r>
            <w:r w:rsidR="000E160C" w:rsidRPr="00EA65F4">
              <w:rPr>
                <w:rFonts w:ascii="Times New Roman" w:hAnsi="Times New Roman" w:cs="Times New Roman"/>
                <w:sz w:val="28"/>
                <w:szCs w:val="28"/>
              </w:rPr>
              <w:t xml:space="preserve"> района</w:t>
            </w:r>
          </w:p>
        </w:tc>
        <w:tc>
          <w:tcPr>
            <w:tcW w:w="1618" w:type="dxa"/>
            <w:tcMar>
              <w:top w:w="102" w:type="dxa"/>
              <w:left w:w="62" w:type="dxa"/>
              <w:bottom w:w="102" w:type="dxa"/>
              <w:right w:w="62" w:type="dxa"/>
            </w:tcMar>
          </w:tcPr>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lastRenderedPageBreak/>
              <w:t xml:space="preserve">повышение уровня </w:t>
            </w:r>
            <w:proofErr w:type="spellStart"/>
            <w:r w:rsidRPr="00EA65F4">
              <w:rPr>
                <w:rFonts w:ascii="Times New Roman" w:hAnsi="Times New Roman" w:cs="Times New Roman"/>
                <w:sz w:val="28"/>
                <w:szCs w:val="28"/>
              </w:rPr>
              <w:t>инве</w:t>
            </w:r>
            <w:proofErr w:type="spellEnd"/>
          </w:p>
          <w:p w:rsidR="00514BF7"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стиционной</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привлека</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тельности</w:t>
            </w:r>
            <w:proofErr w:type="spellEnd"/>
            <w:r w:rsidRPr="00EA65F4">
              <w:rPr>
                <w:rFonts w:ascii="Times New Roman" w:hAnsi="Times New Roman" w:cs="Times New Roman"/>
                <w:sz w:val="28"/>
                <w:szCs w:val="28"/>
              </w:rPr>
              <w:t xml:space="preserve"> </w:t>
            </w:r>
            <w:r w:rsidR="00322AD9" w:rsidRPr="00EA65F4">
              <w:rPr>
                <w:rFonts w:ascii="Times New Roman" w:hAnsi="Times New Roman" w:cs="Times New Roman"/>
                <w:sz w:val="28"/>
                <w:szCs w:val="28"/>
              </w:rPr>
              <w:t>Благодарне</w:t>
            </w:r>
            <w:r w:rsidR="00322AD9" w:rsidRPr="00EA65F4">
              <w:rPr>
                <w:rFonts w:ascii="Times New Roman" w:hAnsi="Times New Roman" w:cs="Times New Roman"/>
                <w:sz w:val="28"/>
                <w:szCs w:val="28"/>
              </w:rPr>
              <w:lastRenderedPageBreak/>
              <w:t>нского</w:t>
            </w:r>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райо</w:t>
            </w:r>
            <w:proofErr w:type="spellEnd"/>
          </w:p>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 xml:space="preserve">на для </w:t>
            </w:r>
            <w:proofErr w:type="spellStart"/>
            <w:r w:rsidRPr="00EA65F4">
              <w:rPr>
                <w:rFonts w:ascii="Times New Roman" w:hAnsi="Times New Roman" w:cs="Times New Roman"/>
                <w:sz w:val="28"/>
                <w:szCs w:val="28"/>
              </w:rPr>
              <w:t>созда</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ния</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бальне</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ологическо</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w:t>
            </w:r>
            <w:proofErr w:type="spellEnd"/>
            <w:r w:rsidRPr="00EA65F4">
              <w:rPr>
                <w:rFonts w:ascii="Times New Roman" w:hAnsi="Times New Roman" w:cs="Times New Roman"/>
                <w:sz w:val="28"/>
                <w:szCs w:val="28"/>
              </w:rPr>
              <w:t xml:space="preserve"> центра, гостиничного и меди</w:t>
            </w:r>
          </w:p>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ко-</w:t>
            </w:r>
            <w:proofErr w:type="spellStart"/>
            <w:r w:rsidRPr="00EA65F4">
              <w:rPr>
                <w:rFonts w:ascii="Times New Roman" w:hAnsi="Times New Roman" w:cs="Times New Roman"/>
                <w:sz w:val="28"/>
                <w:szCs w:val="28"/>
              </w:rPr>
              <w:t>реабили</w:t>
            </w:r>
            <w:proofErr w:type="spellEnd"/>
          </w:p>
          <w:p w:rsid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тационн</w:t>
            </w:r>
            <w:r w:rsidR="0053080C">
              <w:rPr>
                <w:rFonts w:ascii="Times New Roman" w:hAnsi="Times New Roman" w:cs="Times New Roman"/>
                <w:sz w:val="28"/>
                <w:szCs w:val="28"/>
              </w:rPr>
              <w:t>о</w:t>
            </w:r>
            <w:proofErr w:type="spellEnd"/>
          </w:p>
          <w:p w:rsidR="0053080C" w:rsidRDefault="000E160C" w:rsidP="00514BF7">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го</w:t>
            </w:r>
            <w:proofErr w:type="spellEnd"/>
            <w:r w:rsidRPr="00EA65F4">
              <w:rPr>
                <w:rFonts w:ascii="Times New Roman" w:hAnsi="Times New Roman" w:cs="Times New Roman"/>
                <w:sz w:val="28"/>
                <w:szCs w:val="28"/>
              </w:rPr>
              <w:t xml:space="preserve"> </w:t>
            </w:r>
            <w:proofErr w:type="spellStart"/>
            <w:r w:rsidRPr="00EA65F4">
              <w:rPr>
                <w:rFonts w:ascii="Times New Roman" w:hAnsi="Times New Roman" w:cs="Times New Roman"/>
                <w:sz w:val="28"/>
                <w:szCs w:val="28"/>
              </w:rPr>
              <w:t>турис</w:t>
            </w:r>
            <w:r w:rsidR="0053080C">
              <w:rPr>
                <w:rFonts w:ascii="Times New Roman" w:hAnsi="Times New Roman" w:cs="Times New Roman"/>
                <w:sz w:val="28"/>
                <w:szCs w:val="28"/>
              </w:rPr>
              <w:t>тс</w:t>
            </w:r>
            <w:proofErr w:type="spellEnd"/>
          </w:p>
          <w:p w:rsidR="0053080C"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ких комп</w:t>
            </w:r>
          </w:p>
          <w:p w:rsidR="000E160C" w:rsidRPr="0053080C" w:rsidRDefault="000E160C" w:rsidP="0053080C">
            <w:pPr>
              <w:pStyle w:val="ConsPlusNormal"/>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лексов</w:t>
            </w:r>
            <w:proofErr w:type="spellEnd"/>
            <w:r w:rsidRPr="00EA65F4">
              <w:rPr>
                <w:rFonts w:ascii="Times New Roman" w:hAnsi="Times New Roman" w:cs="Times New Roman"/>
                <w:sz w:val="28"/>
                <w:szCs w:val="28"/>
              </w:rPr>
              <w:t xml:space="preserve"> на территории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w:t>
            </w:r>
          </w:p>
        </w:tc>
        <w:tc>
          <w:tcPr>
            <w:tcW w:w="1075"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lastRenderedPageBreak/>
              <w:t>2015 - 2017</w:t>
            </w:r>
          </w:p>
        </w:tc>
        <w:tc>
          <w:tcPr>
            <w:tcW w:w="1790"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w:t>
            </w:r>
          </w:p>
        </w:tc>
        <w:tc>
          <w:tcPr>
            <w:tcW w:w="2232"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t>-</w:t>
            </w:r>
          </w:p>
        </w:tc>
        <w:tc>
          <w:tcPr>
            <w:tcW w:w="2694" w:type="dxa"/>
            <w:tcMar>
              <w:top w:w="102" w:type="dxa"/>
              <w:left w:w="62" w:type="dxa"/>
              <w:bottom w:w="102" w:type="dxa"/>
              <w:right w:w="62" w:type="dxa"/>
            </w:tcMar>
          </w:tcPr>
          <w:p w:rsidR="000E160C" w:rsidRPr="00EA65F4" w:rsidRDefault="000E160C" w:rsidP="00514BF7">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t xml:space="preserve">формирование положительного имиджа </w:t>
            </w:r>
            <w:r w:rsidR="00322AD9" w:rsidRPr="00EA65F4">
              <w:rPr>
                <w:rFonts w:ascii="Times New Roman" w:hAnsi="Times New Roman" w:cs="Times New Roman"/>
                <w:sz w:val="28"/>
                <w:szCs w:val="28"/>
              </w:rPr>
              <w:t>Благодарненского</w:t>
            </w:r>
            <w:r w:rsidRPr="00EA65F4">
              <w:rPr>
                <w:rFonts w:ascii="Times New Roman" w:hAnsi="Times New Roman" w:cs="Times New Roman"/>
                <w:sz w:val="28"/>
                <w:szCs w:val="28"/>
              </w:rPr>
              <w:t xml:space="preserve"> района туристской направленности на </w:t>
            </w:r>
            <w:r w:rsidRPr="00EA65F4">
              <w:rPr>
                <w:rFonts w:ascii="Times New Roman" w:hAnsi="Times New Roman" w:cs="Times New Roman"/>
                <w:sz w:val="28"/>
                <w:szCs w:val="28"/>
              </w:rPr>
              <w:lastRenderedPageBreak/>
              <w:t>внутреннем и международном туристских рынках</w:t>
            </w:r>
          </w:p>
        </w:tc>
        <w:tc>
          <w:tcPr>
            <w:tcW w:w="1515" w:type="dxa"/>
            <w:tcMar>
              <w:top w:w="102" w:type="dxa"/>
              <w:left w:w="62" w:type="dxa"/>
              <w:bottom w:w="102" w:type="dxa"/>
              <w:right w:w="62" w:type="dxa"/>
            </w:tcMar>
          </w:tcPr>
          <w:p w:rsidR="000E160C" w:rsidRPr="00EA65F4" w:rsidRDefault="000E160C" w:rsidP="007F159E">
            <w:pPr>
              <w:pStyle w:val="ConsPlusNormal"/>
              <w:jc w:val="center"/>
              <w:rPr>
                <w:rFonts w:ascii="Times New Roman" w:hAnsi="Times New Roman" w:cs="Times New Roman"/>
                <w:sz w:val="28"/>
                <w:szCs w:val="28"/>
                <w:highlight w:val="yellow"/>
              </w:rPr>
            </w:pPr>
            <w:r w:rsidRPr="00EA65F4">
              <w:rPr>
                <w:rFonts w:ascii="Times New Roman" w:hAnsi="Times New Roman" w:cs="Times New Roman"/>
                <w:sz w:val="28"/>
                <w:szCs w:val="28"/>
              </w:rPr>
              <w:lastRenderedPageBreak/>
              <w:t xml:space="preserve">отдел экономического развития </w:t>
            </w:r>
            <w:r w:rsidR="007F159E">
              <w:rPr>
                <w:rFonts w:ascii="Times New Roman" w:hAnsi="Times New Roman" w:cs="Times New Roman"/>
                <w:sz w:val="28"/>
                <w:szCs w:val="28"/>
              </w:rPr>
              <w:t>АБМР СК</w:t>
            </w:r>
          </w:p>
        </w:tc>
        <w:tc>
          <w:tcPr>
            <w:tcW w:w="2028" w:type="dxa"/>
            <w:tcMar>
              <w:top w:w="102" w:type="dxa"/>
              <w:left w:w="62" w:type="dxa"/>
              <w:bottom w:w="102" w:type="dxa"/>
              <w:right w:w="62" w:type="dxa"/>
            </w:tcMar>
          </w:tcPr>
          <w:p w:rsidR="00514BF7" w:rsidRDefault="000E160C" w:rsidP="00514BF7">
            <w:pPr>
              <w:pStyle w:val="ConsPlusNormal"/>
              <w:jc w:val="center"/>
              <w:rPr>
                <w:rFonts w:ascii="Times New Roman" w:eastAsia="Times New Roman" w:hAnsi="Times New Roman" w:cs="Times New Roman"/>
                <w:bCs/>
                <w:sz w:val="28"/>
                <w:szCs w:val="28"/>
              </w:rPr>
            </w:pPr>
            <w:r w:rsidRPr="00EA65F4">
              <w:rPr>
                <w:rFonts w:ascii="Times New Roman" w:hAnsi="Times New Roman" w:cs="Times New Roman"/>
                <w:sz w:val="28"/>
                <w:szCs w:val="28"/>
              </w:rPr>
              <w:t xml:space="preserve">объем инвестиций в основной капитал в экономике </w:t>
            </w:r>
            <w:r w:rsidR="00322AD9" w:rsidRPr="00EA65F4">
              <w:rPr>
                <w:rFonts w:ascii="Times New Roman" w:hAnsi="Times New Roman" w:cs="Times New Roman"/>
                <w:sz w:val="28"/>
                <w:szCs w:val="28"/>
              </w:rPr>
              <w:t>Благодарненск</w:t>
            </w:r>
            <w:r w:rsidR="00322AD9" w:rsidRPr="00EA65F4">
              <w:rPr>
                <w:rFonts w:ascii="Times New Roman" w:hAnsi="Times New Roman" w:cs="Times New Roman"/>
                <w:sz w:val="28"/>
                <w:szCs w:val="28"/>
              </w:rPr>
              <w:lastRenderedPageBreak/>
              <w:t>ого</w:t>
            </w:r>
            <w:r w:rsidRPr="00EA65F4">
              <w:rPr>
                <w:rFonts w:ascii="Times New Roman" w:hAnsi="Times New Roman" w:cs="Times New Roman"/>
                <w:sz w:val="28"/>
                <w:szCs w:val="28"/>
              </w:rPr>
              <w:t xml:space="preserve"> района;</w:t>
            </w:r>
            <w:r w:rsidR="00C34631" w:rsidRPr="00EA65F4">
              <w:rPr>
                <w:rFonts w:ascii="Times New Roman" w:hAnsi="Times New Roman" w:cs="Times New Roman"/>
                <w:sz w:val="28"/>
                <w:szCs w:val="28"/>
              </w:rPr>
              <w:t xml:space="preserve"> </w:t>
            </w:r>
            <w:r w:rsidRPr="00EA65F4">
              <w:rPr>
                <w:rFonts w:ascii="Times New Roman" w:hAnsi="Times New Roman" w:cs="Times New Roman"/>
                <w:sz w:val="28"/>
                <w:szCs w:val="28"/>
              </w:rPr>
              <w:t>к</w:t>
            </w:r>
            <w:r w:rsidRPr="00EA65F4">
              <w:rPr>
                <w:rFonts w:ascii="Times New Roman" w:eastAsia="Times New Roman" w:hAnsi="Times New Roman" w:cs="Times New Roman"/>
                <w:bCs/>
                <w:sz w:val="28"/>
                <w:szCs w:val="28"/>
              </w:rPr>
              <w:t xml:space="preserve">оличество созданных рабочих мест при реализации </w:t>
            </w:r>
            <w:proofErr w:type="spellStart"/>
            <w:r w:rsidRPr="00EA65F4">
              <w:rPr>
                <w:rFonts w:ascii="Times New Roman" w:eastAsia="Times New Roman" w:hAnsi="Times New Roman" w:cs="Times New Roman"/>
                <w:bCs/>
                <w:sz w:val="28"/>
                <w:szCs w:val="28"/>
              </w:rPr>
              <w:t>инвестицион</w:t>
            </w:r>
            <w:proofErr w:type="spellEnd"/>
          </w:p>
          <w:p w:rsidR="000E160C" w:rsidRPr="00EA65F4" w:rsidRDefault="000E160C" w:rsidP="00514BF7">
            <w:pPr>
              <w:pStyle w:val="ConsPlusNormal"/>
              <w:jc w:val="center"/>
              <w:rPr>
                <w:rFonts w:ascii="Times New Roman" w:hAnsi="Times New Roman" w:cs="Times New Roman"/>
                <w:sz w:val="28"/>
                <w:szCs w:val="28"/>
                <w:highlight w:val="yellow"/>
              </w:rPr>
            </w:pPr>
            <w:proofErr w:type="spellStart"/>
            <w:r w:rsidRPr="00EA65F4">
              <w:rPr>
                <w:rFonts w:ascii="Times New Roman" w:eastAsia="Times New Roman" w:hAnsi="Times New Roman" w:cs="Times New Roman"/>
                <w:bCs/>
                <w:sz w:val="28"/>
                <w:szCs w:val="28"/>
              </w:rPr>
              <w:t>ных</w:t>
            </w:r>
            <w:proofErr w:type="spellEnd"/>
            <w:r w:rsidRPr="00EA65F4">
              <w:rPr>
                <w:rFonts w:ascii="Times New Roman" w:eastAsia="Times New Roman" w:hAnsi="Times New Roman" w:cs="Times New Roman"/>
                <w:bCs/>
                <w:sz w:val="28"/>
                <w:szCs w:val="28"/>
              </w:rPr>
              <w:t xml:space="preserve"> и социальных проектов</w:t>
            </w:r>
            <w:r w:rsidRPr="00EA65F4">
              <w:rPr>
                <w:rFonts w:ascii="Times New Roman" w:hAnsi="Times New Roman" w:cs="Times New Roman"/>
                <w:sz w:val="28"/>
                <w:szCs w:val="28"/>
              </w:rPr>
              <w:t>; объем отгруженных товаров собственного производства, выполн</w:t>
            </w:r>
            <w:r w:rsidR="00514BF7">
              <w:rPr>
                <w:rFonts w:ascii="Times New Roman" w:hAnsi="Times New Roman" w:cs="Times New Roman"/>
                <w:sz w:val="28"/>
                <w:szCs w:val="28"/>
              </w:rPr>
              <w:t>енных работ и услуг</w:t>
            </w:r>
          </w:p>
          <w:p w:rsidR="000E160C" w:rsidRPr="00EA65F4" w:rsidRDefault="000E160C" w:rsidP="00514BF7">
            <w:pPr>
              <w:pStyle w:val="ConsPlusNormal"/>
              <w:jc w:val="center"/>
              <w:rPr>
                <w:rFonts w:ascii="Times New Roman" w:hAnsi="Times New Roman" w:cs="Times New Roman"/>
                <w:sz w:val="28"/>
                <w:szCs w:val="28"/>
              </w:rPr>
            </w:pPr>
          </w:p>
        </w:tc>
      </w:tr>
    </w:tbl>
    <w:p w:rsidR="00082877" w:rsidRPr="00EA65F4" w:rsidRDefault="00082877" w:rsidP="00F95E94">
      <w:pPr>
        <w:pStyle w:val="ConsPlusNormal"/>
        <w:spacing w:line="240" w:lineRule="exact"/>
        <w:jc w:val="both"/>
        <w:rPr>
          <w:rFonts w:ascii="Times New Roman" w:hAnsi="Times New Roman" w:cs="Times New Roman"/>
          <w:sz w:val="28"/>
          <w:szCs w:val="28"/>
        </w:rPr>
      </w:pPr>
    </w:p>
    <w:p w:rsidR="004D0E41" w:rsidRPr="00EA65F4" w:rsidRDefault="004D0E41" w:rsidP="00FB2D9D">
      <w:pPr>
        <w:pStyle w:val="ConsPlusNormal"/>
        <w:ind w:firstLine="539"/>
        <w:jc w:val="center"/>
        <w:rPr>
          <w:rFonts w:ascii="Times New Roman" w:hAnsi="Times New Roman" w:cs="Times New Roman"/>
          <w:sz w:val="28"/>
          <w:szCs w:val="28"/>
        </w:rPr>
      </w:pPr>
      <w:bookmarkStart w:id="4" w:name="Par666"/>
      <w:bookmarkEnd w:id="4"/>
    </w:p>
    <w:p w:rsidR="004D0E41" w:rsidRDefault="00495DE2" w:rsidP="00FB2D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Используемые сокращения:</w:t>
      </w:r>
    </w:p>
    <w:p w:rsidR="00495DE2" w:rsidRDefault="00495DE2" w:rsidP="00FB2D9D">
      <w:pPr>
        <w:pStyle w:val="ConsPlusNormal"/>
        <w:ind w:firstLine="54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2410"/>
      </w:tblGrid>
      <w:tr w:rsidR="00495DE2" w:rsidTr="0089477A">
        <w:tc>
          <w:tcPr>
            <w:tcW w:w="2943" w:type="dxa"/>
          </w:tcPr>
          <w:p w:rsidR="00495DE2" w:rsidRDefault="0089477A"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t>АБМР СК</w:t>
            </w:r>
          </w:p>
        </w:tc>
        <w:tc>
          <w:tcPr>
            <w:tcW w:w="12410" w:type="dxa"/>
          </w:tcPr>
          <w:p w:rsidR="00495DE2" w:rsidRDefault="0089477A" w:rsidP="0089477A">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администрация Благодарненского муниципального района Ставропольского края</w:t>
            </w:r>
            <w:r>
              <w:rPr>
                <w:rFonts w:ascii="Times New Roman" w:hAnsi="Times New Roman" w:cs="Times New Roman"/>
                <w:sz w:val="28"/>
                <w:szCs w:val="28"/>
              </w:rPr>
              <w:t>;</w:t>
            </w:r>
          </w:p>
        </w:tc>
      </w:tr>
      <w:tr w:rsidR="00485D1D" w:rsidTr="0089477A">
        <w:tc>
          <w:tcPr>
            <w:tcW w:w="2943" w:type="dxa"/>
          </w:tcPr>
          <w:p w:rsidR="00485D1D" w:rsidRDefault="00485D1D"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t>Органы МО</w:t>
            </w:r>
          </w:p>
        </w:tc>
        <w:tc>
          <w:tcPr>
            <w:tcW w:w="12410" w:type="dxa"/>
          </w:tcPr>
          <w:p w:rsidR="00485D1D" w:rsidRDefault="00485D1D" w:rsidP="00485D1D">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муниципальных образований </w:t>
            </w:r>
            <w:r w:rsidRPr="00EA65F4">
              <w:rPr>
                <w:rFonts w:ascii="Times New Roman" w:hAnsi="Times New Roman" w:cs="Times New Roman"/>
                <w:sz w:val="28"/>
                <w:szCs w:val="28"/>
              </w:rPr>
              <w:t xml:space="preserve"> Благодарненского района </w:t>
            </w:r>
          </w:p>
          <w:p w:rsidR="00485D1D" w:rsidRPr="00EA65F4" w:rsidRDefault="00485D1D" w:rsidP="00485D1D">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Ставропольского края</w:t>
            </w:r>
            <w:r>
              <w:rPr>
                <w:rFonts w:ascii="Times New Roman" w:hAnsi="Times New Roman" w:cs="Times New Roman"/>
                <w:sz w:val="28"/>
                <w:szCs w:val="28"/>
              </w:rPr>
              <w:t>;</w:t>
            </w:r>
            <w:r w:rsidRPr="00EA65F4">
              <w:rPr>
                <w:rFonts w:ascii="Times New Roman" w:hAnsi="Times New Roman" w:cs="Times New Roman"/>
                <w:sz w:val="28"/>
                <w:szCs w:val="28"/>
              </w:rPr>
              <w:t xml:space="preserve"> </w:t>
            </w:r>
          </w:p>
        </w:tc>
      </w:tr>
      <w:tr w:rsidR="00485D1D" w:rsidTr="0089477A">
        <w:tc>
          <w:tcPr>
            <w:tcW w:w="2943" w:type="dxa"/>
          </w:tcPr>
          <w:p w:rsidR="00485D1D" w:rsidRDefault="00485D1D" w:rsidP="00FB2D9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УТиСЗН</w:t>
            </w:r>
            <w:proofErr w:type="spellEnd"/>
          </w:p>
        </w:tc>
        <w:tc>
          <w:tcPr>
            <w:tcW w:w="12410" w:type="dxa"/>
          </w:tcPr>
          <w:p w:rsidR="00485D1D" w:rsidRPr="00EA65F4" w:rsidRDefault="00485D1D" w:rsidP="00485D1D">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управление труда и социальной защиты населения администрации Благодарненского муниципального района Ставропольского края</w:t>
            </w:r>
            <w:r>
              <w:rPr>
                <w:rFonts w:ascii="Times New Roman" w:hAnsi="Times New Roman" w:cs="Times New Roman"/>
                <w:sz w:val="28"/>
                <w:szCs w:val="28"/>
              </w:rPr>
              <w:t>;</w:t>
            </w:r>
          </w:p>
        </w:tc>
      </w:tr>
      <w:tr w:rsidR="00485D1D" w:rsidTr="0089477A">
        <w:tc>
          <w:tcPr>
            <w:tcW w:w="2943" w:type="dxa"/>
          </w:tcPr>
          <w:p w:rsidR="00485D1D" w:rsidRDefault="00485D1D"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t>ГКУ «ЦЗН БР»</w:t>
            </w:r>
          </w:p>
        </w:tc>
        <w:tc>
          <w:tcPr>
            <w:tcW w:w="12410" w:type="dxa"/>
          </w:tcPr>
          <w:p w:rsidR="00485D1D" w:rsidRPr="00EA65F4" w:rsidRDefault="00485D1D" w:rsidP="00485D1D">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государственное казенное учреждение «Центр занятости населения Благодарненского района»</w:t>
            </w:r>
            <w:r>
              <w:rPr>
                <w:rFonts w:ascii="Times New Roman" w:hAnsi="Times New Roman" w:cs="Times New Roman"/>
                <w:sz w:val="28"/>
                <w:szCs w:val="28"/>
              </w:rPr>
              <w:t>;</w:t>
            </w:r>
          </w:p>
        </w:tc>
      </w:tr>
      <w:tr w:rsidR="007F159E" w:rsidTr="0089477A">
        <w:tc>
          <w:tcPr>
            <w:tcW w:w="2943" w:type="dxa"/>
          </w:tcPr>
          <w:p w:rsidR="007F159E" w:rsidRDefault="007F159E"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БМР СК</w:t>
            </w:r>
          </w:p>
        </w:tc>
        <w:tc>
          <w:tcPr>
            <w:tcW w:w="12410" w:type="dxa"/>
          </w:tcPr>
          <w:p w:rsidR="007F159E" w:rsidRPr="00EA65F4" w:rsidRDefault="007F159E" w:rsidP="007F159E">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муниципальная программа Благодарненского муниципального района Ставропольского края Благодарненского муниципального района Ставропольского края</w:t>
            </w:r>
            <w:r>
              <w:rPr>
                <w:rFonts w:ascii="Times New Roman" w:hAnsi="Times New Roman" w:cs="Times New Roman"/>
                <w:sz w:val="28"/>
                <w:szCs w:val="28"/>
              </w:rPr>
              <w:t>;</w:t>
            </w:r>
          </w:p>
        </w:tc>
      </w:tr>
      <w:tr w:rsidR="007F159E" w:rsidTr="0089477A">
        <w:tc>
          <w:tcPr>
            <w:tcW w:w="2943" w:type="dxa"/>
          </w:tcPr>
          <w:p w:rsidR="007F159E" w:rsidRDefault="007F159E"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МО</w:t>
            </w:r>
          </w:p>
        </w:tc>
        <w:tc>
          <w:tcPr>
            <w:tcW w:w="12410" w:type="dxa"/>
          </w:tcPr>
          <w:p w:rsidR="007F159E" w:rsidRPr="00EA65F4" w:rsidRDefault="007F159E" w:rsidP="007F15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муниципальные образования </w:t>
            </w:r>
            <w:r w:rsidRPr="00EA65F4">
              <w:rPr>
                <w:rFonts w:ascii="Times New Roman" w:hAnsi="Times New Roman" w:cs="Times New Roman"/>
                <w:sz w:val="28"/>
                <w:szCs w:val="28"/>
              </w:rPr>
              <w:t xml:space="preserve"> Благодарненского района</w:t>
            </w:r>
            <w:r>
              <w:rPr>
                <w:rFonts w:ascii="Times New Roman" w:hAnsi="Times New Roman" w:cs="Times New Roman"/>
                <w:sz w:val="28"/>
                <w:szCs w:val="28"/>
              </w:rPr>
              <w:t xml:space="preserve"> Ставропольского края;</w:t>
            </w:r>
          </w:p>
        </w:tc>
      </w:tr>
      <w:tr w:rsidR="007F159E" w:rsidTr="0089477A">
        <w:tc>
          <w:tcPr>
            <w:tcW w:w="2943" w:type="dxa"/>
          </w:tcPr>
          <w:p w:rsidR="007F159E" w:rsidRDefault="007F159E"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410" w:type="dxa"/>
          </w:tcPr>
          <w:p w:rsidR="007F159E" w:rsidRDefault="007F159E" w:rsidP="007F159E">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бюджет Ставропольског</w:t>
            </w:r>
            <w:r>
              <w:rPr>
                <w:rFonts w:ascii="Times New Roman" w:hAnsi="Times New Roman" w:cs="Times New Roman"/>
                <w:sz w:val="28"/>
                <w:szCs w:val="28"/>
              </w:rPr>
              <w:t>о края;</w:t>
            </w:r>
          </w:p>
        </w:tc>
      </w:tr>
      <w:tr w:rsidR="007F159E" w:rsidTr="0089477A">
        <w:tc>
          <w:tcPr>
            <w:tcW w:w="2943" w:type="dxa"/>
          </w:tcPr>
          <w:p w:rsidR="007F159E" w:rsidRDefault="007F159E" w:rsidP="00FB2D9D">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Внебюджетные средства</w:t>
            </w:r>
          </w:p>
        </w:tc>
        <w:tc>
          <w:tcPr>
            <w:tcW w:w="12410" w:type="dxa"/>
          </w:tcPr>
          <w:p w:rsidR="007F159E" w:rsidRPr="00EA65F4" w:rsidRDefault="007F159E" w:rsidP="007F159E">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собственные средства хозяйствующих субъектов;</w:t>
            </w:r>
          </w:p>
        </w:tc>
      </w:tr>
    </w:tbl>
    <w:p w:rsidR="00495DE2" w:rsidRPr="00EA65F4" w:rsidRDefault="00495DE2" w:rsidP="00FB2D9D">
      <w:pPr>
        <w:pStyle w:val="ConsPlusNormal"/>
        <w:ind w:firstLine="540"/>
        <w:jc w:val="both"/>
        <w:rPr>
          <w:rFonts w:ascii="Times New Roman" w:hAnsi="Times New Roman" w:cs="Times New Roman"/>
          <w:sz w:val="28"/>
          <w:szCs w:val="28"/>
        </w:rPr>
      </w:pPr>
    </w:p>
    <w:p w:rsidR="004D0E41" w:rsidRPr="00EA65F4" w:rsidRDefault="004D0E41" w:rsidP="007717B7">
      <w:pPr>
        <w:pStyle w:val="ConsPlusNormal"/>
        <w:ind w:firstLine="540"/>
        <w:jc w:val="both"/>
        <w:rPr>
          <w:rFonts w:ascii="Times New Roman" w:hAnsi="Times New Roman" w:cs="Times New Roman"/>
          <w:sz w:val="28"/>
          <w:szCs w:val="28"/>
        </w:rPr>
      </w:pPr>
    </w:p>
    <w:p w:rsidR="004D0E41" w:rsidRPr="00EA65F4" w:rsidRDefault="004D0E41" w:rsidP="007717B7">
      <w:pPr>
        <w:pStyle w:val="ConsPlusNormal"/>
        <w:ind w:firstLine="540"/>
        <w:jc w:val="both"/>
        <w:rPr>
          <w:rFonts w:ascii="Times New Roman" w:hAnsi="Times New Roman" w:cs="Times New Roman"/>
          <w:sz w:val="28"/>
          <w:szCs w:val="28"/>
        </w:rPr>
      </w:pPr>
    </w:p>
    <w:p w:rsidR="004D0E41" w:rsidRPr="00EA65F4" w:rsidRDefault="004D0E41" w:rsidP="007717B7">
      <w:pPr>
        <w:pStyle w:val="ConsPlusNormal"/>
        <w:ind w:firstLine="540"/>
        <w:jc w:val="both"/>
        <w:rPr>
          <w:rFonts w:ascii="Times New Roman" w:hAnsi="Times New Roman" w:cs="Times New Roman"/>
          <w:sz w:val="28"/>
          <w:szCs w:val="28"/>
        </w:rPr>
      </w:pPr>
    </w:p>
    <w:p w:rsidR="004D0E41" w:rsidRDefault="004D0E41" w:rsidP="007717B7">
      <w:pPr>
        <w:pStyle w:val="ConsPlusNormal"/>
        <w:ind w:firstLine="540"/>
        <w:jc w:val="both"/>
        <w:rPr>
          <w:rFonts w:ascii="Times New Roman" w:hAnsi="Times New Roman" w:cs="Times New Roman"/>
          <w:sz w:val="28"/>
          <w:szCs w:val="28"/>
        </w:rPr>
      </w:pPr>
    </w:p>
    <w:p w:rsidR="00514BF7" w:rsidRDefault="00514BF7" w:rsidP="007717B7">
      <w:pPr>
        <w:pStyle w:val="ConsPlusNormal"/>
        <w:ind w:firstLine="540"/>
        <w:jc w:val="both"/>
        <w:rPr>
          <w:rFonts w:ascii="Times New Roman" w:hAnsi="Times New Roman" w:cs="Times New Roman"/>
          <w:sz w:val="28"/>
          <w:szCs w:val="28"/>
        </w:rPr>
      </w:pPr>
    </w:p>
    <w:p w:rsidR="00495687" w:rsidRDefault="00495687"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Default="00D0182E" w:rsidP="004D0E41">
      <w:pPr>
        <w:pStyle w:val="ConsPlusNormal"/>
        <w:spacing w:line="240" w:lineRule="exact"/>
        <w:jc w:val="right"/>
        <w:outlineLvl w:val="1"/>
        <w:rPr>
          <w:rFonts w:ascii="Times New Roman" w:hAnsi="Times New Roman" w:cs="Times New Roman"/>
          <w:sz w:val="28"/>
          <w:szCs w:val="28"/>
        </w:rPr>
      </w:pPr>
    </w:p>
    <w:p w:rsidR="00D0182E" w:rsidRPr="00EA65F4" w:rsidRDefault="00D0182E" w:rsidP="004D0E41">
      <w:pPr>
        <w:pStyle w:val="ConsPlusNormal"/>
        <w:spacing w:line="240" w:lineRule="exact"/>
        <w:jc w:val="right"/>
        <w:outlineLvl w:val="1"/>
        <w:rPr>
          <w:rFonts w:ascii="Times New Roman" w:hAnsi="Times New Roman" w:cs="Times New Roman"/>
          <w:sz w:val="28"/>
          <w:szCs w:val="28"/>
        </w:rPr>
      </w:pPr>
    </w:p>
    <w:p w:rsidR="004D0E41" w:rsidRPr="00EA65F4" w:rsidRDefault="004D0E41" w:rsidP="006A6837">
      <w:pPr>
        <w:pStyle w:val="ConsPlusNormal"/>
        <w:spacing w:line="240" w:lineRule="exac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7"/>
      </w:tblGrid>
      <w:tr w:rsidR="00514BF7" w:rsidTr="00495DE2">
        <w:tc>
          <w:tcPr>
            <w:tcW w:w="7676" w:type="dxa"/>
          </w:tcPr>
          <w:p w:rsidR="00514BF7" w:rsidRDefault="00514BF7" w:rsidP="00495DE2">
            <w:pPr>
              <w:pStyle w:val="ConsPlusNormal"/>
              <w:jc w:val="both"/>
              <w:rPr>
                <w:rFonts w:ascii="Times New Roman" w:hAnsi="Times New Roman" w:cs="Times New Roman"/>
                <w:sz w:val="28"/>
                <w:szCs w:val="28"/>
              </w:rPr>
            </w:pPr>
          </w:p>
        </w:tc>
        <w:tc>
          <w:tcPr>
            <w:tcW w:w="7677" w:type="dxa"/>
          </w:tcPr>
          <w:p w:rsidR="00514BF7" w:rsidRDefault="00514BF7" w:rsidP="00495DE2">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2</w:t>
            </w:r>
          </w:p>
          <w:p w:rsidR="00514BF7" w:rsidRPr="00EA65F4" w:rsidRDefault="00514BF7" w:rsidP="00495DE2">
            <w:pPr>
              <w:pStyle w:val="ConsPlusNormal"/>
              <w:spacing w:line="240" w:lineRule="exact"/>
              <w:jc w:val="center"/>
              <w:rPr>
                <w:rFonts w:ascii="Times New Roman" w:hAnsi="Times New Roman" w:cs="Times New Roman"/>
                <w:bCs/>
                <w:sz w:val="28"/>
                <w:szCs w:val="28"/>
              </w:rPr>
            </w:pPr>
            <w:r>
              <w:rPr>
                <w:rFonts w:ascii="Times New Roman" w:hAnsi="Times New Roman" w:cs="Times New Roman"/>
                <w:sz w:val="28"/>
                <w:szCs w:val="28"/>
              </w:rPr>
              <w:t xml:space="preserve">к Инвестиционной стратегии </w:t>
            </w:r>
            <w:r w:rsidRPr="00EA65F4">
              <w:rPr>
                <w:rFonts w:ascii="Times New Roman" w:hAnsi="Times New Roman" w:cs="Times New Roman"/>
                <w:bCs/>
                <w:sz w:val="28"/>
                <w:szCs w:val="28"/>
              </w:rPr>
              <w:t xml:space="preserve">Благодарненского муниципального района </w:t>
            </w:r>
            <w:r>
              <w:rPr>
                <w:rFonts w:ascii="Times New Roman" w:hAnsi="Times New Roman" w:cs="Times New Roman"/>
                <w:bCs/>
                <w:sz w:val="28"/>
                <w:szCs w:val="28"/>
              </w:rPr>
              <w:t xml:space="preserve"> </w:t>
            </w:r>
            <w:r w:rsidRPr="00EA65F4">
              <w:rPr>
                <w:rFonts w:ascii="Times New Roman" w:hAnsi="Times New Roman" w:cs="Times New Roman"/>
                <w:bCs/>
                <w:sz w:val="28"/>
                <w:szCs w:val="28"/>
              </w:rPr>
              <w:t>Ставропольского края до 2020 года</w:t>
            </w:r>
          </w:p>
          <w:p w:rsidR="00514BF7" w:rsidRDefault="00514BF7" w:rsidP="00495DE2">
            <w:pPr>
              <w:pStyle w:val="ConsPlusNormal"/>
              <w:jc w:val="center"/>
              <w:rPr>
                <w:rFonts w:ascii="Times New Roman" w:hAnsi="Times New Roman" w:cs="Times New Roman"/>
                <w:sz w:val="28"/>
                <w:szCs w:val="28"/>
              </w:rPr>
            </w:pPr>
          </w:p>
        </w:tc>
      </w:tr>
    </w:tbl>
    <w:p w:rsidR="00082877" w:rsidRPr="00EA65F4" w:rsidRDefault="00082877" w:rsidP="000B1E65">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РЕСУРСНОЕ ОБЕСПЕЧЕНИЕ</w:t>
      </w:r>
    </w:p>
    <w:p w:rsidR="000510DA" w:rsidRPr="00EA65F4" w:rsidRDefault="00514BF7" w:rsidP="000B1E65">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мероприятий, направленных на реализацию инвестиционной стратегии Благодарненского муниципального района</w:t>
      </w:r>
      <w:r w:rsidR="000B1E65">
        <w:rPr>
          <w:rFonts w:ascii="Times New Roman" w:hAnsi="Times New Roman" w:cs="Times New Roman"/>
          <w:sz w:val="28"/>
          <w:szCs w:val="28"/>
        </w:rPr>
        <w:t xml:space="preserve"> С</w:t>
      </w:r>
      <w:r>
        <w:rPr>
          <w:rFonts w:ascii="Times New Roman" w:hAnsi="Times New Roman" w:cs="Times New Roman"/>
          <w:sz w:val="28"/>
          <w:szCs w:val="28"/>
        </w:rPr>
        <w:t>тавропольского края до 2020 года</w:t>
      </w:r>
    </w:p>
    <w:p w:rsidR="00A92610" w:rsidRPr="00EA65F4" w:rsidRDefault="00A92610" w:rsidP="00A92610">
      <w:pPr>
        <w:pStyle w:val="ConsPlusNormal"/>
        <w:jc w:val="center"/>
        <w:rPr>
          <w:rFonts w:ascii="Times New Roman" w:hAnsi="Times New Roman" w:cs="Times New Roman"/>
          <w:sz w:val="28"/>
          <w:szCs w:val="28"/>
        </w:rPr>
      </w:pPr>
    </w:p>
    <w:tbl>
      <w:tblPr>
        <w:tblStyle w:val="ab"/>
        <w:tblW w:w="15417" w:type="dxa"/>
        <w:tblLayout w:type="fixed"/>
        <w:tblLook w:val="04A0" w:firstRow="1" w:lastRow="0" w:firstColumn="1" w:lastColumn="0" w:noHBand="0" w:noVBand="1"/>
      </w:tblPr>
      <w:tblGrid>
        <w:gridCol w:w="817"/>
        <w:gridCol w:w="6095"/>
        <w:gridCol w:w="3119"/>
        <w:gridCol w:w="1559"/>
        <w:gridCol w:w="1701"/>
        <w:gridCol w:w="992"/>
        <w:gridCol w:w="1134"/>
      </w:tblGrid>
      <w:tr w:rsidR="00AB0430" w:rsidRPr="00EA65F4" w:rsidTr="000B1E65">
        <w:trPr>
          <w:cantSplit/>
          <w:trHeight w:val="1134"/>
        </w:trPr>
        <w:tc>
          <w:tcPr>
            <w:tcW w:w="817" w:type="dxa"/>
          </w:tcPr>
          <w:p w:rsidR="00AB0430" w:rsidRPr="00EA65F4" w:rsidRDefault="00AB0430" w:rsidP="000B1E65">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w:t>
            </w:r>
          </w:p>
          <w:p w:rsidR="00AB0430" w:rsidRPr="00EA65F4" w:rsidRDefault="00AB0430" w:rsidP="000B1E65">
            <w:pPr>
              <w:pStyle w:val="ConsPlusNormal"/>
              <w:spacing w:line="240" w:lineRule="exact"/>
              <w:jc w:val="center"/>
              <w:rPr>
                <w:rFonts w:ascii="Times New Roman" w:hAnsi="Times New Roman" w:cs="Times New Roman"/>
                <w:sz w:val="28"/>
                <w:szCs w:val="28"/>
              </w:rPr>
            </w:pPr>
            <w:proofErr w:type="gramStart"/>
            <w:r w:rsidRPr="00EA65F4">
              <w:rPr>
                <w:rFonts w:ascii="Times New Roman" w:hAnsi="Times New Roman" w:cs="Times New Roman"/>
                <w:sz w:val="28"/>
                <w:szCs w:val="28"/>
              </w:rPr>
              <w:t>п</w:t>
            </w:r>
            <w:proofErr w:type="gramEnd"/>
            <w:r w:rsidRPr="00EA65F4">
              <w:rPr>
                <w:rFonts w:ascii="Times New Roman" w:hAnsi="Times New Roman" w:cs="Times New Roman"/>
                <w:sz w:val="28"/>
                <w:szCs w:val="28"/>
              </w:rPr>
              <w:t>/п</w:t>
            </w:r>
          </w:p>
        </w:tc>
        <w:tc>
          <w:tcPr>
            <w:tcW w:w="6095" w:type="dxa"/>
          </w:tcPr>
          <w:p w:rsidR="00AB0430" w:rsidRPr="00EA65F4" w:rsidRDefault="00AB0430" w:rsidP="000B1E65">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Наименование инвестиционного проекта, место его реализации</w:t>
            </w:r>
          </w:p>
        </w:tc>
        <w:tc>
          <w:tcPr>
            <w:tcW w:w="3119" w:type="dxa"/>
          </w:tcPr>
          <w:p w:rsidR="00AB0430" w:rsidRDefault="000B1E65" w:rsidP="000B1E65">
            <w:pPr>
              <w:pStyle w:val="ConsPlusNormal"/>
              <w:spacing w:line="240" w:lineRule="exact"/>
              <w:ind w:left="-101"/>
              <w:jc w:val="center"/>
              <w:rPr>
                <w:rFonts w:ascii="Times New Roman" w:hAnsi="Times New Roman" w:cs="Times New Roman"/>
                <w:sz w:val="28"/>
                <w:szCs w:val="28"/>
              </w:rPr>
            </w:pPr>
            <w:r>
              <w:rPr>
                <w:rFonts w:ascii="Times New Roman" w:hAnsi="Times New Roman" w:cs="Times New Roman"/>
                <w:sz w:val="28"/>
                <w:szCs w:val="28"/>
              </w:rPr>
              <w:t>и</w:t>
            </w:r>
            <w:r w:rsidR="00AB0430" w:rsidRPr="00EA65F4">
              <w:rPr>
                <w:rFonts w:ascii="Times New Roman" w:hAnsi="Times New Roman" w:cs="Times New Roman"/>
                <w:sz w:val="28"/>
                <w:szCs w:val="28"/>
              </w:rPr>
              <w:t>нициатор инвестиционного проекта</w:t>
            </w:r>
          </w:p>
          <w:p w:rsidR="000B1E65" w:rsidRDefault="000B1E65" w:rsidP="000B1E65">
            <w:pPr>
              <w:pStyle w:val="ConsPlusNormal"/>
              <w:spacing w:line="240" w:lineRule="exact"/>
              <w:ind w:left="-101"/>
              <w:jc w:val="center"/>
              <w:rPr>
                <w:rFonts w:ascii="Times New Roman" w:hAnsi="Times New Roman" w:cs="Times New Roman"/>
                <w:sz w:val="28"/>
                <w:szCs w:val="28"/>
              </w:rPr>
            </w:pPr>
          </w:p>
          <w:p w:rsidR="000B1E65" w:rsidRDefault="000B1E65" w:rsidP="000B1E65">
            <w:pPr>
              <w:pStyle w:val="ConsPlusNormal"/>
              <w:spacing w:line="240" w:lineRule="exact"/>
              <w:ind w:left="-101"/>
              <w:jc w:val="center"/>
              <w:rPr>
                <w:rFonts w:ascii="Times New Roman" w:hAnsi="Times New Roman" w:cs="Times New Roman"/>
                <w:sz w:val="28"/>
                <w:szCs w:val="28"/>
              </w:rPr>
            </w:pPr>
          </w:p>
          <w:p w:rsidR="000B1E65" w:rsidRDefault="000B1E65" w:rsidP="000B1E65">
            <w:pPr>
              <w:pStyle w:val="ConsPlusNormal"/>
              <w:spacing w:line="240" w:lineRule="exact"/>
              <w:ind w:left="-101"/>
              <w:jc w:val="center"/>
              <w:rPr>
                <w:rFonts w:ascii="Times New Roman" w:hAnsi="Times New Roman" w:cs="Times New Roman"/>
                <w:sz w:val="28"/>
                <w:szCs w:val="28"/>
              </w:rPr>
            </w:pPr>
          </w:p>
          <w:p w:rsidR="000B1E65" w:rsidRDefault="000B1E65" w:rsidP="000B1E65">
            <w:pPr>
              <w:pStyle w:val="ConsPlusNormal"/>
              <w:spacing w:line="240" w:lineRule="exact"/>
              <w:ind w:left="-101"/>
              <w:jc w:val="center"/>
              <w:rPr>
                <w:rFonts w:ascii="Times New Roman" w:hAnsi="Times New Roman" w:cs="Times New Roman"/>
                <w:sz w:val="28"/>
                <w:szCs w:val="28"/>
              </w:rPr>
            </w:pPr>
          </w:p>
          <w:p w:rsidR="000B1E65" w:rsidRPr="00EA65F4" w:rsidRDefault="000B1E65" w:rsidP="000B1E65">
            <w:pPr>
              <w:pStyle w:val="ConsPlusNormal"/>
              <w:spacing w:line="240" w:lineRule="exact"/>
              <w:ind w:left="-101"/>
              <w:jc w:val="center"/>
              <w:rPr>
                <w:rFonts w:ascii="Times New Roman" w:hAnsi="Times New Roman" w:cs="Times New Roman"/>
                <w:sz w:val="28"/>
                <w:szCs w:val="28"/>
              </w:rPr>
            </w:pPr>
          </w:p>
        </w:tc>
        <w:tc>
          <w:tcPr>
            <w:tcW w:w="1559" w:type="dxa"/>
          </w:tcPr>
          <w:p w:rsidR="000B1E65" w:rsidRDefault="000B1E65" w:rsidP="000B1E6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AB0430" w:rsidRPr="00EA65F4">
              <w:rPr>
                <w:rFonts w:ascii="Times New Roman" w:hAnsi="Times New Roman" w:cs="Times New Roman"/>
                <w:sz w:val="28"/>
                <w:szCs w:val="28"/>
              </w:rPr>
              <w:t xml:space="preserve">бщая стоимость проекта, </w:t>
            </w:r>
          </w:p>
          <w:p w:rsidR="00AB0430" w:rsidRPr="00EA65F4" w:rsidRDefault="00AB0430" w:rsidP="000B1E65">
            <w:pPr>
              <w:pStyle w:val="ConsPlusNormal"/>
              <w:spacing w:line="240" w:lineRule="exact"/>
              <w:jc w:val="center"/>
              <w:rPr>
                <w:rFonts w:ascii="Times New Roman" w:hAnsi="Times New Roman" w:cs="Times New Roman"/>
                <w:sz w:val="28"/>
                <w:szCs w:val="28"/>
              </w:rPr>
            </w:pPr>
            <w:r w:rsidRPr="00EA65F4">
              <w:rPr>
                <w:rFonts w:ascii="Times New Roman" w:hAnsi="Times New Roman" w:cs="Times New Roman"/>
                <w:sz w:val="28"/>
                <w:szCs w:val="28"/>
              </w:rPr>
              <w:t>млн. рублей</w:t>
            </w:r>
          </w:p>
        </w:tc>
        <w:tc>
          <w:tcPr>
            <w:tcW w:w="1701" w:type="dxa"/>
          </w:tcPr>
          <w:p w:rsidR="000B1E65" w:rsidRDefault="000B1E65" w:rsidP="000B1E6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и</w:t>
            </w:r>
            <w:r w:rsidR="00AB0430" w:rsidRPr="00EA65F4">
              <w:rPr>
                <w:rFonts w:ascii="Times New Roman" w:hAnsi="Times New Roman" w:cs="Times New Roman"/>
                <w:sz w:val="28"/>
                <w:szCs w:val="28"/>
              </w:rPr>
              <w:t xml:space="preserve">сточники </w:t>
            </w:r>
            <w:proofErr w:type="spellStart"/>
            <w:r w:rsidR="00AB0430" w:rsidRPr="00EA65F4">
              <w:rPr>
                <w:rFonts w:ascii="Times New Roman" w:hAnsi="Times New Roman" w:cs="Times New Roman"/>
                <w:sz w:val="28"/>
                <w:szCs w:val="28"/>
              </w:rPr>
              <w:t>финансиро</w:t>
            </w:r>
            <w:proofErr w:type="spellEnd"/>
          </w:p>
          <w:p w:rsidR="00AB0430" w:rsidRPr="00EA65F4" w:rsidRDefault="00AB0430" w:rsidP="000B1E65">
            <w:pPr>
              <w:pStyle w:val="ConsPlusNormal"/>
              <w:spacing w:line="240" w:lineRule="exact"/>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вания</w:t>
            </w:r>
            <w:proofErr w:type="spellEnd"/>
          </w:p>
        </w:tc>
        <w:tc>
          <w:tcPr>
            <w:tcW w:w="992" w:type="dxa"/>
            <w:textDirection w:val="tbRl"/>
          </w:tcPr>
          <w:p w:rsidR="000B1E65" w:rsidRDefault="000B1E65" w:rsidP="000B1E65">
            <w:pPr>
              <w:pStyle w:val="ConsPlusNormal"/>
              <w:spacing w:line="240" w:lineRule="exact"/>
              <w:ind w:left="113" w:right="113"/>
              <w:jc w:val="center"/>
              <w:rPr>
                <w:rFonts w:ascii="Times New Roman" w:hAnsi="Times New Roman" w:cs="Times New Roman"/>
                <w:sz w:val="28"/>
                <w:szCs w:val="28"/>
              </w:rPr>
            </w:pPr>
            <w:r>
              <w:rPr>
                <w:rFonts w:ascii="Times New Roman" w:hAnsi="Times New Roman" w:cs="Times New Roman"/>
                <w:sz w:val="28"/>
                <w:szCs w:val="28"/>
              </w:rPr>
              <w:t>п</w:t>
            </w:r>
            <w:r w:rsidR="00AB0430" w:rsidRPr="00EA65F4">
              <w:rPr>
                <w:rFonts w:ascii="Times New Roman" w:hAnsi="Times New Roman" w:cs="Times New Roman"/>
                <w:sz w:val="28"/>
                <w:szCs w:val="28"/>
              </w:rPr>
              <w:t xml:space="preserve">ериод </w:t>
            </w:r>
            <w:proofErr w:type="spellStart"/>
            <w:r w:rsidR="00AB0430" w:rsidRPr="00EA65F4">
              <w:rPr>
                <w:rFonts w:ascii="Times New Roman" w:hAnsi="Times New Roman" w:cs="Times New Roman"/>
                <w:sz w:val="28"/>
                <w:szCs w:val="28"/>
              </w:rPr>
              <w:t>реализа</w:t>
            </w:r>
            <w:proofErr w:type="spellEnd"/>
          </w:p>
          <w:p w:rsidR="00AB0430" w:rsidRPr="00EA65F4" w:rsidRDefault="00AB0430" w:rsidP="000B1E65">
            <w:pPr>
              <w:pStyle w:val="ConsPlusNormal"/>
              <w:spacing w:line="240" w:lineRule="exact"/>
              <w:ind w:left="113" w:right="113"/>
              <w:jc w:val="center"/>
              <w:rPr>
                <w:rFonts w:ascii="Times New Roman" w:hAnsi="Times New Roman" w:cs="Times New Roman"/>
                <w:sz w:val="28"/>
                <w:szCs w:val="28"/>
              </w:rPr>
            </w:pPr>
            <w:proofErr w:type="spellStart"/>
            <w:r w:rsidRPr="00EA65F4">
              <w:rPr>
                <w:rFonts w:ascii="Times New Roman" w:hAnsi="Times New Roman" w:cs="Times New Roman"/>
                <w:sz w:val="28"/>
                <w:szCs w:val="28"/>
              </w:rPr>
              <w:t>ции</w:t>
            </w:r>
            <w:proofErr w:type="spellEnd"/>
          </w:p>
        </w:tc>
        <w:tc>
          <w:tcPr>
            <w:tcW w:w="1134" w:type="dxa"/>
            <w:textDirection w:val="tbRl"/>
          </w:tcPr>
          <w:p w:rsidR="000B1E65" w:rsidRDefault="000B1E65" w:rsidP="000B1E65">
            <w:pPr>
              <w:pStyle w:val="ConsPlusNormal"/>
              <w:spacing w:line="240" w:lineRule="exact"/>
              <w:ind w:left="113" w:right="113"/>
              <w:jc w:val="center"/>
              <w:rPr>
                <w:rFonts w:ascii="Times New Roman" w:hAnsi="Times New Roman" w:cs="Times New Roman"/>
                <w:sz w:val="28"/>
                <w:szCs w:val="28"/>
              </w:rPr>
            </w:pPr>
            <w:r>
              <w:rPr>
                <w:rFonts w:ascii="Times New Roman" w:hAnsi="Times New Roman" w:cs="Times New Roman"/>
                <w:sz w:val="28"/>
                <w:szCs w:val="28"/>
              </w:rPr>
              <w:t>с</w:t>
            </w:r>
            <w:r w:rsidR="00AB0430" w:rsidRPr="00EA65F4">
              <w:rPr>
                <w:rFonts w:ascii="Times New Roman" w:hAnsi="Times New Roman" w:cs="Times New Roman"/>
                <w:sz w:val="28"/>
                <w:szCs w:val="28"/>
              </w:rPr>
              <w:t xml:space="preserve">оздание </w:t>
            </w:r>
            <w:proofErr w:type="spellStart"/>
            <w:r w:rsidR="00AB0430" w:rsidRPr="00EA65F4">
              <w:rPr>
                <w:rFonts w:ascii="Times New Roman" w:hAnsi="Times New Roman" w:cs="Times New Roman"/>
                <w:sz w:val="28"/>
                <w:szCs w:val="28"/>
              </w:rPr>
              <w:t>дополнитель</w:t>
            </w:r>
            <w:proofErr w:type="spellEnd"/>
          </w:p>
          <w:p w:rsidR="00AB0430" w:rsidRPr="00EA65F4" w:rsidRDefault="00AB0430" w:rsidP="000B1E65">
            <w:pPr>
              <w:pStyle w:val="ConsPlusNormal"/>
              <w:spacing w:line="240" w:lineRule="exact"/>
              <w:ind w:left="113" w:right="113"/>
              <w:jc w:val="center"/>
              <w:rPr>
                <w:rFonts w:ascii="Times New Roman" w:hAnsi="Times New Roman" w:cs="Times New Roman"/>
                <w:sz w:val="28"/>
                <w:szCs w:val="28"/>
              </w:rPr>
            </w:pPr>
            <w:proofErr w:type="spellStart"/>
            <w:r w:rsidRPr="00EA65F4">
              <w:rPr>
                <w:rFonts w:ascii="Times New Roman" w:hAnsi="Times New Roman" w:cs="Times New Roman"/>
                <w:sz w:val="28"/>
                <w:szCs w:val="28"/>
              </w:rPr>
              <w:t>ных</w:t>
            </w:r>
            <w:proofErr w:type="spellEnd"/>
            <w:r w:rsidRPr="00EA65F4">
              <w:rPr>
                <w:rFonts w:ascii="Times New Roman" w:hAnsi="Times New Roman" w:cs="Times New Roman"/>
                <w:sz w:val="28"/>
                <w:szCs w:val="28"/>
              </w:rPr>
              <w:t xml:space="preserve"> рабочих мест</w:t>
            </w:r>
          </w:p>
        </w:tc>
      </w:tr>
      <w:tr w:rsidR="00AB0430" w:rsidRPr="00EA65F4" w:rsidTr="000B1E65">
        <w:tc>
          <w:tcPr>
            <w:tcW w:w="15417" w:type="dxa"/>
            <w:gridSpan w:val="7"/>
          </w:tcPr>
          <w:p w:rsidR="00AB0430" w:rsidRPr="00EA65F4" w:rsidRDefault="00AB0430" w:rsidP="001C5BF4">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Инвестиционные проекты</w:t>
            </w:r>
          </w:p>
        </w:tc>
      </w:tr>
      <w:tr w:rsidR="00AB0430" w:rsidRPr="00EA65F4" w:rsidTr="000B1E65">
        <w:tc>
          <w:tcPr>
            <w:tcW w:w="817" w:type="dxa"/>
          </w:tcPr>
          <w:p w:rsidR="00AB0430" w:rsidRPr="00EA65F4" w:rsidRDefault="00495DE2" w:rsidP="00495DE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095" w:type="dxa"/>
          </w:tcPr>
          <w:p w:rsidR="00AB0430" w:rsidRPr="000B1E65" w:rsidRDefault="007D4E03" w:rsidP="000B1E65">
            <w:pPr>
              <w:pStyle w:val="af1"/>
              <w:rPr>
                <w:rFonts w:ascii="Times New Roman" w:hAnsi="Times New Roman" w:cs="Times New Roman"/>
                <w:sz w:val="28"/>
                <w:szCs w:val="28"/>
              </w:rPr>
            </w:pPr>
            <w:r w:rsidRPr="000B1E65">
              <w:rPr>
                <w:rFonts w:ascii="Times New Roman" w:hAnsi="Times New Roman" w:cs="Times New Roman"/>
                <w:sz w:val="28"/>
                <w:szCs w:val="28"/>
              </w:rPr>
              <w:t xml:space="preserve">Строительство горно-обогатительного комбината по обогащению стекольных песков сухим способом, </w:t>
            </w:r>
            <w:proofErr w:type="spellStart"/>
            <w:r w:rsidRPr="000B1E65">
              <w:rPr>
                <w:rFonts w:ascii="Times New Roman" w:hAnsi="Times New Roman" w:cs="Times New Roman"/>
                <w:sz w:val="28"/>
                <w:szCs w:val="28"/>
              </w:rPr>
              <w:t>с</w:t>
            </w:r>
            <w:proofErr w:type="gramStart"/>
            <w:r w:rsidRPr="000B1E65">
              <w:rPr>
                <w:rFonts w:ascii="Times New Roman" w:hAnsi="Times New Roman" w:cs="Times New Roman"/>
                <w:sz w:val="28"/>
                <w:szCs w:val="28"/>
              </w:rPr>
              <w:t>.С</w:t>
            </w:r>
            <w:proofErr w:type="gramEnd"/>
            <w:r w:rsidRPr="000B1E65">
              <w:rPr>
                <w:rFonts w:ascii="Times New Roman" w:hAnsi="Times New Roman" w:cs="Times New Roman"/>
                <w:sz w:val="28"/>
                <w:szCs w:val="28"/>
              </w:rPr>
              <w:t>пасское</w:t>
            </w:r>
            <w:proofErr w:type="spellEnd"/>
          </w:p>
        </w:tc>
        <w:tc>
          <w:tcPr>
            <w:tcW w:w="3119" w:type="dxa"/>
          </w:tcPr>
          <w:p w:rsidR="00AB0430" w:rsidRPr="00EA65F4" w:rsidRDefault="0019620B" w:rsidP="000B1E65">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ООО «Гелиос»</w:t>
            </w:r>
          </w:p>
        </w:tc>
        <w:tc>
          <w:tcPr>
            <w:tcW w:w="1559" w:type="dxa"/>
          </w:tcPr>
          <w:p w:rsidR="00AB0430" w:rsidRPr="00EA65F4" w:rsidRDefault="0019620B" w:rsidP="000B1E65">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85</w:t>
            </w:r>
          </w:p>
        </w:tc>
        <w:tc>
          <w:tcPr>
            <w:tcW w:w="1701" w:type="dxa"/>
          </w:tcPr>
          <w:p w:rsidR="00AB0430" w:rsidRPr="00EA65F4" w:rsidRDefault="007F5EDF" w:rsidP="000B1E65">
            <w:pPr>
              <w:jc w:val="center"/>
            </w:pPr>
            <w:r w:rsidRPr="00EA65F4">
              <w:rPr>
                <w:sz w:val="28"/>
                <w:szCs w:val="28"/>
              </w:rPr>
              <w:t>внебюджетные источники</w:t>
            </w:r>
          </w:p>
        </w:tc>
        <w:tc>
          <w:tcPr>
            <w:tcW w:w="992" w:type="dxa"/>
          </w:tcPr>
          <w:p w:rsidR="00AB0430" w:rsidRPr="00EA65F4" w:rsidRDefault="0019620B" w:rsidP="000B1E65">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2013-2016</w:t>
            </w:r>
          </w:p>
        </w:tc>
        <w:tc>
          <w:tcPr>
            <w:tcW w:w="1134" w:type="dxa"/>
          </w:tcPr>
          <w:p w:rsidR="00AB0430" w:rsidRPr="00EA65F4" w:rsidRDefault="0019620B" w:rsidP="000B1E65">
            <w:pPr>
              <w:pStyle w:val="ConsPlusNormal"/>
              <w:jc w:val="center"/>
              <w:rPr>
                <w:rFonts w:ascii="Times New Roman" w:hAnsi="Times New Roman" w:cs="Times New Roman"/>
                <w:sz w:val="28"/>
                <w:szCs w:val="28"/>
              </w:rPr>
            </w:pPr>
            <w:r w:rsidRPr="00EA65F4">
              <w:rPr>
                <w:rFonts w:ascii="Times New Roman" w:hAnsi="Times New Roman" w:cs="Times New Roman"/>
                <w:sz w:val="28"/>
                <w:szCs w:val="28"/>
              </w:rPr>
              <w:t>60</w:t>
            </w:r>
          </w:p>
        </w:tc>
      </w:tr>
      <w:tr w:rsidR="007F5EDF" w:rsidRPr="00EA65F4" w:rsidTr="000B1E65">
        <w:tc>
          <w:tcPr>
            <w:tcW w:w="817" w:type="dxa"/>
          </w:tcPr>
          <w:p w:rsidR="007F5EDF" w:rsidRPr="00EA65F4" w:rsidRDefault="00495DE2"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095" w:type="dxa"/>
          </w:tcPr>
          <w:p w:rsidR="000B1E65" w:rsidRDefault="007F5EDF" w:rsidP="000B1E65">
            <w:pPr>
              <w:pStyle w:val="af1"/>
              <w:rPr>
                <w:rFonts w:ascii="Times New Roman" w:hAnsi="Times New Roman" w:cs="Times New Roman"/>
                <w:sz w:val="28"/>
                <w:szCs w:val="28"/>
              </w:rPr>
            </w:pPr>
            <w:r w:rsidRPr="000B1E65">
              <w:rPr>
                <w:rFonts w:ascii="Times New Roman" w:hAnsi="Times New Roman" w:cs="Times New Roman"/>
                <w:bCs/>
                <w:sz w:val="28"/>
                <w:szCs w:val="28"/>
              </w:rPr>
              <w:t>Строительство Благодарненского зонального центра по обращению с отходами</w:t>
            </w:r>
            <w:r w:rsidRPr="000B1E65">
              <w:rPr>
                <w:rFonts w:ascii="Times New Roman" w:hAnsi="Times New Roman" w:cs="Times New Roman"/>
                <w:sz w:val="28"/>
                <w:szCs w:val="28"/>
              </w:rPr>
              <w:t xml:space="preserve">, </w:t>
            </w:r>
          </w:p>
          <w:p w:rsidR="007F5EDF" w:rsidRPr="000B1E65" w:rsidRDefault="007F5EDF" w:rsidP="000B1E65">
            <w:pPr>
              <w:pStyle w:val="af1"/>
              <w:rPr>
                <w:rFonts w:ascii="Times New Roman" w:hAnsi="Times New Roman" w:cs="Times New Roman"/>
                <w:sz w:val="28"/>
                <w:szCs w:val="28"/>
              </w:rPr>
            </w:pPr>
            <w:r w:rsidRPr="000B1E65">
              <w:rPr>
                <w:rFonts w:ascii="Times New Roman" w:hAnsi="Times New Roman" w:cs="Times New Roman"/>
                <w:sz w:val="28"/>
                <w:szCs w:val="28"/>
              </w:rPr>
              <w:t>г. Благодарный</w:t>
            </w:r>
          </w:p>
        </w:tc>
        <w:tc>
          <w:tcPr>
            <w:tcW w:w="3119"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ООО «Арго»</w:t>
            </w:r>
          </w:p>
        </w:tc>
        <w:tc>
          <w:tcPr>
            <w:tcW w:w="1559"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270</w:t>
            </w:r>
          </w:p>
        </w:tc>
        <w:tc>
          <w:tcPr>
            <w:tcW w:w="1701" w:type="dxa"/>
          </w:tcPr>
          <w:p w:rsidR="007F5EDF" w:rsidRPr="000B1E65" w:rsidRDefault="007F5EDF" w:rsidP="000B1E65">
            <w:pPr>
              <w:jc w:val="center"/>
              <w:rPr>
                <w:sz w:val="28"/>
                <w:szCs w:val="28"/>
              </w:rPr>
            </w:pPr>
            <w:r w:rsidRPr="000B1E65">
              <w:rPr>
                <w:sz w:val="28"/>
                <w:szCs w:val="28"/>
              </w:rPr>
              <w:t>внебюджетные источники</w:t>
            </w:r>
          </w:p>
        </w:tc>
        <w:tc>
          <w:tcPr>
            <w:tcW w:w="992"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2011-2016</w:t>
            </w:r>
          </w:p>
        </w:tc>
        <w:tc>
          <w:tcPr>
            <w:tcW w:w="1134"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60</w:t>
            </w:r>
          </w:p>
        </w:tc>
      </w:tr>
      <w:tr w:rsidR="007F5EDF" w:rsidRPr="00EA65F4" w:rsidTr="000B1E65">
        <w:tc>
          <w:tcPr>
            <w:tcW w:w="817" w:type="dxa"/>
          </w:tcPr>
          <w:p w:rsidR="007F5EDF" w:rsidRPr="00EA65F4" w:rsidRDefault="00495DE2"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095" w:type="dxa"/>
          </w:tcPr>
          <w:p w:rsidR="007F5EDF" w:rsidRPr="000B1E65" w:rsidRDefault="007F5EDF" w:rsidP="000B1E65">
            <w:pPr>
              <w:rPr>
                <w:sz w:val="28"/>
                <w:szCs w:val="28"/>
              </w:rPr>
            </w:pPr>
            <w:r w:rsidRPr="000B1E65">
              <w:rPr>
                <w:sz w:val="28"/>
                <w:szCs w:val="28"/>
              </w:rPr>
              <w:t>Закладка 300 га виноградников на базе ЗАО СХП «Шишкинское»</w:t>
            </w:r>
            <w:r w:rsidR="000B1E65">
              <w:rPr>
                <w:sz w:val="28"/>
                <w:szCs w:val="28"/>
              </w:rPr>
              <w:t xml:space="preserve">, </w:t>
            </w:r>
            <w:r w:rsidRPr="000B1E65">
              <w:rPr>
                <w:sz w:val="28"/>
                <w:szCs w:val="28"/>
              </w:rPr>
              <w:t>с</w:t>
            </w:r>
            <w:proofErr w:type="gramStart"/>
            <w:r w:rsidR="000B1E65">
              <w:rPr>
                <w:sz w:val="28"/>
                <w:szCs w:val="28"/>
              </w:rPr>
              <w:t xml:space="preserve"> </w:t>
            </w:r>
            <w:r w:rsidRPr="000B1E65">
              <w:rPr>
                <w:sz w:val="28"/>
                <w:szCs w:val="28"/>
              </w:rPr>
              <w:t>.</w:t>
            </w:r>
            <w:proofErr w:type="gramEnd"/>
            <w:r w:rsidRPr="000B1E65">
              <w:rPr>
                <w:sz w:val="28"/>
                <w:szCs w:val="28"/>
              </w:rPr>
              <w:t>Шишкино</w:t>
            </w:r>
          </w:p>
        </w:tc>
        <w:tc>
          <w:tcPr>
            <w:tcW w:w="3119" w:type="dxa"/>
          </w:tcPr>
          <w:p w:rsidR="007F5EDF" w:rsidRPr="000B1E65" w:rsidRDefault="007F5EDF" w:rsidP="000B1E65">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ООО «Надежда»</w:t>
            </w:r>
          </w:p>
        </w:tc>
        <w:tc>
          <w:tcPr>
            <w:tcW w:w="1559"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70,0</w:t>
            </w:r>
          </w:p>
        </w:tc>
        <w:tc>
          <w:tcPr>
            <w:tcW w:w="1701" w:type="dxa"/>
          </w:tcPr>
          <w:p w:rsidR="007F5EDF" w:rsidRPr="000B1E65" w:rsidRDefault="007F5EDF" w:rsidP="000B1E65">
            <w:pPr>
              <w:jc w:val="center"/>
              <w:rPr>
                <w:sz w:val="28"/>
                <w:szCs w:val="28"/>
              </w:rPr>
            </w:pPr>
            <w:r w:rsidRPr="000B1E65">
              <w:rPr>
                <w:sz w:val="28"/>
                <w:szCs w:val="28"/>
              </w:rPr>
              <w:t>внебюджетные источники</w:t>
            </w:r>
          </w:p>
        </w:tc>
        <w:tc>
          <w:tcPr>
            <w:tcW w:w="992"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2013-2020</w:t>
            </w:r>
          </w:p>
        </w:tc>
        <w:tc>
          <w:tcPr>
            <w:tcW w:w="1134"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50</w:t>
            </w:r>
          </w:p>
        </w:tc>
      </w:tr>
      <w:tr w:rsidR="007F5EDF" w:rsidRPr="00EA65F4" w:rsidTr="000B1E65">
        <w:tc>
          <w:tcPr>
            <w:tcW w:w="817" w:type="dxa"/>
          </w:tcPr>
          <w:p w:rsidR="007F5EDF" w:rsidRPr="00EA65F4" w:rsidRDefault="00495DE2"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095" w:type="dxa"/>
          </w:tcPr>
          <w:p w:rsidR="007F5EDF" w:rsidRPr="000B1E65" w:rsidRDefault="007F5EDF" w:rsidP="000B1E65">
            <w:pPr>
              <w:rPr>
                <w:sz w:val="28"/>
                <w:szCs w:val="28"/>
                <w:highlight w:val="yellow"/>
              </w:rPr>
            </w:pPr>
            <w:r w:rsidRPr="000B1E65">
              <w:rPr>
                <w:sz w:val="28"/>
                <w:szCs w:val="28"/>
              </w:rPr>
              <w:t>Закладка 100 га виноградников на базе СПК САК «Большевик» х</w:t>
            </w:r>
            <w:proofErr w:type="gramStart"/>
            <w:r w:rsidR="000B1E65">
              <w:rPr>
                <w:sz w:val="28"/>
                <w:szCs w:val="28"/>
              </w:rPr>
              <w:t xml:space="preserve"> </w:t>
            </w:r>
            <w:r w:rsidRPr="000B1E65">
              <w:rPr>
                <w:sz w:val="28"/>
                <w:szCs w:val="28"/>
              </w:rPr>
              <w:t>.</w:t>
            </w:r>
            <w:proofErr w:type="gramEnd"/>
            <w:r w:rsidRPr="000B1E65">
              <w:rPr>
                <w:sz w:val="28"/>
                <w:szCs w:val="28"/>
              </w:rPr>
              <w:t>Большевик</w:t>
            </w:r>
          </w:p>
        </w:tc>
        <w:tc>
          <w:tcPr>
            <w:tcW w:w="3119" w:type="dxa"/>
          </w:tcPr>
          <w:p w:rsidR="007F5EDF" w:rsidRPr="000B1E65" w:rsidRDefault="007F5EDF" w:rsidP="000B1E65">
            <w:pPr>
              <w:jc w:val="center"/>
              <w:rPr>
                <w:sz w:val="28"/>
                <w:szCs w:val="28"/>
              </w:rPr>
            </w:pPr>
            <w:r w:rsidRPr="000B1E65">
              <w:rPr>
                <w:sz w:val="28"/>
                <w:szCs w:val="28"/>
              </w:rPr>
              <w:t>СПК САК "Большевик"</w:t>
            </w:r>
          </w:p>
          <w:p w:rsidR="007F5EDF" w:rsidRPr="000B1E65" w:rsidRDefault="007F5EDF" w:rsidP="000B1E65">
            <w:pPr>
              <w:pStyle w:val="ConsPlusNormal"/>
              <w:jc w:val="center"/>
              <w:rPr>
                <w:rFonts w:ascii="Times New Roman" w:hAnsi="Times New Roman" w:cs="Times New Roman"/>
                <w:sz w:val="28"/>
                <w:szCs w:val="28"/>
              </w:rPr>
            </w:pPr>
          </w:p>
        </w:tc>
        <w:tc>
          <w:tcPr>
            <w:tcW w:w="1559"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50,0</w:t>
            </w:r>
          </w:p>
        </w:tc>
        <w:tc>
          <w:tcPr>
            <w:tcW w:w="1701" w:type="dxa"/>
          </w:tcPr>
          <w:p w:rsidR="007F5EDF" w:rsidRPr="000B1E65" w:rsidRDefault="007F5EDF" w:rsidP="000B1E65">
            <w:pPr>
              <w:jc w:val="center"/>
              <w:rPr>
                <w:sz w:val="28"/>
                <w:szCs w:val="28"/>
              </w:rPr>
            </w:pPr>
            <w:r w:rsidRPr="000B1E65">
              <w:rPr>
                <w:sz w:val="28"/>
                <w:szCs w:val="28"/>
              </w:rPr>
              <w:t>внебюджетные источники</w:t>
            </w:r>
          </w:p>
        </w:tc>
        <w:tc>
          <w:tcPr>
            <w:tcW w:w="992"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2013-2017</w:t>
            </w:r>
          </w:p>
        </w:tc>
        <w:tc>
          <w:tcPr>
            <w:tcW w:w="1134"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70</w:t>
            </w:r>
          </w:p>
        </w:tc>
      </w:tr>
      <w:tr w:rsidR="007F5EDF" w:rsidRPr="00EA65F4" w:rsidTr="000B1E65">
        <w:tc>
          <w:tcPr>
            <w:tcW w:w="817" w:type="dxa"/>
          </w:tcPr>
          <w:p w:rsidR="007F5EDF" w:rsidRPr="00EA65F4" w:rsidRDefault="00495DE2"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6095" w:type="dxa"/>
          </w:tcPr>
          <w:p w:rsidR="007F5EDF" w:rsidRPr="000B1E65" w:rsidRDefault="007F5EDF" w:rsidP="000B1E65">
            <w:pPr>
              <w:pStyle w:val="ConsPlusNormal"/>
              <w:jc w:val="both"/>
              <w:rPr>
                <w:rFonts w:ascii="Times New Roman" w:hAnsi="Times New Roman" w:cs="Times New Roman"/>
                <w:sz w:val="28"/>
                <w:szCs w:val="28"/>
                <w:highlight w:val="yellow"/>
              </w:rPr>
            </w:pPr>
            <w:proofErr w:type="gramStart"/>
            <w:r w:rsidRPr="000B1E65">
              <w:rPr>
                <w:rFonts w:ascii="Times New Roman" w:hAnsi="Times New Roman" w:cs="Times New Roman"/>
                <w:sz w:val="28"/>
                <w:szCs w:val="28"/>
              </w:rPr>
              <w:t>Строительство комплекса по переработке сельскохозяйственной  продукции на базе ООО «Колхоз Луч», (г. Благодарный, Вокзальная,19</w:t>
            </w:r>
            <w:proofErr w:type="gramEnd"/>
          </w:p>
        </w:tc>
        <w:tc>
          <w:tcPr>
            <w:tcW w:w="3119" w:type="dxa"/>
          </w:tcPr>
          <w:p w:rsidR="007F5EDF" w:rsidRPr="000B1E65" w:rsidRDefault="007F5EDF" w:rsidP="000B1E65">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ООО «Моя Мечта»</w:t>
            </w:r>
          </w:p>
        </w:tc>
        <w:tc>
          <w:tcPr>
            <w:tcW w:w="1559"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600,0</w:t>
            </w:r>
          </w:p>
        </w:tc>
        <w:tc>
          <w:tcPr>
            <w:tcW w:w="1701" w:type="dxa"/>
          </w:tcPr>
          <w:p w:rsidR="007F5EDF" w:rsidRPr="000B1E65" w:rsidRDefault="007F5EDF" w:rsidP="000B1E65">
            <w:pPr>
              <w:jc w:val="center"/>
              <w:rPr>
                <w:sz w:val="28"/>
                <w:szCs w:val="28"/>
              </w:rPr>
            </w:pPr>
            <w:r w:rsidRPr="000B1E65">
              <w:rPr>
                <w:sz w:val="28"/>
                <w:szCs w:val="28"/>
              </w:rPr>
              <w:t>внебюджетные источники</w:t>
            </w:r>
          </w:p>
        </w:tc>
        <w:tc>
          <w:tcPr>
            <w:tcW w:w="992"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2010-2016</w:t>
            </w:r>
          </w:p>
        </w:tc>
        <w:tc>
          <w:tcPr>
            <w:tcW w:w="1134" w:type="dxa"/>
          </w:tcPr>
          <w:p w:rsidR="007F5EDF"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200</w:t>
            </w:r>
          </w:p>
        </w:tc>
      </w:tr>
      <w:tr w:rsidR="00AB0430" w:rsidRPr="00EA65F4" w:rsidTr="000B1E65">
        <w:tc>
          <w:tcPr>
            <w:tcW w:w="817" w:type="dxa"/>
          </w:tcPr>
          <w:p w:rsidR="00AB0430" w:rsidRPr="00EA65F4" w:rsidRDefault="00495DE2"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6095" w:type="dxa"/>
          </w:tcPr>
          <w:p w:rsidR="00AB0430" w:rsidRPr="000B1E65" w:rsidRDefault="00023E10" w:rsidP="00495DE2">
            <w:pPr>
              <w:pStyle w:val="af1"/>
              <w:rPr>
                <w:rFonts w:ascii="Times New Roman" w:hAnsi="Times New Roman" w:cs="Times New Roman"/>
                <w:sz w:val="28"/>
                <w:szCs w:val="28"/>
              </w:rPr>
            </w:pPr>
            <w:r w:rsidRPr="000B1E65">
              <w:rPr>
                <w:rFonts w:ascii="Times New Roman" w:hAnsi="Times New Roman" w:cs="Times New Roman"/>
                <w:sz w:val="28"/>
                <w:szCs w:val="28"/>
              </w:rPr>
              <w:t xml:space="preserve">Строительство завода по производству минерального </w:t>
            </w:r>
            <w:r w:rsidR="00495DE2">
              <w:rPr>
                <w:rFonts w:ascii="Times New Roman" w:hAnsi="Times New Roman" w:cs="Times New Roman"/>
                <w:sz w:val="28"/>
                <w:szCs w:val="28"/>
              </w:rPr>
              <w:t xml:space="preserve">    </w:t>
            </w:r>
            <w:r w:rsidRPr="000B1E65">
              <w:rPr>
                <w:rFonts w:ascii="Times New Roman" w:hAnsi="Times New Roman" w:cs="Times New Roman"/>
                <w:sz w:val="28"/>
                <w:szCs w:val="28"/>
              </w:rPr>
              <w:t xml:space="preserve">порошка-известняковой </w:t>
            </w:r>
            <w:r w:rsidR="00495DE2">
              <w:rPr>
                <w:rFonts w:ascii="Times New Roman" w:hAnsi="Times New Roman" w:cs="Times New Roman"/>
                <w:sz w:val="28"/>
                <w:szCs w:val="28"/>
              </w:rPr>
              <w:t xml:space="preserve">  </w:t>
            </w:r>
            <w:r w:rsidRPr="000B1E65">
              <w:rPr>
                <w:rFonts w:ascii="Times New Roman" w:hAnsi="Times New Roman" w:cs="Times New Roman"/>
                <w:sz w:val="28"/>
                <w:szCs w:val="28"/>
              </w:rPr>
              <w:t>муки г.</w:t>
            </w:r>
            <w:r w:rsidR="000B1E65">
              <w:rPr>
                <w:rFonts w:ascii="Times New Roman" w:hAnsi="Times New Roman" w:cs="Times New Roman"/>
                <w:sz w:val="28"/>
                <w:szCs w:val="28"/>
              </w:rPr>
              <w:t xml:space="preserve"> </w:t>
            </w:r>
            <w:proofErr w:type="gramStart"/>
            <w:r w:rsidRPr="000B1E65">
              <w:rPr>
                <w:rFonts w:ascii="Times New Roman" w:hAnsi="Times New Roman" w:cs="Times New Roman"/>
                <w:sz w:val="28"/>
                <w:szCs w:val="28"/>
              </w:rPr>
              <w:t>Благодарный</w:t>
            </w:r>
            <w:proofErr w:type="gramEnd"/>
            <w:r w:rsidRPr="000B1E65">
              <w:rPr>
                <w:rFonts w:ascii="Times New Roman" w:hAnsi="Times New Roman" w:cs="Times New Roman"/>
                <w:sz w:val="28"/>
                <w:szCs w:val="28"/>
              </w:rPr>
              <w:t>,  ул. Вокзальная,11»А»</w:t>
            </w:r>
          </w:p>
        </w:tc>
        <w:tc>
          <w:tcPr>
            <w:tcW w:w="3119" w:type="dxa"/>
          </w:tcPr>
          <w:p w:rsidR="00AB0430" w:rsidRPr="000B1E65" w:rsidRDefault="00023E10" w:rsidP="000B1E65">
            <w:pPr>
              <w:jc w:val="center"/>
              <w:rPr>
                <w:sz w:val="28"/>
                <w:szCs w:val="28"/>
              </w:rPr>
            </w:pPr>
            <w:r w:rsidRPr="000B1E65">
              <w:rPr>
                <w:sz w:val="28"/>
                <w:szCs w:val="28"/>
              </w:rPr>
              <w:t>ООО «КС Агро»</w:t>
            </w:r>
          </w:p>
        </w:tc>
        <w:tc>
          <w:tcPr>
            <w:tcW w:w="1559" w:type="dxa"/>
          </w:tcPr>
          <w:p w:rsidR="00AB0430" w:rsidRPr="000B1E65" w:rsidRDefault="00C51C7C"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150,0</w:t>
            </w:r>
          </w:p>
        </w:tc>
        <w:tc>
          <w:tcPr>
            <w:tcW w:w="1701" w:type="dxa"/>
          </w:tcPr>
          <w:p w:rsidR="00AB0430" w:rsidRPr="000B1E65" w:rsidRDefault="007F5ED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внебюджетные источники</w:t>
            </w:r>
          </w:p>
        </w:tc>
        <w:tc>
          <w:tcPr>
            <w:tcW w:w="992" w:type="dxa"/>
          </w:tcPr>
          <w:p w:rsidR="00AB0430" w:rsidRPr="000B1E65" w:rsidRDefault="00C51C7C"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2014-2015</w:t>
            </w:r>
          </w:p>
        </w:tc>
        <w:tc>
          <w:tcPr>
            <w:tcW w:w="1134" w:type="dxa"/>
          </w:tcPr>
          <w:p w:rsidR="00AB0430" w:rsidRPr="000B1E65" w:rsidRDefault="00C51C7C"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w:t>
            </w:r>
          </w:p>
        </w:tc>
      </w:tr>
      <w:tr w:rsidR="008B5444" w:rsidRPr="00EA65F4" w:rsidTr="000B1E65">
        <w:tc>
          <w:tcPr>
            <w:tcW w:w="817" w:type="dxa"/>
          </w:tcPr>
          <w:p w:rsidR="008B5444" w:rsidRPr="00EA65F4" w:rsidRDefault="008B5444" w:rsidP="000B1E65">
            <w:pPr>
              <w:pStyle w:val="ConsPlusNormal"/>
              <w:jc w:val="both"/>
              <w:rPr>
                <w:rFonts w:ascii="Times New Roman" w:hAnsi="Times New Roman" w:cs="Times New Roman"/>
                <w:sz w:val="28"/>
                <w:szCs w:val="28"/>
              </w:rPr>
            </w:pPr>
          </w:p>
        </w:tc>
        <w:tc>
          <w:tcPr>
            <w:tcW w:w="6095" w:type="dxa"/>
          </w:tcPr>
          <w:p w:rsidR="008B5444" w:rsidRPr="000B1E65" w:rsidRDefault="008B5444"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ИТОГО</w:t>
            </w:r>
            <w:r w:rsidR="006F49C8" w:rsidRPr="000B1E65">
              <w:rPr>
                <w:rFonts w:ascii="Times New Roman" w:hAnsi="Times New Roman" w:cs="Times New Roman"/>
                <w:sz w:val="28"/>
                <w:szCs w:val="28"/>
              </w:rPr>
              <w:t xml:space="preserve"> по инвестиционным проектам</w:t>
            </w:r>
          </w:p>
        </w:tc>
        <w:tc>
          <w:tcPr>
            <w:tcW w:w="3119" w:type="dxa"/>
          </w:tcPr>
          <w:p w:rsidR="008B5444" w:rsidRPr="000B1E65" w:rsidRDefault="008B5444" w:rsidP="000B1E65">
            <w:pPr>
              <w:pStyle w:val="ConsPlusNormal"/>
              <w:jc w:val="both"/>
              <w:rPr>
                <w:rFonts w:ascii="Times New Roman" w:hAnsi="Times New Roman" w:cs="Times New Roman"/>
                <w:sz w:val="28"/>
                <w:szCs w:val="28"/>
              </w:rPr>
            </w:pPr>
          </w:p>
        </w:tc>
        <w:tc>
          <w:tcPr>
            <w:tcW w:w="1559" w:type="dxa"/>
            <w:vAlign w:val="center"/>
          </w:tcPr>
          <w:p w:rsidR="008B5444" w:rsidRPr="000B1E65" w:rsidRDefault="00C51C7C"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3632,5</w:t>
            </w:r>
          </w:p>
        </w:tc>
        <w:tc>
          <w:tcPr>
            <w:tcW w:w="1701" w:type="dxa"/>
          </w:tcPr>
          <w:p w:rsidR="008B5444" w:rsidRPr="000B1E65" w:rsidRDefault="008B5444" w:rsidP="000B1E65">
            <w:pPr>
              <w:rPr>
                <w:sz w:val="28"/>
                <w:szCs w:val="28"/>
              </w:rPr>
            </w:pPr>
          </w:p>
        </w:tc>
        <w:tc>
          <w:tcPr>
            <w:tcW w:w="992" w:type="dxa"/>
            <w:vAlign w:val="center"/>
          </w:tcPr>
          <w:p w:rsidR="008B5444" w:rsidRPr="000B1E65" w:rsidRDefault="008B5444" w:rsidP="000B1E65">
            <w:pPr>
              <w:pStyle w:val="ConsPlusNormal"/>
              <w:jc w:val="center"/>
              <w:rPr>
                <w:rFonts w:ascii="Times New Roman" w:hAnsi="Times New Roman" w:cs="Times New Roman"/>
                <w:sz w:val="28"/>
                <w:szCs w:val="28"/>
              </w:rPr>
            </w:pPr>
          </w:p>
        </w:tc>
        <w:tc>
          <w:tcPr>
            <w:tcW w:w="1134" w:type="dxa"/>
            <w:vAlign w:val="center"/>
          </w:tcPr>
          <w:p w:rsidR="008B5444" w:rsidRPr="000B1E65" w:rsidRDefault="00C51C7C"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1116</w:t>
            </w:r>
          </w:p>
        </w:tc>
      </w:tr>
      <w:tr w:rsidR="00093B5C" w:rsidRPr="00EA65F4" w:rsidTr="000B1E65">
        <w:tc>
          <w:tcPr>
            <w:tcW w:w="15417" w:type="dxa"/>
            <w:gridSpan w:val="7"/>
            <w:vAlign w:val="center"/>
          </w:tcPr>
          <w:p w:rsidR="00093B5C" w:rsidRPr="000B1E65" w:rsidRDefault="00093B5C"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Социальные проекты</w:t>
            </w:r>
          </w:p>
        </w:tc>
      </w:tr>
      <w:tr w:rsidR="00340211" w:rsidRPr="00EA65F4" w:rsidTr="00340211">
        <w:tc>
          <w:tcPr>
            <w:tcW w:w="817" w:type="dxa"/>
            <w:vMerge w:val="restart"/>
          </w:tcPr>
          <w:p w:rsidR="00340211" w:rsidRPr="00EA65F4" w:rsidRDefault="00340211" w:rsidP="000B1E65">
            <w:pPr>
              <w:pStyle w:val="ConsPlusNormal"/>
              <w:jc w:val="center"/>
              <w:rPr>
                <w:rFonts w:ascii="Times New Roman" w:hAnsi="Times New Roman" w:cs="Times New Roman"/>
                <w:sz w:val="28"/>
                <w:szCs w:val="28"/>
              </w:rPr>
            </w:pPr>
          </w:p>
        </w:tc>
        <w:tc>
          <w:tcPr>
            <w:tcW w:w="6095" w:type="dxa"/>
            <w:vMerge w:val="restart"/>
          </w:tcPr>
          <w:p w:rsidR="00340211"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Строительство детского сада яслей на 150 мест </w:t>
            </w:r>
          </w:p>
          <w:p w:rsidR="00340211" w:rsidRPr="000B1E65"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в а. Эдельбай</w:t>
            </w:r>
          </w:p>
        </w:tc>
        <w:tc>
          <w:tcPr>
            <w:tcW w:w="3119" w:type="dxa"/>
            <w:vMerge w:val="restart"/>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администрация Благодарненского муниципального района Ставропольского края (далее - администрация района)</w:t>
            </w:r>
          </w:p>
        </w:tc>
        <w:tc>
          <w:tcPr>
            <w:tcW w:w="1559" w:type="dxa"/>
            <w:tcBorders>
              <w:bottom w:val="nil"/>
            </w:tcBorders>
            <w:vAlign w:val="center"/>
          </w:tcPr>
          <w:p w:rsidR="00340211" w:rsidRPr="000B1E65" w:rsidRDefault="00340211" w:rsidP="000B1E65">
            <w:pPr>
              <w:pStyle w:val="ConsPlusNormal"/>
              <w:jc w:val="center"/>
              <w:rPr>
                <w:rFonts w:ascii="Times New Roman" w:hAnsi="Times New Roman" w:cs="Times New Roman"/>
                <w:sz w:val="28"/>
                <w:szCs w:val="28"/>
              </w:rPr>
            </w:pPr>
          </w:p>
        </w:tc>
        <w:tc>
          <w:tcPr>
            <w:tcW w:w="1701" w:type="dxa"/>
            <w:tcBorders>
              <w:bottom w:val="nil"/>
            </w:tcBorders>
          </w:tcPr>
          <w:p w:rsidR="00340211" w:rsidRPr="000B1E65" w:rsidRDefault="00340211" w:rsidP="000B1E65">
            <w:pPr>
              <w:pStyle w:val="ConsPlusNormal"/>
              <w:jc w:val="center"/>
              <w:rPr>
                <w:rFonts w:ascii="Times New Roman" w:hAnsi="Times New Roman" w:cs="Times New Roman"/>
                <w:sz w:val="28"/>
                <w:szCs w:val="28"/>
              </w:rPr>
            </w:pPr>
          </w:p>
        </w:tc>
        <w:tc>
          <w:tcPr>
            <w:tcW w:w="992" w:type="dxa"/>
            <w:tcBorders>
              <w:bottom w:val="single" w:sz="4" w:space="0" w:color="auto"/>
            </w:tcBorders>
            <w:vAlign w:val="center"/>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single" w:sz="4" w:space="0" w:color="auto"/>
            </w:tcBorders>
            <w:vAlign w:val="center"/>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21</w:t>
            </w:r>
          </w:p>
        </w:tc>
      </w:tr>
      <w:tr w:rsidR="00340211" w:rsidRPr="00EA65F4" w:rsidTr="00340211">
        <w:trPr>
          <w:trHeight w:val="597"/>
        </w:trPr>
        <w:tc>
          <w:tcPr>
            <w:tcW w:w="817" w:type="dxa"/>
            <w:vMerge/>
          </w:tcPr>
          <w:p w:rsidR="00340211" w:rsidRPr="00EA65F4" w:rsidRDefault="00340211" w:rsidP="000B1E65">
            <w:pPr>
              <w:pStyle w:val="ConsPlusNormal"/>
              <w:jc w:val="center"/>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0B1E65">
            <w:pPr>
              <w:pStyle w:val="ConsPlusNormal"/>
              <w:jc w:val="center"/>
              <w:rPr>
                <w:rFonts w:ascii="Times New Roman" w:hAnsi="Times New Roman" w:cs="Times New Roman"/>
                <w:sz w:val="28"/>
                <w:szCs w:val="28"/>
              </w:rPr>
            </w:pPr>
          </w:p>
        </w:tc>
        <w:tc>
          <w:tcPr>
            <w:tcW w:w="1559"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14,2</w:t>
            </w:r>
          </w:p>
          <w:p w:rsidR="00340211" w:rsidRPr="000B1E65" w:rsidRDefault="00340211" w:rsidP="00340211">
            <w:pPr>
              <w:pStyle w:val="ConsPlusNormal"/>
              <w:jc w:val="center"/>
              <w:rPr>
                <w:rFonts w:ascii="Times New Roman" w:hAnsi="Times New Roman" w:cs="Times New Roman"/>
                <w:sz w:val="28"/>
                <w:szCs w:val="28"/>
              </w:rPr>
            </w:pPr>
          </w:p>
        </w:tc>
        <w:tc>
          <w:tcPr>
            <w:tcW w:w="1701" w:type="dxa"/>
            <w:tcBorders>
              <w:top w:val="nil"/>
              <w:right w:val="single" w:sz="4" w:space="0" w:color="auto"/>
            </w:tcBorders>
          </w:tcPr>
          <w:p w:rsidR="00340211" w:rsidRPr="000B1E65" w:rsidRDefault="00340211" w:rsidP="00F513AD">
            <w:pPr>
              <w:pStyle w:val="ConsPlusNormal"/>
              <w:ind w:left="-108"/>
              <w:jc w:val="center"/>
              <w:rPr>
                <w:rFonts w:ascii="Times New Roman" w:hAnsi="Times New Roman" w:cs="Times New Roman"/>
                <w:sz w:val="28"/>
                <w:szCs w:val="28"/>
              </w:rPr>
            </w:pPr>
            <w:r w:rsidRPr="000B1E65">
              <w:rPr>
                <w:rFonts w:ascii="Times New Roman" w:hAnsi="Times New Roman" w:cs="Times New Roman"/>
                <w:sz w:val="28"/>
                <w:szCs w:val="28"/>
              </w:rPr>
              <w:t>федеральный бюджет</w:t>
            </w:r>
          </w:p>
        </w:tc>
        <w:tc>
          <w:tcPr>
            <w:tcW w:w="992" w:type="dxa"/>
            <w:tcBorders>
              <w:top w:val="single" w:sz="4" w:space="0" w:color="auto"/>
              <w:left w:val="single" w:sz="4" w:space="0" w:color="auto"/>
              <w:bottom w:val="nil"/>
              <w:right w:val="nil"/>
            </w:tcBorders>
            <w:vAlign w:val="center"/>
          </w:tcPr>
          <w:p w:rsidR="00340211" w:rsidRPr="000B1E65" w:rsidRDefault="00340211" w:rsidP="000B1E65">
            <w:pPr>
              <w:pStyle w:val="ConsPlusNormal"/>
              <w:jc w:val="center"/>
              <w:rPr>
                <w:rFonts w:ascii="Times New Roman" w:hAnsi="Times New Roman" w:cs="Times New Roman"/>
                <w:sz w:val="28"/>
                <w:szCs w:val="28"/>
              </w:rPr>
            </w:pPr>
          </w:p>
        </w:tc>
        <w:tc>
          <w:tcPr>
            <w:tcW w:w="1134" w:type="dxa"/>
            <w:tcBorders>
              <w:top w:val="single" w:sz="4" w:space="0" w:color="auto"/>
              <w:left w:val="nil"/>
              <w:bottom w:val="nil"/>
              <w:right w:val="single" w:sz="4" w:space="0" w:color="auto"/>
            </w:tcBorders>
            <w:vAlign w:val="center"/>
          </w:tcPr>
          <w:p w:rsidR="00340211" w:rsidRPr="000B1E65" w:rsidRDefault="00340211" w:rsidP="000B1E65">
            <w:pPr>
              <w:pStyle w:val="ConsPlusNormal"/>
              <w:jc w:val="center"/>
              <w:rPr>
                <w:rFonts w:ascii="Times New Roman" w:hAnsi="Times New Roman" w:cs="Times New Roman"/>
                <w:sz w:val="28"/>
                <w:szCs w:val="28"/>
              </w:rPr>
            </w:pPr>
          </w:p>
        </w:tc>
      </w:tr>
      <w:tr w:rsidR="00340211" w:rsidRPr="00EA65F4" w:rsidTr="00340211">
        <w:trPr>
          <w:trHeight w:val="528"/>
        </w:trPr>
        <w:tc>
          <w:tcPr>
            <w:tcW w:w="817" w:type="dxa"/>
            <w:vMerge/>
          </w:tcPr>
          <w:p w:rsidR="00340211" w:rsidRPr="00EA65F4" w:rsidRDefault="00340211" w:rsidP="000B1E65">
            <w:pPr>
              <w:pStyle w:val="ConsPlusNormal"/>
              <w:jc w:val="center"/>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0B1E65">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30,8</w:t>
            </w:r>
          </w:p>
          <w:p w:rsidR="00340211" w:rsidRPr="000B1E65" w:rsidRDefault="00340211" w:rsidP="00340211">
            <w:pPr>
              <w:pStyle w:val="ConsPlusNormal"/>
              <w:jc w:val="center"/>
              <w:rPr>
                <w:rFonts w:ascii="Times New Roman" w:hAnsi="Times New Roman" w:cs="Times New Roman"/>
                <w:sz w:val="28"/>
                <w:szCs w:val="28"/>
              </w:rPr>
            </w:pPr>
          </w:p>
        </w:tc>
        <w:tc>
          <w:tcPr>
            <w:tcW w:w="1701" w:type="dxa"/>
            <w:tcBorders>
              <w:right w:val="single" w:sz="4" w:space="0" w:color="auto"/>
            </w:tcBorders>
          </w:tcPr>
          <w:p w:rsidR="00340211" w:rsidRPr="000B1E65" w:rsidRDefault="00340211" w:rsidP="00340211">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top w:val="nil"/>
              <w:left w:val="single" w:sz="4" w:space="0" w:color="auto"/>
              <w:bottom w:val="nil"/>
              <w:right w:val="nil"/>
            </w:tcBorders>
            <w:vAlign w:val="center"/>
          </w:tcPr>
          <w:p w:rsidR="00340211" w:rsidRPr="000B1E65" w:rsidRDefault="00340211" w:rsidP="000B1E65">
            <w:pPr>
              <w:pStyle w:val="ConsPlusNormal"/>
              <w:jc w:val="center"/>
              <w:rPr>
                <w:rFonts w:ascii="Times New Roman" w:hAnsi="Times New Roman" w:cs="Times New Roman"/>
                <w:sz w:val="28"/>
                <w:szCs w:val="28"/>
              </w:rPr>
            </w:pPr>
          </w:p>
        </w:tc>
        <w:tc>
          <w:tcPr>
            <w:tcW w:w="1134" w:type="dxa"/>
            <w:tcBorders>
              <w:top w:val="nil"/>
              <w:left w:val="nil"/>
              <w:bottom w:val="nil"/>
              <w:right w:val="single" w:sz="4" w:space="0" w:color="auto"/>
            </w:tcBorders>
            <w:vAlign w:val="center"/>
          </w:tcPr>
          <w:p w:rsidR="00340211" w:rsidRPr="000B1E65" w:rsidRDefault="00340211" w:rsidP="000B1E65">
            <w:pPr>
              <w:pStyle w:val="ConsPlusNormal"/>
              <w:jc w:val="center"/>
              <w:rPr>
                <w:rFonts w:ascii="Times New Roman" w:hAnsi="Times New Roman" w:cs="Times New Roman"/>
                <w:sz w:val="28"/>
                <w:szCs w:val="28"/>
              </w:rPr>
            </w:pPr>
          </w:p>
        </w:tc>
      </w:tr>
      <w:tr w:rsidR="00340211" w:rsidRPr="00EA65F4" w:rsidTr="00340211">
        <w:tc>
          <w:tcPr>
            <w:tcW w:w="817" w:type="dxa"/>
            <w:vMerge/>
          </w:tcPr>
          <w:p w:rsidR="00340211" w:rsidRPr="00EA65F4" w:rsidRDefault="00340211" w:rsidP="000B1E65">
            <w:pPr>
              <w:pStyle w:val="ConsPlusNormal"/>
              <w:jc w:val="center"/>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0B1E65">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4,3</w:t>
            </w:r>
          </w:p>
        </w:tc>
        <w:tc>
          <w:tcPr>
            <w:tcW w:w="1701" w:type="dxa"/>
            <w:tcBorders>
              <w:right w:val="single" w:sz="4" w:space="0" w:color="auto"/>
            </w:tcBorders>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районный бюджет</w:t>
            </w:r>
          </w:p>
        </w:tc>
        <w:tc>
          <w:tcPr>
            <w:tcW w:w="992" w:type="dxa"/>
            <w:tcBorders>
              <w:top w:val="nil"/>
              <w:left w:val="single" w:sz="4" w:space="0" w:color="auto"/>
              <w:bottom w:val="single" w:sz="4" w:space="0" w:color="auto"/>
              <w:right w:val="nil"/>
            </w:tcBorders>
            <w:vAlign w:val="center"/>
          </w:tcPr>
          <w:p w:rsidR="00340211" w:rsidRPr="000B1E65" w:rsidRDefault="00340211" w:rsidP="000B1E65">
            <w:pPr>
              <w:pStyle w:val="ConsPlusNormal"/>
              <w:jc w:val="center"/>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340211" w:rsidRPr="000B1E65" w:rsidRDefault="00340211" w:rsidP="000B1E65">
            <w:pPr>
              <w:pStyle w:val="ConsPlusNormal"/>
              <w:jc w:val="center"/>
              <w:rPr>
                <w:rFonts w:ascii="Times New Roman" w:hAnsi="Times New Roman" w:cs="Times New Roman"/>
                <w:sz w:val="28"/>
                <w:szCs w:val="28"/>
              </w:rPr>
            </w:pPr>
          </w:p>
        </w:tc>
      </w:tr>
      <w:tr w:rsidR="00340211" w:rsidRPr="00EA65F4" w:rsidTr="00340211">
        <w:tc>
          <w:tcPr>
            <w:tcW w:w="817" w:type="dxa"/>
            <w:vMerge w:val="restart"/>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val="restart"/>
            <w:shd w:val="clear" w:color="auto" w:fill="auto"/>
          </w:tcPr>
          <w:p w:rsidR="00340211"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Строительство спортивного зала, </w:t>
            </w:r>
          </w:p>
          <w:p w:rsidR="00340211" w:rsidRPr="000B1E65"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г. Благодарный </w:t>
            </w:r>
          </w:p>
        </w:tc>
        <w:tc>
          <w:tcPr>
            <w:tcW w:w="3119" w:type="dxa"/>
            <w:vMerge w:val="restart"/>
          </w:tcPr>
          <w:p w:rsidR="00340211" w:rsidRPr="000B1E65" w:rsidRDefault="00340211" w:rsidP="000B1E65">
            <w:pPr>
              <w:pStyle w:val="ConsPlusNormal"/>
              <w:jc w:val="center"/>
              <w:rPr>
                <w:rFonts w:ascii="Times New Roman" w:hAnsi="Times New Roman" w:cs="Times New Roman"/>
                <w:sz w:val="28"/>
                <w:szCs w:val="28"/>
              </w:rPr>
            </w:pPr>
            <w:proofErr w:type="gramStart"/>
            <w:r w:rsidRPr="000B1E65">
              <w:rPr>
                <w:rFonts w:ascii="Times New Roman" w:hAnsi="Times New Roman" w:cs="Times New Roman"/>
                <w:sz w:val="28"/>
                <w:szCs w:val="28"/>
              </w:rPr>
              <w:t>муниципальное</w:t>
            </w:r>
            <w:proofErr w:type="gramEnd"/>
            <w:r w:rsidRPr="000B1E65">
              <w:rPr>
                <w:rFonts w:ascii="Times New Roman" w:hAnsi="Times New Roman" w:cs="Times New Roman"/>
                <w:sz w:val="28"/>
                <w:szCs w:val="28"/>
              </w:rPr>
              <w:t xml:space="preserve"> образования</w:t>
            </w:r>
          </w:p>
          <w:p w:rsidR="00340211" w:rsidRPr="00340211"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г. </w:t>
            </w:r>
            <w:r>
              <w:rPr>
                <w:rFonts w:ascii="Times New Roman" w:hAnsi="Times New Roman" w:cs="Times New Roman"/>
                <w:sz w:val="28"/>
                <w:szCs w:val="28"/>
              </w:rPr>
              <w:t>Благодарный</w:t>
            </w: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28,6</w:t>
            </w:r>
          </w:p>
          <w:p w:rsidR="00340211" w:rsidRPr="000B1E65" w:rsidRDefault="00340211" w:rsidP="00340211">
            <w:pPr>
              <w:pStyle w:val="ConsPlusNormal"/>
              <w:rPr>
                <w:rFonts w:ascii="Times New Roman" w:hAnsi="Times New Roman" w:cs="Times New Roman"/>
                <w:sz w:val="28"/>
                <w:szCs w:val="28"/>
              </w:rPr>
            </w:pPr>
          </w:p>
        </w:tc>
        <w:tc>
          <w:tcPr>
            <w:tcW w:w="1701"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краевой бюд</w:t>
            </w:r>
            <w:r>
              <w:rPr>
                <w:rFonts w:ascii="Times New Roman" w:hAnsi="Times New Roman" w:cs="Times New Roman"/>
                <w:sz w:val="28"/>
                <w:szCs w:val="28"/>
              </w:rPr>
              <w:t>жет</w:t>
            </w:r>
          </w:p>
        </w:tc>
        <w:tc>
          <w:tcPr>
            <w:tcW w:w="992" w:type="dxa"/>
            <w:tcBorders>
              <w:top w:val="single" w:sz="4" w:space="0" w:color="auto"/>
              <w:bottom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top w:val="single" w:sz="4" w:space="0" w:color="auto"/>
              <w:bottom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w:t>
            </w:r>
          </w:p>
        </w:tc>
      </w:tr>
      <w:tr w:rsidR="00340211" w:rsidRPr="00EA65F4" w:rsidTr="00340211">
        <w:tc>
          <w:tcPr>
            <w:tcW w:w="817" w:type="dxa"/>
            <w:vMerge/>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shd w:val="clear" w:color="auto" w:fill="auto"/>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0B1E65">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5,4</w:t>
            </w:r>
          </w:p>
        </w:tc>
        <w:tc>
          <w:tcPr>
            <w:tcW w:w="1701"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p>
        </w:tc>
        <w:tc>
          <w:tcPr>
            <w:tcW w:w="1134"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p>
        </w:tc>
      </w:tr>
      <w:tr w:rsidR="00340211" w:rsidRPr="00EA65F4" w:rsidTr="00340211">
        <w:trPr>
          <w:trHeight w:val="566"/>
        </w:trPr>
        <w:tc>
          <w:tcPr>
            <w:tcW w:w="817" w:type="dxa"/>
            <w:vMerge w:val="restart"/>
            <w:tcBorders>
              <w:bottom w:val="single" w:sz="4" w:space="0" w:color="auto"/>
            </w:tcBorders>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val="restart"/>
            <w:tcBorders>
              <w:bottom w:val="single" w:sz="4" w:space="0" w:color="auto"/>
            </w:tcBorders>
          </w:tcPr>
          <w:p w:rsidR="00340211" w:rsidRPr="000B1E65" w:rsidRDefault="00340211" w:rsidP="000B1E65">
            <w:pPr>
              <w:pStyle w:val="ConsPlusNormal"/>
              <w:jc w:val="both"/>
              <w:rPr>
                <w:rFonts w:ascii="Times New Roman" w:hAnsi="Times New Roman" w:cs="Times New Roman"/>
                <w:sz w:val="28"/>
                <w:szCs w:val="28"/>
                <w:highlight w:val="yellow"/>
              </w:rPr>
            </w:pPr>
            <w:r w:rsidRPr="000B1E65">
              <w:rPr>
                <w:rFonts w:ascii="Times New Roman" w:hAnsi="Times New Roman" w:cs="Times New Roman"/>
                <w:sz w:val="28"/>
                <w:szCs w:val="28"/>
              </w:rPr>
              <w:t xml:space="preserve">Реконструкция спортивного зала, МКОУ «СОШ № 7» </w:t>
            </w:r>
            <w:proofErr w:type="spellStart"/>
            <w:r w:rsidRPr="000B1E65">
              <w:rPr>
                <w:rFonts w:ascii="Times New Roman" w:hAnsi="Times New Roman" w:cs="Times New Roman"/>
                <w:sz w:val="28"/>
                <w:szCs w:val="28"/>
              </w:rPr>
              <w:t>с</w:t>
            </w:r>
            <w:proofErr w:type="gramStart"/>
            <w:r w:rsidRPr="000B1E65">
              <w:rPr>
                <w:rFonts w:ascii="Times New Roman" w:hAnsi="Times New Roman" w:cs="Times New Roman"/>
                <w:sz w:val="28"/>
                <w:szCs w:val="28"/>
              </w:rPr>
              <w:t>.К</w:t>
            </w:r>
            <w:proofErr w:type="gramEnd"/>
            <w:r w:rsidRPr="000B1E65">
              <w:rPr>
                <w:rFonts w:ascii="Times New Roman" w:hAnsi="Times New Roman" w:cs="Times New Roman"/>
                <w:sz w:val="28"/>
                <w:szCs w:val="28"/>
              </w:rPr>
              <w:t>аменная</w:t>
            </w:r>
            <w:proofErr w:type="spellEnd"/>
            <w:r w:rsidRPr="000B1E65">
              <w:rPr>
                <w:rFonts w:ascii="Times New Roman" w:hAnsi="Times New Roman" w:cs="Times New Roman"/>
                <w:sz w:val="28"/>
                <w:szCs w:val="28"/>
              </w:rPr>
              <w:t xml:space="preserve"> балка</w:t>
            </w:r>
          </w:p>
        </w:tc>
        <w:tc>
          <w:tcPr>
            <w:tcW w:w="3119" w:type="dxa"/>
            <w:vMerge w:val="restart"/>
            <w:tcBorders>
              <w:bottom w:val="single" w:sz="4" w:space="0" w:color="auto"/>
            </w:tcBorders>
          </w:tcPr>
          <w:p w:rsidR="00340211" w:rsidRPr="000B1E65" w:rsidRDefault="00340211" w:rsidP="00340211">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администрация района</w:t>
            </w:r>
          </w:p>
        </w:tc>
        <w:tc>
          <w:tcPr>
            <w:tcW w:w="1559" w:type="dxa"/>
            <w:tcBorders>
              <w:bottom w:val="single" w:sz="4" w:space="0" w:color="auto"/>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1,5</w:t>
            </w:r>
          </w:p>
          <w:p w:rsidR="00340211" w:rsidRPr="000B1E65" w:rsidRDefault="00340211" w:rsidP="00340211">
            <w:pPr>
              <w:pStyle w:val="ConsPlusNormal"/>
              <w:jc w:val="center"/>
              <w:rPr>
                <w:rFonts w:ascii="Times New Roman" w:hAnsi="Times New Roman" w:cs="Times New Roman"/>
                <w:sz w:val="28"/>
                <w:szCs w:val="28"/>
              </w:rPr>
            </w:pPr>
          </w:p>
        </w:tc>
        <w:tc>
          <w:tcPr>
            <w:tcW w:w="1701" w:type="dxa"/>
            <w:tcBorders>
              <w:bottom w:val="single" w:sz="4" w:space="0" w:color="auto"/>
            </w:tcBorders>
          </w:tcPr>
          <w:p w:rsidR="00340211" w:rsidRPr="000B1E65" w:rsidRDefault="00340211" w:rsidP="00F513AD">
            <w:pPr>
              <w:pStyle w:val="ConsPlusNormal"/>
              <w:ind w:left="-108"/>
              <w:jc w:val="center"/>
              <w:rPr>
                <w:rFonts w:ascii="Times New Roman" w:hAnsi="Times New Roman" w:cs="Times New Roman"/>
                <w:sz w:val="28"/>
                <w:szCs w:val="28"/>
              </w:rPr>
            </w:pPr>
            <w:r w:rsidRPr="000B1E65">
              <w:rPr>
                <w:rFonts w:ascii="Times New Roman" w:hAnsi="Times New Roman" w:cs="Times New Roman"/>
                <w:sz w:val="28"/>
                <w:szCs w:val="28"/>
              </w:rPr>
              <w:t>ф</w:t>
            </w:r>
            <w:r>
              <w:rPr>
                <w:rFonts w:ascii="Times New Roman" w:hAnsi="Times New Roman" w:cs="Times New Roman"/>
                <w:sz w:val="28"/>
                <w:szCs w:val="28"/>
              </w:rPr>
              <w:t>едеральный бюджет</w:t>
            </w:r>
          </w:p>
        </w:tc>
        <w:tc>
          <w:tcPr>
            <w:tcW w:w="992" w:type="dxa"/>
            <w:vMerge w:val="restart"/>
            <w:tcBorders>
              <w:bottom w:val="single" w:sz="4" w:space="0" w:color="auto"/>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vMerge w:val="restart"/>
            <w:tcBorders>
              <w:bottom w:val="single" w:sz="4" w:space="0" w:color="auto"/>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w:t>
            </w:r>
          </w:p>
        </w:tc>
      </w:tr>
      <w:tr w:rsidR="00340211" w:rsidRPr="00EA65F4" w:rsidTr="00340211">
        <w:tc>
          <w:tcPr>
            <w:tcW w:w="817" w:type="dxa"/>
            <w:vMerge/>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340211">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0,3</w:t>
            </w:r>
          </w:p>
        </w:tc>
        <w:tc>
          <w:tcPr>
            <w:tcW w:w="1701" w:type="dxa"/>
          </w:tcPr>
          <w:p w:rsidR="00340211" w:rsidRPr="000B1E65" w:rsidRDefault="00340211" w:rsidP="00340211">
            <w:pPr>
              <w:pStyle w:val="ConsPlusNormal"/>
              <w:ind w:left="-108"/>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vMerge/>
          </w:tcPr>
          <w:p w:rsidR="00340211" w:rsidRPr="000B1E65" w:rsidRDefault="00340211" w:rsidP="00340211">
            <w:pPr>
              <w:pStyle w:val="ConsPlusNormal"/>
              <w:jc w:val="center"/>
              <w:rPr>
                <w:rFonts w:ascii="Times New Roman" w:hAnsi="Times New Roman" w:cs="Times New Roman"/>
                <w:sz w:val="28"/>
                <w:szCs w:val="28"/>
              </w:rPr>
            </w:pPr>
          </w:p>
        </w:tc>
        <w:tc>
          <w:tcPr>
            <w:tcW w:w="1134" w:type="dxa"/>
            <w:vMerge/>
          </w:tcPr>
          <w:p w:rsidR="00340211" w:rsidRPr="000B1E65" w:rsidRDefault="00340211" w:rsidP="00340211">
            <w:pPr>
              <w:pStyle w:val="ConsPlusNormal"/>
              <w:jc w:val="center"/>
              <w:rPr>
                <w:rFonts w:ascii="Times New Roman" w:hAnsi="Times New Roman" w:cs="Times New Roman"/>
                <w:sz w:val="28"/>
                <w:szCs w:val="28"/>
              </w:rPr>
            </w:pPr>
          </w:p>
        </w:tc>
      </w:tr>
      <w:tr w:rsidR="00340211" w:rsidRPr="00EA65F4" w:rsidTr="00340211">
        <w:tc>
          <w:tcPr>
            <w:tcW w:w="817" w:type="dxa"/>
            <w:vMerge/>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340211">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0,3</w:t>
            </w:r>
          </w:p>
        </w:tc>
        <w:tc>
          <w:tcPr>
            <w:tcW w:w="1701" w:type="dxa"/>
          </w:tcPr>
          <w:p w:rsidR="00340211" w:rsidRPr="000B1E65" w:rsidRDefault="00340211" w:rsidP="00340211">
            <w:pPr>
              <w:pStyle w:val="ConsPlusNormal"/>
              <w:ind w:left="-108"/>
              <w:jc w:val="center"/>
              <w:rPr>
                <w:rFonts w:ascii="Times New Roman" w:hAnsi="Times New Roman" w:cs="Times New Roman"/>
                <w:sz w:val="28"/>
                <w:szCs w:val="28"/>
              </w:rPr>
            </w:pPr>
            <w:r w:rsidRPr="000B1E65">
              <w:rPr>
                <w:rFonts w:ascii="Times New Roman" w:hAnsi="Times New Roman" w:cs="Times New Roman"/>
                <w:sz w:val="28"/>
                <w:szCs w:val="28"/>
              </w:rPr>
              <w:t>районный бюджет</w:t>
            </w:r>
          </w:p>
        </w:tc>
        <w:tc>
          <w:tcPr>
            <w:tcW w:w="992" w:type="dxa"/>
            <w:vMerge/>
          </w:tcPr>
          <w:p w:rsidR="00340211" w:rsidRPr="000B1E65" w:rsidRDefault="00340211" w:rsidP="00340211">
            <w:pPr>
              <w:pStyle w:val="ConsPlusNormal"/>
              <w:jc w:val="center"/>
              <w:rPr>
                <w:rFonts w:ascii="Times New Roman" w:hAnsi="Times New Roman" w:cs="Times New Roman"/>
                <w:sz w:val="28"/>
                <w:szCs w:val="28"/>
              </w:rPr>
            </w:pPr>
          </w:p>
        </w:tc>
        <w:tc>
          <w:tcPr>
            <w:tcW w:w="1134" w:type="dxa"/>
            <w:vMerge/>
          </w:tcPr>
          <w:p w:rsidR="00340211" w:rsidRPr="000B1E65" w:rsidRDefault="00340211" w:rsidP="00340211">
            <w:pPr>
              <w:pStyle w:val="ConsPlusNormal"/>
              <w:jc w:val="center"/>
              <w:rPr>
                <w:rFonts w:ascii="Times New Roman" w:hAnsi="Times New Roman" w:cs="Times New Roman"/>
                <w:sz w:val="28"/>
                <w:szCs w:val="28"/>
              </w:rPr>
            </w:pPr>
          </w:p>
        </w:tc>
      </w:tr>
      <w:tr w:rsidR="00340211" w:rsidRPr="00EA65F4" w:rsidTr="00340211">
        <w:tc>
          <w:tcPr>
            <w:tcW w:w="817" w:type="dxa"/>
            <w:vMerge w:val="restart"/>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val="restart"/>
          </w:tcPr>
          <w:p w:rsidR="00340211"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Создание спортивного клуба, МБОУ «СОШ </w:t>
            </w:r>
          </w:p>
          <w:p w:rsidR="00340211" w:rsidRPr="000B1E65"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 10», </w:t>
            </w:r>
            <w:proofErr w:type="spellStart"/>
            <w:r w:rsidRPr="000B1E65">
              <w:rPr>
                <w:rFonts w:ascii="Times New Roman" w:hAnsi="Times New Roman" w:cs="Times New Roman"/>
                <w:sz w:val="28"/>
                <w:szCs w:val="28"/>
              </w:rPr>
              <w:t>с</w:t>
            </w:r>
            <w:proofErr w:type="gramStart"/>
            <w:r w:rsidRPr="000B1E65">
              <w:rPr>
                <w:rFonts w:ascii="Times New Roman" w:hAnsi="Times New Roman" w:cs="Times New Roman"/>
                <w:sz w:val="28"/>
                <w:szCs w:val="28"/>
              </w:rPr>
              <w:t>.С</w:t>
            </w:r>
            <w:proofErr w:type="gramEnd"/>
            <w:r w:rsidRPr="000B1E65">
              <w:rPr>
                <w:rFonts w:ascii="Times New Roman" w:hAnsi="Times New Roman" w:cs="Times New Roman"/>
                <w:sz w:val="28"/>
                <w:szCs w:val="28"/>
              </w:rPr>
              <w:t>пасское</w:t>
            </w:r>
            <w:proofErr w:type="spellEnd"/>
          </w:p>
        </w:tc>
        <w:tc>
          <w:tcPr>
            <w:tcW w:w="3119" w:type="dxa"/>
            <w:vMerge w:val="restart"/>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администрация района</w:t>
            </w: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1,2</w:t>
            </w:r>
          </w:p>
          <w:p w:rsidR="00340211" w:rsidRPr="000B1E65" w:rsidRDefault="00340211" w:rsidP="00340211">
            <w:pPr>
              <w:pStyle w:val="ConsPlusNormal"/>
              <w:rPr>
                <w:rFonts w:ascii="Times New Roman" w:hAnsi="Times New Roman" w:cs="Times New Roman"/>
                <w:sz w:val="28"/>
                <w:szCs w:val="28"/>
              </w:rPr>
            </w:pPr>
          </w:p>
        </w:tc>
        <w:tc>
          <w:tcPr>
            <w:tcW w:w="1701" w:type="dxa"/>
          </w:tcPr>
          <w:p w:rsidR="00340211" w:rsidRPr="000B1E65" w:rsidRDefault="00340211" w:rsidP="00F513AD">
            <w:pPr>
              <w:pStyle w:val="ConsPlusNormal"/>
              <w:ind w:left="-108"/>
              <w:jc w:val="center"/>
              <w:rPr>
                <w:rFonts w:ascii="Times New Roman" w:hAnsi="Times New Roman" w:cs="Times New Roman"/>
                <w:sz w:val="28"/>
                <w:szCs w:val="28"/>
              </w:rPr>
            </w:pPr>
            <w:r w:rsidRPr="000B1E65">
              <w:rPr>
                <w:rFonts w:ascii="Times New Roman" w:hAnsi="Times New Roman" w:cs="Times New Roman"/>
                <w:sz w:val="28"/>
                <w:szCs w:val="28"/>
              </w:rPr>
              <w:t>федераль</w:t>
            </w:r>
            <w:r>
              <w:rPr>
                <w:rFonts w:ascii="Times New Roman" w:hAnsi="Times New Roman" w:cs="Times New Roman"/>
                <w:sz w:val="28"/>
                <w:szCs w:val="28"/>
              </w:rPr>
              <w:t>ный бюджет</w:t>
            </w:r>
          </w:p>
        </w:tc>
        <w:tc>
          <w:tcPr>
            <w:tcW w:w="992" w:type="dxa"/>
            <w:tcBorders>
              <w:bottom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w:t>
            </w:r>
          </w:p>
        </w:tc>
      </w:tr>
      <w:tr w:rsidR="00340211" w:rsidRPr="00EA65F4" w:rsidTr="00340211">
        <w:tc>
          <w:tcPr>
            <w:tcW w:w="817" w:type="dxa"/>
            <w:vMerge/>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340211">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c>
          <w:tcPr>
            <w:tcW w:w="1701" w:type="dxa"/>
          </w:tcPr>
          <w:p w:rsidR="00340211" w:rsidRPr="000B1E65" w:rsidRDefault="00340211" w:rsidP="00495DE2">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top w:val="nil"/>
              <w:bottom w:val="nil"/>
            </w:tcBorders>
          </w:tcPr>
          <w:p w:rsidR="00340211" w:rsidRPr="000B1E65" w:rsidRDefault="00340211" w:rsidP="00340211">
            <w:pPr>
              <w:pStyle w:val="ConsPlusNormal"/>
              <w:jc w:val="center"/>
              <w:rPr>
                <w:rFonts w:ascii="Times New Roman" w:hAnsi="Times New Roman" w:cs="Times New Roman"/>
                <w:sz w:val="28"/>
                <w:szCs w:val="28"/>
              </w:rPr>
            </w:pPr>
          </w:p>
        </w:tc>
        <w:tc>
          <w:tcPr>
            <w:tcW w:w="1134" w:type="dxa"/>
            <w:tcBorders>
              <w:top w:val="nil"/>
              <w:bottom w:val="nil"/>
            </w:tcBorders>
          </w:tcPr>
          <w:p w:rsidR="00340211" w:rsidRPr="000B1E65" w:rsidRDefault="00340211" w:rsidP="00340211">
            <w:pPr>
              <w:pStyle w:val="ConsPlusNormal"/>
              <w:jc w:val="center"/>
              <w:rPr>
                <w:rFonts w:ascii="Times New Roman" w:hAnsi="Times New Roman" w:cs="Times New Roman"/>
                <w:sz w:val="28"/>
                <w:szCs w:val="28"/>
              </w:rPr>
            </w:pPr>
          </w:p>
        </w:tc>
      </w:tr>
      <w:tr w:rsidR="00340211" w:rsidRPr="00EA65F4" w:rsidTr="00340211">
        <w:tc>
          <w:tcPr>
            <w:tcW w:w="817" w:type="dxa"/>
            <w:vMerge/>
          </w:tcPr>
          <w:p w:rsidR="00340211" w:rsidRPr="00EA65F4" w:rsidRDefault="00340211" w:rsidP="000B1E65">
            <w:pPr>
              <w:pStyle w:val="ConsPlusNormal"/>
              <w:jc w:val="both"/>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340211">
            <w:pPr>
              <w:pStyle w:val="ConsPlusNormal"/>
              <w:jc w:val="center"/>
              <w:rPr>
                <w:rFonts w:ascii="Times New Roman" w:hAnsi="Times New Roman" w:cs="Times New Roman"/>
                <w:sz w:val="28"/>
                <w:szCs w:val="28"/>
              </w:rPr>
            </w:pPr>
          </w:p>
        </w:tc>
        <w:tc>
          <w:tcPr>
            <w:tcW w:w="1559" w:type="dxa"/>
          </w:tcPr>
          <w:p w:rsidR="00340211" w:rsidRPr="000B1E65" w:rsidRDefault="00340211" w:rsidP="00340211">
            <w:pPr>
              <w:pStyle w:val="ConsPlusNormal"/>
              <w:jc w:val="center"/>
              <w:rPr>
                <w:rFonts w:ascii="Times New Roman" w:hAnsi="Times New Roman" w:cs="Times New Roman"/>
                <w:sz w:val="28"/>
                <w:szCs w:val="28"/>
              </w:rPr>
            </w:pPr>
            <w:r>
              <w:rPr>
                <w:rFonts w:ascii="Times New Roman" w:hAnsi="Times New Roman" w:cs="Times New Roman"/>
                <w:sz w:val="28"/>
                <w:szCs w:val="28"/>
              </w:rPr>
              <w:t>0,3</w:t>
            </w:r>
          </w:p>
        </w:tc>
        <w:tc>
          <w:tcPr>
            <w:tcW w:w="1701" w:type="dxa"/>
          </w:tcPr>
          <w:p w:rsidR="00340211" w:rsidRPr="000B1E65" w:rsidRDefault="00340211" w:rsidP="00495DE2">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районный бюджет</w:t>
            </w:r>
          </w:p>
        </w:tc>
        <w:tc>
          <w:tcPr>
            <w:tcW w:w="992"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p>
        </w:tc>
        <w:tc>
          <w:tcPr>
            <w:tcW w:w="1134"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p>
        </w:tc>
      </w:tr>
      <w:tr w:rsidR="00340211" w:rsidRPr="00EA65F4" w:rsidTr="00340211">
        <w:trPr>
          <w:trHeight w:val="555"/>
        </w:trPr>
        <w:tc>
          <w:tcPr>
            <w:tcW w:w="817" w:type="dxa"/>
            <w:vMerge w:val="restart"/>
          </w:tcPr>
          <w:p w:rsidR="00340211" w:rsidRPr="00EA65F4" w:rsidRDefault="00340211" w:rsidP="000B1E65">
            <w:pPr>
              <w:pStyle w:val="ConsPlusNormal"/>
              <w:rPr>
                <w:rFonts w:ascii="Times New Roman" w:hAnsi="Times New Roman" w:cs="Times New Roman"/>
                <w:sz w:val="28"/>
                <w:szCs w:val="28"/>
              </w:rPr>
            </w:pPr>
          </w:p>
        </w:tc>
        <w:tc>
          <w:tcPr>
            <w:tcW w:w="6095" w:type="dxa"/>
            <w:vMerge w:val="restart"/>
          </w:tcPr>
          <w:p w:rsidR="00340211" w:rsidRPr="000B1E65"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Ремонт, реставрация памятника </w:t>
            </w:r>
            <w:proofErr w:type="gramStart"/>
            <w:r w:rsidRPr="000B1E65">
              <w:rPr>
                <w:rFonts w:ascii="Times New Roman" w:hAnsi="Times New Roman" w:cs="Times New Roman"/>
                <w:sz w:val="28"/>
                <w:szCs w:val="28"/>
              </w:rPr>
              <w:t>односельчанам</w:t>
            </w:r>
            <w:proofErr w:type="gramEnd"/>
            <w:r w:rsidRPr="000B1E65">
              <w:rPr>
                <w:rFonts w:ascii="Times New Roman" w:hAnsi="Times New Roman" w:cs="Times New Roman"/>
                <w:sz w:val="28"/>
                <w:szCs w:val="28"/>
              </w:rPr>
              <w:t xml:space="preserve"> погибшим на фронтах Великой Отечественной войны </w:t>
            </w:r>
          </w:p>
        </w:tc>
        <w:tc>
          <w:tcPr>
            <w:tcW w:w="3119" w:type="dxa"/>
            <w:vMerge w:val="restart"/>
          </w:tcPr>
          <w:p w:rsidR="00340211"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муниципальное образование </w:t>
            </w:r>
          </w:p>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с. Бурлацкое</w:t>
            </w:r>
          </w:p>
        </w:tc>
        <w:tc>
          <w:tcPr>
            <w:tcW w:w="1559" w:type="dxa"/>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4,0</w:t>
            </w:r>
          </w:p>
          <w:p w:rsidR="00340211" w:rsidRPr="000B1E65" w:rsidRDefault="00340211" w:rsidP="00340211">
            <w:pPr>
              <w:pStyle w:val="ConsPlusNormal"/>
              <w:rPr>
                <w:rFonts w:ascii="Times New Roman" w:hAnsi="Times New Roman" w:cs="Times New Roman"/>
                <w:sz w:val="28"/>
                <w:szCs w:val="28"/>
              </w:rPr>
            </w:pPr>
          </w:p>
        </w:tc>
        <w:tc>
          <w:tcPr>
            <w:tcW w:w="1701"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краевой бюджет</w:t>
            </w:r>
          </w:p>
        </w:tc>
        <w:tc>
          <w:tcPr>
            <w:tcW w:w="992" w:type="dxa"/>
            <w:tcBorders>
              <w:bottom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w:t>
            </w:r>
          </w:p>
        </w:tc>
      </w:tr>
      <w:tr w:rsidR="00340211" w:rsidRPr="00EA65F4" w:rsidTr="00340211">
        <w:tc>
          <w:tcPr>
            <w:tcW w:w="817" w:type="dxa"/>
            <w:vMerge/>
          </w:tcPr>
          <w:p w:rsidR="00340211" w:rsidRPr="00EA65F4" w:rsidRDefault="00340211" w:rsidP="000B1E65">
            <w:pPr>
              <w:pStyle w:val="ConsPlusNormal"/>
              <w:rPr>
                <w:rFonts w:ascii="Times New Roman" w:hAnsi="Times New Roman" w:cs="Times New Roman"/>
                <w:sz w:val="28"/>
                <w:szCs w:val="28"/>
              </w:rPr>
            </w:pPr>
          </w:p>
        </w:tc>
        <w:tc>
          <w:tcPr>
            <w:tcW w:w="6095" w:type="dxa"/>
            <w:vMerge/>
          </w:tcPr>
          <w:p w:rsidR="00340211" w:rsidRPr="000B1E65" w:rsidRDefault="00340211" w:rsidP="000B1E65">
            <w:pPr>
              <w:pStyle w:val="ConsPlusNormal"/>
              <w:jc w:val="both"/>
              <w:rPr>
                <w:rFonts w:ascii="Times New Roman" w:hAnsi="Times New Roman" w:cs="Times New Roman"/>
                <w:sz w:val="28"/>
                <w:szCs w:val="28"/>
              </w:rPr>
            </w:pPr>
          </w:p>
        </w:tc>
        <w:tc>
          <w:tcPr>
            <w:tcW w:w="3119" w:type="dxa"/>
            <w:vMerge/>
          </w:tcPr>
          <w:p w:rsidR="00340211" w:rsidRPr="000B1E65" w:rsidRDefault="00340211" w:rsidP="00340211">
            <w:pPr>
              <w:pStyle w:val="ConsPlusNormal"/>
              <w:jc w:val="center"/>
              <w:rPr>
                <w:rFonts w:ascii="Times New Roman" w:hAnsi="Times New Roman" w:cs="Times New Roman"/>
                <w:sz w:val="28"/>
                <w:szCs w:val="28"/>
              </w:rPr>
            </w:pPr>
          </w:p>
        </w:tc>
        <w:tc>
          <w:tcPr>
            <w:tcW w:w="1559" w:type="dxa"/>
          </w:tcPr>
          <w:p w:rsidR="00340211" w:rsidRPr="000B1E65" w:rsidRDefault="00340211"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0,4</w:t>
            </w:r>
          </w:p>
        </w:tc>
        <w:tc>
          <w:tcPr>
            <w:tcW w:w="1701" w:type="dxa"/>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p>
        </w:tc>
        <w:tc>
          <w:tcPr>
            <w:tcW w:w="1134" w:type="dxa"/>
            <w:tcBorders>
              <w:top w:val="nil"/>
            </w:tcBorders>
          </w:tcPr>
          <w:p w:rsidR="00340211" w:rsidRPr="000B1E65" w:rsidRDefault="00340211" w:rsidP="00340211">
            <w:pPr>
              <w:pStyle w:val="ConsPlusNormal"/>
              <w:jc w:val="center"/>
              <w:rPr>
                <w:rFonts w:ascii="Times New Roman" w:hAnsi="Times New Roman" w:cs="Times New Roman"/>
                <w:sz w:val="28"/>
                <w:szCs w:val="28"/>
              </w:rPr>
            </w:pPr>
          </w:p>
        </w:tc>
      </w:tr>
      <w:tr w:rsidR="00340211" w:rsidRPr="00EA65F4" w:rsidTr="00F513AD">
        <w:trPr>
          <w:trHeight w:val="801"/>
        </w:trPr>
        <w:tc>
          <w:tcPr>
            <w:tcW w:w="817" w:type="dxa"/>
          </w:tcPr>
          <w:p w:rsidR="00340211" w:rsidRPr="00EA65F4" w:rsidRDefault="00340211" w:rsidP="000B1E65">
            <w:pPr>
              <w:pStyle w:val="ConsPlusNormal"/>
              <w:jc w:val="both"/>
              <w:rPr>
                <w:rFonts w:ascii="Times New Roman" w:hAnsi="Times New Roman" w:cs="Times New Roman"/>
                <w:sz w:val="28"/>
                <w:szCs w:val="28"/>
              </w:rPr>
            </w:pPr>
          </w:p>
        </w:tc>
        <w:tc>
          <w:tcPr>
            <w:tcW w:w="6095" w:type="dxa"/>
          </w:tcPr>
          <w:p w:rsidR="00340211" w:rsidRPr="000B1E65" w:rsidRDefault="00340211"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Ремонт и благоустройство памятника </w:t>
            </w:r>
            <w:proofErr w:type="gramStart"/>
            <w:r w:rsidRPr="000B1E65">
              <w:rPr>
                <w:rFonts w:ascii="Times New Roman" w:hAnsi="Times New Roman" w:cs="Times New Roman"/>
                <w:sz w:val="28"/>
                <w:szCs w:val="28"/>
              </w:rPr>
              <w:t>землякам</w:t>
            </w:r>
            <w:proofErr w:type="gramEnd"/>
            <w:r w:rsidRPr="000B1E65">
              <w:rPr>
                <w:rFonts w:ascii="Times New Roman" w:hAnsi="Times New Roman" w:cs="Times New Roman"/>
                <w:sz w:val="28"/>
                <w:szCs w:val="28"/>
              </w:rPr>
              <w:t xml:space="preserve"> погибшим в годы  Великой Отечественной войны </w:t>
            </w:r>
          </w:p>
        </w:tc>
        <w:tc>
          <w:tcPr>
            <w:tcW w:w="3119" w:type="dxa"/>
          </w:tcPr>
          <w:p w:rsidR="00340211" w:rsidRPr="000B1E65" w:rsidRDefault="00340211" w:rsidP="00F513A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муниципальное образование </w:t>
            </w:r>
            <w:proofErr w:type="gramStart"/>
            <w:r w:rsidRPr="000B1E65">
              <w:rPr>
                <w:rFonts w:ascii="Times New Roman" w:hAnsi="Times New Roman" w:cs="Times New Roman"/>
                <w:sz w:val="28"/>
                <w:szCs w:val="28"/>
              </w:rPr>
              <w:t>с</w:t>
            </w:r>
            <w:proofErr w:type="gramEnd"/>
            <w:r w:rsidRPr="000B1E65">
              <w:rPr>
                <w:rFonts w:ascii="Times New Roman" w:hAnsi="Times New Roman" w:cs="Times New Roman"/>
                <w:sz w:val="28"/>
                <w:szCs w:val="28"/>
              </w:rPr>
              <w:t>. Мирное</w:t>
            </w:r>
          </w:p>
        </w:tc>
        <w:tc>
          <w:tcPr>
            <w:tcW w:w="1559" w:type="dxa"/>
          </w:tcPr>
          <w:p w:rsidR="00340211" w:rsidRPr="000B1E65" w:rsidRDefault="00340211" w:rsidP="00F513A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0,2</w:t>
            </w:r>
          </w:p>
        </w:tc>
        <w:tc>
          <w:tcPr>
            <w:tcW w:w="1701" w:type="dxa"/>
          </w:tcPr>
          <w:p w:rsidR="00340211" w:rsidRPr="000B1E65" w:rsidRDefault="00340211"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Pr>
          <w:p w:rsidR="00340211" w:rsidRPr="000B1E65" w:rsidRDefault="00340211"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w:t>
            </w:r>
          </w:p>
        </w:tc>
      </w:tr>
      <w:tr w:rsidR="00F513AD" w:rsidRPr="00EA65F4" w:rsidTr="00F513AD">
        <w:trPr>
          <w:trHeight w:val="404"/>
        </w:trPr>
        <w:tc>
          <w:tcPr>
            <w:tcW w:w="817" w:type="dxa"/>
            <w:vMerge w:val="restart"/>
          </w:tcPr>
          <w:p w:rsidR="00F513AD" w:rsidRPr="00EA65F4" w:rsidRDefault="00F513AD" w:rsidP="000B1E65">
            <w:pPr>
              <w:pStyle w:val="ConsPlusNormal"/>
              <w:jc w:val="both"/>
              <w:rPr>
                <w:rFonts w:ascii="Times New Roman" w:hAnsi="Times New Roman" w:cs="Times New Roman"/>
                <w:sz w:val="28"/>
                <w:szCs w:val="28"/>
              </w:rPr>
            </w:pPr>
          </w:p>
        </w:tc>
        <w:tc>
          <w:tcPr>
            <w:tcW w:w="6095" w:type="dxa"/>
            <w:vMerge w:val="restart"/>
            <w:shd w:val="clear" w:color="auto" w:fill="auto"/>
          </w:tcPr>
          <w:p w:rsidR="00F513AD" w:rsidRPr="000B1E65" w:rsidRDefault="00F513A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Ремонтн</w:t>
            </w:r>
            <w:proofErr w:type="gramStart"/>
            <w:r w:rsidRPr="000B1E65">
              <w:rPr>
                <w:rFonts w:ascii="Times New Roman" w:hAnsi="Times New Roman" w:cs="Times New Roman"/>
                <w:sz w:val="28"/>
                <w:szCs w:val="28"/>
              </w:rPr>
              <w:t>о-</w:t>
            </w:r>
            <w:proofErr w:type="gramEnd"/>
            <w:r w:rsidRPr="000B1E65">
              <w:rPr>
                <w:rFonts w:ascii="Times New Roman" w:hAnsi="Times New Roman" w:cs="Times New Roman"/>
                <w:sz w:val="28"/>
                <w:szCs w:val="28"/>
              </w:rPr>
              <w:t xml:space="preserve"> реставрационные работы  памятника истории и культуры регионального значения «Мемориальный комплекс «Вечный огонь, 1976 г.» в с. Сотниковское </w:t>
            </w:r>
          </w:p>
        </w:tc>
        <w:tc>
          <w:tcPr>
            <w:tcW w:w="3119" w:type="dxa"/>
            <w:vMerge w:val="restart"/>
          </w:tcPr>
          <w:p w:rsidR="00F513AD" w:rsidRDefault="00F513AD" w:rsidP="00F513A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муниципальное образование </w:t>
            </w:r>
          </w:p>
          <w:p w:rsidR="00F513AD" w:rsidRPr="000B1E65" w:rsidRDefault="00F513AD" w:rsidP="00F513A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с. Сотниковское</w:t>
            </w:r>
          </w:p>
        </w:tc>
        <w:tc>
          <w:tcPr>
            <w:tcW w:w="1559" w:type="dxa"/>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w:t>
            </w:r>
          </w:p>
          <w:p w:rsidR="00F513AD" w:rsidRPr="000B1E65" w:rsidRDefault="00F513AD" w:rsidP="00F513AD">
            <w:pPr>
              <w:pStyle w:val="ConsPlusNormal"/>
              <w:rPr>
                <w:rFonts w:ascii="Times New Roman" w:hAnsi="Times New Roman" w:cs="Times New Roman"/>
                <w:sz w:val="28"/>
                <w:szCs w:val="28"/>
              </w:rPr>
            </w:pPr>
          </w:p>
        </w:tc>
        <w:tc>
          <w:tcPr>
            <w:tcW w:w="1701" w:type="dxa"/>
          </w:tcPr>
          <w:p w:rsidR="00F513AD" w:rsidRPr="000B1E65" w:rsidRDefault="00F513AD" w:rsidP="00F513A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краевой бюджет</w:t>
            </w:r>
          </w:p>
        </w:tc>
        <w:tc>
          <w:tcPr>
            <w:tcW w:w="992" w:type="dxa"/>
            <w:tcBorders>
              <w:bottom w:val="nil"/>
            </w:tcBorders>
          </w:tcPr>
          <w:p w:rsidR="00F513AD" w:rsidRPr="000B1E65" w:rsidRDefault="00F513AD"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F513AD" w:rsidRPr="000B1E65" w:rsidRDefault="00F513AD"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w:t>
            </w:r>
          </w:p>
        </w:tc>
      </w:tr>
      <w:tr w:rsidR="00F513AD" w:rsidRPr="00EA65F4" w:rsidTr="00F513AD">
        <w:tc>
          <w:tcPr>
            <w:tcW w:w="817" w:type="dxa"/>
            <w:vMerge/>
          </w:tcPr>
          <w:p w:rsidR="00F513AD" w:rsidRPr="00EA65F4" w:rsidRDefault="00F513AD" w:rsidP="000B1E65">
            <w:pPr>
              <w:pStyle w:val="ConsPlusNormal"/>
              <w:jc w:val="both"/>
              <w:rPr>
                <w:rFonts w:ascii="Times New Roman" w:hAnsi="Times New Roman" w:cs="Times New Roman"/>
                <w:sz w:val="28"/>
                <w:szCs w:val="28"/>
              </w:rPr>
            </w:pPr>
          </w:p>
        </w:tc>
        <w:tc>
          <w:tcPr>
            <w:tcW w:w="6095" w:type="dxa"/>
            <w:vMerge/>
            <w:shd w:val="clear" w:color="auto" w:fill="auto"/>
          </w:tcPr>
          <w:p w:rsidR="00F513AD" w:rsidRPr="000B1E65" w:rsidRDefault="00F513AD" w:rsidP="000B1E65">
            <w:pPr>
              <w:pStyle w:val="ConsPlusNormal"/>
              <w:jc w:val="both"/>
              <w:rPr>
                <w:rFonts w:ascii="Times New Roman" w:hAnsi="Times New Roman" w:cs="Times New Roman"/>
                <w:sz w:val="28"/>
                <w:szCs w:val="28"/>
              </w:rPr>
            </w:pPr>
          </w:p>
        </w:tc>
        <w:tc>
          <w:tcPr>
            <w:tcW w:w="3119" w:type="dxa"/>
            <w:vMerge/>
          </w:tcPr>
          <w:p w:rsidR="00F513AD" w:rsidRPr="000B1E65" w:rsidRDefault="00F513AD" w:rsidP="00F513AD">
            <w:pPr>
              <w:pStyle w:val="ConsPlusNormal"/>
              <w:jc w:val="center"/>
              <w:rPr>
                <w:rFonts w:ascii="Times New Roman" w:hAnsi="Times New Roman" w:cs="Times New Roman"/>
                <w:sz w:val="28"/>
                <w:szCs w:val="28"/>
              </w:rPr>
            </w:pPr>
          </w:p>
        </w:tc>
        <w:tc>
          <w:tcPr>
            <w:tcW w:w="1559" w:type="dxa"/>
          </w:tcPr>
          <w:p w:rsidR="00F513AD" w:rsidRPr="000B1E65" w:rsidRDefault="00F513AD"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c>
          <w:tcPr>
            <w:tcW w:w="1701" w:type="dxa"/>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F513AD" w:rsidRPr="000B1E65" w:rsidRDefault="00F513AD" w:rsidP="00340211">
            <w:pPr>
              <w:pStyle w:val="ConsPlusNormal"/>
              <w:jc w:val="center"/>
              <w:rPr>
                <w:rFonts w:ascii="Times New Roman" w:hAnsi="Times New Roman" w:cs="Times New Roman"/>
                <w:sz w:val="28"/>
                <w:szCs w:val="28"/>
              </w:rPr>
            </w:pPr>
          </w:p>
        </w:tc>
        <w:tc>
          <w:tcPr>
            <w:tcW w:w="1134" w:type="dxa"/>
            <w:tcBorders>
              <w:top w:val="nil"/>
            </w:tcBorders>
          </w:tcPr>
          <w:p w:rsidR="00F513AD" w:rsidRPr="000B1E65" w:rsidRDefault="00F513AD" w:rsidP="00340211">
            <w:pPr>
              <w:pStyle w:val="ConsPlusNormal"/>
              <w:jc w:val="center"/>
              <w:rPr>
                <w:rFonts w:ascii="Times New Roman" w:hAnsi="Times New Roman" w:cs="Times New Roman"/>
                <w:sz w:val="28"/>
                <w:szCs w:val="28"/>
              </w:rPr>
            </w:pPr>
          </w:p>
        </w:tc>
      </w:tr>
      <w:tr w:rsidR="00F513AD" w:rsidRPr="00EA65F4" w:rsidTr="00F513AD">
        <w:trPr>
          <w:trHeight w:val="507"/>
        </w:trPr>
        <w:tc>
          <w:tcPr>
            <w:tcW w:w="817" w:type="dxa"/>
            <w:vMerge w:val="restart"/>
          </w:tcPr>
          <w:p w:rsidR="00F513AD" w:rsidRPr="00EA65F4" w:rsidRDefault="00F513AD" w:rsidP="000B1E65">
            <w:pPr>
              <w:pStyle w:val="ConsPlusNormal"/>
              <w:jc w:val="both"/>
              <w:rPr>
                <w:rFonts w:ascii="Times New Roman" w:hAnsi="Times New Roman" w:cs="Times New Roman"/>
                <w:sz w:val="28"/>
                <w:szCs w:val="28"/>
              </w:rPr>
            </w:pPr>
          </w:p>
        </w:tc>
        <w:tc>
          <w:tcPr>
            <w:tcW w:w="6095" w:type="dxa"/>
            <w:vMerge w:val="restart"/>
          </w:tcPr>
          <w:p w:rsidR="00F513AD" w:rsidRPr="000B1E65" w:rsidRDefault="00F513A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ИТОГО по социальным проектам</w:t>
            </w:r>
          </w:p>
        </w:tc>
        <w:tc>
          <w:tcPr>
            <w:tcW w:w="3119" w:type="dxa"/>
            <w:vMerge w:val="restart"/>
          </w:tcPr>
          <w:p w:rsidR="00F513AD" w:rsidRPr="000B1E65" w:rsidRDefault="00F513AD" w:rsidP="000B1E65">
            <w:pPr>
              <w:pStyle w:val="ConsPlusNormal"/>
              <w:jc w:val="both"/>
              <w:rPr>
                <w:rFonts w:ascii="Times New Roman" w:hAnsi="Times New Roman" w:cs="Times New Roman"/>
                <w:sz w:val="28"/>
                <w:szCs w:val="28"/>
              </w:rPr>
            </w:pPr>
          </w:p>
        </w:tc>
        <w:tc>
          <w:tcPr>
            <w:tcW w:w="1559" w:type="dxa"/>
            <w:vAlign w:val="center"/>
          </w:tcPr>
          <w:p w:rsidR="00F513AD" w:rsidRPr="000B1E65" w:rsidRDefault="00F513AD" w:rsidP="00F513A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16,9</w:t>
            </w:r>
          </w:p>
          <w:p w:rsidR="00F513AD" w:rsidRPr="000B1E65" w:rsidRDefault="00F513AD" w:rsidP="00F513AD">
            <w:pPr>
              <w:pStyle w:val="ConsPlusNormal"/>
              <w:rPr>
                <w:rFonts w:ascii="Times New Roman" w:hAnsi="Times New Roman" w:cs="Times New Roman"/>
                <w:sz w:val="28"/>
                <w:szCs w:val="28"/>
              </w:rPr>
            </w:pPr>
          </w:p>
        </w:tc>
        <w:tc>
          <w:tcPr>
            <w:tcW w:w="1701" w:type="dxa"/>
          </w:tcPr>
          <w:p w:rsidR="00F513AD" w:rsidRPr="000B1E65" w:rsidRDefault="00F513AD" w:rsidP="00F513AD">
            <w:pPr>
              <w:pStyle w:val="ConsPlusNormal"/>
              <w:ind w:left="-108"/>
              <w:jc w:val="center"/>
              <w:rPr>
                <w:rFonts w:ascii="Times New Roman" w:hAnsi="Times New Roman" w:cs="Times New Roman"/>
                <w:sz w:val="28"/>
                <w:szCs w:val="28"/>
              </w:rPr>
            </w:pPr>
            <w:r w:rsidRPr="000B1E65">
              <w:rPr>
                <w:rFonts w:ascii="Times New Roman" w:hAnsi="Times New Roman" w:cs="Times New Roman"/>
                <w:sz w:val="28"/>
                <w:szCs w:val="28"/>
              </w:rPr>
              <w:t>федеральный бюджет</w:t>
            </w:r>
          </w:p>
        </w:tc>
        <w:tc>
          <w:tcPr>
            <w:tcW w:w="992" w:type="dxa"/>
            <w:tcBorders>
              <w:bottom w:val="nil"/>
            </w:tcBorders>
          </w:tcPr>
          <w:p w:rsidR="00F513AD" w:rsidRPr="000B1E65" w:rsidRDefault="00F513AD" w:rsidP="00340211">
            <w:pPr>
              <w:pStyle w:val="ConsPlusNormal"/>
              <w:jc w:val="center"/>
              <w:rPr>
                <w:rFonts w:ascii="Times New Roman" w:hAnsi="Times New Roman" w:cs="Times New Roman"/>
                <w:sz w:val="28"/>
                <w:szCs w:val="28"/>
              </w:rPr>
            </w:pPr>
          </w:p>
        </w:tc>
        <w:tc>
          <w:tcPr>
            <w:tcW w:w="1134" w:type="dxa"/>
            <w:tcBorders>
              <w:bottom w:val="nil"/>
            </w:tcBorders>
          </w:tcPr>
          <w:p w:rsidR="00F513AD" w:rsidRPr="000B1E65" w:rsidRDefault="00F513AD" w:rsidP="00340211">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21</w:t>
            </w:r>
          </w:p>
        </w:tc>
      </w:tr>
      <w:tr w:rsidR="00F513AD" w:rsidRPr="00EA65F4" w:rsidTr="00F513AD">
        <w:tc>
          <w:tcPr>
            <w:tcW w:w="817" w:type="dxa"/>
            <w:vMerge/>
          </w:tcPr>
          <w:p w:rsidR="00F513AD" w:rsidRPr="00EA65F4" w:rsidRDefault="00F513AD" w:rsidP="000B1E65">
            <w:pPr>
              <w:pStyle w:val="ConsPlusNormal"/>
              <w:jc w:val="both"/>
              <w:rPr>
                <w:rFonts w:ascii="Times New Roman" w:hAnsi="Times New Roman" w:cs="Times New Roman"/>
                <w:sz w:val="28"/>
                <w:szCs w:val="28"/>
              </w:rPr>
            </w:pPr>
          </w:p>
        </w:tc>
        <w:tc>
          <w:tcPr>
            <w:tcW w:w="6095" w:type="dxa"/>
            <w:vMerge/>
          </w:tcPr>
          <w:p w:rsidR="00F513AD" w:rsidRPr="000B1E65" w:rsidRDefault="00F513AD" w:rsidP="000B1E65">
            <w:pPr>
              <w:pStyle w:val="ConsPlusNormal"/>
              <w:jc w:val="both"/>
              <w:rPr>
                <w:rFonts w:ascii="Times New Roman" w:hAnsi="Times New Roman" w:cs="Times New Roman"/>
                <w:sz w:val="28"/>
                <w:szCs w:val="28"/>
              </w:rPr>
            </w:pPr>
          </w:p>
        </w:tc>
        <w:tc>
          <w:tcPr>
            <w:tcW w:w="3119" w:type="dxa"/>
            <w:vMerge/>
          </w:tcPr>
          <w:p w:rsidR="00F513AD" w:rsidRPr="000B1E65" w:rsidRDefault="00F513AD" w:rsidP="000B1E65">
            <w:pPr>
              <w:pStyle w:val="ConsPlusNormal"/>
              <w:jc w:val="both"/>
              <w:rPr>
                <w:rFonts w:ascii="Times New Roman" w:hAnsi="Times New Roman" w:cs="Times New Roman"/>
                <w:sz w:val="28"/>
                <w:szCs w:val="28"/>
              </w:rPr>
            </w:pPr>
          </w:p>
        </w:tc>
        <w:tc>
          <w:tcPr>
            <w:tcW w:w="1559" w:type="dxa"/>
            <w:vAlign w:val="center"/>
          </w:tcPr>
          <w:p w:rsidR="00F513AD" w:rsidRPr="000B1E65" w:rsidRDefault="00F513AD" w:rsidP="00F513AD">
            <w:pPr>
              <w:pStyle w:val="ConsPlusNormal"/>
              <w:jc w:val="center"/>
              <w:rPr>
                <w:rFonts w:ascii="Times New Roman" w:hAnsi="Times New Roman" w:cs="Times New Roman"/>
                <w:sz w:val="28"/>
                <w:szCs w:val="28"/>
              </w:rPr>
            </w:pPr>
            <w:r>
              <w:rPr>
                <w:rFonts w:ascii="Times New Roman" w:hAnsi="Times New Roman" w:cs="Times New Roman"/>
                <w:sz w:val="28"/>
                <w:szCs w:val="28"/>
              </w:rPr>
              <w:t>65,9</w:t>
            </w:r>
          </w:p>
          <w:p w:rsidR="00F513AD" w:rsidRPr="000B1E65" w:rsidRDefault="00F513AD" w:rsidP="000B1E65">
            <w:pPr>
              <w:pStyle w:val="ConsPlusNormal"/>
              <w:jc w:val="center"/>
              <w:rPr>
                <w:rFonts w:ascii="Times New Roman" w:hAnsi="Times New Roman" w:cs="Times New Roman"/>
                <w:sz w:val="28"/>
                <w:szCs w:val="28"/>
              </w:rPr>
            </w:pPr>
          </w:p>
        </w:tc>
        <w:tc>
          <w:tcPr>
            <w:tcW w:w="1701" w:type="dxa"/>
          </w:tcPr>
          <w:p w:rsidR="00F513AD" w:rsidRPr="000B1E65" w:rsidRDefault="00F513AD" w:rsidP="00F513AD">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top w:val="nil"/>
              <w:bottom w:val="nil"/>
            </w:tcBorders>
          </w:tcPr>
          <w:p w:rsidR="00F513AD" w:rsidRPr="000B1E65" w:rsidRDefault="00F513AD" w:rsidP="00340211">
            <w:pPr>
              <w:pStyle w:val="ConsPlusNormal"/>
              <w:jc w:val="center"/>
              <w:rPr>
                <w:rFonts w:ascii="Times New Roman" w:hAnsi="Times New Roman" w:cs="Times New Roman"/>
                <w:sz w:val="28"/>
                <w:szCs w:val="28"/>
              </w:rPr>
            </w:pPr>
          </w:p>
        </w:tc>
        <w:tc>
          <w:tcPr>
            <w:tcW w:w="1134" w:type="dxa"/>
            <w:tcBorders>
              <w:top w:val="nil"/>
              <w:bottom w:val="nil"/>
            </w:tcBorders>
          </w:tcPr>
          <w:p w:rsidR="00F513AD" w:rsidRPr="000B1E65" w:rsidRDefault="00F513AD" w:rsidP="00340211">
            <w:pPr>
              <w:pStyle w:val="ConsPlusNormal"/>
              <w:jc w:val="center"/>
              <w:rPr>
                <w:rFonts w:ascii="Times New Roman" w:hAnsi="Times New Roman" w:cs="Times New Roman"/>
                <w:sz w:val="28"/>
                <w:szCs w:val="28"/>
              </w:rPr>
            </w:pPr>
          </w:p>
        </w:tc>
      </w:tr>
      <w:tr w:rsidR="00F513AD" w:rsidRPr="00EA65F4" w:rsidTr="00F513AD">
        <w:tc>
          <w:tcPr>
            <w:tcW w:w="817" w:type="dxa"/>
            <w:vMerge/>
          </w:tcPr>
          <w:p w:rsidR="00F513AD" w:rsidRPr="00EA65F4" w:rsidRDefault="00F513AD" w:rsidP="000B1E65">
            <w:pPr>
              <w:pStyle w:val="ConsPlusNormal"/>
              <w:jc w:val="both"/>
              <w:rPr>
                <w:rFonts w:ascii="Times New Roman" w:hAnsi="Times New Roman" w:cs="Times New Roman"/>
                <w:sz w:val="28"/>
                <w:szCs w:val="28"/>
              </w:rPr>
            </w:pPr>
          </w:p>
        </w:tc>
        <w:tc>
          <w:tcPr>
            <w:tcW w:w="6095" w:type="dxa"/>
            <w:vMerge/>
          </w:tcPr>
          <w:p w:rsidR="00F513AD" w:rsidRPr="000B1E65" w:rsidRDefault="00F513AD" w:rsidP="000B1E65">
            <w:pPr>
              <w:pStyle w:val="ConsPlusNormal"/>
              <w:jc w:val="both"/>
              <w:rPr>
                <w:rFonts w:ascii="Times New Roman" w:hAnsi="Times New Roman" w:cs="Times New Roman"/>
                <w:sz w:val="28"/>
                <w:szCs w:val="28"/>
              </w:rPr>
            </w:pPr>
          </w:p>
        </w:tc>
        <w:tc>
          <w:tcPr>
            <w:tcW w:w="3119" w:type="dxa"/>
            <w:vMerge/>
          </w:tcPr>
          <w:p w:rsidR="00F513AD" w:rsidRPr="000B1E65" w:rsidRDefault="00F513AD" w:rsidP="000B1E65">
            <w:pPr>
              <w:pStyle w:val="ConsPlusNormal"/>
              <w:jc w:val="both"/>
              <w:rPr>
                <w:rFonts w:ascii="Times New Roman" w:hAnsi="Times New Roman" w:cs="Times New Roman"/>
                <w:sz w:val="28"/>
                <w:szCs w:val="28"/>
              </w:rPr>
            </w:pPr>
          </w:p>
        </w:tc>
        <w:tc>
          <w:tcPr>
            <w:tcW w:w="1559" w:type="dxa"/>
          </w:tcPr>
          <w:p w:rsidR="00F513AD" w:rsidRPr="000B1E65" w:rsidRDefault="00F513AD" w:rsidP="00F513AD">
            <w:pPr>
              <w:pStyle w:val="ConsPlusNormal"/>
              <w:jc w:val="center"/>
              <w:rPr>
                <w:rFonts w:ascii="Times New Roman" w:hAnsi="Times New Roman" w:cs="Times New Roman"/>
                <w:sz w:val="28"/>
                <w:szCs w:val="28"/>
              </w:rPr>
            </w:pPr>
            <w:r>
              <w:rPr>
                <w:rFonts w:ascii="Times New Roman" w:hAnsi="Times New Roman" w:cs="Times New Roman"/>
                <w:sz w:val="28"/>
                <w:szCs w:val="28"/>
              </w:rPr>
              <w:t>4,3</w:t>
            </w:r>
          </w:p>
        </w:tc>
        <w:tc>
          <w:tcPr>
            <w:tcW w:w="1701" w:type="dxa"/>
          </w:tcPr>
          <w:p w:rsidR="00F513AD" w:rsidRPr="000B1E65" w:rsidRDefault="00F513AD" w:rsidP="00495D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районный </w:t>
            </w:r>
            <w:r w:rsidRPr="000B1E65">
              <w:rPr>
                <w:rFonts w:ascii="Times New Roman" w:hAnsi="Times New Roman" w:cs="Times New Roman"/>
                <w:sz w:val="28"/>
                <w:szCs w:val="28"/>
              </w:rPr>
              <w:t>бюджет</w:t>
            </w:r>
          </w:p>
        </w:tc>
        <w:tc>
          <w:tcPr>
            <w:tcW w:w="992" w:type="dxa"/>
            <w:tcBorders>
              <w:top w:val="nil"/>
            </w:tcBorders>
          </w:tcPr>
          <w:p w:rsidR="00F513AD" w:rsidRPr="000B1E65" w:rsidRDefault="00F513AD" w:rsidP="00340211">
            <w:pPr>
              <w:pStyle w:val="ConsPlusNormal"/>
              <w:jc w:val="center"/>
              <w:rPr>
                <w:rFonts w:ascii="Times New Roman" w:hAnsi="Times New Roman" w:cs="Times New Roman"/>
                <w:sz w:val="28"/>
                <w:szCs w:val="28"/>
              </w:rPr>
            </w:pPr>
          </w:p>
        </w:tc>
        <w:tc>
          <w:tcPr>
            <w:tcW w:w="1134" w:type="dxa"/>
            <w:tcBorders>
              <w:top w:val="nil"/>
            </w:tcBorders>
          </w:tcPr>
          <w:p w:rsidR="00F513AD" w:rsidRPr="000B1E65" w:rsidRDefault="00F513AD" w:rsidP="00340211">
            <w:pPr>
              <w:pStyle w:val="ConsPlusNormal"/>
              <w:jc w:val="center"/>
              <w:rPr>
                <w:rFonts w:ascii="Times New Roman" w:hAnsi="Times New Roman" w:cs="Times New Roman"/>
                <w:sz w:val="28"/>
                <w:szCs w:val="28"/>
              </w:rPr>
            </w:pPr>
          </w:p>
        </w:tc>
      </w:tr>
      <w:tr w:rsidR="00F513AD" w:rsidRPr="00EA65F4" w:rsidTr="00F513AD">
        <w:tc>
          <w:tcPr>
            <w:tcW w:w="817" w:type="dxa"/>
          </w:tcPr>
          <w:p w:rsidR="00F513AD" w:rsidRPr="00EA65F4" w:rsidRDefault="00F513AD" w:rsidP="000B1E65">
            <w:pPr>
              <w:pStyle w:val="ConsPlusNormal"/>
              <w:jc w:val="both"/>
              <w:rPr>
                <w:rFonts w:ascii="Times New Roman" w:hAnsi="Times New Roman" w:cs="Times New Roman"/>
                <w:sz w:val="28"/>
                <w:szCs w:val="28"/>
              </w:rPr>
            </w:pPr>
          </w:p>
        </w:tc>
        <w:tc>
          <w:tcPr>
            <w:tcW w:w="6095" w:type="dxa"/>
          </w:tcPr>
          <w:p w:rsidR="00F513AD" w:rsidRPr="000B1E65" w:rsidRDefault="00F513AD" w:rsidP="000B1E65">
            <w:pPr>
              <w:pStyle w:val="ConsPlusNormal"/>
              <w:jc w:val="both"/>
              <w:rPr>
                <w:rFonts w:ascii="Times New Roman" w:hAnsi="Times New Roman" w:cs="Times New Roman"/>
                <w:sz w:val="28"/>
                <w:szCs w:val="28"/>
              </w:rPr>
            </w:pPr>
          </w:p>
        </w:tc>
        <w:tc>
          <w:tcPr>
            <w:tcW w:w="3119" w:type="dxa"/>
          </w:tcPr>
          <w:p w:rsidR="00F513AD" w:rsidRPr="000B1E65" w:rsidRDefault="00F513AD" w:rsidP="000B1E65">
            <w:pPr>
              <w:pStyle w:val="ConsPlusNormal"/>
              <w:jc w:val="both"/>
              <w:rPr>
                <w:rFonts w:ascii="Times New Roman" w:hAnsi="Times New Roman" w:cs="Times New Roman"/>
                <w:sz w:val="28"/>
                <w:szCs w:val="28"/>
              </w:rPr>
            </w:pPr>
          </w:p>
        </w:tc>
        <w:tc>
          <w:tcPr>
            <w:tcW w:w="1559" w:type="dxa"/>
          </w:tcPr>
          <w:p w:rsidR="00F513AD" w:rsidRPr="000B1E65" w:rsidRDefault="00F513AD" w:rsidP="00F513AD">
            <w:pPr>
              <w:pStyle w:val="ConsPlusNormal"/>
              <w:jc w:val="center"/>
              <w:rPr>
                <w:rFonts w:ascii="Times New Roman" w:hAnsi="Times New Roman" w:cs="Times New Roman"/>
                <w:sz w:val="28"/>
                <w:szCs w:val="28"/>
              </w:rPr>
            </w:pPr>
            <w:r>
              <w:rPr>
                <w:rFonts w:ascii="Times New Roman" w:hAnsi="Times New Roman" w:cs="Times New Roman"/>
                <w:sz w:val="28"/>
                <w:szCs w:val="28"/>
              </w:rPr>
              <w:t>6,8</w:t>
            </w:r>
          </w:p>
        </w:tc>
        <w:tc>
          <w:tcPr>
            <w:tcW w:w="1701" w:type="dxa"/>
          </w:tcPr>
          <w:p w:rsidR="00F513AD" w:rsidRPr="000B1E65" w:rsidRDefault="00F513AD" w:rsidP="00495DE2">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Pr>
          <w:p w:rsidR="00F513AD" w:rsidRPr="000B1E65" w:rsidRDefault="00F513AD" w:rsidP="00340211">
            <w:pPr>
              <w:pStyle w:val="ConsPlusNormal"/>
              <w:jc w:val="center"/>
              <w:rPr>
                <w:rFonts w:ascii="Times New Roman" w:hAnsi="Times New Roman" w:cs="Times New Roman"/>
                <w:sz w:val="28"/>
                <w:szCs w:val="28"/>
              </w:rPr>
            </w:pPr>
          </w:p>
        </w:tc>
        <w:tc>
          <w:tcPr>
            <w:tcW w:w="1134" w:type="dxa"/>
          </w:tcPr>
          <w:p w:rsidR="00F513AD" w:rsidRPr="000B1E65" w:rsidRDefault="00F513AD" w:rsidP="00340211">
            <w:pPr>
              <w:pStyle w:val="ConsPlusNormal"/>
              <w:jc w:val="center"/>
              <w:rPr>
                <w:rFonts w:ascii="Times New Roman" w:hAnsi="Times New Roman" w:cs="Times New Roman"/>
                <w:sz w:val="28"/>
                <w:szCs w:val="28"/>
              </w:rPr>
            </w:pPr>
          </w:p>
        </w:tc>
      </w:tr>
      <w:tr w:rsidR="00F513AD" w:rsidRPr="00EA65F4" w:rsidTr="000B1E65">
        <w:tc>
          <w:tcPr>
            <w:tcW w:w="817" w:type="dxa"/>
          </w:tcPr>
          <w:p w:rsidR="00F513AD" w:rsidRPr="00EA65F4" w:rsidRDefault="00F513AD" w:rsidP="000B1E65">
            <w:pPr>
              <w:pStyle w:val="ConsPlusNormal"/>
              <w:jc w:val="both"/>
              <w:rPr>
                <w:rFonts w:ascii="Times New Roman" w:hAnsi="Times New Roman" w:cs="Times New Roman"/>
                <w:sz w:val="28"/>
                <w:szCs w:val="28"/>
              </w:rPr>
            </w:pPr>
          </w:p>
        </w:tc>
        <w:tc>
          <w:tcPr>
            <w:tcW w:w="6095" w:type="dxa"/>
          </w:tcPr>
          <w:p w:rsidR="00F513AD" w:rsidRPr="000B1E65" w:rsidRDefault="00F513A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ВСЕГО по социальным проектам</w:t>
            </w:r>
          </w:p>
        </w:tc>
        <w:tc>
          <w:tcPr>
            <w:tcW w:w="3119" w:type="dxa"/>
          </w:tcPr>
          <w:p w:rsidR="00F513AD" w:rsidRPr="000B1E65" w:rsidRDefault="00F513AD" w:rsidP="000B1E65">
            <w:pPr>
              <w:pStyle w:val="ConsPlusNormal"/>
              <w:jc w:val="both"/>
              <w:rPr>
                <w:rFonts w:ascii="Times New Roman" w:hAnsi="Times New Roman" w:cs="Times New Roman"/>
                <w:sz w:val="28"/>
                <w:szCs w:val="28"/>
              </w:rPr>
            </w:pPr>
          </w:p>
        </w:tc>
        <w:tc>
          <w:tcPr>
            <w:tcW w:w="1559" w:type="dxa"/>
            <w:vAlign w:val="center"/>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93,9</w:t>
            </w:r>
          </w:p>
        </w:tc>
        <w:tc>
          <w:tcPr>
            <w:tcW w:w="1701" w:type="dxa"/>
          </w:tcPr>
          <w:p w:rsidR="00F513AD" w:rsidRPr="000B1E65" w:rsidRDefault="00F513AD" w:rsidP="000B1E65">
            <w:pPr>
              <w:pStyle w:val="ConsPlusNormal"/>
              <w:jc w:val="center"/>
              <w:rPr>
                <w:rFonts w:ascii="Times New Roman" w:hAnsi="Times New Roman" w:cs="Times New Roman"/>
                <w:sz w:val="28"/>
                <w:szCs w:val="28"/>
              </w:rPr>
            </w:pPr>
          </w:p>
        </w:tc>
        <w:tc>
          <w:tcPr>
            <w:tcW w:w="992" w:type="dxa"/>
            <w:vAlign w:val="center"/>
          </w:tcPr>
          <w:p w:rsidR="00F513AD" w:rsidRPr="000B1E65" w:rsidRDefault="00F513AD" w:rsidP="000B1E65">
            <w:pPr>
              <w:pStyle w:val="ConsPlusNormal"/>
              <w:jc w:val="center"/>
              <w:rPr>
                <w:rFonts w:ascii="Times New Roman" w:hAnsi="Times New Roman" w:cs="Times New Roman"/>
                <w:sz w:val="28"/>
                <w:szCs w:val="28"/>
              </w:rPr>
            </w:pPr>
          </w:p>
        </w:tc>
        <w:tc>
          <w:tcPr>
            <w:tcW w:w="1134" w:type="dxa"/>
            <w:vAlign w:val="center"/>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21</w:t>
            </w:r>
          </w:p>
        </w:tc>
      </w:tr>
      <w:tr w:rsidR="00F513AD" w:rsidRPr="00EA65F4" w:rsidTr="000B1E65">
        <w:tc>
          <w:tcPr>
            <w:tcW w:w="15417" w:type="dxa"/>
            <w:gridSpan w:val="7"/>
          </w:tcPr>
          <w:p w:rsidR="00F513AD" w:rsidRPr="000B1E65" w:rsidRDefault="00F513AD" w:rsidP="000B1E65">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Инфраструктурные проекты</w:t>
            </w:r>
          </w:p>
        </w:tc>
      </w:tr>
      <w:tr w:rsidR="00B8513D" w:rsidRPr="00EA65F4" w:rsidTr="00B8513D">
        <w:trPr>
          <w:trHeight w:val="603"/>
        </w:trPr>
        <w:tc>
          <w:tcPr>
            <w:tcW w:w="817" w:type="dxa"/>
            <w:vMerge w:val="restart"/>
          </w:tcPr>
          <w:p w:rsidR="00B8513D" w:rsidRPr="00EA65F4" w:rsidRDefault="00B8513D" w:rsidP="000B1E65">
            <w:pPr>
              <w:pStyle w:val="ConsPlusNormal"/>
              <w:jc w:val="both"/>
              <w:rPr>
                <w:rFonts w:ascii="Times New Roman" w:hAnsi="Times New Roman" w:cs="Times New Roman"/>
                <w:sz w:val="28"/>
                <w:szCs w:val="28"/>
              </w:rPr>
            </w:pPr>
          </w:p>
        </w:tc>
        <w:tc>
          <w:tcPr>
            <w:tcW w:w="6095" w:type="dxa"/>
            <w:vMerge w:val="restart"/>
          </w:tcPr>
          <w:p w:rsidR="00B8513D" w:rsidRPr="000B1E65" w:rsidRDefault="00B8513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Водоснабжение аула Эдельбай</w:t>
            </w:r>
          </w:p>
        </w:tc>
        <w:tc>
          <w:tcPr>
            <w:tcW w:w="3119" w:type="dxa"/>
            <w:vMerge w:val="restart"/>
          </w:tcPr>
          <w:p w:rsidR="00B8513D" w:rsidRPr="000B1E65" w:rsidRDefault="00B8513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муниципальное образования </w:t>
            </w:r>
            <w:proofErr w:type="spellStart"/>
            <w:r w:rsidRPr="000B1E65">
              <w:rPr>
                <w:rFonts w:ascii="Times New Roman" w:hAnsi="Times New Roman" w:cs="Times New Roman"/>
                <w:sz w:val="28"/>
                <w:szCs w:val="28"/>
              </w:rPr>
              <w:t>а</w:t>
            </w:r>
            <w:proofErr w:type="gramStart"/>
            <w:r w:rsidRPr="000B1E65">
              <w:rPr>
                <w:rFonts w:ascii="Times New Roman" w:hAnsi="Times New Roman" w:cs="Times New Roman"/>
                <w:sz w:val="28"/>
                <w:szCs w:val="28"/>
              </w:rPr>
              <w:t>.Э</w:t>
            </w:r>
            <w:proofErr w:type="gramEnd"/>
            <w:r w:rsidRPr="000B1E65">
              <w:rPr>
                <w:rFonts w:ascii="Times New Roman" w:hAnsi="Times New Roman" w:cs="Times New Roman"/>
                <w:sz w:val="28"/>
                <w:szCs w:val="28"/>
              </w:rPr>
              <w:t>дельбай</w:t>
            </w:r>
            <w:proofErr w:type="spellEnd"/>
          </w:p>
        </w:tc>
        <w:tc>
          <w:tcPr>
            <w:tcW w:w="1559" w:type="dxa"/>
            <w:vAlign w:val="center"/>
          </w:tcPr>
          <w:p w:rsidR="00B8513D" w:rsidRPr="000B1E65" w:rsidRDefault="00B8513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3,2</w:t>
            </w:r>
          </w:p>
          <w:p w:rsidR="00B8513D" w:rsidRPr="000B1E65" w:rsidRDefault="00B8513D" w:rsidP="00B8513D">
            <w:pPr>
              <w:pStyle w:val="ConsPlusNormal"/>
              <w:rPr>
                <w:rFonts w:ascii="Times New Roman" w:hAnsi="Times New Roman" w:cs="Times New Roman"/>
                <w:sz w:val="28"/>
                <w:szCs w:val="28"/>
              </w:rPr>
            </w:pPr>
          </w:p>
        </w:tc>
        <w:tc>
          <w:tcPr>
            <w:tcW w:w="1701" w:type="dxa"/>
          </w:tcPr>
          <w:p w:rsidR="00B8513D" w:rsidRPr="000B1E65" w:rsidRDefault="00B8513D" w:rsidP="00B8513D">
            <w:pPr>
              <w:pStyle w:val="ConsPlusNormal"/>
              <w:ind w:left="-108"/>
              <w:jc w:val="center"/>
              <w:rPr>
                <w:rFonts w:ascii="Times New Roman" w:hAnsi="Times New Roman" w:cs="Times New Roman"/>
                <w:sz w:val="28"/>
                <w:szCs w:val="28"/>
              </w:rPr>
            </w:pPr>
            <w:r w:rsidRPr="000B1E65">
              <w:rPr>
                <w:rFonts w:ascii="Times New Roman" w:hAnsi="Times New Roman" w:cs="Times New Roman"/>
                <w:sz w:val="28"/>
                <w:szCs w:val="28"/>
              </w:rPr>
              <w:t>федеральный бюджет</w:t>
            </w:r>
          </w:p>
        </w:tc>
        <w:tc>
          <w:tcPr>
            <w:tcW w:w="992" w:type="dxa"/>
            <w:tcBorders>
              <w:bottom w:val="nil"/>
            </w:tcBorders>
          </w:tcPr>
          <w:p w:rsidR="00B8513D" w:rsidRPr="000B1E65" w:rsidRDefault="00B8513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B8513D" w:rsidRPr="000B1E65" w:rsidRDefault="00B8513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B8513D" w:rsidRPr="00EA65F4" w:rsidTr="00B8513D">
        <w:tc>
          <w:tcPr>
            <w:tcW w:w="817" w:type="dxa"/>
            <w:vMerge/>
          </w:tcPr>
          <w:p w:rsidR="00B8513D" w:rsidRPr="00EA65F4" w:rsidRDefault="00B8513D" w:rsidP="000B1E65">
            <w:pPr>
              <w:pStyle w:val="ConsPlusNormal"/>
              <w:jc w:val="both"/>
              <w:rPr>
                <w:rFonts w:ascii="Times New Roman" w:hAnsi="Times New Roman" w:cs="Times New Roman"/>
                <w:sz w:val="28"/>
                <w:szCs w:val="28"/>
              </w:rPr>
            </w:pPr>
          </w:p>
        </w:tc>
        <w:tc>
          <w:tcPr>
            <w:tcW w:w="6095" w:type="dxa"/>
            <w:vMerge/>
          </w:tcPr>
          <w:p w:rsidR="00B8513D" w:rsidRPr="000B1E65" w:rsidRDefault="00B8513D" w:rsidP="000B1E65">
            <w:pPr>
              <w:pStyle w:val="ConsPlusNormal"/>
              <w:jc w:val="both"/>
              <w:rPr>
                <w:rFonts w:ascii="Times New Roman" w:hAnsi="Times New Roman" w:cs="Times New Roman"/>
                <w:sz w:val="28"/>
                <w:szCs w:val="28"/>
              </w:rPr>
            </w:pPr>
          </w:p>
        </w:tc>
        <w:tc>
          <w:tcPr>
            <w:tcW w:w="3119" w:type="dxa"/>
            <w:vMerge/>
          </w:tcPr>
          <w:p w:rsidR="00B8513D" w:rsidRPr="000B1E65" w:rsidRDefault="00B8513D" w:rsidP="000B1E65">
            <w:pPr>
              <w:pStyle w:val="ConsPlusNormal"/>
              <w:jc w:val="both"/>
              <w:rPr>
                <w:rFonts w:ascii="Times New Roman" w:hAnsi="Times New Roman" w:cs="Times New Roman"/>
                <w:sz w:val="28"/>
                <w:szCs w:val="28"/>
              </w:rPr>
            </w:pPr>
          </w:p>
        </w:tc>
        <w:tc>
          <w:tcPr>
            <w:tcW w:w="1559" w:type="dxa"/>
          </w:tcPr>
          <w:p w:rsidR="00B8513D" w:rsidRPr="000B1E65" w:rsidRDefault="00B8513D" w:rsidP="00B8513D">
            <w:pPr>
              <w:pStyle w:val="ConsPlusNormal"/>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Pr>
          <w:p w:rsidR="00B8513D" w:rsidRPr="000B1E65" w:rsidRDefault="00B8513D"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top w:val="nil"/>
              <w:bottom w:val="nil"/>
            </w:tcBorders>
          </w:tcPr>
          <w:p w:rsidR="00B8513D" w:rsidRPr="000B1E65" w:rsidRDefault="00B8513D" w:rsidP="00B8513D">
            <w:pPr>
              <w:pStyle w:val="ConsPlusNormal"/>
              <w:jc w:val="center"/>
              <w:rPr>
                <w:rFonts w:ascii="Times New Roman" w:hAnsi="Times New Roman" w:cs="Times New Roman"/>
                <w:sz w:val="28"/>
                <w:szCs w:val="28"/>
              </w:rPr>
            </w:pPr>
          </w:p>
        </w:tc>
        <w:tc>
          <w:tcPr>
            <w:tcW w:w="1134" w:type="dxa"/>
            <w:tcBorders>
              <w:top w:val="nil"/>
              <w:bottom w:val="nil"/>
            </w:tcBorders>
          </w:tcPr>
          <w:p w:rsidR="00B8513D" w:rsidRPr="000B1E65" w:rsidRDefault="00B8513D" w:rsidP="00B8513D">
            <w:pPr>
              <w:pStyle w:val="ConsPlusNormal"/>
              <w:jc w:val="center"/>
              <w:rPr>
                <w:rFonts w:ascii="Times New Roman" w:hAnsi="Times New Roman" w:cs="Times New Roman"/>
                <w:sz w:val="28"/>
                <w:szCs w:val="28"/>
              </w:rPr>
            </w:pPr>
          </w:p>
        </w:tc>
      </w:tr>
      <w:tr w:rsidR="00B8513D" w:rsidRPr="00EA65F4" w:rsidTr="00B8513D">
        <w:tc>
          <w:tcPr>
            <w:tcW w:w="817" w:type="dxa"/>
            <w:vMerge/>
          </w:tcPr>
          <w:p w:rsidR="00B8513D" w:rsidRPr="00EA65F4" w:rsidRDefault="00B8513D" w:rsidP="000B1E65">
            <w:pPr>
              <w:pStyle w:val="ConsPlusNormal"/>
              <w:jc w:val="both"/>
              <w:rPr>
                <w:rFonts w:ascii="Times New Roman" w:hAnsi="Times New Roman" w:cs="Times New Roman"/>
                <w:sz w:val="28"/>
                <w:szCs w:val="28"/>
              </w:rPr>
            </w:pPr>
          </w:p>
        </w:tc>
        <w:tc>
          <w:tcPr>
            <w:tcW w:w="6095" w:type="dxa"/>
            <w:vMerge/>
          </w:tcPr>
          <w:p w:rsidR="00B8513D" w:rsidRPr="000B1E65" w:rsidRDefault="00B8513D" w:rsidP="000B1E65">
            <w:pPr>
              <w:pStyle w:val="ConsPlusNormal"/>
              <w:jc w:val="both"/>
              <w:rPr>
                <w:rFonts w:ascii="Times New Roman" w:hAnsi="Times New Roman" w:cs="Times New Roman"/>
                <w:sz w:val="28"/>
                <w:szCs w:val="28"/>
              </w:rPr>
            </w:pPr>
          </w:p>
        </w:tc>
        <w:tc>
          <w:tcPr>
            <w:tcW w:w="3119" w:type="dxa"/>
            <w:vMerge/>
          </w:tcPr>
          <w:p w:rsidR="00B8513D" w:rsidRPr="000B1E65" w:rsidRDefault="00B8513D" w:rsidP="000B1E65">
            <w:pPr>
              <w:pStyle w:val="ConsPlusNormal"/>
              <w:jc w:val="both"/>
              <w:rPr>
                <w:rFonts w:ascii="Times New Roman" w:hAnsi="Times New Roman" w:cs="Times New Roman"/>
                <w:sz w:val="28"/>
                <w:szCs w:val="28"/>
              </w:rPr>
            </w:pPr>
          </w:p>
        </w:tc>
        <w:tc>
          <w:tcPr>
            <w:tcW w:w="1559" w:type="dxa"/>
          </w:tcPr>
          <w:p w:rsidR="00B8513D" w:rsidRPr="000B1E65" w:rsidRDefault="00B8513D" w:rsidP="00B8513D">
            <w:pPr>
              <w:pStyle w:val="ConsPlusNormal"/>
              <w:jc w:val="center"/>
              <w:rPr>
                <w:rFonts w:ascii="Times New Roman" w:hAnsi="Times New Roman" w:cs="Times New Roman"/>
                <w:sz w:val="28"/>
                <w:szCs w:val="28"/>
              </w:rPr>
            </w:pPr>
            <w:r>
              <w:rPr>
                <w:rFonts w:ascii="Times New Roman" w:hAnsi="Times New Roman" w:cs="Times New Roman"/>
                <w:sz w:val="28"/>
                <w:szCs w:val="28"/>
              </w:rPr>
              <w:t>0,6</w:t>
            </w:r>
          </w:p>
        </w:tc>
        <w:tc>
          <w:tcPr>
            <w:tcW w:w="1701" w:type="dxa"/>
          </w:tcPr>
          <w:p w:rsidR="00B8513D" w:rsidRPr="000B1E65" w:rsidRDefault="00B8513D"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бюджет поселений</w:t>
            </w:r>
          </w:p>
        </w:tc>
        <w:tc>
          <w:tcPr>
            <w:tcW w:w="992" w:type="dxa"/>
            <w:tcBorders>
              <w:top w:val="nil"/>
            </w:tcBorders>
          </w:tcPr>
          <w:p w:rsidR="00B8513D" w:rsidRPr="000B1E65" w:rsidRDefault="00B8513D" w:rsidP="00B8513D">
            <w:pPr>
              <w:pStyle w:val="ConsPlusNormal"/>
              <w:jc w:val="center"/>
              <w:rPr>
                <w:rFonts w:ascii="Times New Roman" w:hAnsi="Times New Roman" w:cs="Times New Roman"/>
                <w:sz w:val="28"/>
                <w:szCs w:val="28"/>
              </w:rPr>
            </w:pPr>
          </w:p>
        </w:tc>
        <w:tc>
          <w:tcPr>
            <w:tcW w:w="1134" w:type="dxa"/>
            <w:tcBorders>
              <w:top w:val="nil"/>
            </w:tcBorders>
          </w:tcPr>
          <w:p w:rsidR="00B8513D" w:rsidRPr="000B1E65" w:rsidRDefault="00B8513D" w:rsidP="00B8513D">
            <w:pPr>
              <w:pStyle w:val="ConsPlusNormal"/>
              <w:jc w:val="center"/>
              <w:rPr>
                <w:rFonts w:ascii="Times New Roman" w:hAnsi="Times New Roman" w:cs="Times New Roman"/>
                <w:sz w:val="28"/>
                <w:szCs w:val="28"/>
              </w:rPr>
            </w:pPr>
          </w:p>
        </w:tc>
      </w:tr>
      <w:tr w:rsidR="00F513AD" w:rsidRPr="00EA65F4" w:rsidTr="00B8513D">
        <w:tc>
          <w:tcPr>
            <w:tcW w:w="817" w:type="dxa"/>
          </w:tcPr>
          <w:p w:rsidR="00F513AD" w:rsidRPr="00EA65F4" w:rsidRDefault="00F513AD" w:rsidP="000B1E65">
            <w:pPr>
              <w:pStyle w:val="ConsPlusNormal"/>
              <w:jc w:val="both"/>
              <w:rPr>
                <w:rFonts w:ascii="Times New Roman" w:hAnsi="Times New Roman" w:cs="Times New Roman"/>
                <w:sz w:val="28"/>
                <w:szCs w:val="28"/>
              </w:rPr>
            </w:pPr>
          </w:p>
        </w:tc>
        <w:tc>
          <w:tcPr>
            <w:tcW w:w="6095" w:type="dxa"/>
          </w:tcPr>
          <w:p w:rsidR="00F513AD" w:rsidRPr="000B1E65" w:rsidRDefault="00F513AD" w:rsidP="000B1E65">
            <w:pPr>
              <w:pStyle w:val="ConsPlusNormal"/>
              <w:jc w:val="both"/>
              <w:rPr>
                <w:rFonts w:ascii="Times New Roman" w:hAnsi="Times New Roman" w:cs="Times New Roman"/>
                <w:sz w:val="28"/>
                <w:szCs w:val="28"/>
                <w:highlight w:val="yellow"/>
              </w:rPr>
            </w:pPr>
            <w:r w:rsidRPr="000B1E65">
              <w:rPr>
                <w:rFonts w:ascii="Times New Roman" w:hAnsi="Times New Roman" w:cs="Times New Roman"/>
                <w:sz w:val="28"/>
                <w:szCs w:val="28"/>
              </w:rPr>
              <w:t xml:space="preserve">Содержание автомобильных дорог, находящихся в собственности Благодарненского </w:t>
            </w:r>
            <w:r w:rsidRPr="000B1E65">
              <w:rPr>
                <w:rFonts w:ascii="Times New Roman" w:hAnsi="Times New Roman" w:cs="Times New Roman"/>
                <w:sz w:val="28"/>
                <w:szCs w:val="28"/>
              </w:rPr>
              <w:lastRenderedPageBreak/>
              <w:t xml:space="preserve">муниципального района  Ставропольского края </w:t>
            </w:r>
          </w:p>
        </w:tc>
        <w:tc>
          <w:tcPr>
            <w:tcW w:w="3119" w:type="dxa"/>
          </w:tcPr>
          <w:p w:rsidR="00F513AD" w:rsidRPr="000B1E65" w:rsidRDefault="00F513AD" w:rsidP="00B8513D">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lastRenderedPageBreak/>
              <w:t>администрация района</w:t>
            </w:r>
          </w:p>
        </w:tc>
        <w:tc>
          <w:tcPr>
            <w:tcW w:w="1559" w:type="dxa"/>
          </w:tcPr>
          <w:p w:rsidR="00F513AD" w:rsidRPr="000B1E65" w:rsidRDefault="00F513A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3,6</w:t>
            </w:r>
          </w:p>
        </w:tc>
        <w:tc>
          <w:tcPr>
            <w:tcW w:w="1701" w:type="dxa"/>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районный бюджет</w:t>
            </w:r>
          </w:p>
        </w:tc>
        <w:tc>
          <w:tcPr>
            <w:tcW w:w="992" w:type="dxa"/>
          </w:tcPr>
          <w:p w:rsidR="00F513AD" w:rsidRPr="000B1E65" w:rsidRDefault="00F513A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Pr>
          <w:p w:rsidR="00F513AD" w:rsidRPr="000B1E65" w:rsidRDefault="00F513A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F513AD" w:rsidRPr="00EA65F4" w:rsidTr="00B8513D">
        <w:tc>
          <w:tcPr>
            <w:tcW w:w="817" w:type="dxa"/>
          </w:tcPr>
          <w:p w:rsidR="00F513AD" w:rsidRPr="00EA65F4" w:rsidRDefault="00F513AD" w:rsidP="000B1E65">
            <w:pPr>
              <w:pStyle w:val="ConsPlusNormal"/>
              <w:jc w:val="both"/>
              <w:rPr>
                <w:rFonts w:ascii="Times New Roman" w:hAnsi="Times New Roman" w:cs="Times New Roman"/>
                <w:sz w:val="28"/>
                <w:szCs w:val="28"/>
              </w:rPr>
            </w:pPr>
          </w:p>
        </w:tc>
        <w:tc>
          <w:tcPr>
            <w:tcW w:w="6095" w:type="dxa"/>
          </w:tcPr>
          <w:p w:rsidR="00F513AD" w:rsidRPr="000B1E65" w:rsidRDefault="00F513A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Ремонт автомобильной дороги «Подъезд </w:t>
            </w:r>
            <w:proofErr w:type="gramStart"/>
            <w:r w:rsidRPr="000B1E65">
              <w:rPr>
                <w:rFonts w:ascii="Times New Roman" w:hAnsi="Times New Roman" w:cs="Times New Roman"/>
                <w:sz w:val="28"/>
                <w:szCs w:val="28"/>
              </w:rPr>
              <w:t>к</w:t>
            </w:r>
            <w:proofErr w:type="gramEnd"/>
            <w:r w:rsidRPr="000B1E65">
              <w:rPr>
                <w:rFonts w:ascii="Times New Roman" w:hAnsi="Times New Roman" w:cs="Times New Roman"/>
                <w:sz w:val="28"/>
                <w:szCs w:val="28"/>
              </w:rPr>
              <w:t xml:space="preserve"> с. Каменная Балка от а/дороги Александровское-Благодарный-Летняя Ставка»</w:t>
            </w:r>
          </w:p>
        </w:tc>
        <w:tc>
          <w:tcPr>
            <w:tcW w:w="3119" w:type="dxa"/>
          </w:tcPr>
          <w:p w:rsidR="00F513AD" w:rsidRPr="000B1E65" w:rsidRDefault="00F513AD" w:rsidP="00B8513D">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администрация района</w:t>
            </w:r>
          </w:p>
        </w:tc>
        <w:tc>
          <w:tcPr>
            <w:tcW w:w="1559" w:type="dxa"/>
          </w:tcPr>
          <w:p w:rsidR="00F513AD" w:rsidRPr="000B1E65" w:rsidRDefault="00F513A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2,1</w:t>
            </w:r>
          </w:p>
        </w:tc>
        <w:tc>
          <w:tcPr>
            <w:tcW w:w="1701" w:type="dxa"/>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районный бюджет</w:t>
            </w:r>
          </w:p>
        </w:tc>
        <w:tc>
          <w:tcPr>
            <w:tcW w:w="992" w:type="dxa"/>
          </w:tcPr>
          <w:p w:rsidR="00F513AD" w:rsidRPr="000B1E65" w:rsidRDefault="00F513A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Pr>
          <w:p w:rsidR="00F513AD" w:rsidRPr="000B1E65" w:rsidRDefault="00F513AD"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rPr>
          <w:trHeight w:val="517"/>
        </w:trPr>
        <w:tc>
          <w:tcPr>
            <w:tcW w:w="817" w:type="dxa"/>
            <w:vMerge w:val="restart"/>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val="restart"/>
          </w:tcPr>
          <w:p w:rsidR="0041149F" w:rsidRDefault="0041149F"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Строительство разводящей сети водопровода </w:t>
            </w:r>
          </w:p>
          <w:p w:rsidR="0041149F" w:rsidRPr="000B1E65" w:rsidRDefault="0041149F" w:rsidP="000B1E65">
            <w:pPr>
              <w:pStyle w:val="ConsPlusNormal"/>
              <w:jc w:val="both"/>
              <w:rPr>
                <w:rFonts w:ascii="Times New Roman" w:hAnsi="Times New Roman" w:cs="Times New Roman"/>
                <w:sz w:val="28"/>
                <w:szCs w:val="28"/>
                <w:highlight w:val="yellow"/>
              </w:rPr>
            </w:pPr>
            <w:r w:rsidRPr="000B1E65">
              <w:rPr>
                <w:rFonts w:ascii="Times New Roman" w:hAnsi="Times New Roman" w:cs="Times New Roman"/>
                <w:sz w:val="28"/>
                <w:szCs w:val="28"/>
              </w:rPr>
              <w:t>п. Видный</w:t>
            </w:r>
          </w:p>
        </w:tc>
        <w:tc>
          <w:tcPr>
            <w:tcW w:w="3119" w:type="dxa"/>
            <w:vMerge w:val="restart"/>
          </w:tcPr>
          <w:p w:rsidR="0041149F" w:rsidRDefault="0041149F" w:rsidP="00B8513D">
            <w:pPr>
              <w:pStyle w:val="ConsPlusNormal"/>
              <w:jc w:val="center"/>
              <w:rPr>
                <w:rFonts w:ascii="Times New Roman" w:hAnsi="Times New Roman" w:cs="Times New Roman"/>
                <w:sz w:val="28"/>
                <w:szCs w:val="28"/>
              </w:rPr>
            </w:pPr>
            <w:proofErr w:type="gramStart"/>
            <w:r w:rsidRPr="000B1E65">
              <w:rPr>
                <w:rFonts w:ascii="Times New Roman" w:hAnsi="Times New Roman" w:cs="Times New Roman"/>
                <w:sz w:val="28"/>
                <w:szCs w:val="28"/>
              </w:rPr>
              <w:t>муниципальное</w:t>
            </w:r>
            <w:proofErr w:type="gramEnd"/>
            <w:r w:rsidRPr="000B1E65">
              <w:rPr>
                <w:rFonts w:ascii="Times New Roman" w:hAnsi="Times New Roman" w:cs="Times New Roman"/>
                <w:sz w:val="28"/>
                <w:szCs w:val="28"/>
              </w:rPr>
              <w:t xml:space="preserve"> образования </w:t>
            </w:r>
          </w:p>
          <w:p w:rsidR="0041149F" w:rsidRPr="000B1E65" w:rsidRDefault="0041149F" w:rsidP="00B8513D">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 xml:space="preserve">Ставропольского сельсовета </w:t>
            </w:r>
          </w:p>
        </w:tc>
        <w:tc>
          <w:tcPr>
            <w:tcW w:w="1559" w:type="dxa"/>
          </w:tcPr>
          <w:p w:rsidR="0041149F" w:rsidRPr="000B1E65" w:rsidRDefault="0041149F"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0,7</w:t>
            </w:r>
          </w:p>
          <w:p w:rsidR="0041149F" w:rsidRPr="000B1E65" w:rsidRDefault="0041149F" w:rsidP="0041149F">
            <w:pPr>
              <w:pStyle w:val="ConsPlusNormal"/>
              <w:rPr>
                <w:rFonts w:ascii="Times New Roman" w:hAnsi="Times New Roman" w:cs="Times New Roman"/>
                <w:sz w:val="28"/>
                <w:szCs w:val="28"/>
              </w:rPr>
            </w:pPr>
          </w:p>
        </w:tc>
        <w:tc>
          <w:tcPr>
            <w:tcW w:w="1701" w:type="dxa"/>
          </w:tcPr>
          <w:p w:rsidR="0041149F" w:rsidRPr="000B1E65" w:rsidRDefault="0041149F" w:rsidP="0041149F">
            <w:pPr>
              <w:pStyle w:val="ConsPlusNormal"/>
              <w:ind w:left="-108" w:right="-108"/>
              <w:jc w:val="center"/>
              <w:rPr>
                <w:rFonts w:ascii="Times New Roman" w:hAnsi="Times New Roman" w:cs="Times New Roman"/>
                <w:sz w:val="28"/>
                <w:szCs w:val="28"/>
              </w:rPr>
            </w:pPr>
            <w:r w:rsidRPr="000B1E65">
              <w:rPr>
                <w:rFonts w:ascii="Times New Roman" w:hAnsi="Times New Roman" w:cs="Times New Roman"/>
                <w:sz w:val="28"/>
                <w:szCs w:val="28"/>
              </w:rPr>
              <w:t>федеральный бюджет</w:t>
            </w:r>
          </w:p>
        </w:tc>
        <w:tc>
          <w:tcPr>
            <w:tcW w:w="992" w:type="dxa"/>
          </w:tcPr>
          <w:p w:rsidR="0041149F" w:rsidRPr="000B1E65" w:rsidRDefault="0041149F"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Pr>
          <w:p w:rsidR="0041149F" w:rsidRPr="000B1E65" w:rsidRDefault="0041149F" w:rsidP="00B8513D">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rPr>
          <w:trHeight w:val="427"/>
        </w:trPr>
        <w:tc>
          <w:tcPr>
            <w:tcW w:w="817" w:type="dxa"/>
            <w:vMerge/>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tcPr>
          <w:p w:rsidR="0041149F" w:rsidRPr="000B1E65" w:rsidRDefault="0041149F" w:rsidP="000B1E65">
            <w:pPr>
              <w:pStyle w:val="ConsPlusNormal"/>
              <w:jc w:val="both"/>
              <w:rPr>
                <w:rFonts w:ascii="Times New Roman" w:hAnsi="Times New Roman" w:cs="Times New Roman"/>
                <w:sz w:val="28"/>
                <w:szCs w:val="28"/>
              </w:rPr>
            </w:pPr>
          </w:p>
        </w:tc>
        <w:tc>
          <w:tcPr>
            <w:tcW w:w="3119" w:type="dxa"/>
            <w:vMerge/>
          </w:tcPr>
          <w:p w:rsidR="0041149F" w:rsidRPr="000B1E65" w:rsidRDefault="0041149F" w:rsidP="00B8513D">
            <w:pPr>
              <w:pStyle w:val="ConsPlusNormal"/>
              <w:jc w:val="center"/>
              <w:rPr>
                <w:rFonts w:ascii="Times New Roman" w:hAnsi="Times New Roman" w:cs="Times New Roman"/>
                <w:sz w:val="28"/>
                <w:szCs w:val="28"/>
              </w:rPr>
            </w:pPr>
          </w:p>
        </w:tc>
        <w:tc>
          <w:tcPr>
            <w:tcW w:w="1559" w:type="dxa"/>
          </w:tcPr>
          <w:p w:rsidR="0041149F" w:rsidRPr="000B1E65" w:rsidRDefault="0041149F" w:rsidP="00B8513D">
            <w:pPr>
              <w:pStyle w:val="ConsPlusNormal"/>
              <w:jc w:val="center"/>
              <w:rPr>
                <w:rFonts w:ascii="Times New Roman" w:hAnsi="Times New Roman" w:cs="Times New Roman"/>
                <w:sz w:val="28"/>
                <w:szCs w:val="28"/>
              </w:rPr>
            </w:pPr>
            <w:r>
              <w:rPr>
                <w:rFonts w:ascii="Times New Roman" w:hAnsi="Times New Roman" w:cs="Times New Roman"/>
                <w:sz w:val="28"/>
                <w:szCs w:val="28"/>
              </w:rPr>
              <w:t>0,7</w:t>
            </w: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Pr>
          <w:p w:rsidR="0041149F" w:rsidRPr="000B1E65" w:rsidRDefault="0041149F" w:rsidP="00B8513D">
            <w:pPr>
              <w:pStyle w:val="ConsPlusNormal"/>
              <w:jc w:val="center"/>
              <w:rPr>
                <w:rFonts w:ascii="Times New Roman" w:hAnsi="Times New Roman" w:cs="Times New Roman"/>
                <w:sz w:val="28"/>
                <w:szCs w:val="28"/>
              </w:rPr>
            </w:pPr>
          </w:p>
        </w:tc>
        <w:tc>
          <w:tcPr>
            <w:tcW w:w="1134" w:type="dxa"/>
          </w:tcPr>
          <w:p w:rsidR="0041149F" w:rsidRPr="000B1E65" w:rsidRDefault="0041149F" w:rsidP="00B8513D">
            <w:pPr>
              <w:pStyle w:val="ConsPlusNormal"/>
              <w:jc w:val="center"/>
              <w:rPr>
                <w:rFonts w:ascii="Times New Roman" w:hAnsi="Times New Roman" w:cs="Times New Roman"/>
                <w:sz w:val="28"/>
                <w:szCs w:val="28"/>
              </w:rPr>
            </w:pPr>
          </w:p>
        </w:tc>
      </w:tr>
      <w:tr w:rsidR="0041149F" w:rsidRPr="00EA65F4" w:rsidTr="00B8513D">
        <w:tc>
          <w:tcPr>
            <w:tcW w:w="817" w:type="dxa"/>
            <w:vMerge/>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tcPr>
          <w:p w:rsidR="0041149F" w:rsidRPr="000B1E65" w:rsidRDefault="0041149F" w:rsidP="000B1E65">
            <w:pPr>
              <w:pStyle w:val="ConsPlusNormal"/>
              <w:jc w:val="both"/>
              <w:rPr>
                <w:rFonts w:ascii="Times New Roman" w:hAnsi="Times New Roman" w:cs="Times New Roman"/>
                <w:sz w:val="28"/>
                <w:szCs w:val="28"/>
              </w:rPr>
            </w:pPr>
          </w:p>
        </w:tc>
        <w:tc>
          <w:tcPr>
            <w:tcW w:w="3119" w:type="dxa"/>
            <w:vMerge/>
          </w:tcPr>
          <w:p w:rsidR="0041149F" w:rsidRPr="000B1E65" w:rsidRDefault="0041149F" w:rsidP="00B8513D">
            <w:pPr>
              <w:pStyle w:val="ConsPlusNormal"/>
              <w:jc w:val="center"/>
              <w:rPr>
                <w:rFonts w:ascii="Times New Roman" w:hAnsi="Times New Roman" w:cs="Times New Roman"/>
                <w:sz w:val="28"/>
                <w:szCs w:val="28"/>
              </w:rPr>
            </w:pPr>
          </w:p>
        </w:tc>
        <w:tc>
          <w:tcPr>
            <w:tcW w:w="1559" w:type="dxa"/>
          </w:tcPr>
          <w:p w:rsidR="0041149F" w:rsidRPr="000B1E65" w:rsidRDefault="0041149F" w:rsidP="00B8513D">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c>
          <w:tcPr>
            <w:tcW w:w="1701" w:type="dxa"/>
          </w:tcPr>
          <w:p w:rsidR="0041149F" w:rsidRPr="000B1E65" w:rsidRDefault="0041149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Pr>
          <w:p w:rsidR="0041149F" w:rsidRPr="000B1E65" w:rsidRDefault="0041149F" w:rsidP="00B8513D">
            <w:pPr>
              <w:pStyle w:val="ConsPlusNormal"/>
              <w:jc w:val="center"/>
              <w:rPr>
                <w:rFonts w:ascii="Times New Roman" w:hAnsi="Times New Roman" w:cs="Times New Roman"/>
                <w:sz w:val="28"/>
                <w:szCs w:val="28"/>
              </w:rPr>
            </w:pPr>
          </w:p>
        </w:tc>
        <w:tc>
          <w:tcPr>
            <w:tcW w:w="1134" w:type="dxa"/>
          </w:tcPr>
          <w:p w:rsidR="0041149F" w:rsidRPr="000B1E65" w:rsidRDefault="0041149F" w:rsidP="00B8513D">
            <w:pPr>
              <w:pStyle w:val="ConsPlusNormal"/>
              <w:jc w:val="center"/>
              <w:rPr>
                <w:rFonts w:ascii="Times New Roman" w:hAnsi="Times New Roman" w:cs="Times New Roman"/>
                <w:sz w:val="28"/>
                <w:szCs w:val="28"/>
              </w:rPr>
            </w:pPr>
          </w:p>
        </w:tc>
      </w:tr>
      <w:tr w:rsidR="0041149F" w:rsidRPr="00EA65F4" w:rsidTr="0041149F">
        <w:tc>
          <w:tcPr>
            <w:tcW w:w="817" w:type="dxa"/>
            <w:vMerge w:val="restart"/>
          </w:tcPr>
          <w:p w:rsidR="0041149F" w:rsidRPr="00EA65F4" w:rsidRDefault="0041149F" w:rsidP="000B1E65">
            <w:pPr>
              <w:pStyle w:val="ConsPlusNormal"/>
              <w:jc w:val="both"/>
              <w:rPr>
                <w:rFonts w:ascii="Times New Roman" w:hAnsi="Times New Roman" w:cs="Times New Roman"/>
                <w:sz w:val="28"/>
                <w:szCs w:val="28"/>
                <w:highlight w:val="yellow"/>
              </w:rPr>
            </w:pPr>
          </w:p>
        </w:tc>
        <w:tc>
          <w:tcPr>
            <w:tcW w:w="6095" w:type="dxa"/>
            <w:vMerge w:val="restart"/>
          </w:tcPr>
          <w:p w:rsidR="0041149F" w:rsidRPr="000B1E65" w:rsidRDefault="0041149F"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Капитальный ремонт и ремонт автомобильных дорог общего пользования местного значения в границах населенных пунктов</w:t>
            </w:r>
          </w:p>
        </w:tc>
        <w:tc>
          <w:tcPr>
            <w:tcW w:w="3119" w:type="dxa"/>
            <w:vMerge w:val="restart"/>
          </w:tcPr>
          <w:p w:rsidR="0041149F"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муниципальное образование</w:t>
            </w:r>
          </w:p>
          <w:p w:rsidR="0041149F" w:rsidRPr="000B1E65" w:rsidRDefault="0041149F" w:rsidP="0041149F">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 xml:space="preserve"> с. Алексеевское</w:t>
            </w:r>
          </w:p>
        </w:tc>
        <w:tc>
          <w:tcPr>
            <w:tcW w:w="1559" w:type="dxa"/>
            <w:vAlign w:val="center"/>
          </w:tcPr>
          <w:p w:rsidR="0041149F" w:rsidRPr="000B1E65" w:rsidRDefault="0041149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2,1</w:t>
            </w:r>
          </w:p>
          <w:p w:rsidR="0041149F" w:rsidRPr="000B1E65" w:rsidRDefault="0041149F" w:rsidP="0041149F">
            <w:pPr>
              <w:pStyle w:val="ConsPlusNormal"/>
              <w:rPr>
                <w:rFonts w:ascii="Times New Roman" w:hAnsi="Times New Roman" w:cs="Times New Roman"/>
                <w:sz w:val="28"/>
                <w:szCs w:val="28"/>
              </w:rPr>
            </w:pP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c>
          <w:tcPr>
            <w:tcW w:w="817" w:type="dxa"/>
            <w:vMerge/>
          </w:tcPr>
          <w:p w:rsidR="0041149F" w:rsidRPr="00EA65F4" w:rsidRDefault="0041149F" w:rsidP="000B1E65">
            <w:pPr>
              <w:pStyle w:val="ConsPlusNormal"/>
              <w:jc w:val="both"/>
              <w:rPr>
                <w:rFonts w:ascii="Times New Roman" w:hAnsi="Times New Roman" w:cs="Times New Roman"/>
                <w:sz w:val="28"/>
                <w:szCs w:val="28"/>
                <w:highlight w:val="yellow"/>
              </w:rPr>
            </w:pPr>
          </w:p>
        </w:tc>
        <w:tc>
          <w:tcPr>
            <w:tcW w:w="6095" w:type="dxa"/>
            <w:vMerge/>
          </w:tcPr>
          <w:p w:rsidR="0041149F" w:rsidRPr="000B1E65" w:rsidRDefault="0041149F" w:rsidP="000B1E65">
            <w:pPr>
              <w:pStyle w:val="ConsPlusNormal"/>
              <w:jc w:val="both"/>
              <w:rPr>
                <w:rFonts w:ascii="Times New Roman" w:hAnsi="Times New Roman" w:cs="Times New Roman"/>
                <w:sz w:val="28"/>
                <w:szCs w:val="28"/>
              </w:rPr>
            </w:pPr>
          </w:p>
        </w:tc>
        <w:tc>
          <w:tcPr>
            <w:tcW w:w="3119" w:type="dxa"/>
            <w:vMerge/>
          </w:tcPr>
          <w:p w:rsidR="0041149F" w:rsidRPr="000B1E65" w:rsidRDefault="0041149F" w:rsidP="000B1E65">
            <w:pPr>
              <w:pStyle w:val="ConsPlusNormal"/>
              <w:jc w:val="both"/>
              <w:rPr>
                <w:rFonts w:ascii="Times New Roman" w:hAnsi="Times New Roman" w:cs="Times New Roman"/>
                <w:sz w:val="28"/>
                <w:szCs w:val="28"/>
              </w:rPr>
            </w:pPr>
          </w:p>
        </w:tc>
        <w:tc>
          <w:tcPr>
            <w:tcW w:w="1559" w:type="dxa"/>
            <w:vAlign w:val="center"/>
          </w:tcPr>
          <w:p w:rsidR="0041149F" w:rsidRPr="000B1E65" w:rsidRDefault="0041149F" w:rsidP="000B1E65">
            <w:pPr>
              <w:pStyle w:val="ConsPlusNormal"/>
              <w:jc w:val="center"/>
              <w:rPr>
                <w:rFonts w:ascii="Times New Roman" w:hAnsi="Times New Roman" w:cs="Times New Roman"/>
                <w:sz w:val="28"/>
                <w:szCs w:val="28"/>
              </w:rPr>
            </w:pPr>
            <w:r>
              <w:rPr>
                <w:rFonts w:ascii="Times New Roman" w:hAnsi="Times New Roman" w:cs="Times New Roman"/>
                <w:sz w:val="28"/>
                <w:szCs w:val="28"/>
              </w:rPr>
              <w:t>0,7</w:t>
            </w:r>
          </w:p>
        </w:tc>
        <w:tc>
          <w:tcPr>
            <w:tcW w:w="1701" w:type="dxa"/>
          </w:tcPr>
          <w:p w:rsidR="0041149F" w:rsidRPr="000B1E65" w:rsidRDefault="0041149F"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c>
          <w:tcPr>
            <w:tcW w:w="1134"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r>
      <w:tr w:rsidR="00F513AD" w:rsidRPr="00EA65F4" w:rsidTr="0041149F">
        <w:tc>
          <w:tcPr>
            <w:tcW w:w="817" w:type="dxa"/>
          </w:tcPr>
          <w:p w:rsidR="00F513AD" w:rsidRPr="00EA65F4" w:rsidRDefault="00F513AD" w:rsidP="000B1E65">
            <w:pPr>
              <w:pStyle w:val="ConsPlusNormal"/>
              <w:jc w:val="both"/>
              <w:rPr>
                <w:rFonts w:ascii="Times New Roman" w:hAnsi="Times New Roman" w:cs="Times New Roman"/>
                <w:sz w:val="28"/>
                <w:szCs w:val="28"/>
              </w:rPr>
            </w:pPr>
          </w:p>
        </w:tc>
        <w:tc>
          <w:tcPr>
            <w:tcW w:w="6095" w:type="dxa"/>
          </w:tcPr>
          <w:p w:rsidR="00F513AD" w:rsidRPr="000B1E65" w:rsidRDefault="00F513A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Капитальный ремонт и ремонт автомобильных дорог общего пользования местного значения в границах населенных пунктов</w:t>
            </w:r>
          </w:p>
        </w:tc>
        <w:tc>
          <w:tcPr>
            <w:tcW w:w="3119" w:type="dxa"/>
          </w:tcPr>
          <w:p w:rsidR="0041149F" w:rsidRDefault="00F513AD"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муниципальное образование</w:t>
            </w:r>
          </w:p>
          <w:p w:rsidR="00F513AD" w:rsidRPr="000B1E65" w:rsidRDefault="00F513AD" w:rsidP="0041149F">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с. Елизаветинское</w:t>
            </w:r>
          </w:p>
        </w:tc>
        <w:tc>
          <w:tcPr>
            <w:tcW w:w="1559" w:type="dxa"/>
            <w:vAlign w:val="center"/>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1,6</w:t>
            </w:r>
          </w:p>
          <w:p w:rsidR="00F513AD" w:rsidRPr="000B1E65" w:rsidRDefault="00F513AD" w:rsidP="000B1E65">
            <w:pPr>
              <w:pStyle w:val="ConsPlusNormal"/>
              <w:jc w:val="center"/>
              <w:rPr>
                <w:rFonts w:ascii="Times New Roman" w:hAnsi="Times New Roman" w:cs="Times New Roman"/>
                <w:sz w:val="28"/>
                <w:szCs w:val="28"/>
              </w:rPr>
            </w:pPr>
          </w:p>
          <w:p w:rsidR="00F513AD" w:rsidRPr="000B1E65" w:rsidRDefault="00F513AD" w:rsidP="000B1E65">
            <w:pPr>
              <w:pStyle w:val="ConsPlusNormal"/>
              <w:jc w:val="center"/>
              <w:rPr>
                <w:rFonts w:ascii="Times New Roman" w:hAnsi="Times New Roman" w:cs="Times New Roman"/>
                <w:sz w:val="28"/>
                <w:szCs w:val="28"/>
              </w:rPr>
            </w:pPr>
          </w:p>
        </w:tc>
        <w:tc>
          <w:tcPr>
            <w:tcW w:w="1701" w:type="dxa"/>
          </w:tcPr>
          <w:p w:rsidR="00F513AD" w:rsidRPr="000B1E65" w:rsidRDefault="00F513AD"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краевой бюджет</w:t>
            </w:r>
          </w:p>
          <w:p w:rsidR="00F513AD" w:rsidRPr="000B1E65" w:rsidRDefault="00F513AD" w:rsidP="0041149F">
            <w:pPr>
              <w:pStyle w:val="ConsPlusNormal"/>
              <w:rPr>
                <w:rFonts w:ascii="Times New Roman" w:hAnsi="Times New Roman" w:cs="Times New Roman"/>
                <w:sz w:val="28"/>
                <w:szCs w:val="28"/>
              </w:rPr>
            </w:pPr>
          </w:p>
        </w:tc>
        <w:tc>
          <w:tcPr>
            <w:tcW w:w="992" w:type="dxa"/>
          </w:tcPr>
          <w:p w:rsidR="00F513AD" w:rsidRPr="000B1E65" w:rsidRDefault="00F513AD"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Pr>
          <w:p w:rsidR="00F513AD" w:rsidRPr="000B1E65" w:rsidRDefault="00F513AD"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c>
          <w:tcPr>
            <w:tcW w:w="817" w:type="dxa"/>
          </w:tcPr>
          <w:p w:rsidR="0041149F" w:rsidRPr="00EA65F4" w:rsidRDefault="0041149F" w:rsidP="000B1E65">
            <w:pPr>
              <w:pStyle w:val="ConsPlusNormal"/>
              <w:jc w:val="both"/>
              <w:rPr>
                <w:rFonts w:ascii="Times New Roman" w:hAnsi="Times New Roman" w:cs="Times New Roman"/>
                <w:sz w:val="28"/>
                <w:szCs w:val="28"/>
              </w:rPr>
            </w:pPr>
          </w:p>
        </w:tc>
        <w:tc>
          <w:tcPr>
            <w:tcW w:w="6095" w:type="dxa"/>
          </w:tcPr>
          <w:p w:rsidR="0041149F" w:rsidRPr="000B1E65" w:rsidRDefault="0041149F" w:rsidP="000B1E65">
            <w:pPr>
              <w:pStyle w:val="ConsPlusNormal"/>
              <w:jc w:val="both"/>
              <w:rPr>
                <w:rFonts w:ascii="Times New Roman" w:hAnsi="Times New Roman" w:cs="Times New Roman"/>
                <w:sz w:val="28"/>
                <w:szCs w:val="28"/>
              </w:rPr>
            </w:pPr>
          </w:p>
        </w:tc>
        <w:tc>
          <w:tcPr>
            <w:tcW w:w="3119" w:type="dxa"/>
          </w:tcPr>
          <w:p w:rsidR="0041149F" w:rsidRPr="000B1E65" w:rsidRDefault="0041149F" w:rsidP="0041149F">
            <w:pPr>
              <w:pStyle w:val="ConsPlusNormal"/>
              <w:jc w:val="center"/>
              <w:rPr>
                <w:rFonts w:ascii="Times New Roman" w:hAnsi="Times New Roman" w:cs="Times New Roman"/>
                <w:sz w:val="28"/>
                <w:szCs w:val="28"/>
              </w:rPr>
            </w:pPr>
          </w:p>
        </w:tc>
        <w:tc>
          <w:tcPr>
            <w:tcW w:w="1559"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Pr>
          <w:p w:rsidR="0041149F" w:rsidRPr="000B1E65" w:rsidRDefault="0041149F" w:rsidP="0041149F">
            <w:pPr>
              <w:pStyle w:val="ConsPlusNormal"/>
              <w:jc w:val="center"/>
              <w:rPr>
                <w:rFonts w:ascii="Times New Roman" w:hAnsi="Times New Roman" w:cs="Times New Roman"/>
                <w:sz w:val="28"/>
                <w:szCs w:val="28"/>
              </w:rPr>
            </w:pPr>
          </w:p>
        </w:tc>
        <w:tc>
          <w:tcPr>
            <w:tcW w:w="1134" w:type="dxa"/>
          </w:tcPr>
          <w:p w:rsidR="0041149F" w:rsidRPr="000B1E65" w:rsidRDefault="0041149F" w:rsidP="0041149F">
            <w:pPr>
              <w:pStyle w:val="ConsPlusNormal"/>
              <w:jc w:val="center"/>
              <w:rPr>
                <w:rFonts w:ascii="Times New Roman" w:hAnsi="Times New Roman" w:cs="Times New Roman"/>
                <w:sz w:val="28"/>
                <w:szCs w:val="28"/>
              </w:rPr>
            </w:pPr>
          </w:p>
        </w:tc>
      </w:tr>
      <w:tr w:rsidR="0041149F" w:rsidRPr="00EA65F4" w:rsidTr="0041149F">
        <w:trPr>
          <w:trHeight w:val="424"/>
        </w:trPr>
        <w:tc>
          <w:tcPr>
            <w:tcW w:w="817" w:type="dxa"/>
            <w:vMerge w:val="restart"/>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val="restart"/>
          </w:tcPr>
          <w:p w:rsidR="0041149F" w:rsidRPr="000B1E65" w:rsidRDefault="0041149F"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Капитальный ремонт и ремонт автомобильных дорог общего пользования местного значения в границах населенных пунктов</w:t>
            </w:r>
          </w:p>
        </w:tc>
        <w:tc>
          <w:tcPr>
            <w:tcW w:w="3119" w:type="dxa"/>
            <w:vMerge w:val="restart"/>
          </w:tcPr>
          <w:p w:rsidR="0041149F"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муниципальное образование </w:t>
            </w:r>
          </w:p>
          <w:p w:rsidR="0041149F" w:rsidRPr="000B1E65" w:rsidRDefault="0041149F" w:rsidP="0041149F">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с. Сотниковское</w:t>
            </w:r>
          </w:p>
        </w:tc>
        <w:tc>
          <w:tcPr>
            <w:tcW w:w="1559"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2,4</w:t>
            </w:r>
          </w:p>
          <w:p w:rsidR="0041149F" w:rsidRPr="000B1E65" w:rsidRDefault="0041149F" w:rsidP="0041149F">
            <w:pPr>
              <w:pStyle w:val="ConsPlusNormal"/>
              <w:rPr>
                <w:rFonts w:ascii="Times New Roman" w:hAnsi="Times New Roman" w:cs="Times New Roman"/>
                <w:sz w:val="28"/>
                <w:szCs w:val="28"/>
              </w:rPr>
            </w:pP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c>
          <w:tcPr>
            <w:tcW w:w="817" w:type="dxa"/>
            <w:vMerge/>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tcPr>
          <w:p w:rsidR="0041149F" w:rsidRPr="000B1E65" w:rsidRDefault="0041149F" w:rsidP="000B1E65">
            <w:pPr>
              <w:pStyle w:val="ConsPlusNormal"/>
              <w:jc w:val="both"/>
              <w:rPr>
                <w:rFonts w:ascii="Times New Roman" w:hAnsi="Times New Roman" w:cs="Times New Roman"/>
                <w:sz w:val="28"/>
                <w:szCs w:val="28"/>
              </w:rPr>
            </w:pPr>
          </w:p>
        </w:tc>
        <w:tc>
          <w:tcPr>
            <w:tcW w:w="3119" w:type="dxa"/>
            <w:vMerge/>
          </w:tcPr>
          <w:p w:rsidR="0041149F" w:rsidRPr="000B1E65" w:rsidRDefault="0041149F" w:rsidP="0041149F">
            <w:pPr>
              <w:pStyle w:val="ConsPlusNormal"/>
              <w:jc w:val="center"/>
              <w:rPr>
                <w:rFonts w:ascii="Times New Roman" w:hAnsi="Times New Roman" w:cs="Times New Roman"/>
                <w:sz w:val="28"/>
                <w:szCs w:val="28"/>
              </w:rPr>
            </w:pPr>
          </w:p>
        </w:tc>
        <w:tc>
          <w:tcPr>
            <w:tcW w:w="1559"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c>
          <w:tcPr>
            <w:tcW w:w="1134"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r>
      <w:tr w:rsidR="0041149F" w:rsidRPr="00EA65F4" w:rsidTr="0041149F">
        <w:tc>
          <w:tcPr>
            <w:tcW w:w="817" w:type="dxa"/>
            <w:vMerge w:val="restart"/>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val="restart"/>
          </w:tcPr>
          <w:p w:rsidR="0041149F" w:rsidRPr="000B1E65" w:rsidRDefault="0041149F"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Капитальный ремонт и ремонт автомобильных дорог общего пользования местного значения в границах населенных пунктов</w:t>
            </w:r>
          </w:p>
        </w:tc>
        <w:tc>
          <w:tcPr>
            <w:tcW w:w="3119" w:type="dxa"/>
            <w:vMerge w:val="restart"/>
          </w:tcPr>
          <w:p w:rsidR="0041149F"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муниципальное образование</w:t>
            </w:r>
          </w:p>
          <w:p w:rsidR="0041149F" w:rsidRPr="000B1E65" w:rsidRDefault="0041149F" w:rsidP="0041149F">
            <w:pPr>
              <w:pStyle w:val="ConsPlusNormal"/>
              <w:jc w:val="center"/>
              <w:rPr>
                <w:rFonts w:ascii="Times New Roman" w:hAnsi="Times New Roman" w:cs="Times New Roman"/>
                <w:sz w:val="28"/>
                <w:szCs w:val="28"/>
                <w:highlight w:val="yellow"/>
              </w:rPr>
            </w:pPr>
            <w:r w:rsidRPr="000B1E65">
              <w:rPr>
                <w:rFonts w:ascii="Times New Roman" w:hAnsi="Times New Roman" w:cs="Times New Roman"/>
                <w:sz w:val="28"/>
                <w:szCs w:val="28"/>
              </w:rPr>
              <w:t>с. Шишкино</w:t>
            </w:r>
          </w:p>
        </w:tc>
        <w:tc>
          <w:tcPr>
            <w:tcW w:w="1559"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1,8</w:t>
            </w:r>
          </w:p>
          <w:p w:rsidR="0041149F" w:rsidRPr="000B1E65" w:rsidRDefault="0041149F" w:rsidP="0041149F">
            <w:pPr>
              <w:pStyle w:val="ConsPlusNormal"/>
              <w:rPr>
                <w:rFonts w:ascii="Times New Roman" w:hAnsi="Times New Roman" w:cs="Times New Roman"/>
                <w:sz w:val="28"/>
                <w:szCs w:val="28"/>
              </w:rPr>
            </w:pP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c>
          <w:tcPr>
            <w:tcW w:w="817" w:type="dxa"/>
            <w:vMerge/>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tcPr>
          <w:p w:rsidR="0041149F" w:rsidRPr="000B1E65" w:rsidRDefault="0041149F" w:rsidP="000B1E65">
            <w:pPr>
              <w:pStyle w:val="ConsPlusNormal"/>
              <w:jc w:val="both"/>
              <w:rPr>
                <w:rFonts w:ascii="Times New Roman" w:hAnsi="Times New Roman" w:cs="Times New Roman"/>
                <w:sz w:val="28"/>
                <w:szCs w:val="28"/>
              </w:rPr>
            </w:pPr>
          </w:p>
        </w:tc>
        <w:tc>
          <w:tcPr>
            <w:tcW w:w="3119" w:type="dxa"/>
            <w:vMerge/>
          </w:tcPr>
          <w:p w:rsidR="0041149F" w:rsidRPr="000B1E65" w:rsidRDefault="0041149F" w:rsidP="0041149F">
            <w:pPr>
              <w:pStyle w:val="ConsPlusNormal"/>
              <w:jc w:val="center"/>
              <w:rPr>
                <w:rFonts w:ascii="Times New Roman" w:hAnsi="Times New Roman" w:cs="Times New Roman"/>
                <w:sz w:val="28"/>
                <w:szCs w:val="28"/>
              </w:rPr>
            </w:pPr>
          </w:p>
        </w:tc>
        <w:tc>
          <w:tcPr>
            <w:tcW w:w="1559"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c>
          <w:tcPr>
            <w:tcW w:w="1134"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r>
      <w:tr w:rsidR="0041149F" w:rsidRPr="00EA65F4" w:rsidTr="0041149F">
        <w:tc>
          <w:tcPr>
            <w:tcW w:w="817" w:type="dxa"/>
            <w:vMerge w:val="restart"/>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val="restart"/>
          </w:tcPr>
          <w:p w:rsidR="0041149F" w:rsidRPr="000B1E65" w:rsidRDefault="0041149F"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 xml:space="preserve">Капитальный ремонт и ремонт автомобильных дорог общего пользования местного значения в </w:t>
            </w:r>
            <w:r w:rsidRPr="000B1E65">
              <w:rPr>
                <w:rFonts w:ascii="Times New Roman" w:hAnsi="Times New Roman" w:cs="Times New Roman"/>
                <w:sz w:val="28"/>
                <w:szCs w:val="28"/>
              </w:rPr>
              <w:lastRenderedPageBreak/>
              <w:t>границах населенных пунктов</w:t>
            </w:r>
          </w:p>
        </w:tc>
        <w:tc>
          <w:tcPr>
            <w:tcW w:w="3119" w:type="dxa"/>
            <w:vMerge w:val="restart"/>
          </w:tcPr>
          <w:p w:rsidR="0041149F"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lastRenderedPageBreak/>
              <w:t>муниципальное образование</w:t>
            </w:r>
          </w:p>
          <w:p w:rsidR="0041149F" w:rsidRPr="000B1E65" w:rsidRDefault="0041149F" w:rsidP="0041149F">
            <w:pPr>
              <w:pStyle w:val="ConsPlusNormal"/>
              <w:jc w:val="center"/>
              <w:rPr>
                <w:rFonts w:ascii="Times New Roman" w:hAnsi="Times New Roman" w:cs="Times New Roman"/>
                <w:sz w:val="28"/>
                <w:szCs w:val="28"/>
                <w:highlight w:val="yellow"/>
              </w:rPr>
            </w:pPr>
            <w:proofErr w:type="spellStart"/>
            <w:r w:rsidRPr="000B1E65">
              <w:rPr>
                <w:rFonts w:ascii="Times New Roman" w:hAnsi="Times New Roman" w:cs="Times New Roman"/>
                <w:sz w:val="28"/>
                <w:szCs w:val="28"/>
              </w:rPr>
              <w:lastRenderedPageBreak/>
              <w:t>а</w:t>
            </w:r>
            <w:proofErr w:type="gramStart"/>
            <w:r w:rsidRPr="000B1E65">
              <w:rPr>
                <w:rFonts w:ascii="Times New Roman" w:hAnsi="Times New Roman" w:cs="Times New Roman"/>
                <w:sz w:val="28"/>
                <w:szCs w:val="28"/>
              </w:rPr>
              <w:t>.Э</w:t>
            </w:r>
            <w:proofErr w:type="gramEnd"/>
            <w:r w:rsidRPr="000B1E65">
              <w:rPr>
                <w:rFonts w:ascii="Times New Roman" w:hAnsi="Times New Roman" w:cs="Times New Roman"/>
                <w:sz w:val="28"/>
                <w:szCs w:val="28"/>
              </w:rPr>
              <w:t>дельбай</w:t>
            </w:r>
            <w:proofErr w:type="spellEnd"/>
          </w:p>
        </w:tc>
        <w:tc>
          <w:tcPr>
            <w:tcW w:w="1559"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lastRenderedPageBreak/>
              <w:t>1,9</w:t>
            </w: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992"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2015</w:t>
            </w:r>
          </w:p>
        </w:tc>
        <w:tc>
          <w:tcPr>
            <w:tcW w:w="1134" w:type="dxa"/>
            <w:tcBorders>
              <w:bottom w:val="nil"/>
            </w:tcBorders>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w:t>
            </w:r>
          </w:p>
        </w:tc>
      </w:tr>
      <w:tr w:rsidR="0041149F" w:rsidRPr="00EA65F4" w:rsidTr="0041149F">
        <w:tc>
          <w:tcPr>
            <w:tcW w:w="817" w:type="dxa"/>
            <w:vMerge/>
          </w:tcPr>
          <w:p w:rsidR="0041149F" w:rsidRPr="00EA65F4" w:rsidRDefault="0041149F" w:rsidP="000B1E65">
            <w:pPr>
              <w:pStyle w:val="ConsPlusNormal"/>
              <w:jc w:val="both"/>
              <w:rPr>
                <w:rFonts w:ascii="Times New Roman" w:hAnsi="Times New Roman" w:cs="Times New Roman"/>
                <w:sz w:val="28"/>
                <w:szCs w:val="28"/>
              </w:rPr>
            </w:pPr>
          </w:p>
        </w:tc>
        <w:tc>
          <w:tcPr>
            <w:tcW w:w="6095" w:type="dxa"/>
            <w:vMerge/>
          </w:tcPr>
          <w:p w:rsidR="0041149F" w:rsidRPr="000B1E65" w:rsidRDefault="0041149F" w:rsidP="000B1E65">
            <w:pPr>
              <w:pStyle w:val="ConsPlusNormal"/>
              <w:jc w:val="both"/>
              <w:rPr>
                <w:rFonts w:ascii="Times New Roman" w:hAnsi="Times New Roman" w:cs="Times New Roman"/>
                <w:sz w:val="28"/>
                <w:szCs w:val="28"/>
              </w:rPr>
            </w:pPr>
          </w:p>
        </w:tc>
        <w:tc>
          <w:tcPr>
            <w:tcW w:w="3119" w:type="dxa"/>
            <w:vMerge/>
          </w:tcPr>
          <w:p w:rsidR="0041149F" w:rsidRPr="000B1E65" w:rsidRDefault="0041149F" w:rsidP="0041149F">
            <w:pPr>
              <w:pStyle w:val="ConsPlusNormal"/>
              <w:jc w:val="center"/>
              <w:rPr>
                <w:rFonts w:ascii="Times New Roman" w:hAnsi="Times New Roman" w:cs="Times New Roman"/>
                <w:sz w:val="28"/>
                <w:szCs w:val="28"/>
              </w:rPr>
            </w:pPr>
          </w:p>
        </w:tc>
        <w:tc>
          <w:tcPr>
            <w:tcW w:w="1559" w:type="dxa"/>
          </w:tcPr>
          <w:p w:rsidR="0041149F" w:rsidRPr="000B1E65" w:rsidRDefault="0041149F"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0,4</w:t>
            </w:r>
          </w:p>
        </w:tc>
        <w:tc>
          <w:tcPr>
            <w:tcW w:w="1701" w:type="dxa"/>
          </w:tcPr>
          <w:p w:rsidR="0041149F" w:rsidRPr="000B1E65" w:rsidRDefault="0041149F"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992"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c>
          <w:tcPr>
            <w:tcW w:w="1134" w:type="dxa"/>
            <w:tcBorders>
              <w:top w:val="nil"/>
            </w:tcBorders>
          </w:tcPr>
          <w:p w:rsidR="0041149F" w:rsidRPr="000B1E65" w:rsidRDefault="0041149F" w:rsidP="0041149F">
            <w:pPr>
              <w:pStyle w:val="ConsPlusNormal"/>
              <w:jc w:val="center"/>
              <w:rPr>
                <w:rFonts w:ascii="Times New Roman" w:hAnsi="Times New Roman" w:cs="Times New Roman"/>
                <w:sz w:val="28"/>
                <w:szCs w:val="28"/>
              </w:rPr>
            </w:pPr>
          </w:p>
        </w:tc>
      </w:tr>
      <w:tr w:rsidR="002E3754" w:rsidRPr="00EA65F4" w:rsidTr="00495DE2">
        <w:tc>
          <w:tcPr>
            <w:tcW w:w="817" w:type="dxa"/>
            <w:vMerge w:val="restart"/>
          </w:tcPr>
          <w:p w:rsidR="002E3754" w:rsidRPr="00EA65F4" w:rsidRDefault="002E3754" w:rsidP="000B1E65">
            <w:pPr>
              <w:pStyle w:val="ConsPlusNormal"/>
              <w:jc w:val="both"/>
              <w:rPr>
                <w:rFonts w:ascii="Times New Roman" w:hAnsi="Times New Roman" w:cs="Times New Roman"/>
                <w:sz w:val="28"/>
                <w:szCs w:val="28"/>
              </w:rPr>
            </w:pPr>
          </w:p>
        </w:tc>
        <w:tc>
          <w:tcPr>
            <w:tcW w:w="6095" w:type="dxa"/>
            <w:vMerge w:val="restart"/>
          </w:tcPr>
          <w:p w:rsidR="002E3754" w:rsidRPr="000B1E65" w:rsidRDefault="002E3754"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ИТОГО по инфраструктурным проектам</w:t>
            </w:r>
          </w:p>
        </w:tc>
        <w:tc>
          <w:tcPr>
            <w:tcW w:w="3119" w:type="dxa"/>
            <w:vMerge w:val="restart"/>
          </w:tcPr>
          <w:p w:rsidR="002E3754" w:rsidRPr="000B1E65" w:rsidRDefault="002E3754" w:rsidP="000B1E65">
            <w:pPr>
              <w:pStyle w:val="ConsPlusNormal"/>
              <w:jc w:val="both"/>
              <w:rPr>
                <w:rFonts w:ascii="Times New Roman" w:hAnsi="Times New Roman" w:cs="Times New Roman"/>
                <w:sz w:val="28"/>
                <w:szCs w:val="28"/>
              </w:rPr>
            </w:pPr>
          </w:p>
        </w:tc>
        <w:tc>
          <w:tcPr>
            <w:tcW w:w="1559" w:type="dxa"/>
          </w:tcPr>
          <w:p w:rsidR="002E3754" w:rsidRPr="000B1E65" w:rsidRDefault="002E3754"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3,9</w:t>
            </w:r>
          </w:p>
          <w:p w:rsidR="002E3754" w:rsidRPr="000B1E65" w:rsidRDefault="002E3754" w:rsidP="0041149F">
            <w:pPr>
              <w:pStyle w:val="ConsPlusNormal"/>
              <w:rPr>
                <w:rFonts w:ascii="Times New Roman" w:hAnsi="Times New Roman" w:cs="Times New Roman"/>
                <w:sz w:val="28"/>
                <w:szCs w:val="28"/>
              </w:rPr>
            </w:pPr>
          </w:p>
        </w:tc>
        <w:tc>
          <w:tcPr>
            <w:tcW w:w="1701" w:type="dxa"/>
          </w:tcPr>
          <w:p w:rsidR="002E3754" w:rsidRPr="000B1E65" w:rsidRDefault="002E3754" w:rsidP="0041149F">
            <w:pPr>
              <w:pStyle w:val="ConsPlusNormal"/>
              <w:ind w:left="-108" w:right="-108"/>
              <w:jc w:val="center"/>
              <w:rPr>
                <w:rFonts w:ascii="Times New Roman" w:hAnsi="Times New Roman" w:cs="Times New Roman"/>
                <w:sz w:val="28"/>
                <w:szCs w:val="28"/>
              </w:rPr>
            </w:pPr>
            <w:r w:rsidRPr="000B1E65">
              <w:rPr>
                <w:rFonts w:ascii="Times New Roman" w:hAnsi="Times New Roman" w:cs="Times New Roman"/>
                <w:sz w:val="28"/>
                <w:szCs w:val="28"/>
              </w:rPr>
              <w:t>федеральный бюджет</w:t>
            </w:r>
          </w:p>
        </w:tc>
        <w:tc>
          <w:tcPr>
            <w:tcW w:w="2126" w:type="dxa"/>
            <w:gridSpan w:val="2"/>
            <w:vMerge w:val="restart"/>
          </w:tcPr>
          <w:p w:rsidR="002E3754" w:rsidRPr="000B1E65" w:rsidRDefault="002E3754" w:rsidP="0041149F">
            <w:pPr>
              <w:pStyle w:val="ConsPlusNormal"/>
              <w:jc w:val="center"/>
              <w:rPr>
                <w:rFonts w:ascii="Times New Roman" w:hAnsi="Times New Roman" w:cs="Times New Roman"/>
                <w:sz w:val="28"/>
                <w:szCs w:val="28"/>
              </w:rPr>
            </w:pPr>
          </w:p>
        </w:tc>
      </w:tr>
      <w:tr w:rsidR="002E3754" w:rsidRPr="00EA65F4" w:rsidTr="00495DE2">
        <w:tc>
          <w:tcPr>
            <w:tcW w:w="817" w:type="dxa"/>
            <w:vMerge/>
          </w:tcPr>
          <w:p w:rsidR="002E3754" w:rsidRPr="00EA65F4" w:rsidRDefault="002E3754" w:rsidP="000B1E65">
            <w:pPr>
              <w:pStyle w:val="ConsPlusNormal"/>
              <w:jc w:val="both"/>
              <w:rPr>
                <w:rFonts w:ascii="Times New Roman" w:hAnsi="Times New Roman" w:cs="Times New Roman"/>
                <w:sz w:val="28"/>
                <w:szCs w:val="28"/>
              </w:rPr>
            </w:pPr>
          </w:p>
        </w:tc>
        <w:tc>
          <w:tcPr>
            <w:tcW w:w="6095" w:type="dxa"/>
            <w:vMerge/>
          </w:tcPr>
          <w:p w:rsidR="002E3754" w:rsidRPr="000B1E65" w:rsidRDefault="002E3754" w:rsidP="000B1E65">
            <w:pPr>
              <w:pStyle w:val="ConsPlusNormal"/>
              <w:jc w:val="both"/>
              <w:rPr>
                <w:rFonts w:ascii="Times New Roman" w:hAnsi="Times New Roman" w:cs="Times New Roman"/>
                <w:sz w:val="28"/>
                <w:szCs w:val="28"/>
              </w:rPr>
            </w:pPr>
          </w:p>
        </w:tc>
        <w:tc>
          <w:tcPr>
            <w:tcW w:w="3119" w:type="dxa"/>
            <w:vMerge/>
          </w:tcPr>
          <w:p w:rsidR="002E3754" w:rsidRPr="000B1E65" w:rsidRDefault="002E3754" w:rsidP="000B1E65">
            <w:pPr>
              <w:pStyle w:val="ConsPlusNormal"/>
              <w:jc w:val="both"/>
              <w:rPr>
                <w:rFonts w:ascii="Times New Roman" w:hAnsi="Times New Roman" w:cs="Times New Roman"/>
                <w:sz w:val="28"/>
                <w:szCs w:val="28"/>
              </w:rPr>
            </w:pPr>
          </w:p>
        </w:tc>
        <w:tc>
          <w:tcPr>
            <w:tcW w:w="1559" w:type="dxa"/>
          </w:tcPr>
          <w:p w:rsidR="002E3754" w:rsidRPr="000B1E65" w:rsidRDefault="002E3754"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13,7</w:t>
            </w:r>
          </w:p>
        </w:tc>
        <w:tc>
          <w:tcPr>
            <w:tcW w:w="1701" w:type="dxa"/>
          </w:tcPr>
          <w:p w:rsidR="002E3754" w:rsidRPr="000B1E65" w:rsidRDefault="002E3754"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краевой бюджет</w:t>
            </w:r>
          </w:p>
        </w:tc>
        <w:tc>
          <w:tcPr>
            <w:tcW w:w="2126" w:type="dxa"/>
            <w:gridSpan w:val="2"/>
            <w:vMerge/>
          </w:tcPr>
          <w:p w:rsidR="002E3754" w:rsidRPr="000B1E65" w:rsidRDefault="002E3754" w:rsidP="0041149F">
            <w:pPr>
              <w:pStyle w:val="ConsPlusNormal"/>
              <w:jc w:val="center"/>
              <w:rPr>
                <w:rFonts w:ascii="Times New Roman" w:hAnsi="Times New Roman" w:cs="Times New Roman"/>
                <w:sz w:val="28"/>
                <w:szCs w:val="28"/>
              </w:rPr>
            </w:pPr>
          </w:p>
        </w:tc>
      </w:tr>
      <w:tr w:rsidR="002E3754" w:rsidRPr="00EA65F4" w:rsidTr="00495DE2">
        <w:tc>
          <w:tcPr>
            <w:tcW w:w="817" w:type="dxa"/>
            <w:vMerge/>
          </w:tcPr>
          <w:p w:rsidR="002E3754" w:rsidRPr="00EA65F4" w:rsidRDefault="002E3754" w:rsidP="000B1E65">
            <w:pPr>
              <w:pStyle w:val="ConsPlusNormal"/>
              <w:jc w:val="both"/>
              <w:rPr>
                <w:rFonts w:ascii="Times New Roman" w:hAnsi="Times New Roman" w:cs="Times New Roman"/>
                <w:sz w:val="28"/>
                <w:szCs w:val="28"/>
              </w:rPr>
            </w:pPr>
          </w:p>
        </w:tc>
        <w:tc>
          <w:tcPr>
            <w:tcW w:w="6095" w:type="dxa"/>
            <w:vMerge/>
          </w:tcPr>
          <w:p w:rsidR="002E3754" w:rsidRPr="000B1E65" w:rsidRDefault="002E3754" w:rsidP="000B1E65">
            <w:pPr>
              <w:pStyle w:val="ConsPlusNormal"/>
              <w:jc w:val="both"/>
              <w:rPr>
                <w:rFonts w:ascii="Times New Roman" w:hAnsi="Times New Roman" w:cs="Times New Roman"/>
                <w:sz w:val="28"/>
                <w:szCs w:val="28"/>
              </w:rPr>
            </w:pPr>
          </w:p>
        </w:tc>
        <w:tc>
          <w:tcPr>
            <w:tcW w:w="3119" w:type="dxa"/>
            <w:vMerge/>
          </w:tcPr>
          <w:p w:rsidR="002E3754" w:rsidRPr="000B1E65" w:rsidRDefault="002E3754" w:rsidP="000B1E65">
            <w:pPr>
              <w:pStyle w:val="ConsPlusNormal"/>
              <w:jc w:val="both"/>
              <w:rPr>
                <w:rFonts w:ascii="Times New Roman" w:hAnsi="Times New Roman" w:cs="Times New Roman"/>
                <w:sz w:val="28"/>
                <w:szCs w:val="28"/>
              </w:rPr>
            </w:pPr>
          </w:p>
        </w:tc>
        <w:tc>
          <w:tcPr>
            <w:tcW w:w="1559" w:type="dxa"/>
          </w:tcPr>
          <w:p w:rsidR="002E3754" w:rsidRPr="000B1E65" w:rsidRDefault="002E3754"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5,7</w:t>
            </w:r>
          </w:p>
        </w:tc>
        <w:tc>
          <w:tcPr>
            <w:tcW w:w="1701" w:type="dxa"/>
          </w:tcPr>
          <w:p w:rsidR="002E3754" w:rsidRPr="000B1E65" w:rsidRDefault="002E3754"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 xml:space="preserve">районный </w:t>
            </w:r>
            <w:r>
              <w:rPr>
                <w:rFonts w:ascii="Times New Roman" w:hAnsi="Times New Roman" w:cs="Times New Roman"/>
                <w:sz w:val="28"/>
                <w:szCs w:val="28"/>
              </w:rPr>
              <w:t>бюджет</w:t>
            </w:r>
          </w:p>
        </w:tc>
        <w:tc>
          <w:tcPr>
            <w:tcW w:w="2126" w:type="dxa"/>
            <w:gridSpan w:val="2"/>
            <w:vMerge/>
          </w:tcPr>
          <w:p w:rsidR="002E3754" w:rsidRPr="000B1E65" w:rsidRDefault="002E3754" w:rsidP="0041149F">
            <w:pPr>
              <w:pStyle w:val="ConsPlusNormal"/>
              <w:jc w:val="center"/>
              <w:rPr>
                <w:rFonts w:ascii="Times New Roman" w:hAnsi="Times New Roman" w:cs="Times New Roman"/>
                <w:sz w:val="28"/>
                <w:szCs w:val="28"/>
              </w:rPr>
            </w:pPr>
          </w:p>
        </w:tc>
      </w:tr>
      <w:tr w:rsidR="002E3754" w:rsidRPr="00EA65F4" w:rsidTr="00495DE2">
        <w:tc>
          <w:tcPr>
            <w:tcW w:w="817" w:type="dxa"/>
            <w:vMerge/>
          </w:tcPr>
          <w:p w:rsidR="002E3754" w:rsidRPr="00EA65F4" w:rsidRDefault="002E3754" w:rsidP="000B1E65">
            <w:pPr>
              <w:pStyle w:val="ConsPlusNormal"/>
              <w:jc w:val="both"/>
              <w:rPr>
                <w:rFonts w:ascii="Times New Roman" w:hAnsi="Times New Roman" w:cs="Times New Roman"/>
                <w:sz w:val="28"/>
                <w:szCs w:val="28"/>
              </w:rPr>
            </w:pPr>
          </w:p>
        </w:tc>
        <w:tc>
          <w:tcPr>
            <w:tcW w:w="6095" w:type="dxa"/>
            <w:vMerge/>
          </w:tcPr>
          <w:p w:rsidR="002E3754" w:rsidRPr="000B1E65" w:rsidRDefault="002E3754" w:rsidP="000B1E65">
            <w:pPr>
              <w:pStyle w:val="ConsPlusNormal"/>
              <w:jc w:val="both"/>
              <w:rPr>
                <w:rFonts w:ascii="Times New Roman" w:hAnsi="Times New Roman" w:cs="Times New Roman"/>
                <w:sz w:val="28"/>
                <w:szCs w:val="28"/>
              </w:rPr>
            </w:pPr>
          </w:p>
        </w:tc>
        <w:tc>
          <w:tcPr>
            <w:tcW w:w="3119" w:type="dxa"/>
            <w:vMerge/>
          </w:tcPr>
          <w:p w:rsidR="002E3754" w:rsidRPr="000B1E65" w:rsidRDefault="002E3754" w:rsidP="000B1E65">
            <w:pPr>
              <w:pStyle w:val="ConsPlusNormal"/>
              <w:jc w:val="both"/>
              <w:rPr>
                <w:rFonts w:ascii="Times New Roman" w:hAnsi="Times New Roman" w:cs="Times New Roman"/>
                <w:sz w:val="28"/>
                <w:szCs w:val="28"/>
              </w:rPr>
            </w:pPr>
          </w:p>
        </w:tc>
        <w:tc>
          <w:tcPr>
            <w:tcW w:w="1559" w:type="dxa"/>
          </w:tcPr>
          <w:p w:rsidR="002E3754" w:rsidRPr="000B1E65" w:rsidRDefault="002E3754" w:rsidP="0041149F">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Pr>
          <w:p w:rsidR="002E3754" w:rsidRPr="000B1E65" w:rsidRDefault="002E3754" w:rsidP="0041149F">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бюджет поселений</w:t>
            </w:r>
          </w:p>
        </w:tc>
        <w:tc>
          <w:tcPr>
            <w:tcW w:w="2126" w:type="dxa"/>
            <w:gridSpan w:val="2"/>
            <w:vMerge/>
          </w:tcPr>
          <w:p w:rsidR="002E3754" w:rsidRPr="000B1E65" w:rsidRDefault="002E3754" w:rsidP="0041149F">
            <w:pPr>
              <w:pStyle w:val="ConsPlusNormal"/>
              <w:jc w:val="center"/>
              <w:rPr>
                <w:rFonts w:ascii="Times New Roman" w:hAnsi="Times New Roman" w:cs="Times New Roman"/>
                <w:sz w:val="28"/>
                <w:szCs w:val="28"/>
              </w:rPr>
            </w:pPr>
          </w:p>
        </w:tc>
      </w:tr>
      <w:tr w:rsidR="002E3754" w:rsidRPr="00EA65F4" w:rsidTr="00495DE2">
        <w:tc>
          <w:tcPr>
            <w:tcW w:w="817" w:type="dxa"/>
          </w:tcPr>
          <w:p w:rsidR="002E3754" w:rsidRPr="00EA65F4" w:rsidRDefault="002E3754" w:rsidP="000B1E65">
            <w:pPr>
              <w:pStyle w:val="ConsPlusNormal"/>
              <w:jc w:val="both"/>
              <w:rPr>
                <w:rFonts w:ascii="Times New Roman" w:hAnsi="Times New Roman" w:cs="Times New Roman"/>
                <w:sz w:val="28"/>
                <w:szCs w:val="28"/>
              </w:rPr>
            </w:pPr>
          </w:p>
        </w:tc>
        <w:tc>
          <w:tcPr>
            <w:tcW w:w="6095" w:type="dxa"/>
          </w:tcPr>
          <w:p w:rsidR="002E3754" w:rsidRPr="000B1E65" w:rsidRDefault="002E3754"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ВСЕГО по инфраструктурным проектам</w:t>
            </w:r>
          </w:p>
        </w:tc>
        <w:tc>
          <w:tcPr>
            <w:tcW w:w="3119" w:type="dxa"/>
          </w:tcPr>
          <w:p w:rsidR="002E3754" w:rsidRPr="000B1E65" w:rsidRDefault="002E3754" w:rsidP="000B1E65">
            <w:pPr>
              <w:pStyle w:val="ConsPlusNormal"/>
              <w:jc w:val="both"/>
              <w:rPr>
                <w:rFonts w:ascii="Times New Roman" w:hAnsi="Times New Roman" w:cs="Times New Roman"/>
                <w:sz w:val="28"/>
                <w:szCs w:val="28"/>
              </w:rPr>
            </w:pPr>
          </w:p>
        </w:tc>
        <w:tc>
          <w:tcPr>
            <w:tcW w:w="1559" w:type="dxa"/>
            <w:vAlign w:val="center"/>
          </w:tcPr>
          <w:p w:rsidR="002E3754" w:rsidRPr="000B1E65" w:rsidRDefault="002E3754"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26,3</w:t>
            </w:r>
          </w:p>
        </w:tc>
        <w:tc>
          <w:tcPr>
            <w:tcW w:w="1701" w:type="dxa"/>
          </w:tcPr>
          <w:p w:rsidR="002E3754" w:rsidRPr="000B1E65" w:rsidRDefault="002E3754" w:rsidP="000B1E65">
            <w:pPr>
              <w:pStyle w:val="ConsPlusNormal"/>
              <w:rPr>
                <w:rFonts w:ascii="Times New Roman" w:hAnsi="Times New Roman" w:cs="Times New Roman"/>
                <w:sz w:val="28"/>
                <w:szCs w:val="28"/>
              </w:rPr>
            </w:pPr>
          </w:p>
        </w:tc>
        <w:tc>
          <w:tcPr>
            <w:tcW w:w="2126" w:type="dxa"/>
            <w:gridSpan w:val="2"/>
            <w:vMerge/>
            <w:vAlign w:val="center"/>
          </w:tcPr>
          <w:p w:rsidR="002E3754" w:rsidRPr="000B1E65" w:rsidRDefault="002E3754" w:rsidP="000B1E65">
            <w:pPr>
              <w:pStyle w:val="ConsPlusNormal"/>
              <w:jc w:val="center"/>
              <w:rPr>
                <w:rFonts w:ascii="Times New Roman" w:hAnsi="Times New Roman" w:cs="Times New Roman"/>
                <w:sz w:val="28"/>
                <w:szCs w:val="28"/>
              </w:rPr>
            </w:pPr>
          </w:p>
        </w:tc>
      </w:tr>
      <w:tr w:rsidR="00F513AD" w:rsidRPr="00EA65F4" w:rsidTr="000B1E65">
        <w:tc>
          <w:tcPr>
            <w:tcW w:w="817" w:type="dxa"/>
          </w:tcPr>
          <w:p w:rsidR="00F513AD" w:rsidRPr="00EA65F4" w:rsidRDefault="00F513AD" w:rsidP="000B1E65">
            <w:pPr>
              <w:pStyle w:val="ConsPlusNormal"/>
              <w:jc w:val="both"/>
              <w:rPr>
                <w:rFonts w:ascii="Times New Roman" w:hAnsi="Times New Roman" w:cs="Times New Roman"/>
                <w:sz w:val="28"/>
                <w:szCs w:val="28"/>
              </w:rPr>
            </w:pPr>
          </w:p>
        </w:tc>
        <w:tc>
          <w:tcPr>
            <w:tcW w:w="6095" w:type="dxa"/>
          </w:tcPr>
          <w:p w:rsidR="00F513AD" w:rsidRPr="000B1E65" w:rsidRDefault="00F513AD" w:rsidP="000B1E65">
            <w:pPr>
              <w:pStyle w:val="ConsPlusNormal"/>
              <w:jc w:val="both"/>
              <w:rPr>
                <w:rFonts w:ascii="Times New Roman" w:hAnsi="Times New Roman" w:cs="Times New Roman"/>
                <w:sz w:val="28"/>
                <w:szCs w:val="28"/>
              </w:rPr>
            </w:pPr>
            <w:r w:rsidRPr="000B1E65">
              <w:rPr>
                <w:rFonts w:ascii="Times New Roman" w:hAnsi="Times New Roman" w:cs="Times New Roman"/>
                <w:sz w:val="28"/>
                <w:szCs w:val="28"/>
              </w:rPr>
              <w:t>ВСЕГО по проектам</w:t>
            </w:r>
          </w:p>
        </w:tc>
        <w:tc>
          <w:tcPr>
            <w:tcW w:w="3119" w:type="dxa"/>
          </w:tcPr>
          <w:p w:rsidR="00F513AD" w:rsidRPr="000B1E65" w:rsidRDefault="00F513AD" w:rsidP="000B1E65">
            <w:pPr>
              <w:pStyle w:val="ConsPlusNormal"/>
              <w:jc w:val="both"/>
              <w:rPr>
                <w:rFonts w:ascii="Times New Roman" w:hAnsi="Times New Roman" w:cs="Times New Roman"/>
                <w:sz w:val="28"/>
                <w:szCs w:val="28"/>
              </w:rPr>
            </w:pPr>
          </w:p>
        </w:tc>
        <w:tc>
          <w:tcPr>
            <w:tcW w:w="1559" w:type="dxa"/>
            <w:vAlign w:val="center"/>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3752,7</w:t>
            </w:r>
          </w:p>
        </w:tc>
        <w:tc>
          <w:tcPr>
            <w:tcW w:w="1701" w:type="dxa"/>
          </w:tcPr>
          <w:p w:rsidR="00F513AD" w:rsidRPr="000B1E65" w:rsidRDefault="00F513AD" w:rsidP="000B1E65">
            <w:pPr>
              <w:pStyle w:val="ConsPlusNormal"/>
              <w:rPr>
                <w:rFonts w:ascii="Times New Roman" w:hAnsi="Times New Roman" w:cs="Times New Roman"/>
                <w:sz w:val="28"/>
                <w:szCs w:val="28"/>
              </w:rPr>
            </w:pPr>
          </w:p>
        </w:tc>
        <w:tc>
          <w:tcPr>
            <w:tcW w:w="992" w:type="dxa"/>
            <w:vAlign w:val="center"/>
          </w:tcPr>
          <w:p w:rsidR="00F513AD" w:rsidRPr="000B1E65" w:rsidRDefault="00F513AD" w:rsidP="000B1E65">
            <w:pPr>
              <w:pStyle w:val="ConsPlusNormal"/>
              <w:jc w:val="center"/>
              <w:rPr>
                <w:rFonts w:ascii="Times New Roman" w:hAnsi="Times New Roman" w:cs="Times New Roman"/>
                <w:sz w:val="28"/>
                <w:szCs w:val="28"/>
              </w:rPr>
            </w:pPr>
          </w:p>
        </w:tc>
        <w:tc>
          <w:tcPr>
            <w:tcW w:w="1134" w:type="dxa"/>
            <w:vAlign w:val="center"/>
          </w:tcPr>
          <w:p w:rsidR="00F513AD" w:rsidRPr="000B1E65" w:rsidRDefault="00F513AD" w:rsidP="000B1E65">
            <w:pPr>
              <w:pStyle w:val="ConsPlusNormal"/>
              <w:jc w:val="center"/>
              <w:rPr>
                <w:rFonts w:ascii="Times New Roman" w:hAnsi="Times New Roman" w:cs="Times New Roman"/>
                <w:sz w:val="28"/>
                <w:szCs w:val="28"/>
              </w:rPr>
            </w:pPr>
            <w:r w:rsidRPr="000B1E65">
              <w:rPr>
                <w:rFonts w:ascii="Times New Roman" w:hAnsi="Times New Roman" w:cs="Times New Roman"/>
                <w:sz w:val="28"/>
                <w:szCs w:val="28"/>
              </w:rPr>
              <w:t>1137</w:t>
            </w:r>
          </w:p>
        </w:tc>
      </w:tr>
    </w:tbl>
    <w:p w:rsidR="00AB0430" w:rsidRPr="00EA65F4" w:rsidRDefault="00AB0430" w:rsidP="00AB0430">
      <w:pPr>
        <w:pStyle w:val="ConsPlusNormal"/>
        <w:jc w:val="center"/>
        <w:rPr>
          <w:rFonts w:ascii="Times New Roman" w:hAnsi="Times New Roman" w:cs="Times New Roman"/>
          <w:sz w:val="28"/>
          <w:szCs w:val="28"/>
        </w:rPr>
      </w:pPr>
    </w:p>
    <w:p w:rsidR="00670D42" w:rsidRPr="00EA65F4" w:rsidRDefault="00670D42" w:rsidP="007717B7">
      <w:pPr>
        <w:pStyle w:val="ConsPlusNormal"/>
        <w:jc w:val="both"/>
        <w:rPr>
          <w:rFonts w:ascii="Times New Roman" w:hAnsi="Times New Roman" w:cs="Times New Roman"/>
          <w:sz w:val="28"/>
          <w:szCs w:val="28"/>
          <w:highlight w:val="yellow"/>
        </w:rPr>
      </w:pPr>
    </w:p>
    <w:p w:rsidR="008E6249" w:rsidRPr="00EA65F4" w:rsidRDefault="008E6249" w:rsidP="007717B7">
      <w:pPr>
        <w:pStyle w:val="ConsPlusNormal"/>
        <w:jc w:val="both"/>
        <w:rPr>
          <w:rFonts w:ascii="Times New Roman" w:hAnsi="Times New Roman" w:cs="Times New Roman"/>
          <w:sz w:val="28"/>
          <w:szCs w:val="28"/>
          <w:highlight w:val="yellow"/>
        </w:rPr>
      </w:pPr>
    </w:p>
    <w:p w:rsidR="008E6249" w:rsidRPr="00EA65F4" w:rsidRDefault="008E6249" w:rsidP="007717B7">
      <w:pPr>
        <w:pStyle w:val="ConsPlusNormal"/>
        <w:jc w:val="both"/>
        <w:rPr>
          <w:rFonts w:ascii="Times New Roman" w:hAnsi="Times New Roman" w:cs="Times New Roman"/>
          <w:sz w:val="28"/>
          <w:szCs w:val="28"/>
          <w:highlight w:val="yellow"/>
        </w:rPr>
      </w:pPr>
    </w:p>
    <w:p w:rsidR="008E6249" w:rsidRDefault="008E6249"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Default="0060503B" w:rsidP="007717B7">
      <w:pPr>
        <w:pStyle w:val="ConsPlusNormal"/>
        <w:jc w:val="both"/>
        <w:rPr>
          <w:rFonts w:ascii="Times New Roman" w:hAnsi="Times New Roman" w:cs="Times New Roman"/>
          <w:sz w:val="28"/>
          <w:szCs w:val="28"/>
          <w:highlight w:val="yellow"/>
        </w:rPr>
      </w:pPr>
    </w:p>
    <w:p w:rsidR="0060503B" w:rsidRPr="00EA65F4" w:rsidRDefault="0060503B" w:rsidP="007717B7">
      <w:pPr>
        <w:pStyle w:val="ConsPlusNormal"/>
        <w:jc w:val="both"/>
        <w:rPr>
          <w:rFonts w:ascii="Times New Roman" w:hAnsi="Times New Roman" w:cs="Times New Roman"/>
          <w:sz w:val="28"/>
          <w:szCs w:val="28"/>
          <w:highlight w:val="yellow"/>
        </w:rPr>
      </w:pPr>
    </w:p>
    <w:p w:rsidR="008E6249" w:rsidRPr="00EA65F4" w:rsidRDefault="008E6249" w:rsidP="007717B7">
      <w:pPr>
        <w:pStyle w:val="ConsPlusNormal"/>
        <w:jc w:val="both"/>
        <w:rPr>
          <w:rFonts w:ascii="Times New Roman" w:hAnsi="Times New Roman" w:cs="Times New Roman"/>
          <w:sz w:val="28"/>
          <w:szCs w:val="28"/>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7"/>
      </w:tblGrid>
      <w:tr w:rsidR="002E3754" w:rsidTr="00495DE2">
        <w:tc>
          <w:tcPr>
            <w:tcW w:w="7676" w:type="dxa"/>
          </w:tcPr>
          <w:p w:rsidR="002E3754" w:rsidRDefault="002E3754" w:rsidP="00495DE2">
            <w:pPr>
              <w:pStyle w:val="ConsPlusNormal"/>
              <w:jc w:val="both"/>
              <w:rPr>
                <w:rFonts w:ascii="Times New Roman" w:hAnsi="Times New Roman" w:cs="Times New Roman"/>
                <w:sz w:val="28"/>
                <w:szCs w:val="28"/>
              </w:rPr>
            </w:pPr>
          </w:p>
        </w:tc>
        <w:tc>
          <w:tcPr>
            <w:tcW w:w="7677" w:type="dxa"/>
          </w:tcPr>
          <w:p w:rsidR="002E3754" w:rsidRDefault="002E3754" w:rsidP="00495DE2">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3</w:t>
            </w:r>
          </w:p>
          <w:p w:rsidR="002E3754" w:rsidRPr="00EA65F4" w:rsidRDefault="002E3754" w:rsidP="00495DE2">
            <w:pPr>
              <w:pStyle w:val="ConsPlusNormal"/>
              <w:spacing w:line="240" w:lineRule="exact"/>
              <w:jc w:val="center"/>
              <w:rPr>
                <w:rFonts w:ascii="Times New Roman" w:hAnsi="Times New Roman" w:cs="Times New Roman"/>
                <w:bCs/>
                <w:sz w:val="28"/>
                <w:szCs w:val="28"/>
              </w:rPr>
            </w:pPr>
            <w:r>
              <w:rPr>
                <w:rFonts w:ascii="Times New Roman" w:hAnsi="Times New Roman" w:cs="Times New Roman"/>
                <w:sz w:val="28"/>
                <w:szCs w:val="28"/>
              </w:rPr>
              <w:t xml:space="preserve">к Инвестиционной стратегии </w:t>
            </w:r>
            <w:r w:rsidRPr="00EA65F4">
              <w:rPr>
                <w:rFonts w:ascii="Times New Roman" w:hAnsi="Times New Roman" w:cs="Times New Roman"/>
                <w:bCs/>
                <w:sz w:val="28"/>
                <w:szCs w:val="28"/>
              </w:rPr>
              <w:t xml:space="preserve">Благодарненского муниципального района </w:t>
            </w:r>
            <w:r>
              <w:rPr>
                <w:rFonts w:ascii="Times New Roman" w:hAnsi="Times New Roman" w:cs="Times New Roman"/>
                <w:bCs/>
                <w:sz w:val="28"/>
                <w:szCs w:val="28"/>
              </w:rPr>
              <w:t xml:space="preserve"> </w:t>
            </w:r>
            <w:r w:rsidRPr="00EA65F4">
              <w:rPr>
                <w:rFonts w:ascii="Times New Roman" w:hAnsi="Times New Roman" w:cs="Times New Roman"/>
                <w:bCs/>
                <w:sz w:val="28"/>
                <w:szCs w:val="28"/>
              </w:rPr>
              <w:t>Ставропольского края до 2020 года</w:t>
            </w:r>
          </w:p>
          <w:p w:rsidR="002E3754" w:rsidRDefault="002E3754" w:rsidP="00495DE2">
            <w:pPr>
              <w:pStyle w:val="ConsPlusNormal"/>
              <w:jc w:val="center"/>
              <w:rPr>
                <w:rFonts w:ascii="Times New Roman" w:hAnsi="Times New Roman" w:cs="Times New Roman"/>
                <w:sz w:val="28"/>
                <w:szCs w:val="28"/>
              </w:rPr>
            </w:pPr>
          </w:p>
        </w:tc>
      </w:tr>
    </w:tbl>
    <w:p w:rsidR="006D6084" w:rsidRPr="002E3754" w:rsidRDefault="006D6084" w:rsidP="002E3754">
      <w:pPr>
        <w:pStyle w:val="ConsPlusNormal"/>
        <w:spacing w:line="240" w:lineRule="exact"/>
        <w:jc w:val="center"/>
        <w:outlineLvl w:val="1"/>
        <w:rPr>
          <w:rFonts w:ascii="Times New Roman" w:hAnsi="Times New Roman" w:cs="Times New Roman"/>
          <w:sz w:val="28"/>
          <w:szCs w:val="28"/>
        </w:rPr>
      </w:pPr>
      <w:bookmarkStart w:id="5" w:name="Par863"/>
      <w:bookmarkEnd w:id="5"/>
      <w:r w:rsidRPr="00EA65F4">
        <w:rPr>
          <w:rFonts w:ascii="Times New Roman" w:hAnsi="Times New Roman" w:cs="Times New Roman"/>
          <w:bCs/>
          <w:sz w:val="28"/>
          <w:szCs w:val="28"/>
        </w:rPr>
        <w:t>ПЕРЕЧЕНЬ</w:t>
      </w:r>
    </w:p>
    <w:p w:rsidR="002E3754" w:rsidRDefault="002E3754" w:rsidP="002E3754">
      <w:pPr>
        <w:pStyle w:val="ConsPlusNormal"/>
        <w:spacing w:line="240" w:lineRule="exact"/>
        <w:jc w:val="center"/>
        <w:rPr>
          <w:rFonts w:ascii="Times New Roman" w:hAnsi="Times New Roman" w:cs="Times New Roman"/>
          <w:bCs/>
          <w:sz w:val="28"/>
          <w:szCs w:val="28"/>
        </w:rPr>
      </w:pPr>
      <w:r w:rsidRPr="00EA65F4">
        <w:rPr>
          <w:rFonts w:ascii="Times New Roman" w:hAnsi="Times New Roman" w:cs="Times New Roman"/>
          <w:bCs/>
          <w:sz w:val="28"/>
          <w:szCs w:val="28"/>
        </w:rPr>
        <w:t>целевых показателей и индикаторов инвестиционной стратегии</w:t>
      </w:r>
      <w:r>
        <w:rPr>
          <w:rFonts w:ascii="Times New Roman" w:hAnsi="Times New Roman" w:cs="Times New Roman"/>
          <w:bCs/>
          <w:sz w:val="28"/>
          <w:szCs w:val="28"/>
        </w:rPr>
        <w:t xml:space="preserve"> </w:t>
      </w:r>
      <w:r w:rsidRPr="00EA65F4">
        <w:rPr>
          <w:rFonts w:ascii="Times New Roman" w:hAnsi="Times New Roman" w:cs="Times New Roman"/>
          <w:bCs/>
          <w:sz w:val="28"/>
          <w:szCs w:val="28"/>
        </w:rPr>
        <w:t>Благодарненского</w:t>
      </w:r>
      <w:r>
        <w:rPr>
          <w:rFonts w:ascii="Times New Roman" w:hAnsi="Times New Roman" w:cs="Times New Roman"/>
          <w:bCs/>
          <w:sz w:val="28"/>
          <w:szCs w:val="28"/>
        </w:rPr>
        <w:t xml:space="preserve"> муниципального района </w:t>
      </w:r>
    </w:p>
    <w:p w:rsidR="006D6084" w:rsidRDefault="002E3754" w:rsidP="002E3754">
      <w:pPr>
        <w:pStyle w:val="ConsPlusNormal"/>
        <w:spacing w:line="240" w:lineRule="exact"/>
        <w:jc w:val="center"/>
        <w:rPr>
          <w:rFonts w:ascii="Times New Roman" w:hAnsi="Times New Roman" w:cs="Times New Roman"/>
          <w:bCs/>
          <w:sz w:val="28"/>
          <w:szCs w:val="28"/>
        </w:rPr>
      </w:pPr>
      <w:r>
        <w:rPr>
          <w:rFonts w:ascii="Times New Roman" w:hAnsi="Times New Roman" w:cs="Times New Roman"/>
          <w:bCs/>
          <w:sz w:val="28"/>
          <w:szCs w:val="28"/>
        </w:rPr>
        <w:t>С</w:t>
      </w:r>
      <w:r w:rsidRPr="00EA65F4">
        <w:rPr>
          <w:rFonts w:ascii="Times New Roman" w:hAnsi="Times New Roman" w:cs="Times New Roman"/>
          <w:bCs/>
          <w:sz w:val="28"/>
          <w:szCs w:val="28"/>
        </w:rPr>
        <w:t>тавропольского края до 2020 года</w:t>
      </w:r>
    </w:p>
    <w:p w:rsidR="002E3754" w:rsidRPr="00EA65F4" w:rsidRDefault="002E3754" w:rsidP="002E3754">
      <w:pPr>
        <w:pStyle w:val="ConsPlusNormal"/>
        <w:spacing w:line="240" w:lineRule="exact"/>
        <w:jc w:val="center"/>
        <w:rPr>
          <w:rFonts w:ascii="Times New Roman" w:hAnsi="Times New Roman" w:cs="Times New Roman"/>
          <w:bCs/>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5917"/>
        <w:gridCol w:w="1559"/>
        <w:gridCol w:w="1134"/>
        <w:gridCol w:w="993"/>
        <w:gridCol w:w="992"/>
        <w:gridCol w:w="992"/>
        <w:gridCol w:w="1134"/>
        <w:gridCol w:w="992"/>
        <w:gridCol w:w="1134"/>
      </w:tblGrid>
      <w:tr w:rsidR="00C51C7C" w:rsidRPr="00EA65F4" w:rsidTr="002E3754">
        <w:trPr>
          <w:trHeight w:val="210"/>
        </w:trPr>
        <w:tc>
          <w:tcPr>
            <w:tcW w:w="462" w:type="dxa"/>
            <w:vMerge w:val="restart"/>
            <w:shd w:val="clear" w:color="auto" w:fill="auto"/>
          </w:tcPr>
          <w:p w:rsidR="00C51C7C" w:rsidRPr="002E3754" w:rsidRDefault="00C51C7C" w:rsidP="00D63E77">
            <w:pPr>
              <w:tabs>
                <w:tab w:val="left" w:pos="3525"/>
              </w:tabs>
              <w:spacing w:after="0" w:line="240" w:lineRule="auto"/>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w:t>
            </w:r>
          </w:p>
          <w:p w:rsidR="00C51C7C" w:rsidRPr="002E3754" w:rsidRDefault="00C51C7C" w:rsidP="00D63E77">
            <w:pPr>
              <w:tabs>
                <w:tab w:val="left" w:pos="3525"/>
              </w:tabs>
              <w:spacing w:after="0" w:line="240" w:lineRule="auto"/>
              <w:ind w:left="-108" w:right="-72"/>
              <w:jc w:val="center"/>
              <w:rPr>
                <w:rFonts w:ascii="Times New Roman" w:eastAsia="Times New Roman" w:hAnsi="Times New Roman" w:cs="Times New Roman"/>
                <w:sz w:val="28"/>
                <w:szCs w:val="28"/>
              </w:rPr>
            </w:pPr>
            <w:proofErr w:type="gramStart"/>
            <w:r w:rsidRPr="002E3754">
              <w:rPr>
                <w:rFonts w:ascii="Times New Roman" w:eastAsia="Times New Roman" w:hAnsi="Times New Roman" w:cs="Times New Roman"/>
                <w:sz w:val="28"/>
                <w:szCs w:val="28"/>
              </w:rPr>
              <w:t>п</w:t>
            </w:r>
            <w:proofErr w:type="gramEnd"/>
            <w:r w:rsidRPr="002E3754">
              <w:rPr>
                <w:rFonts w:ascii="Times New Roman" w:eastAsia="Times New Roman" w:hAnsi="Times New Roman" w:cs="Times New Roman"/>
                <w:sz w:val="28"/>
                <w:szCs w:val="28"/>
              </w:rPr>
              <w:t>/п</w:t>
            </w:r>
          </w:p>
        </w:tc>
        <w:tc>
          <w:tcPr>
            <w:tcW w:w="5917" w:type="dxa"/>
            <w:vMerge w:val="restart"/>
            <w:shd w:val="clear" w:color="auto" w:fill="auto"/>
          </w:tcPr>
          <w:p w:rsidR="00C51C7C" w:rsidRPr="002E3754" w:rsidRDefault="00C51C7C" w:rsidP="00D63E77">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Наименование показателя</w:t>
            </w:r>
          </w:p>
          <w:p w:rsidR="00C51C7C" w:rsidRPr="002E3754" w:rsidRDefault="00C51C7C" w:rsidP="002E3754">
            <w:pPr>
              <w:tabs>
                <w:tab w:val="left" w:pos="3525"/>
              </w:tabs>
              <w:spacing w:after="0" w:line="240" w:lineRule="auto"/>
              <w:rPr>
                <w:rFonts w:ascii="Times New Roman" w:eastAsia="Times New Roman" w:hAnsi="Times New Roman" w:cs="Times New Roman"/>
                <w:sz w:val="28"/>
                <w:szCs w:val="28"/>
              </w:rPr>
            </w:pPr>
          </w:p>
        </w:tc>
        <w:tc>
          <w:tcPr>
            <w:tcW w:w="1559" w:type="dxa"/>
            <w:vMerge w:val="restart"/>
            <w:shd w:val="clear" w:color="auto" w:fill="auto"/>
          </w:tcPr>
          <w:p w:rsidR="00C51C7C" w:rsidRPr="002E3754" w:rsidRDefault="002E3754" w:rsidP="002E3754">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е</w:t>
            </w:r>
            <w:r>
              <w:rPr>
                <w:rFonts w:ascii="Times New Roman" w:eastAsia="Times New Roman" w:hAnsi="Times New Roman" w:cs="Times New Roman"/>
                <w:sz w:val="28"/>
                <w:szCs w:val="28"/>
              </w:rPr>
              <w:t>ди</w:t>
            </w:r>
            <w:r w:rsidR="00C51C7C" w:rsidRPr="002E3754">
              <w:rPr>
                <w:rFonts w:ascii="Times New Roman" w:eastAsia="Times New Roman" w:hAnsi="Times New Roman" w:cs="Times New Roman"/>
                <w:sz w:val="28"/>
                <w:szCs w:val="28"/>
              </w:rPr>
              <w:t>ница</w:t>
            </w:r>
          </w:p>
          <w:p w:rsidR="00C51C7C" w:rsidRPr="002E3754" w:rsidRDefault="002E3754" w:rsidP="002E3754">
            <w:pPr>
              <w:tabs>
                <w:tab w:val="left" w:pos="352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w:t>
            </w:r>
            <w:r w:rsidR="00C51C7C" w:rsidRPr="002E3754">
              <w:rPr>
                <w:rFonts w:ascii="Times New Roman" w:eastAsia="Times New Roman" w:hAnsi="Times New Roman" w:cs="Times New Roman"/>
                <w:sz w:val="28"/>
                <w:szCs w:val="28"/>
              </w:rPr>
              <w:t>рения</w:t>
            </w:r>
          </w:p>
        </w:tc>
        <w:tc>
          <w:tcPr>
            <w:tcW w:w="7371" w:type="dxa"/>
            <w:gridSpan w:val="7"/>
          </w:tcPr>
          <w:p w:rsidR="00C51C7C" w:rsidRPr="002E3754" w:rsidRDefault="002E3754" w:rsidP="00D63E77">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з</w:t>
            </w:r>
            <w:r w:rsidR="00C51C7C" w:rsidRPr="002E3754">
              <w:rPr>
                <w:rFonts w:ascii="Times New Roman" w:eastAsia="Times New Roman" w:hAnsi="Times New Roman" w:cs="Times New Roman"/>
                <w:sz w:val="28"/>
                <w:szCs w:val="28"/>
              </w:rPr>
              <w:t>начение целевого показателя и индикатора по годам</w:t>
            </w:r>
          </w:p>
        </w:tc>
      </w:tr>
      <w:tr w:rsidR="002E3754" w:rsidRPr="00EA65F4" w:rsidTr="002E3754">
        <w:trPr>
          <w:trHeight w:val="146"/>
        </w:trPr>
        <w:tc>
          <w:tcPr>
            <w:tcW w:w="462" w:type="dxa"/>
            <w:vMerge/>
            <w:shd w:val="clear" w:color="auto" w:fill="auto"/>
          </w:tcPr>
          <w:p w:rsidR="00C51C7C" w:rsidRPr="002E3754" w:rsidRDefault="00C51C7C" w:rsidP="00D63E77">
            <w:pPr>
              <w:tabs>
                <w:tab w:val="left" w:pos="3525"/>
              </w:tabs>
              <w:spacing w:after="0" w:line="240" w:lineRule="auto"/>
              <w:rPr>
                <w:rFonts w:ascii="Times New Roman" w:eastAsia="Times New Roman" w:hAnsi="Times New Roman" w:cs="Times New Roman"/>
                <w:sz w:val="28"/>
                <w:szCs w:val="28"/>
              </w:rPr>
            </w:pPr>
          </w:p>
        </w:tc>
        <w:tc>
          <w:tcPr>
            <w:tcW w:w="5917" w:type="dxa"/>
            <w:vMerge/>
            <w:shd w:val="clear" w:color="auto" w:fill="auto"/>
          </w:tcPr>
          <w:p w:rsidR="00C51C7C" w:rsidRPr="002E3754" w:rsidRDefault="00C51C7C" w:rsidP="00D63E77">
            <w:pPr>
              <w:tabs>
                <w:tab w:val="left" w:pos="3525"/>
              </w:tabs>
              <w:spacing w:after="0" w:line="240" w:lineRule="auto"/>
              <w:rPr>
                <w:rFonts w:ascii="Times New Roman" w:eastAsia="Times New Roman" w:hAnsi="Times New Roman" w:cs="Times New Roman"/>
                <w:sz w:val="28"/>
                <w:szCs w:val="28"/>
              </w:rPr>
            </w:pPr>
          </w:p>
        </w:tc>
        <w:tc>
          <w:tcPr>
            <w:tcW w:w="1559" w:type="dxa"/>
            <w:vMerge/>
            <w:shd w:val="clear" w:color="auto" w:fill="auto"/>
          </w:tcPr>
          <w:p w:rsidR="00C51C7C" w:rsidRPr="002E3754" w:rsidRDefault="00C51C7C" w:rsidP="00D63E77">
            <w:pPr>
              <w:tabs>
                <w:tab w:val="left" w:pos="3525"/>
              </w:tabs>
              <w:spacing w:after="0" w:line="240" w:lineRule="auto"/>
              <w:rPr>
                <w:rFonts w:ascii="Times New Roman" w:eastAsia="Times New Roman" w:hAnsi="Times New Roman" w:cs="Times New Roman"/>
                <w:sz w:val="28"/>
                <w:szCs w:val="28"/>
              </w:rPr>
            </w:pPr>
          </w:p>
        </w:tc>
        <w:tc>
          <w:tcPr>
            <w:tcW w:w="1134" w:type="dxa"/>
          </w:tcPr>
          <w:p w:rsidR="00C51C7C" w:rsidRPr="002E3754" w:rsidRDefault="00C51C7C" w:rsidP="00D63E77">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2014</w:t>
            </w:r>
          </w:p>
        </w:tc>
        <w:tc>
          <w:tcPr>
            <w:tcW w:w="993" w:type="dxa"/>
            <w:shd w:val="clear" w:color="auto" w:fill="auto"/>
          </w:tcPr>
          <w:p w:rsidR="00C51C7C" w:rsidRPr="002E3754" w:rsidRDefault="00C51C7C" w:rsidP="00D63E77">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2015</w:t>
            </w:r>
          </w:p>
        </w:tc>
        <w:tc>
          <w:tcPr>
            <w:tcW w:w="992" w:type="dxa"/>
            <w:shd w:val="clear" w:color="auto" w:fill="auto"/>
          </w:tcPr>
          <w:p w:rsidR="00C51C7C" w:rsidRPr="002E3754" w:rsidRDefault="00C51C7C" w:rsidP="00D63E77">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2016</w:t>
            </w:r>
          </w:p>
        </w:tc>
        <w:tc>
          <w:tcPr>
            <w:tcW w:w="992" w:type="dxa"/>
            <w:shd w:val="clear" w:color="auto" w:fill="auto"/>
          </w:tcPr>
          <w:p w:rsidR="00C51C7C" w:rsidRPr="002E3754" w:rsidRDefault="00C51C7C" w:rsidP="00D63E77">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2017</w:t>
            </w:r>
          </w:p>
        </w:tc>
        <w:tc>
          <w:tcPr>
            <w:tcW w:w="1134" w:type="dxa"/>
            <w:shd w:val="clear" w:color="auto" w:fill="auto"/>
          </w:tcPr>
          <w:p w:rsidR="00C51C7C" w:rsidRPr="002E3754" w:rsidRDefault="00C51C7C" w:rsidP="00D63E77">
            <w:pPr>
              <w:tabs>
                <w:tab w:val="left" w:pos="3525"/>
              </w:tabs>
              <w:spacing w:after="0" w:line="240" w:lineRule="auto"/>
              <w:ind w:left="-132" w:right="-108"/>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2018</w:t>
            </w:r>
          </w:p>
        </w:tc>
        <w:tc>
          <w:tcPr>
            <w:tcW w:w="992" w:type="dxa"/>
            <w:shd w:val="clear" w:color="auto" w:fill="auto"/>
          </w:tcPr>
          <w:p w:rsidR="00C51C7C" w:rsidRPr="002E3754" w:rsidRDefault="00C51C7C" w:rsidP="00D63E77">
            <w:pPr>
              <w:tabs>
                <w:tab w:val="left" w:pos="3525"/>
              </w:tabs>
              <w:spacing w:after="0" w:line="240" w:lineRule="auto"/>
              <w:ind w:left="-132" w:right="-108"/>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2019</w:t>
            </w:r>
          </w:p>
        </w:tc>
        <w:tc>
          <w:tcPr>
            <w:tcW w:w="1134" w:type="dxa"/>
            <w:shd w:val="clear" w:color="auto" w:fill="auto"/>
          </w:tcPr>
          <w:p w:rsidR="00C51C7C" w:rsidRPr="002E3754" w:rsidRDefault="00C51C7C" w:rsidP="00D63E77">
            <w:pPr>
              <w:tabs>
                <w:tab w:val="left" w:pos="3525"/>
              </w:tabs>
              <w:spacing w:after="0" w:line="240" w:lineRule="auto"/>
              <w:ind w:left="-132" w:right="-108"/>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2020</w:t>
            </w:r>
          </w:p>
        </w:tc>
      </w:tr>
      <w:tr w:rsidR="002E3754" w:rsidRPr="00EA65F4" w:rsidTr="002E3754">
        <w:trPr>
          <w:cantSplit/>
          <w:trHeight w:val="405"/>
        </w:trPr>
        <w:tc>
          <w:tcPr>
            <w:tcW w:w="462" w:type="dxa"/>
            <w:shd w:val="clear" w:color="auto" w:fill="auto"/>
          </w:tcPr>
          <w:p w:rsidR="00C51C7C" w:rsidRPr="002E3754" w:rsidRDefault="00C51C7C" w:rsidP="003553BC">
            <w:pPr>
              <w:tabs>
                <w:tab w:val="left" w:pos="3525"/>
              </w:tabs>
              <w:spacing w:after="0" w:line="240" w:lineRule="exact"/>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w:t>
            </w:r>
          </w:p>
        </w:tc>
        <w:tc>
          <w:tcPr>
            <w:tcW w:w="5917" w:type="dxa"/>
            <w:shd w:val="clear" w:color="auto" w:fill="auto"/>
          </w:tcPr>
          <w:p w:rsidR="00C51C7C" w:rsidRPr="002E3754" w:rsidRDefault="00C51C7C" w:rsidP="002E3754">
            <w:pPr>
              <w:tabs>
                <w:tab w:val="left" w:pos="3525"/>
              </w:tabs>
              <w:spacing w:after="0" w:line="240" w:lineRule="auto"/>
              <w:jc w:val="both"/>
              <w:rPr>
                <w:rFonts w:ascii="Times New Roman" w:eastAsia="Times New Roman" w:hAnsi="Times New Roman" w:cs="Times New Roman"/>
                <w:bCs/>
                <w:sz w:val="28"/>
                <w:szCs w:val="28"/>
              </w:rPr>
            </w:pPr>
            <w:r w:rsidRPr="002E3754">
              <w:rPr>
                <w:rFonts w:ascii="Times New Roman" w:eastAsia="Times New Roman" w:hAnsi="Times New Roman" w:cs="Times New Roman"/>
                <w:bCs/>
                <w:sz w:val="28"/>
                <w:szCs w:val="28"/>
              </w:rPr>
              <w:t>Объем инвестиций в основной капитал в целом по Благодарненскому району</w:t>
            </w:r>
          </w:p>
        </w:tc>
        <w:tc>
          <w:tcPr>
            <w:tcW w:w="1559" w:type="dxa"/>
            <w:shd w:val="clear" w:color="auto" w:fill="auto"/>
          </w:tcPr>
          <w:p w:rsidR="00C51C7C" w:rsidRPr="002E3754" w:rsidRDefault="00C51C7C" w:rsidP="002E3754">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млн. рублей</w:t>
            </w:r>
          </w:p>
        </w:tc>
        <w:tc>
          <w:tcPr>
            <w:tcW w:w="1134" w:type="dxa"/>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3198,8</w:t>
            </w:r>
          </w:p>
        </w:tc>
        <w:tc>
          <w:tcPr>
            <w:tcW w:w="993"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1550</w:t>
            </w:r>
          </w:p>
        </w:tc>
        <w:tc>
          <w:tcPr>
            <w:tcW w:w="992"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1600</w:t>
            </w:r>
          </w:p>
        </w:tc>
        <w:tc>
          <w:tcPr>
            <w:tcW w:w="992" w:type="dxa"/>
            <w:shd w:val="clear" w:color="auto" w:fill="auto"/>
          </w:tcPr>
          <w:p w:rsidR="00C51C7C" w:rsidRPr="002E3754" w:rsidRDefault="00C51C7C"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16</w:t>
            </w:r>
            <w:r w:rsidR="00E25A95" w:rsidRPr="002E3754">
              <w:rPr>
                <w:rFonts w:ascii="Times New Roman" w:eastAsia="Times New Roman" w:hAnsi="Times New Roman" w:cs="Times New Roman"/>
                <w:sz w:val="28"/>
                <w:szCs w:val="28"/>
              </w:rPr>
              <w:t>10</w:t>
            </w:r>
          </w:p>
        </w:tc>
        <w:tc>
          <w:tcPr>
            <w:tcW w:w="1134" w:type="dxa"/>
            <w:shd w:val="clear" w:color="auto" w:fill="auto"/>
          </w:tcPr>
          <w:p w:rsidR="00C51C7C" w:rsidRPr="002E3754" w:rsidRDefault="00E25A95" w:rsidP="002E3754">
            <w:pPr>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1620</w:t>
            </w:r>
          </w:p>
        </w:tc>
        <w:tc>
          <w:tcPr>
            <w:tcW w:w="992" w:type="dxa"/>
            <w:shd w:val="clear" w:color="auto" w:fill="auto"/>
          </w:tcPr>
          <w:p w:rsidR="00C51C7C" w:rsidRPr="002E3754" w:rsidRDefault="00584933" w:rsidP="002E3754">
            <w:pPr>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16</w:t>
            </w:r>
            <w:r w:rsidR="00E25A95" w:rsidRPr="002E3754">
              <w:rPr>
                <w:rFonts w:ascii="Times New Roman" w:eastAsia="Times New Roman" w:hAnsi="Times New Roman" w:cs="Times New Roman"/>
                <w:sz w:val="28"/>
                <w:szCs w:val="28"/>
              </w:rPr>
              <w:t>30</w:t>
            </w:r>
          </w:p>
        </w:tc>
        <w:tc>
          <w:tcPr>
            <w:tcW w:w="1134" w:type="dxa"/>
            <w:shd w:val="clear" w:color="auto" w:fill="auto"/>
          </w:tcPr>
          <w:p w:rsidR="00C51C7C" w:rsidRPr="002E3754" w:rsidRDefault="00584933" w:rsidP="002E3754">
            <w:pPr>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1650</w:t>
            </w:r>
          </w:p>
        </w:tc>
      </w:tr>
      <w:tr w:rsidR="002E3754" w:rsidRPr="00EA65F4" w:rsidTr="002E3754">
        <w:trPr>
          <w:cantSplit/>
          <w:trHeight w:val="974"/>
        </w:trPr>
        <w:tc>
          <w:tcPr>
            <w:tcW w:w="462" w:type="dxa"/>
            <w:shd w:val="clear" w:color="auto" w:fill="auto"/>
          </w:tcPr>
          <w:p w:rsidR="00C51C7C" w:rsidRPr="002E3754" w:rsidRDefault="00C51C7C" w:rsidP="003553BC">
            <w:pPr>
              <w:tabs>
                <w:tab w:val="left" w:pos="3525"/>
              </w:tabs>
              <w:spacing w:after="0" w:line="240" w:lineRule="exact"/>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w:t>
            </w:r>
          </w:p>
        </w:tc>
        <w:tc>
          <w:tcPr>
            <w:tcW w:w="5917" w:type="dxa"/>
            <w:shd w:val="clear" w:color="auto" w:fill="auto"/>
          </w:tcPr>
          <w:p w:rsidR="00C51C7C" w:rsidRPr="002E3754" w:rsidRDefault="00C51C7C" w:rsidP="002E3754">
            <w:pPr>
              <w:tabs>
                <w:tab w:val="left" w:pos="3525"/>
              </w:tabs>
              <w:spacing w:after="0" w:line="240" w:lineRule="auto"/>
              <w:jc w:val="both"/>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Индекс физического объема инвестиций в основной капитал в экономике Благодарненского района</w:t>
            </w:r>
          </w:p>
        </w:tc>
        <w:tc>
          <w:tcPr>
            <w:tcW w:w="1559" w:type="dxa"/>
            <w:shd w:val="clear" w:color="auto" w:fill="auto"/>
          </w:tcPr>
          <w:p w:rsidR="00C51C7C" w:rsidRPr="002E3754" w:rsidRDefault="00C51C7C" w:rsidP="002E3754">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процент</w:t>
            </w:r>
          </w:p>
          <w:p w:rsidR="00C51C7C" w:rsidRPr="002E3754" w:rsidRDefault="00C51C7C" w:rsidP="002E3754">
            <w:pPr>
              <w:tabs>
                <w:tab w:val="left" w:pos="3525"/>
              </w:tabs>
              <w:spacing w:after="0" w:line="240" w:lineRule="auto"/>
              <w:jc w:val="center"/>
              <w:rPr>
                <w:rFonts w:ascii="Times New Roman" w:eastAsia="Times New Roman" w:hAnsi="Times New Roman" w:cs="Times New Roman"/>
                <w:sz w:val="28"/>
                <w:szCs w:val="28"/>
              </w:rPr>
            </w:pPr>
          </w:p>
        </w:tc>
        <w:tc>
          <w:tcPr>
            <w:tcW w:w="1134" w:type="dxa"/>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206,8</w:t>
            </w:r>
          </w:p>
        </w:tc>
        <w:tc>
          <w:tcPr>
            <w:tcW w:w="993"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48,5</w:t>
            </w:r>
          </w:p>
        </w:tc>
        <w:tc>
          <w:tcPr>
            <w:tcW w:w="992"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103,2</w:t>
            </w:r>
          </w:p>
        </w:tc>
        <w:tc>
          <w:tcPr>
            <w:tcW w:w="992"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100,6</w:t>
            </w:r>
          </w:p>
        </w:tc>
        <w:tc>
          <w:tcPr>
            <w:tcW w:w="1134"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100,6</w:t>
            </w:r>
          </w:p>
        </w:tc>
        <w:tc>
          <w:tcPr>
            <w:tcW w:w="992"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100,6</w:t>
            </w:r>
          </w:p>
        </w:tc>
        <w:tc>
          <w:tcPr>
            <w:tcW w:w="1134" w:type="dxa"/>
            <w:shd w:val="clear" w:color="auto" w:fill="auto"/>
          </w:tcPr>
          <w:p w:rsidR="00C51C7C" w:rsidRPr="002E3754" w:rsidRDefault="00E25A95"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101,2</w:t>
            </w:r>
          </w:p>
        </w:tc>
      </w:tr>
      <w:tr w:rsidR="002E3754" w:rsidRPr="00EA65F4" w:rsidTr="002E3754">
        <w:trPr>
          <w:cantSplit/>
          <w:trHeight w:val="740"/>
        </w:trPr>
        <w:tc>
          <w:tcPr>
            <w:tcW w:w="462" w:type="dxa"/>
            <w:shd w:val="clear" w:color="auto" w:fill="auto"/>
          </w:tcPr>
          <w:p w:rsidR="00C51C7C" w:rsidRPr="002E3754" w:rsidRDefault="00C51C7C" w:rsidP="00B4050B">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3.</w:t>
            </w:r>
          </w:p>
        </w:tc>
        <w:tc>
          <w:tcPr>
            <w:tcW w:w="5917" w:type="dxa"/>
            <w:shd w:val="clear" w:color="auto" w:fill="auto"/>
          </w:tcPr>
          <w:p w:rsidR="00C51C7C" w:rsidRPr="002E3754" w:rsidRDefault="00C51C7C" w:rsidP="002E3754">
            <w:pPr>
              <w:tabs>
                <w:tab w:val="left" w:pos="3525"/>
              </w:tabs>
              <w:spacing w:after="0" w:line="240" w:lineRule="auto"/>
              <w:jc w:val="both"/>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Инвестиции на душу населения по Благодарненскому району (по крупным и средним организациям)</w:t>
            </w:r>
          </w:p>
        </w:tc>
        <w:tc>
          <w:tcPr>
            <w:tcW w:w="1559" w:type="dxa"/>
            <w:shd w:val="clear" w:color="auto" w:fill="auto"/>
          </w:tcPr>
          <w:p w:rsidR="00C51C7C" w:rsidRPr="002E3754" w:rsidRDefault="00C51C7C" w:rsidP="002E3754">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тыс.</w:t>
            </w:r>
          </w:p>
          <w:p w:rsidR="00C51C7C" w:rsidRPr="002E3754" w:rsidRDefault="00C51C7C" w:rsidP="002E3754">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рублей</w:t>
            </w:r>
          </w:p>
        </w:tc>
        <w:tc>
          <w:tcPr>
            <w:tcW w:w="1134" w:type="dxa"/>
          </w:tcPr>
          <w:p w:rsidR="00C51C7C" w:rsidRPr="002E3754" w:rsidRDefault="007C63C8"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53,4</w:t>
            </w:r>
          </w:p>
        </w:tc>
        <w:tc>
          <w:tcPr>
            <w:tcW w:w="993" w:type="dxa"/>
            <w:shd w:val="clear" w:color="auto" w:fill="auto"/>
          </w:tcPr>
          <w:p w:rsidR="00C51C7C" w:rsidRPr="002E3754" w:rsidRDefault="007C63C8"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25,8</w:t>
            </w:r>
          </w:p>
        </w:tc>
        <w:tc>
          <w:tcPr>
            <w:tcW w:w="992" w:type="dxa"/>
            <w:shd w:val="clear" w:color="auto" w:fill="auto"/>
          </w:tcPr>
          <w:p w:rsidR="00C51C7C" w:rsidRPr="002E3754" w:rsidRDefault="007C63C8"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26,6</w:t>
            </w:r>
          </w:p>
        </w:tc>
        <w:tc>
          <w:tcPr>
            <w:tcW w:w="992" w:type="dxa"/>
            <w:shd w:val="clear" w:color="auto" w:fill="auto"/>
          </w:tcPr>
          <w:p w:rsidR="00C51C7C" w:rsidRPr="002E3754" w:rsidRDefault="007C63C8"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26,7</w:t>
            </w:r>
          </w:p>
        </w:tc>
        <w:tc>
          <w:tcPr>
            <w:tcW w:w="1134" w:type="dxa"/>
            <w:shd w:val="clear" w:color="auto" w:fill="auto"/>
          </w:tcPr>
          <w:p w:rsidR="00C51C7C" w:rsidRPr="002E3754" w:rsidRDefault="007C63C8"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26,8</w:t>
            </w:r>
          </w:p>
        </w:tc>
        <w:tc>
          <w:tcPr>
            <w:tcW w:w="992" w:type="dxa"/>
            <w:shd w:val="clear" w:color="auto" w:fill="auto"/>
          </w:tcPr>
          <w:p w:rsidR="00C51C7C" w:rsidRPr="002E3754" w:rsidRDefault="007C63C8"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27,0</w:t>
            </w:r>
          </w:p>
        </w:tc>
        <w:tc>
          <w:tcPr>
            <w:tcW w:w="1134" w:type="dxa"/>
            <w:shd w:val="clear" w:color="auto" w:fill="auto"/>
          </w:tcPr>
          <w:p w:rsidR="00C51C7C" w:rsidRPr="002E3754" w:rsidRDefault="007C63C8"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27,4</w:t>
            </w:r>
          </w:p>
        </w:tc>
      </w:tr>
      <w:tr w:rsidR="002E3754" w:rsidRPr="00EA65F4" w:rsidTr="002E3754">
        <w:trPr>
          <w:cantSplit/>
          <w:trHeight w:val="783"/>
        </w:trPr>
        <w:tc>
          <w:tcPr>
            <w:tcW w:w="462" w:type="dxa"/>
            <w:shd w:val="clear" w:color="auto" w:fill="auto"/>
          </w:tcPr>
          <w:p w:rsidR="00C51C7C" w:rsidRPr="002E3754" w:rsidRDefault="00C51C7C" w:rsidP="00980361">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4.</w:t>
            </w:r>
          </w:p>
        </w:tc>
        <w:tc>
          <w:tcPr>
            <w:tcW w:w="5917" w:type="dxa"/>
            <w:shd w:val="clear" w:color="auto" w:fill="auto"/>
          </w:tcPr>
          <w:p w:rsidR="00C51C7C" w:rsidRPr="002E3754" w:rsidRDefault="00C51C7C" w:rsidP="002E3754">
            <w:pPr>
              <w:spacing w:after="0" w:line="240" w:lineRule="auto"/>
              <w:jc w:val="both"/>
              <w:rPr>
                <w:rFonts w:ascii="Times New Roman" w:eastAsia="Times New Roman" w:hAnsi="Times New Roman" w:cs="Times New Roman"/>
                <w:sz w:val="28"/>
                <w:szCs w:val="28"/>
              </w:rPr>
            </w:pPr>
            <w:r w:rsidRPr="002E3754">
              <w:rPr>
                <w:rFonts w:ascii="Times New Roman" w:eastAsia="Times New Roman" w:hAnsi="Times New Roman" w:cs="Times New Roman"/>
                <w:bCs/>
                <w:sz w:val="28"/>
                <w:szCs w:val="28"/>
              </w:rPr>
              <w:t>Количество созданных рабочих мест при реализации инвестиционных и социальных проектов</w:t>
            </w:r>
          </w:p>
        </w:tc>
        <w:tc>
          <w:tcPr>
            <w:tcW w:w="1559" w:type="dxa"/>
            <w:shd w:val="clear" w:color="auto" w:fill="auto"/>
          </w:tcPr>
          <w:p w:rsidR="00C51C7C" w:rsidRPr="002E3754" w:rsidRDefault="00C51C7C" w:rsidP="002E3754">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ед.</w:t>
            </w:r>
          </w:p>
        </w:tc>
        <w:tc>
          <w:tcPr>
            <w:tcW w:w="1134" w:type="dxa"/>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104</w:t>
            </w:r>
          </w:p>
        </w:tc>
        <w:tc>
          <w:tcPr>
            <w:tcW w:w="993" w:type="dxa"/>
            <w:shd w:val="clear" w:color="auto" w:fill="auto"/>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656</w:t>
            </w:r>
          </w:p>
        </w:tc>
        <w:tc>
          <w:tcPr>
            <w:tcW w:w="992" w:type="dxa"/>
            <w:shd w:val="clear" w:color="auto" w:fill="auto"/>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112</w:t>
            </w:r>
          </w:p>
        </w:tc>
        <w:tc>
          <w:tcPr>
            <w:tcW w:w="992" w:type="dxa"/>
            <w:shd w:val="clear" w:color="auto" w:fill="auto"/>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96</w:t>
            </w:r>
          </w:p>
        </w:tc>
        <w:tc>
          <w:tcPr>
            <w:tcW w:w="1134" w:type="dxa"/>
            <w:shd w:val="clear" w:color="auto" w:fill="auto"/>
          </w:tcPr>
          <w:p w:rsidR="00C51C7C" w:rsidRPr="002E3754" w:rsidRDefault="00B52973"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107</w:t>
            </w:r>
          </w:p>
        </w:tc>
        <w:tc>
          <w:tcPr>
            <w:tcW w:w="992" w:type="dxa"/>
            <w:shd w:val="clear" w:color="auto" w:fill="auto"/>
          </w:tcPr>
          <w:p w:rsidR="00C51C7C" w:rsidRPr="002E3754" w:rsidRDefault="00B52973"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78</w:t>
            </w:r>
          </w:p>
        </w:tc>
        <w:tc>
          <w:tcPr>
            <w:tcW w:w="1134" w:type="dxa"/>
            <w:shd w:val="clear" w:color="auto" w:fill="auto"/>
          </w:tcPr>
          <w:p w:rsidR="00C51C7C" w:rsidRPr="002E3754" w:rsidRDefault="00B52973"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88</w:t>
            </w:r>
          </w:p>
        </w:tc>
      </w:tr>
      <w:tr w:rsidR="002E3754" w:rsidRPr="00EA65F4" w:rsidTr="002E3754">
        <w:trPr>
          <w:cantSplit/>
          <w:trHeight w:val="527"/>
        </w:trPr>
        <w:tc>
          <w:tcPr>
            <w:tcW w:w="462" w:type="dxa"/>
            <w:shd w:val="clear" w:color="auto" w:fill="auto"/>
          </w:tcPr>
          <w:p w:rsidR="00C51C7C" w:rsidRPr="002E3754" w:rsidRDefault="00C51C7C" w:rsidP="00980361">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5.</w:t>
            </w:r>
          </w:p>
        </w:tc>
        <w:tc>
          <w:tcPr>
            <w:tcW w:w="5917" w:type="dxa"/>
            <w:shd w:val="clear" w:color="auto" w:fill="auto"/>
          </w:tcPr>
          <w:p w:rsidR="00C51C7C" w:rsidRPr="002E3754" w:rsidRDefault="00C51C7C" w:rsidP="009819D4">
            <w:pPr>
              <w:spacing w:after="0" w:line="240" w:lineRule="auto"/>
              <w:jc w:val="center"/>
              <w:rPr>
                <w:rFonts w:ascii="Times New Roman" w:eastAsia="Times New Roman" w:hAnsi="Times New Roman" w:cs="Times New Roman"/>
                <w:sz w:val="28"/>
                <w:szCs w:val="28"/>
              </w:rPr>
            </w:pPr>
            <w:r w:rsidRPr="002E3754">
              <w:rPr>
                <w:rFonts w:ascii="Times New Roman" w:hAnsi="Times New Roman" w:cs="Times New Roman"/>
                <w:sz w:val="28"/>
                <w:szCs w:val="28"/>
              </w:rPr>
              <w:t>Объем отгруженных товаров собственного производства, выполненных работ и услуг</w:t>
            </w:r>
          </w:p>
        </w:tc>
        <w:tc>
          <w:tcPr>
            <w:tcW w:w="1559" w:type="dxa"/>
            <w:shd w:val="clear" w:color="auto" w:fill="auto"/>
          </w:tcPr>
          <w:p w:rsidR="00C51C7C" w:rsidRPr="002E3754" w:rsidRDefault="00C51C7C" w:rsidP="00980361">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млн. рублей</w:t>
            </w:r>
          </w:p>
        </w:tc>
        <w:tc>
          <w:tcPr>
            <w:tcW w:w="1134" w:type="dxa"/>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7307,8</w:t>
            </w:r>
          </w:p>
        </w:tc>
        <w:tc>
          <w:tcPr>
            <w:tcW w:w="993" w:type="dxa"/>
            <w:shd w:val="clear" w:color="auto" w:fill="auto"/>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9500</w:t>
            </w:r>
          </w:p>
        </w:tc>
        <w:tc>
          <w:tcPr>
            <w:tcW w:w="992" w:type="dxa"/>
            <w:shd w:val="clear" w:color="auto" w:fill="auto"/>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12350</w:t>
            </w:r>
          </w:p>
        </w:tc>
        <w:tc>
          <w:tcPr>
            <w:tcW w:w="992" w:type="dxa"/>
            <w:shd w:val="clear" w:color="auto" w:fill="auto"/>
          </w:tcPr>
          <w:p w:rsidR="00C51C7C" w:rsidRPr="002E3754" w:rsidRDefault="00B52973"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13956</w:t>
            </w:r>
          </w:p>
        </w:tc>
        <w:tc>
          <w:tcPr>
            <w:tcW w:w="1134" w:type="dxa"/>
            <w:shd w:val="clear" w:color="auto" w:fill="auto"/>
          </w:tcPr>
          <w:p w:rsidR="00C51C7C" w:rsidRPr="002E3754" w:rsidRDefault="00C92BDD"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14840</w:t>
            </w:r>
          </w:p>
        </w:tc>
        <w:tc>
          <w:tcPr>
            <w:tcW w:w="992" w:type="dxa"/>
            <w:shd w:val="clear" w:color="auto" w:fill="auto"/>
          </w:tcPr>
          <w:p w:rsidR="00C51C7C" w:rsidRPr="002E3754" w:rsidRDefault="00C92BDD"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15270</w:t>
            </w:r>
          </w:p>
        </w:tc>
        <w:tc>
          <w:tcPr>
            <w:tcW w:w="1134" w:type="dxa"/>
            <w:shd w:val="clear" w:color="auto" w:fill="auto"/>
          </w:tcPr>
          <w:p w:rsidR="00C51C7C" w:rsidRPr="002E3754" w:rsidRDefault="00B52973" w:rsidP="002E3754">
            <w:pPr>
              <w:tabs>
                <w:tab w:val="left" w:pos="3525"/>
              </w:tabs>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16055</w:t>
            </w:r>
          </w:p>
        </w:tc>
      </w:tr>
      <w:tr w:rsidR="002E3754" w:rsidRPr="00EA65F4" w:rsidTr="002E3754">
        <w:trPr>
          <w:cantSplit/>
          <w:trHeight w:val="527"/>
        </w:trPr>
        <w:tc>
          <w:tcPr>
            <w:tcW w:w="462" w:type="dxa"/>
            <w:shd w:val="clear" w:color="auto" w:fill="auto"/>
          </w:tcPr>
          <w:p w:rsidR="002E3754" w:rsidRPr="002E3754" w:rsidRDefault="002E3754" w:rsidP="00980361">
            <w:pPr>
              <w:tabs>
                <w:tab w:val="left" w:pos="352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917" w:type="dxa"/>
            <w:shd w:val="clear" w:color="auto" w:fill="auto"/>
          </w:tcPr>
          <w:p w:rsidR="002E3754" w:rsidRPr="002E3754" w:rsidRDefault="002E3754" w:rsidP="002E3754">
            <w:pPr>
              <w:autoSpaceDE w:val="0"/>
              <w:autoSpaceDN w:val="0"/>
              <w:adjustRightInd w:val="0"/>
              <w:spacing w:after="0" w:line="240" w:lineRule="auto"/>
              <w:rPr>
                <w:rFonts w:ascii="Times New Roman" w:hAnsi="Times New Roman" w:cs="Times New Roman"/>
                <w:color w:val="000000"/>
                <w:sz w:val="28"/>
                <w:szCs w:val="28"/>
              </w:rPr>
            </w:pPr>
            <w:r w:rsidRPr="002E3754">
              <w:rPr>
                <w:rFonts w:ascii="Times New Roman" w:hAnsi="Times New Roman" w:cs="Times New Roman"/>
                <w:color w:val="000000"/>
                <w:sz w:val="28"/>
                <w:szCs w:val="28"/>
              </w:rPr>
              <w:t xml:space="preserve">Рентабельность </w:t>
            </w:r>
            <w:proofErr w:type="gramStart"/>
            <w:r w:rsidRPr="002E3754">
              <w:rPr>
                <w:rFonts w:ascii="Times New Roman" w:hAnsi="Times New Roman" w:cs="Times New Roman"/>
                <w:color w:val="000000"/>
                <w:sz w:val="28"/>
                <w:szCs w:val="28"/>
              </w:rPr>
              <w:t>сельскохозяйственных</w:t>
            </w:r>
            <w:proofErr w:type="gramEnd"/>
            <w:r w:rsidRPr="002E3754">
              <w:rPr>
                <w:rFonts w:ascii="Times New Roman" w:hAnsi="Times New Roman" w:cs="Times New Roman"/>
                <w:color w:val="000000"/>
                <w:sz w:val="28"/>
                <w:szCs w:val="28"/>
              </w:rPr>
              <w:t xml:space="preserve"> </w:t>
            </w:r>
          </w:p>
          <w:p w:rsidR="002E3754" w:rsidRPr="002E3754" w:rsidRDefault="002E3754" w:rsidP="002E3754">
            <w:pPr>
              <w:spacing w:after="0" w:line="240" w:lineRule="auto"/>
              <w:jc w:val="both"/>
              <w:rPr>
                <w:rFonts w:ascii="Times New Roman" w:hAnsi="Times New Roman" w:cs="Times New Roman"/>
                <w:sz w:val="28"/>
                <w:szCs w:val="28"/>
              </w:rPr>
            </w:pPr>
            <w:r w:rsidRPr="002E3754">
              <w:rPr>
                <w:rFonts w:ascii="Times New Roman" w:hAnsi="Times New Roman" w:cs="Times New Roman"/>
                <w:color w:val="000000"/>
                <w:sz w:val="28"/>
                <w:szCs w:val="28"/>
              </w:rPr>
              <w:t>организаций Благодарненского района Ставропольского края</w:t>
            </w:r>
          </w:p>
        </w:tc>
        <w:tc>
          <w:tcPr>
            <w:tcW w:w="1559" w:type="dxa"/>
            <w:shd w:val="clear" w:color="auto" w:fill="auto"/>
          </w:tcPr>
          <w:p w:rsidR="002E3754" w:rsidRPr="002E3754" w:rsidRDefault="002E3754" w:rsidP="00495DE2">
            <w:pPr>
              <w:tabs>
                <w:tab w:val="left" w:pos="3525"/>
              </w:tabs>
              <w:spacing w:after="0" w:line="240" w:lineRule="auto"/>
              <w:jc w:val="center"/>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процентов</w:t>
            </w:r>
          </w:p>
        </w:tc>
        <w:tc>
          <w:tcPr>
            <w:tcW w:w="1134" w:type="dxa"/>
          </w:tcPr>
          <w:p w:rsidR="002E3754" w:rsidRPr="002E3754" w:rsidRDefault="002E3754"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22,9</w:t>
            </w:r>
          </w:p>
        </w:tc>
        <w:tc>
          <w:tcPr>
            <w:tcW w:w="993" w:type="dxa"/>
            <w:shd w:val="clear" w:color="auto" w:fill="auto"/>
          </w:tcPr>
          <w:p w:rsidR="002E3754" w:rsidRPr="002E3754" w:rsidRDefault="002E3754" w:rsidP="002E3754">
            <w:pPr>
              <w:autoSpaceDE w:val="0"/>
              <w:autoSpaceDN w:val="0"/>
              <w:adjustRightInd w:val="0"/>
              <w:spacing w:after="0" w:line="240" w:lineRule="auto"/>
              <w:jc w:val="right"/>
              <w:rPr>
                <w:rFonts w:ascii="Times New Roman" w:eastAsia="Times New Roman" w:hAnsi="Times New Roman" w:cs="Times New Roman"/>
                <w:sz w:val="28"/>
                <w:szCs w:val="28"/>
              </w:rPr>
            </w:pPr>
            <w:r w:rsidRPr="002E3754">
              <w:rPr>
                <w:rFonts w:ascii="Times New Roman" w:eastAsia="Times New Roman" w:hAnsi="Times New Roman" w:cs="Times New Roman"/>
                <w:sz w:val="28"/>
                <w:szCs w:val="28"/>
              </w:rPr>
              <w:t>14,0</w:t>
            </w:r>
          </w:p>
        </w:tc>
        <w:tc>
          <w:tcPr>
            <w:tcW w:w="992" w:type="dxa"/>
            <w:shd w:val="clear" w:color="auto" w:fill="auto"/>
          </w:tcPr>
          <w:p w:rsidR="002E3754" w:rsidRPr="002E3754" w:rsidRDefault="002E3754" w:rsidP="002E3754">
            <w:pPr>
              <w:jc w:val="right"/>
              <w:rPr>
                <w:rFonts w:ascii="Times New Roman" w:hAnsi="Times New Roman" w:cs="Times New Roman"/>
                <w:sz w:val="28"/>
                <w:szCs w:val="28"/>
              </w:rPr>
            </w:pPr>
            <w:r w:rsidRPr="002E3754">
              <w:rPr>
                <w:rFonts w:ascii="Times New Roman" w:eastAsia="Times New Roman" w:hAnsi="Times New Roman" w:cs="Times New Roman"/>
                <w:sz w:val="28"/>
                <w:szCs w:val="28"/>
              </w:rPr>
              <w:t>14,0</w:t>
            </w:r>
          </w:p>
        </w:tc>
        <w:tc>
          <w:tcPr>
            <w:tcW w:w="992" w:type="dxa"/>
            <w:shd w:val="clear" w:color="auto" w:fill="auto"/>
          </w:tcPr>
          <w:p w:rsidR="002E3754" w:rsidRPr="002E3754" w:rsidRDefault="002E3754" w:rsidP="002E3754">
            <w:pPr>
              <w:jc w:val="right"/>
              <w:rPr>
                <w:rFonts w:ascii="Times New Roman" w:hAnsi="Times New Roman" w:cs="Times New Roman"/>
                <w:sz w:val="28"/>
                <w:szCs w:val="28"/>
              </w:rPr>
            </w:pPr>
            <w:r w:rsidRPr="002E3754">
              <w:rPr>
                <w:rFonts w:ascii="Times New Roman" w:eastAsia="Times New Roman" w:hAnsi="Times New Roman" w:cs="Times New Roman"/>
                <w:sz w:val="28"/>
                <w:szCs w:val="28"/>
              </w:rPr>
              <w:t>14,0</w:t>
            </w:r>
          </w:p>
        </w:tc>
        <w:tc>
          <w:tcPr>
            <w:tcW w:w="1134" w:type="dxa"/>
            <w:shd w:val="clear" w:color="auto" w:fill="auto"/>
          </w:tcPr>
          <w:p w:rsidR="002E3754" w:rsidRPr="002E3754" w:rsidRDefault="002E3754" w:rsidP="002E3754">
            <w:pPr>
              <w:jc w:val="right"/>
              <w:rPr>
                <w:rFonts w:ascii="Times New Roman" w:hAnsi="Times New Roman" w:cs="Times New Roman"/>
                <w:sz w:val="28"/>
                <w:szCs w:val="28"/>
              </w:rPr>
            </w:pPr>
            <w:r w:rsidRPr="002E3754">
              <w:rPr>
                <w:rFonts w:ascii="Times New Roman" w:eastAsia="Times New Roman" w:hAnsi="Times New Roman" w:cs="Times New Roman"/>
                <w:sz w:val="28"/>
                <w:szCs w:val="28"/>
              </w:rPr>
              <w:t>14,0</w:t>
            </w:r>
          </w:p>
        </w:tc>
        <w:tc>
          <w:tcPr>
            <w:tcW w:w="992" w:type="dxa"/>
            <w:shd w:val="clear" w:color="auto" w:fill="auto"/>
          </w:tcPr>
          <w:p w:rsidR="002E3754" w:rsidRPr="002E3754" w:rsidRDefault="002E3754" w:rsidP="002E3754">
            <w:pPr>
              <w:jc w:val="right"/>
              <w:rPr>
                <w:rFonts w:ascii="Times New Roman" w:hAnsi="Times New Roman" w:cs="Times New Roman"/>
                <w:sz w:val="28"/>
                <w:szCs w:val="28"/>
              </w:rPr>
            </w:pPr>
            <w:r w:rsidRPr="002E3754">
              <w:rPr>
                <w:rFonts w:ascii="Times New Roman" w:eastAsia="Times New Roman" w:hAnsi="Times New Roman" w:cs="Times New Roman"/>
                <w:sz w:val="28"/>
                <w:szCs w:val="28"/>
              </w:rPr>
              <w:t>14,0</w:t>
            </w:r>
          </w:p>
        </w:tc>
        <w:tc>
          <w:tcPr>
            <w:tcW w:w="1134" w:type="dxa"/>
            <w:shd w:val="clear" w:color="auto" w:fill="auto"/>
          </w:tcPr>
          <w:p w:rsidR="002E3754" w:rsidRPr="002E3754" w:rsidRDefault="002E3754" w:rsidP="002E3754">
            <w:pPr>
              <w:jc w:val="right"/>
              <w:rPr>
                <w:rFonts w:ascii="Times New Roman" w:hAnsi="Times New Roman" w:cs="Times New Roman"/>
                <w:sz w:val="28"/>
                <w:szCs w:val="28"/>
              </w:rPr>
            </w:pPr>
            <w:r w:rsidRPr="002E3754">
              <w:rPr>
                <w:rFonts w:ascii="Times New Roman" w:eastAsia="Times New Roman" w:hAnsi="Times New Roman" w:cs="Times New Roman"/>
                <w:sz w:val="28"/>
                <w:szCs w:val="28"/>
              </w:rPr>
              <w:t>14,0</w:t>
            </w:r>
          </w:p>
        </w:tc>
      </w:tr>
    </w:tbl>
    <w:p w:rsidR="006D6084" w:rsidRDefault="006D6084" w:rsidP="007717B7">
      <w:pPr>
        <w:pStyle w:val="ConsPlusNormal"/>
        <w:jc w:val="both"/>
        <w:rPr>
          <w:rFonts w:ascii="Times New Roman" w:hAnsi="Times New Roman" w:cs="Times New Roman"/>
          <w:sz w:val="28"/>
          <w:szCs w:val="28"/>
          <w:highlight w:val="yellow"/>
        </w:rPr>
      </w:pPr>
    </w:p>
    <w:p w:rsidR="002E3754" w:rsidRDefault="002E3754" w:rsidP="007717B7">
      <w:pPr>
        <w:pStyle w:val="ConsPlusNormal"/>
        <w:jc w:val="both"/>
        <w:rPr>
          <w:rFonts w:ascii="Times New Roman" w:hAnsi="Times New Roman" w:cs="Times New Roman"/>
          <w:sz w:val="28"/>
          <w:szCs w:val="28"/>
          <w:highlight w:val="yellow"/>
        </w:rPr>
      </w:pPr>
    </w:p>
    <w:tbl>
      <w:tblPr>
        <w:tblW w:w="0" w:type="auto"/>
        <w:tblLook w:val="01E0" w:firstRow="1" w:lastRow="1" w:firstColumn="1" w:lastColumn="1" w:noHBand="0" w:noVBand="0"/>
      </w:tblPr>
      <w:tblGrid>
        <w:gridCol w:w="7196"/>
        <w:gridCol w:w="2374"/>
      </w:tblGrid>
      <w:tr w:rsidR="003D1442" w:rsidRPr="003D1442" w:rsidTr="00996CE0">
        <w:trPr>
          <w:trHeight w:val="606"/>
        </w:trPr>
        <w:tc>
          <w:tcPr>
            <w:tcW w:w="7196" w:type="dxa"/>
          </w:tcPr>
          <w:p w:rsidR="003D1442" w:rsidRPr="003D1442" w:rsidRDefault="003D1442" w:rsidP="003D1442">
            <w:pPr>
              <w:spacing w:after="0" w:line="240" w:lineRule="exact"/>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Начальник отдела по организационным и общим вопросам администрации Благодарненского муниципального района Ставропольского края</w:t>
            </w:r>
          </w:p>
        </w:tc>
        <w:tc>
          <w:tcPr>
            <w:tcW w:w="2374" w:type="dxa"/>
          </w:tcPr>
          <w:p w:rsidR="003D1442" w:rsidRPr="003D1442" w:rsidRDefault="003D1442" w:rsidP="003D1442">
            <w:pPr>
              <w:spacing w:after="0" w:line="240" w:lineRule="exact"/>
              <w:jc w:val="right"/>
              <w:rPr>
                <w:rFonts w:ascii="Times New Roman" w:eastAsia="Times New Roman" w:hAnsi="Times New Roman" w:cs="Times New Roman"/>
                <w:sz w:val="28"/>
                <w:szCs w:val="28"/>
              </w:rPr>
            </w:pPr>
          </w:p>
          <w:p w:rsidR="003D1442" w:rsidRPr="003D1442" w:rsidRDefault="003D1442" w:rsidP="003D1442">
            <w:pPr>
              <w:spacing w:after="0" w:line="240" w:lineRule="exact"/>
              <w:jc w:val="right"/>
              <w:rPr>
                <w:rFonts w:ascii="Times New Roman" w:eastAsia="Times New Roman" w:hAnsi="Times New Roman" w:cs="Times New Roman"/>
                <w:sz w:val="28"/>
                <w:szCs w:val="28"/>
              </w:rPr>
            </w:pPr>
          </w:p>
          <w:p w:rsidR="003D1442" w:rsidRPr="003D1442" w:rsidRDefault="003D1442" w:rsidP="003D1442">
            <w:pPr>
              <w:spacing w:after="0" w:line="240" w:lineRule="exact"/>
              <w:jc w:val="right"/>
              <w:rPr>
                <w:rFonts w:ascii="Times New Roman" w:eastAsia="Times New Roman" w:hAnsi="Times New Roman" w:cs="Times New Roman"/>
                <w:sz w:val="28"/>
                <w:szCs w:val="28"/>
              </w:rPr>
            </w:pPr>
            <w:r w:rsidRPr="003D1442">
              <w:rPr>
                <w:rFonts w:ascii="Times New Roman" w:eastAsia="Times New Roman" w:hAnsi="Times New Roman" w:cs="Times New Roman"/>
                <w:sz w:val="28"/>
                <w:szCs w:val="28"/>
              </w:rPr>
              <w:t>И.И. Яковлев</w:t>
            </w:r>
          </w:p>
        </w:tc>
      </w:tr>
    </w:tbl>
    <w:p w:rsidR="003D1442" w:rsidRPr="00EA65F4" w:rsidRDefault="003D1442" w:rsidP="007717B7">
      <w:pPr>
        <w:pStyle w:val="ConsPlusNormal"/>
        <w:jc w:val="both"/>
        <w:rPr>
          <w:rFonts w:ascii="Times New Roman" w:hAnsi="Times New Roman" w:cs="Times New Roman"/>
          <w:sz w:val="28"/>
          <w:szCs w:val="28"/>
          <w:highlight w:val="yellow"/>
        </w:rPr>
      </w:pPr>
    </w:p>
    <w:sectPr w:rsidR="003D1442" w:rsidRPr="00EA65F4" w:rsidSect="005325A1">
      <w:pgSz w:w="16838" w:h="11906" w:orient="landscape"/>
      <w:pgMar w:top="1134" w:right="567"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B6" w:rsidRDefault="00670CB6" w:rsidP="00775F19">
      <w:pPr>
        <w:spacing w:after="0" w:line="240" w:lineRule="auto"/>
      </w:pPr>
      <w:r>
        <w:separator/>
      </w:r>
    </w:p>
  </w:endnote>
  <w:endnote w:type="continuationSeparator" w:id="0">
    <w:p w:rsidR="00670CB6" w:rsidRDefault="00670CB6" w:rsidP="0077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B6" w:rsidRDefault="00670CB6" w:rsidP="00775F19">
      <w:pPr>
        <w:spacing w:after="0" w:line="240" w:lineRule="auto"/>
      </w:pPr>
      <w:r>
        <w:separator/>
      </w:r>
    </w:p>
  </w:footnote>
  <w:footnote w:type="continuationSeparator" w:id="0">
    <w:p w:rsidR="00670CB6" w:rsidRDefault="00670CB6" w:rsidP="0077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1D" w:rsidRDefault="00485D1D">
    <w:pPr>
      <w:pStyle w:val="ad"/>
      <w:jc w:val="right"/>
    </w:pPr>
  </w:p>
  <w:p w:rsidR="00485D1D" w:rsidRDefault="00485D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2BA"/>
    <w:multiLevelType w:val="multilevel"/>
    <w:tmpl w:val="5A029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5618F5"/>
    <w:multiLevelType w:val="hybridMultilevel"/>
    <w:tmpl w:val="E578CF0C"/>
    <w:lvl w:ilvl="0" w:tplc="610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27506"/>
    <w:multiLevelType w:val="hybridMultilevel"/>
    <w:tmpl w:val="60C2465A"/>
    <w:lvl w:ilvl="0" w:tplc="BFEA2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37CC0"/>
    <w:multiLevelType w:val="hybridMultilevel"/>
    <w:tmpl w:val="54E0A87C"/>
    <w:lvl w:ilvl="0" w:tplc="6C50D5D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FA3664"/>
    <w:multiLevelType w:val="multilevel"/>
    <w:tmpl w:val="AB64AF30"/>
    <w:lvl w:ilvl="0">
      <w:start w:val="1"/>
      <w:numFmt w:val="decimal"/>
      <w:lvlText w:val="%1."/>
      <w:lvlJc w:val="left"/>
      <w:pPr>
        <w:ind w:left="72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5">
    <w:nsid w:val="312769CC"/>
    <w:multiLevelType w:val="hybridMultilevel"/>
    <w:tmpl w:val="E49E2ABC"/>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314"/>
        </w:tabs>
        <w:ind w:left="1314" w:hanging="360"/>
      </w:pPr>
      <w:rPr>
        <w:rFonts w:ascii="Courier New" w:hAnsi="Courier New" w:cs="Courier New" w:hint="default"/>
      </w:rPr>
    </w:lvl>
    <w:lvl w:ilvl="2" w:tplc="04190005">
      <w:start w:val="1"/>
      <w:numFmt w:val="bullet"/>
      <w:lvlText w:val=""/>
      <w:lvlJc w:val="left"/>
      <w:pPr>
        <w:tabs>
          <w:tab w:val="num" w:pos="2034"/>
        </w:tabs>
        <w:ind w:left="2034" w:hanging="360"/>
      </w:pPr>
      <w:rPr>
        <w:rFonts w:ascii="Wingdings" w:hAnsi="Wingdings" w:cs="Wingdings" w:hint="default"/>
      </w:rPr>
    </w:lvl>
    <w:lvl w:ilvl="3" w:tplc="04190001">
      <w:start w:val="1"/>
      <w:numFmt w:val="bullet"/>
      <w:lvlText w:val=""/>
      <w:lvlJc w:val="left"/>
      <w:pPr>
        <w:tabs>
          <w:tab w:val="num" w:pos="2754"/>
        </w:tabs>
        <w:ind w:left="2754" w:hanging="360"/>
      </w:pPr>
      <w:rPr>
        <w:rFonts w:ascii="Symbol" w:hAnsi="Symbol" w:cs="Symbol" w:hint="default"/>
      </w:rPr>
    </w:lvl>
    <w:lvl w:ilvl="4" w:tplc="04190003">
      <w:start w:val="1"/>
      <w:numFmt w:val="bullet"/>
      <w:lvlText w:val="o"/>
      <w:lvlJc w:val="left"/>
      <w:pPr>
        <w:tabs>
          <w:tab w:val="num" w:pos="3474"/>
        </w:tabs>
        <w:ind w:left="3474" w:hanging="360"/>
      </w:pPr>
      <w:rPr>
        <w:rFonts w:ascii="Courier New" w:hAnsi="Courier New" w:cs="Courier New" w:hint="default"/>
      </w:rPr>
    </w:lvl>
    <w:lvl w:ilvl="5" w:tplc="04190005">
      <w:start w:val="1"/>
      <w:numFmt w:val="bullet"/>
      <w:lvlText w:val=""/>
      <w:lvlJc w:val="left"/>
      <w:pPr>
        <w:tabs>
          <w:tab w:val="num" w:pos="4194"/>
        </w:tabs>
        <w:ind w:left="4194" w:hanging="360"/>
      </w:pPr>
      <w:rPr>
        <w:rFonts w:ascii="Wingdings" w:hAnsi="Wingdings" w:cs="Wingdings" w:hint="default"/>
      </w:rPr>
    </w:lvl>
    <w:lvl w:ilvl="6" w:tplc="04190001">
      <w:start w:val="1"/>
      <w:numFmt w:val="bullet"/>
      <w:lvlText w:val=""/>
      <w:lvlJc w:val="left"/>
      <w:pPr>
        <w:tabs>
          <w:tab w:val="num" w:pos="4914"/>
        </w:tabs>
        <w:ind w:left="4914" w:hanging="360"/>
      </w:pPr>
      <w:rPr>
        <w:rFonts w:ascii="Symbol" w:hAnsi="Symbol" w:cs="Symbol" w:hint="default"/>
      </w:rPr>
    </w:lvl>
    <w:lvl w:ilvl="7" w:tplc="04190003">
      <w:start w:val="1"/>
      <w:numFmt w:val="bullet"/>
      <w:lvlText w:val="o"/>
      <w:lvlJc w:val="left"/>
      <w:pPr>
        <w:tabs>
          <w:tab w:val="num" w:pos="5634"/>
        </w:tabs>
        <w:ind w:left="5634" w:hanging="360"/>
      </w:pPr>
      <w:rPr>
        <w:rFonts w:ascii="Courier New" w:hAnsi="Courier New" w:cs="Courier New" w:hint="default"/>
      </w:rPr>
    </w:lvl>
    <w:lvl w:ilvl="8" w:tplc="04190005">
      <w:start w:val="1"/>
      <w:numFmt w:val="bullet"/>
      <w:lvlText w:val=""/>
      <w:lvlJc w:val="left"/>
      <w:pPr>
        <w:tabs>
          <w:tab w:val="num" w:pos="6354"/>
        </w:tabs>
        <w:ind w:left="6354" w:hanging="360"/>
      </w:pPr>
      <w:rPr>
        <w:rFonts w:ascii="Wingdings" w:hAnsi="Wingdings" w:cs="Wingdings" w:hint="default"/>
      </w:rPr>
    </w:lvl>
  </w:abstractNum>
  <w:abstractNum w:abstractNumId="6">
    <w:nsid w:val="34E61748"/>
    <w:multiLevelType w:val="hybridMultilevel"/>
    <w:tmpl w:val="31A875F8"/>
    <w:lvl w:ilvl="0" w:tplc="A67C924E">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F22430"/>
    <w:multiLevelType w:val="hybridMultilevel"/>
    <w:tmpl w:val="11BCA200"/>
    <w:lvl w:ilvl="0" w:tplc="BFEA23F2">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2B5C2C"/>
    <w:multiLevelType w:val="hybridMultilevel"/>
    <w:tmpl w:val="CF929828"/>
    <w:lvl w:ilvl="0" w:tplc="1AE899D0">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10662"/>
    <w:multiLevelType w:val="hybridMultilevel"/>
    <w:tmpl w:val="9744AFFE"/>
    <w:lvl w:ilvl="0" w:tplc="3DAC79DE">
      <w:start w:val="1"/>
      <w:numFmt w:val="upperRoman"/>
      <w:lvlText w:val="%1."/>
      <w:lvlJc w:val="left"/>
      <w:pPr>
        <w:ind w:left="624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1"/>
  </w:num>
  <w:num w:numId="6">
    <w:abstractNumId w:val="9"/>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6084"/>
    <w:rsid w:val="00001836"/>
    <w:rsid w:val="0000218E"/>
    <w:rsid w:val="000028F9"/>
    <w:rsid w:val="0000460B"/>
    <w:rsid w:val="00011D39"/>
    <w:rsid w:val="000120E8"/>
    <w:rsid w:val="0002127E"/>
    <w:rsid w:val="000238EC"/>
    <w:rsid w:val="00023E10"/>
    <w:rsid w:val="00023EFE"/>
    <w:rsid w:val="00026F1F"/>
    <w:rsid w:val="000321A8"/>
    <w:rsid w:val="000344DC"/>
    <w:rsid w:val="00034EC2"/>
    <w:rsid w:val="0003575A"/>
    <w:rsid w:val="000357C7"/>
    <w:rsid w:val="000360E2"/>
    <w:rsid w:val="00044CD7"/>
    <w:rsid w:val="00045459"/>
    <w:rsid w:val="000510DA"/>
    <w:rsid w:val="00051C7F"/>
    <w:rsid w:val="00056B0A"/>
    <w:rsid w:val="00057B7A"/>
    <w:rsid w:val="0006384D"/>
    <w:rsid w:val="000653BE"/>
    <w:rsid w:val="00066047"/>
    <w:rsid w:val="00074574"/>
    <w:rsid w:val="000770A0"/>
    <w:rsid w:val="000772E9"/>
    <w:rsid w:val="000812C9"/>
    <w:rsid w:val="00082877"/>
    <w:rsid w:val="000834EA"/>
    <w:rsid w:val="000843BB"/>
    <w:rsid w:val="00084ACB"/>
    <w:rsid w:val="000861C2"/>
    <w:rsid w:val="00087CB6"/>
    <w:rsid w:val="00087EEB"/>
    <w:rsid w:val="00090808"/>
    <w:rsid w:val="0009088D"/>
    <w:rsid w:val="000910FF"/>
    <w:rsid w:val="00092A11"/>
    <w:rsid w:val="000935A1"/>
    <w:rsid w:val="00093B5C"/>
    <w:rsid w:val="00097E53"/>
    <w:rsid w:val="000A5529"/>
    <w:rsid w:val="000A59BC"/>
    <w:rsid w:val="000A6A6F"/>
    <w:rsid w:val="000B1E65"/>
    <w:rsid w:val="000B4D68"/>
    <w:rsid w:val="000B7A18"/>
    <w:rsid w:val="000C308D"/>
    <w:rsid w:val="000E160C"/>
    <w:rsid w:val="000E1BDE"/>
    <w:rsid w:val="000E217E"/>
    <w:rsid w:val="000E4893"/>
    <w:rsid w:val="000E7F43"/>
    <w:rsid w:val="000F4F50"/>
    <w:rsid w:val="000F650D"/>
    <w:rsid w:val="0010289B"/>
    <w:rsid w:val="00103833"/>
    <w:rsid w:val="00103DE0"/>
    <w:rsid w:val="00105A42"/>
    <w:rsid w:val="00106EBC"/>
    <w:rsid w:val="00114254"/>
    <w:rsid w:val="00115BC7"/>
    <w:rsid w:val="00116859"/>
    <w:rsid w:val="001207C1"/>
    <w:rsid w:val="00124BBC"/>
    <w:rsid w:val="001339A3"/>
    <w:rsid w:val="00133EE1"/>
    <w:rsid w:val="00135EED"/>
    <w:rsid w:val="00136CB4"/>
    <w:rsid w:val="00143273"/>
    <w:rsid w:val="0015107B"/>
    <w:rsid w:val="001532F4"/>
    <w:rsid w:val="00160E93"/>
    <w:rsid w:val="0016201F"/>
    <w:rsid w:val="001636B3"/>
    <w:rsid w:val="00174FFB"/>
    <w:rsid w:val="001750F3"/>
    <w:rsid w:val="0017675B"/>
    <w:rsid w:val="00185D7B"/>
    <w:rsid w:val="00185F04"/>
    <w:rsid w:val="0018763B"/>
    <w:rsid w:val="00187F75"/>
    <w:rsid w:val="00190800"/>
    <w:rsid w:val="00195D6C"/>
    <w:rsid w:val="0019620B"/>
    <w:rsid w:val="001965BF"/>
    <w:rsid w:val="00197E6D"/>
    <w:rsid w:val="001A12F8"/>
    <w:rsid w:val="001A22EF"/>
    <w:rsid w:val="001A5A81"/>
    <w:rsid w:val="001A661C"/>
    <w:rsid w:val="001A6D36"/>
    <w:rsid w:val="001A6E98"/>
    <w:rsid w:val="001B095D"/>
    <w:rsid w:val="001B4183"/>
    <w:rsid w:val="001B588F"/>
    <w:rsid w:val="001B628D"/>
    <w:rsid w:val="001B6C6C"/>
    <w:rsid w:val="001C0E8A"/>
    <w:rsid w:val="001C4ECA"/>
    <w:rsid w:val="001C5415"/>
    <w:rsid w:val="001C573A"/>
    <w:rsid w:val="001C5BF4"/>
    <w:rsid w:val="001D09DE"/>
    <w:rsid w:val="001D7E17"/>
    <w:rsid w:val="001E00D7"/>
    <w:rsid w:val="001E1B5D"/>
    <w:rsid w:val="001E4C2F"/>
    <w:rsid w:val="00202EC0"/>
    <w:rsid w:val="002034EB"/>
    <w:rsid w:val="00204D9A"/>
    <w:rsid w:val="00205DBE"/>
    <w:rsid w:val="00214AB4"/>
    <w:rsid w:val="00216D90"/>
    <w:rsid w:val="0022352F"/>
    <w:rsid w:val="002261A9"/>
    <w:rsid w:val="00231E0A"/>
    <w:rsid w:val="002327E1"/>
    <w:rsid w:val="002338CE"/>
    <w:rsid w:val="00244C0D"/>
    <w:rsid w:val="0024647D"/>
    <w:rsid w:val="00246CAC"/>
    <w:rsid w:val="002528C7"/>
    <w:rsid w:val="002560B5"/>
    <w:rsid w:val="002662C2"/>
    <w:rsid w:val="002827DA"/>
    <w:rsid w:val="00291347"/>
    <w:rsid w:val="0029151A"/>
    <w:rsid w:val="002A3564"/>
    <w:rsid w:val="002A391C"/>
    <w:rsid w:val="002A5B96"/>
    <w:rsid w:val="002A5D6F"/>
    <w:rsid w:val="002B66A4"/>
    <w:rsid w:val="002C0C78"/>
    <w:rsid w:val="002C301B"/>
    <w:rsid w:val="002C59AD"/>
    <w:rsid w:val="002C5BEA"/>
    <w:rsid w:val="002C7592"/>
    <w:rsid w:val="002D0FDE"/>
    <w:rsid w:val="002E3646"/>
    <w:rsid w:val="002E3754"/>
    <w:rsid w:val="002E7FED"/>
    <w:rsid w:val="002F07F2"/>
    <w:rsid w:val="002F2F1D"/>
    <w:rsid w:val="002F4D76"/>
    <w:rsid w:val="002F6F3C"/>
    <w:rsid w:val="00300C5C"/>
    <w:rsid w:val="0030549F"/>
    <w:rsid w:val="0030555F"/>
    <w:rsid w:val="00306ABF"/>
    <w:rsid w:val="003075EB"/>
    <w:rsid w:val="003126E3"/>
    <w:rsid w:val="00315383"/>
    <w:rsid w:val="003171BB"/>
    <w:rsid w:val="00322610"/>
    <w:rsid w:val="00322AD9"/>
    <w:rsid w:val="00324E29"/>
    <w:rsid w:val="00332053"/>
    <w:rsid w:val="003322A9"/>
    <w:rsid w:val="0033283F"/>
    <w:rsid w:val="00340211"/>
    <w:rsid w:val="00340CF8"/>
    <w:rsid w:val="00342F59"/>
    <w:rsid w:val="003432EB"/>
    <w:rsid w:val="0035364F"/>
    <w:rsid w:val="003553BC"/>
    <w:rsid w:val="00356CC6"/>
    <w:rsid w:val="00365B69"/>
    <w:rsid w:val="003675A8"/>
    <w:rsid w:val="00367F6D"/>
    <w:rsid w:val="00367F92"/>
    <w:rsid w:val="00371D0B"/>
    <w:rsid w:val="00376E40"/>
    <w:rsid w:val="003921BD"/>
    <w:rsid w:val="00395637"/>
    <w:rsid w:val="003A47E5"/>
    <w:rsid w:val="003A69A1"/>
    <w:rsid w:val="003B14F6"/>
    <w:rsid w:val="003B154F"/>
    <w:rsid w:val="003B23F8"/>
    <w:rsid w:val="003C0A89"/>
    <w:rsid w:val="003D04C6"/>
    <w:rsid w:val="003D1442"/>
    <w:rsid w:val="003E0A9D"/>
    <w:rsid w:val="003E79ED"/>
    <w:rsid w:val="003F1F4E"/>
    <w:rsid w:val="003F2D4F"/>
    <w:rsid w:val="003F3325"/>
    <w:rsid w:val="00403937"/>
    <w:rsid w:val="004062E9"/>
    <w:rsid w:val="00406B55"/>
    <w:rsid w:val="0041149F"/>
    <w:rsid w:val="00412EB6"/>
    <w:rsid w:val="004167C1"/>
    <w:rsid w:val="004241B5"/>
    <w:rsid w:val="004249E6"/>
    <w:rsid w:val="00426E42"/>
    <w:rsid w:val="00441AC8"/>
    <w:rsid w:val="004421D2"/>
    <w:rsid w:val="00442B29"/>
    <w:rsid w:val="00443A25"/>
    <w:rsid w:val="004473CA"/>
    <w:rsid w:val="00452362"/>
    <w:rsid w:val="00461005"/>
    <w:rsid w:val="00465882"/>
    <w:rsid w:val="00472485"/>
    <w:rsid w:val="00475D36"/>
    <w:rsid w:val="00476DE6"/>
    <w:rsid w:val="0048166D"/>
    <w:rsid w:val="00481AE1"/>
    <w:rsid w:val="00485D1D"/>
    <w:rsid w:val="00492CAA"/>
    <w:rsid w:val="00495687"/>
    <w:rsid w:val="00495DE2"/>
    <w:rsid w:val="00497B39"/>
    <w:rsid w:val="004A4A43"/>
    <w:rsid w:val="004A6CB7"/>
    <w:rsid w:val="004B2BC8"/>
    <w:rsid w:val="004B3CCC"/>
    <w:rsid w:val="004B5EA5"/>
    <w:rsid w:val="004B6021"/>
    <w:rsid w:val="004B6436"/>
    <w:rsid w:val="004D0E41"/>
    <w:rsid w:val="004D1D40"/>
    <w:rsid w:val="004D23FE"/>
    <w:rsid w:val="004D54A0"/>
    <w:rsid w:val="004D56C4"/>
    <w:rsid w:val="004E6E0F"/>
    <w:rsid w:val="004F1401"/>
    <w:rsid w:val="004F689A"/>
    <w:rsid w:val="004F7CB7"/>
    <w:rsid w:val="00500474"/>
    <w:rsid w:val="005030EE"/>
    <w:rsid w:val="00504100"/>
    <w:rsid w:val="00505452"/>
    <w:rsid w:val="0051063A"/>
    <w:rsid w:val="00514BF7"/>
    <w:rsid w:val="00514E8A"/>
    <w:rsid w:val="005210D4"/>
    <w:rsid w:val="00527BCF"/>
    <w:rsid w:val="0053080C"/>
    <w:rsid w:val="005325A1"/>
    <w:rsid w:val="00532CE7"/>
    <w:rsid w:val="0053380C"/>
    <w:rsid w:val="00541992"/>
    <w:rsid w:val="00544A6E"/>
    <w:rsid w:val="00546250"/>
    <w:rsid w:val="00547336"/>
    <w:rsid w:val="005548E7"/>
    <w:rsid w:val="00554EAE"/>
    <w:rsid w:val="00556C85"/>
    <w:rsid w:val="00557512"/>
    <w:rsid w:val="0056074E"/>
    <w:rsid w:val="00561828"/>
    <w:rsid w:val="00571369"/>
    <w:rsid w:val="005724D3"/>
    <w:rsid w:val="0057602E"/>
    <w:rsid w:val="00580131"/>
    <w:rsid w:val="005820EA"/>
    <w:rsid w:val="00584933"/>
    <w:rsid w:val="00587859"/>
    <w:rsid w:val="00591B2F"/>
    <w:rsid w:val="00594537"/>
    <w:rsid w:val="00594A6D"/>
    <w:rsid w:val="005A486F"/>
    <w:rsid w:val="005A77DD"/>
    <w:rsid w:val="005B1E4B"/>
    <w:rsid w:val="005B7D26"/>
    <w:rsid w:val="005C2843"/>
    <w:rsid w:val="005C5C77"/>
    <w:rsid w:val="005C6446"/>
    <w:rsid w:val="005C6B12"/>
    <w:rsid w:val="005C7337"/>
    <w:rsid w:val="005D06C9"/>
    <w:rsid w:val="005E256E"/>
    <w:rsid w:val="005E309C"/>
    <w:rsid w:val="005E7016"/>
    <w:rsid w:val="005E78B4"/>
    <w:rsid w:val="005F0FDB"/>
    <w:rsid w:val="00601E3B"/>
    <w:rsid w:val="0060503B"/>
    <w:rsid w:val="0060700B"/>
    <w:rsid w:val="006116B1"/>
    <w:rsid w:val="00612E50"/>
    <w:rsid w:val="006146F3"/>
    <w:rsid w:val="00615D34"/>
    <w:rsid w:val="006176D9"/>
    <w:rsid w:val="00617FF8"/>
    <w:rsid w:val="00620570"/>
    <w:rsid w:val="00624C3E"/>
    <w:rsid w:val="00626670"/>
    <w:rsid w:val="006268A2"/>
    <w:rsid w:val="00632AA7"/>
    <w:rsid w:val="00632DF2"/>
    <w:rsid w:val="00637168"/>
    <w:rsid w:val="006404C5"/>
    <w:rsid w:val="00641E37"/>
    <w:rsid w:val="00642ACB"/>
    <w:rsid w:val="00647931"/>
    <w:rsid w:val="00647B02"/>
    <w:rsid w:val="00652E93"/>
    <w:rsid w:val="00656CBE"/>
    <w:rsid w:val="00663360"/>
    <w:rsid w:val="00664C40"/>
    <w:rsid w:val="00665944"/>
    <w:rsid w:val="00665949"/>
    <w:rsid w:val="00670CB6"/>
    <w:rsid w:val="00670CFE"/>
    <w:rsid w:val="00670D42"/>
    <w:rsid w:val="00673453"/>
    <w:rsid w:val="00674F57"/>
    <w:rsid w:val="0068115A"/>
    <w:rsid w:val="006913DC"/>
    <w:rsid w:val="0069488F"/>
    <w:rsid w:val="00694DD0"/>
    <w:rsid w:val="006951B1"/>
    <w:rsid w:val="006961B4"/>
    <w:rsid w:val="006A199E"/>
    <w:rsid w:val="006A241A"/>
    <w:rsid w:val="006A5C39"/>
    <w:rsid w:val="006A640D"/>
    <w:rsid w:val="006A6837"/>
    <w:rsid w:val="006B1E60"/>
    <w:rsid w:val="006B3979"/>
    <w:rsid w:val="006B3DDE"/>
    <w:rsid w:val="006B5615"/>
    <w:rsid w:val="006B75AB"/>
    <w:rsid w:val="006B7C13"/>
    <w:rsid w:val="006C06EE"/>
    <w:rsid w:val="006C1CE5"/>
    <w:rsid w:val="006C4106"/>
    <w:rsid w:val="006C5DA2"/>
    <w:rsid w:val="006C5FB1"/>
    <w:rsid w:val="006D3AA9"/>
    <w:rsid w:val="006D59A8"/>
    <w:rsid w:val="006D5FDC"/>
    <w:rsid w:val="006D6084"/>
    <w:rsid w:val="006D6BD3"/>
    <w:rsid w:val="006E0018"/>
    <w:rsid w:val="006E1094"/>
    <w:rsid w:val="006E17AA"/>
    <w:rsid w:val="006E4EF2"/>
    <w:rsid w:val="006F3C9E"/>
    <w:rsid w:val="006F4356"/>
    <w:rsid w:val="006F49C8"/>
    <w:rsid w:val="006F50D5"/>
    <w:rsid w:val="006F7596"/>
    <w:rsid w:val="006F7B30"/>
    <w:rsid w:val="006F7C62"/>
    <w:rsid w:val="007024C2"/>
    <w:rsid w:val="00702E46"/>
    <w:rsid w:val="00706163"/>
    <w:rsid w:val="0070618C"/>
    <w:rsid w:val="007062BC"/>
    <w:rsid w:val="00706463"/>
    <w:rsid w:val="007073EF"/>
    <w:rsid w:val="00707E81"/>
    <w:rsid w:val="007141B3"/>
    <w:rsid w:val="007143AF"/>
    <w:rsid w:val="0071461D"/>
    <w:rsid w:val="0071790B"/>
    <w:rsid w:val="0072122A"/>
    <w:rsid w:val="0072232A"/>
    <w:rsid w:val="00722B58"/>
    <w:rsid w:val="007241CC"/>
    <w:rsid w:val="0073138A"/>
    <w:rsid w:val="00745F95"/>
    <w:rsid w:val="00746E66"/>
    <w:rsid w:val="00767755"/>
    <w:rsid w:val="00770257"/>
    <w:rsid w:val="007717B7"/>
    <w:rsid w:val="00771C9B"/>
    <w:rsid w:val="0077264C"/>
    <w:rsid w:val="00775F19"/>
    <w:rsid w:val="007800D3"/>
    <w:rsid w:val="007819A5"/>
    <w:rsid w:val="0078467B"/>
    <w:rsid w:val="00785BB0"/>
    <w:rsid w:val="007915BE"/>
    <w:rsid w:val="007949CD"/>
    <w:rsid w:val="007A0CDE"/>
    <w:rsid w:val="007A10A7"/>
    <w:rsid w:val="007A24FE"/>
    <w:rsid w:val="007A37FE"/>
    <w:rsid w:val="007A3BAA"/>
    <w:rsid w:val="007B2408"/>
    <w:rsid w:val="007B598B"/>
    <w:rsid w:val="007C0D27"/>
    <w:rsid w:val="007C5D3D"/>
    <w:rsid w:val="007C63C8"/>
    <w:rsid w:val="007D2C05"/>
    <w:rsid w:val="007D4E03"/>
    <w:rsid w:val="007E700A"/>
    <w:rsid w:val="007F159E"/>
    <w:rsid w:val="007F5974"/>
    <w:rsid w:val="007F5EDF"/>
    <w:rsid w:val="007F5F7B"/>
    <w:rsid w:val="007F643A"/>
    <w:rsid w:val="007F6E81"/>
    <w:rsid w:val="0080377C"/>
    <w:rsid w:val="0080539A"/>
    <w:rsid w:val="0082087D"/>
    <w:rsid w:val="00822955"/>
    <w:rsid w:val="00824FDB"/>
    <w:rsid w:val="00827E1A"/>
    <w:rsid w:val="0083205F"/>
    <w:rsid w:val="008323F8"/>
    <w:rsid w:val="00833591"/>
    <w:rsid w:val="00834F8E"/>
    <w:rsid w:val="008372D9"/>
    <w:rsid w:val="00840B70"/>
    <w:rsid w:val="00841169"/>
    <w:rsid w:val="00844114"/>
    <w:rsid w:val="0085331E"/>
    <w:rsid w:val="008606FC"/>
    <w:rsid w:val="008608A1"/>
    <w:rsid w:val="00861A87"/>
    <w:rsid w:val="00864EA9"/>
    <w:rsid w:val="00874ABD"/>
    <w:rsid w:val="00876157"/>
    <w:rsid w:val="0087624C"/>
    <w:rsid w:val="00877C2A"/>
    <w:rsid w:val="00877EAF"/>
    <w:rsid w:val="00881A66"/>
    <w:rsid w:val="00882C58"/>
    <w:rsid w:val="008831C6"/>
    <w:rsid w:val="0088483E"/>
    <w:rsid w:val="00886F96"/>
    <w:rsid w:val="00887F94"/>
    <w:rsid w:val="008909A3"/>
    <w:rsid w:val="00891782"/>
    <w:rsid w:val="00891A5E"/>
    <w:rsid w:val="00892877"/>
    <w:rsid w:val="0089356A"/>
    <w:rsid w:val="0089477A"/>
    <w:rsid w:val="008958F5"/>
    <w:rsid w:val="00897B64"/>
    <w:rsid w:val="008A0C38"/>
    <w:rsid w:val="008A4799"/>
    <w:rsid w:val="008A6A64"/>
    <w:rsid w:val="008B0471"/>
    <w:rsid w:val="008B2618"/>
    <w:rsid w:val="008B5444"/>
    <w:rsid w:val="008B5892"/>
    <w:rsid w:val="008C1164"/>
    <w:rsid w:val="008C4023"/>
    <w:rsid w:val="008C5BE0"/>
    <w:rsid w:val="008C5D03"/>
    <w:rsid w:val="008C649D"/>
    <w:rsid w:val="008D56C6"/>
    <w:rsid w:val="008E1DA7"/>
    <w:rsid w:val="008E362A"/>
    <w:rsid w:val="008E6249"/>
    <w:rsid w:val="008E6F9A"/>
    <w:rsid w:val="008F1448"/>
    <w:rsid w:val="008F15E9"/>
    <w:rsid w:val="008F1CAF"/>
    <w:rsid w:val="008F4850"/>
    <w:rsid w:val="008F57ED"/>
    <w:rsid w:val="00900FAD"/>
    <w:rsid w:val="00903D38"/>
    <w:rsid w:val="0090442E"/>
    <w:rsid w:val="00904DB2"/>
    <w:rsid w:val="009234BF"/>
    <w:rsid w:val="0092473B"/>
    <w:rsid w:val="00926B87"/>
    <w:rsid w:val="00930E52"/>
    <w:rsid w:val="00931919"/>
    <w:rsid w:val="00936D9D"/>
    <w:rsid w:val="00940ECF"/>
    <w:rsid w:val="00943645"/>
    <w:rsid w:val="00943FF1"/>
    <w:rsid w:val="00951183"/>
    <w:rsid w:val="0095405C"/>
    <w:rsid w:val="009669EC"/>
    <w:rsid w:val="0096738B"/>
    <w:rsid w:val="0097064B"/>
    <w:rsid w:val="0097640B"/>
    <w:rsid w:val="00976B68"/>
    <w:rsid w:val="00980361"/>
    <w:rsid w:val="009819D4"/>
    <w:rsid w:val="009832F1"/>
    <w:rsid w:val="00983955"/>
    <w:rsid w:val="0099746E"/>
    <w:rsid w:val="009A0F51"/>
    <w:rsid w:val="009A15DF"/>
    <w:rsid w:val="009A465E"/>
    <w:rsid w:val="009B0A12"/>
    <w:rsid w:val="009B15BC"/>
    <w:rsid w:val="009B721C"/>
    <w:rsid w:val="009B72DB"/>
    <w:rsid w:val="009C1A13"/>
    <w:rsid w:val="009C4E33"/>
    <w:rsid w:val="009D0946"/>
    <w:rsid w:val="009D1B78"/>
    <w:rsid w:val="009D2F58"/>
    <w:rsid w:val="009E1FF4"/>
    <w:rsid w:val="009E62EF"/>
    <w:rsid w:val="009E6BD0"/>
    <w:rsid w:val="009F2D79"/>
    <w:rsid w:val="00A01FE9"/>
    <w:rsid w:val="00A05DA5"/>
    <w:rsid w:val="00A06CC3"/>
    <w:rsid w:val="00A06D4A"/>
    <w:rsid w:val="00A07CBB"/>
    <w:rsid w:val="00A1289C"/>
    <w:rsid w:val="00A16827"/>
    <w:rsid w:val="00A17D48"/>
    <w:rsid w:val="00A213B3"/>
    <w:rsid w:val="00A23EE4"/>
    <w:rsid w:val="00A30495"/>
    <w:rsid w:val="00A32C20"/>
    <w:rsid w:val="00A374CD"/>
    <w:rsid w:val="00A37953"/>
    <w:rsid w:val="00A37F58"/>
    <w:rsid w:val="00A42294"/>
    <w:rsid w:val="00A44615"/>
    <w:rsid w:val="00A53628"/>
    <w:rsid w:val="00A560C0"/>
    <w:rsid w:val="00A617F0"/>
    <w:rsid w:val="00A61B35"/>
    <w:rsid w:val="00A6288C"/>
    <w:rsid w:val="00A66E8A"/>
    <w:rsid w:val="00A67D1C"/>
    <w:rsid w:val="00A71DA0"/>
    <w:rsid w:val="00A7436C"/>
    <w:rsid w:val="00A74B96"/>
    <w:rsid w:val="00A81B5F"/>
    <w:rsid w:val="00A83A0D"/>
    <w:rsid w:val="00A85313"/>
    <w:rsid w:val="00A8553E"/>
    <w:rsid w:val="00A86DD4"/>
    <w:rsid w:val="00A90AA3"/>
    <w:rsid w:val="00A91AD9"/>
    <w:rsid w:val="00A92610"/>
    <w:rsid w:val="00A94A04"/>
    <w:rsid w:val="00A94FCB"/>
    <w:rsid w:val="00AA0C61"/>
    <w:rsid w:val="00AA38F3"/>
    <w:rsid w:val="00AA699B"/>
    <w:rsid w:val="00AB0430"/>
    <w:rsid w:val="00AB0D00"/>
    <w:rsid w:val="00AB4969"/>
    <w:rsid w:val="00AC4916"/>
    <w:rsid w:val="00AC71B2"/>
    <w:rsid w:val="00AC7A70"/>
    <w:rsid w:val="00AD3EE3"/>
    <w:rsid w:val="00AE325C"/>
    <w:rsid w:val="00AE4DD1"/>
    <w:rsid w:val="00AF0327"/>
    <w:rsid w:val="00AF26E2"/>
    <w:rsid w:val="00B0091C"/>
    <w:rsid w:val="00B0265C"/>
    <w:rsid w:val="00B03D75"/>
    <w:rsid w:val="00B067E6"/>
    <w:rsid w:val="00B07EEE"/>
    <w:rsid w:val="00B11CD7"/>
    <w:rsid w:val="00B15B7E"/>
    <w:rsid w:val="00B163BB"/>
    <w:rsid w:val="00B164B4"/>
    <w:rsid w:val="00B1683B"/>
    <w:rsid w:val="00B16920"/>
    <w:rsid w:val="00B21719"/>
    <w:rsid w:val="00B26E47"/>
    <w:rsid w:val="00B4050B"/>
    <w:rsid w:val="00B40792"/>
    <w:rsid w:val="00B40A6C"/>
    <w:rsid w:val="00B4205E"/>
    <w:rsid w:val="00B4331B"/>
    <w:rsid w:val="00B46F9C"/>
    <w:rsid w:val="00B52973"/>
    <w:rsid w:val="00B545E1"/>
    <w:rsid w:val="00B56A5B"/>
    <w:rsid w:val="00B6291F"/>
    <w:rsid w:val="00B71097"/>
    <w:rsid w:val="00B71384"/>
    <w:rsid w:val="00B7432B"/>
    <w:rsid w:val="00B7637F"/>
    <w:rsid w:val="00B779AD"/>
    <w:rsid w:val="00B844BC"/>
    <w:rsid w:val="00B84C5F"/>
    <w:rsid w:val="00B84F44"/>
    <w:rsid w:val="00B8513D"/>
    <w:rsid w:val="00B855CC"/>
    <w:rsid w:val="00B85F8C"/>
    <w:rsid w:val="00B90BF2"/>
    <w:rsid w:val="00B91022"/>
    <w:rsid w:val="00B94EB5"/>
    <w:rsid w:val="00B9702D"/>
    <w:rsid w:val="00BA3CF9"/>
    <w:rsid w:val="00BA3E38"/>
    <w:rsid w:val="00BA4C3D"/>
    <w:rsid w:val="00BA535B"/>
    <w:rsid w:val="00BA6702"/>
    <w:rsid w:val="00BA7017"/>
    <w:rsid w:val="00BA7D70"/>
    <w:rsid w:val="00BB0BCE"/>
    <w:rsid w:val="00BB2706"/>
    <w:rsid w:val="00BC253D"/>
    <w:rsid w:val="00BC3CB4"/>
    <w:rsid w:val="00BC7AD2"/>
    <w:rsid w:val="00BD3966"/>
    <w:rsid w:val="00BE2A41"/>
    <w:rsid w:val="00BE6D0D"/>
    <w:rsid w:val="00BF00AD"/>
    <w:rsid w:val="00BF3F51"/>
    <w:rsid w:val="00C0180F"/>
    <w:rsid w:val="00C14B2F"/>
    <w:rsid w:val="00C155B1"/>
    <w:rsid w:val="00C15E69"/>
    <w:rsid w:val="00C212BC"/>
    <w:rsid w:val="00C23FEB"/>
    <w:rsid w:val="00C257DA"/>
    <w:rsid w:val="00C31C0A"/>
    <w:rsid w:val="00C34631"/>
    <w:rsid w:val="00C36C5A"/>
    <w:rsid w:val="00C51C7C"/>
    <w:rsid w:val="00C52388"/>
    <w:rsid w:val="00C52B23"/>
    <w:rsid w:val="00C638F6"/>
    <w:rsid w:val="00C655C2"/>
    <w:rsid w:val="00C65D7B"/>
    <w:rsid w:val="00C67620"/>
    <w:rsid w:val="00C710E0"/>
    <w:rsid w:val="00C82568"/>
    <w:rsid w:val="00C82DCF"/>
    <w:rsid w:val="00C84D99"/>
    <w:rsid w:val="00C90F37"/>
    <w:rsid w:val="00C918F6"/>
    <w:rsid w:val="00C92BDD"/>
    <w:rsid w:val="00CB07F4"/>
    <w:rsid w:val="00CB1EE0"/>
    <w:rsid w:val="00CC03E4"/>
    <w:rsid w:val="00CC4E85"/>
    <w:rsid w:val="00CD0916"/>
    <w:rsid w:val="00CD288E"/>
    <w:rsid w:val="00CD338E"/>
    <w:rsid w:val="00CD379A"/>
    <w:rsid w:val="00CD3FCB"/>
    <w:rsid w:val="00CE3B2F"/>
    <w:rsid w:val="00CE67A0"/>
    <w:rsid w:val="00CF397D"/>
    <w:rsid w:val="00D0182E"/>
    <w:rsid w:val="00D059B7"/>
    <w:rsid w:val="00D20312"/>
    <w:rsid w:val="00D21A19"/>
    <w:rsid w:val="00D23E25"/>
    <w:rsid w:val="00D32DB6"/>
    <w:rsid w:val="00D42EE3"/>
    <w:rsid w:val="00D44693"/>
    <w:rsid w:val="00D50DFE"/>
    <w:rsid w:val="00D51919"/>
    <w:rsid w:val="00D57010"/>
    <w:rsid w:val="00D57E95"/>
    <w:rsid w:val="00D60F13"/>
    <w:rsid w:val="00D63E77"/>
    <w:rsid w:val="00D64DA5"/>
    <w:rsid w:val="00D67003"/>
    <w:rsid w:val="00D67502"/>
    <w:rsid w:val="00D7614C"/>
    <w:rsid w:val="00D76F0D"/>
    <w:rsid w:val="00D82F29"/>
    <w:rsid w:val="00D84A9E"/>
    <w:rsid w:val="00D8746C"/>
    <w:rsid w:val="00D90CB5"/>
    <w:rsid w:val="00D93BB2"/>
    <w:rsid w:val="00DA5592"/>
    <w:rsid w:val="00DA7A97"/>
    <w:rsid w:val="00DC298F"/>
    <w:rsid w:val="00DC3505"/>
    <w:rsid w:val="00DC395D"/>
    <w:rsid w:val="00DC3E8D"/>
    <w:rsid w:val="00DC5C1D"/>
    <w:rsid w:val="00DC6F0B"/>
    <w:rsid w:val="00DC7A50"/>
    <w:rsid w:val="00DD0489"/>
    <w:rsid w:val="00DD0C5F"/>
    <w:rsid w:val="00DD6977"/>
    <w:rsid w:val="00DE07E7"/>
    <w:rsid w:val="00DE2016"/>
    <w:rsid w:val="00DE2C4F"/>
    <w:rsid w:val="00DE48C2"/>
    <w:rsid w:val="00DF4B78"/>
    <w:rsid w:val="00E02B97"/>
    <w:rsid w:val="00E075E8"/>
    <w:rsid w:val="00E10F97"/>
    <w:rsid w:val="00E16F05"/>
    <w:rsid w:val="00E218A6"/>
    <w:rsid w:val="00E240E9"/>
    <w:rsid w:val="00E25A95"/>
    <w:rsid w:val="00E271B3"/>
    <w:rsid w:val="00E30835"/>
    <w:rsid w:val="00E334D9"/>
    <w:rsid w:val="00E36B1E"/>
    <w:rsid w:val="00E40A6F"/>
    <w:rsid w:val="00E4271E"/>
    <w:rsid w:val="00E452E4"/>
    <w:rsid w:val="00E4773C"/>
    <w:rsid w:val="00E506F9"/>
    <w:rsid w:val="00E5251B"/>
    <w:rsid w:val="00E52B98"/>
    <w:rsid w:val="00E54E37"/>
    <w:rsid w:val="00E55298"/>
    <w:rsid w:val="00E600FC"/>
    <w:rsid w:val="00E616A7"/>
    <w:rsid w:val="00E622D2"/>
    <w:rsid w:val="00E6489B"/>
    <w:rsid w:val="00E739DA"/>
    <w:rsid w:val="00E7755E"/>
    <w:rsid w:val="00E824AA"/>
    <w:rsid w:val="00E82CF2"/>
    <w:rsid w:val="00E83299"/>
    <w:rsid w:val="00E853E9"/>
    <w:rsid w:val="00E871CF"/>
    <w:rsid w:val="00E917F5"/>
    <w:rsid w:val="00E91E09"/>
    <w:rsid w:val="00E97DA0"/>
    <w:rsid w:val="00EA20DC"/>
    <w:rsid w:val="00EA2303"/>
    <w:rsid w:val="00EA4618"/>
    <w:rsid w:val="00EA5977"/>
    <w:rsid w:val="00EA65F4"/>
    <w:rsid w:val="00EA71C6"/>
    <w:rsid w:val="00EB6273"/>
    <w:rsid w:val="00EC02BC"/>
    <w:rsid w:val="00EC2101"/>
    <w:rsid w:val="00EC2892"/>
    <w:rsid w:val="00EC331D"/>
    <w:rsid w:val="00EC3612"/>
    <w:rsid w:val="00EC4F24"/>
    <w:rsid w:val="00EC57FF"/>
    <w:rsid w:val="00EC636E"/>
    <w:rsid w:val="00EC6D0F"/>
    <w:rsid w:val="00ED5825"/>
    <w:rsid w:val="00ED602E"/>
    <w:rsid w:val="00ED6E85"/>
    <w:rsid w:val="00EE0A67"/>
    <w:rsid w:val="00EE0FB3"/>
    <w:rsid w:val="00EE10EF"/>
    <w:rsid w:val="00EE3277"/>
    <w:rsid w:val="00EE451C"/>
    <w:rsid w:val="00EE55B0"/>
    <w:rsid w:val="00EF16AC"/>
    <w:rsid w:val="00EF218F"/>
    <w:rsid w:val="00EF2B1D"/>
    <w:rsid w:val="00EF3BFB"/>
    <w:rsid w:val="00EF4093"/>
    <w:rsid w:val="00EF7E36"/>
    <w:rsid w:val="00F028D0"/>
    <w:rsid w:val="00F053EB"/>
    <w:rsid w:val="00F05E0E"/>
    <w:rsid w:val="00F12AB6"/>
    <w:rsid w:val="00F17CCA"/>
    <w:rsid w:val="00F24624"/>
    <w:rsid w:val="00F2559A"/>
    <w:rsid w:val="00F26E5C"/>
    <w:rsid w:val="00F30671"/>
    <w:rsid w:val="00F373C4"/>
    <w:rsid w:val="00F40AEA"/>
    <w:rsid w:val="00F417A3"/>
    <w:rsid w:val="00F42E1B"/>
    <w:rsid w:val="00F46162"/>
    <w:rsid w:val="00F513AD"/>
    <w:rsid w:val="00F5520C"/>
    <w:rsid w:val="00F64F72"/>
    <w:rsid w:val="00F72D56"/>
    <w:rsid w:val="00F75754"/>
    <w:rsid w:val="00F77E3E"/>
    <w:rsid w:val="00F8671C"/>
    <w:rsid w:val="00F877EC"/>
    <w:rsid w:val="00F87A78"/>
    <w:rsid w:val="00F9239F"/>
    <w:rsid w:val="00F92A01"/>
    <w:rsid w:val="00F95885"/>
    <w:rsid w:val="00F95E94"/>
    <w:rsid w:val="00F96F47"/>
    <w:rsid w:val="00F97F2A"/>
    <w:rsid w:val="00FA062F"/>
    <w:rsid w:val="00FA2DF7"/>
    <w:rsid w:val="00FA4185"/>
    <w:rsid w:val="00FB23EE"/>
    <w:rsid w:val="00FB2D9D"/>
    <w:rsid w:val="00FB47F0"/>
    <w:rsid w:val="00FC2592"/>
    <w:rsid w:val="00FC39F1"/>
    <w:rsid w:val="00FC419D"/>
    <w:rsid w:val="00FD1AAB"/>
    <w:rsid w:val="00FD1C8C"/>
    <w:rsid w:val="00FD22E0"/>
    <w:rsid w:val="00FD6F30"/>
    <w:rsid w:val="00FE1C49"/>
    <w:rsid w:val="00FE73A6"/>
    <w:rsid w:val="00FF355D"/>
    <w:rsid w:val="00FF45AC"/>
    <w:rsid w:val="00FF5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0B"/>
  </w:style>
  <w:style w:type="paragraph" w:styleId="1">
    <w:name w:val="heading 1"/>
    <w:basedOn w:val="a"/>
    <w:next w:val="a"/>
    <w:link w:val="10"/>
    <w:qFormat/>
    <w:rsid w:val="0048166D"/>
    <w:pPr>
      <w:keepNext/>
      <w:spacing w:after="0" w:line="240" w:lineRule="auto"/>
      <w:jc w:val="center"/>
      <w:outlineLvl w:val="0"/>
    </w:pPr>
    <w:rPr>
      <w:rFonts w:ascii="Times New Roman CYR" w:eastAsia="Times New Roman" w:hAnsi="Times New Roman CYR" w:cs="Times New Roman"/>
      <w:sz w:val="48"/>
      <w:szCs w:val="20"/>
    </w:rPr>
  </w:style>
  <w:style w:type="paragraph" w:styleId="2">
    <w:name w:val="heading 2"/>
    <w:basedOn w:val="a"/>
    <w:next w:val="a"/>
    <w:link w:val="20"/>
    <w:uiPriority w:val="9"/>
    <w:unhideWhenUsed/>
    <w:qFormat/>
    <w:rsid w:val="00641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084"/>
    <w:pPr>
      <w:autoSpaceDE w:val="0"/>
      <w:autoSpaceDN w:val="0"/>
      <w:adjustRightInd w:val="0"/>
      <w:spacing w:after="0" w:line="240" w:lineRule="auto"/>
    </w:pPr>
    <w:rPr>
      <w:rFonts w:ascii="Arial" w:hAnsi="Arial" w:cs="Arial"/>
      <w:sz w:val="20"/>
      <w:szCs w:val="20"/>
    </w:rPr>
  </w:style>
  <w:style w:type="paragraph" w:customStyle="1" w:styleId="ConsPlusTitle">
    <w:name w:val="ConsPlusTitle"/>
    <w:link w:val="ConsPlusTitle0"/>
    <w:rsid w:val="00670CFE"/>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2"/>
    <w:basedOn w:val="a"/>
    <w:link w:val="22"/>
    <w:semiHidden/>
    <w:rsid w:val="00670CFE"/>
    <w:pPr>
      <w:spacing w:after="0" w:line="240" w:lineRule="auto"/>
    </w:pPr>
    <w:rPr>
      <w:rFonts w:ascii="Times New Roman" w:eastAsia="Times New Roman" w:hAnsi="Times New Roman" w:cs="Times New Roman"/>
      <w:sz w:val="20"/>
      <w:szCs w:val="24"/>
    </w:rPr>
  </w:style>
  <w:style w:type="character" w:customStyle="1" w:styleId="22">
    <w:name w:val="Основной текст 2 Знак"/>
    <w:basedOn w:val="a0"/>
    <w:link w:val="21"/>
    <w:semiHidden/>
    <w:rsid w:val="00670CFE"/>
    <w:rPr>
      <w:rFonts w:ascii="Times New Roman" w:eastAsia="Times New Roman" w:hAnsi="Times New Roman" w:cs="Times New Roman"/>
      <w:sz w:val="20"/>
      <w:szCs w:val="24"/>
    </w:rPr>
  </w:style>
  <w:style w:type="paragraph" w:styleId="a3">
    <w:name w:val="Body Text"/>
    <w:basedOn w:val="a"/>
    <w:link w:val="a4"/>
    <w:uiPriority w:val="99"/>
    <w:unhideWhenUsed/>
    <w:rsid w:val="00670CFE"/>
    <w:pPr>
      <w:spacing w:after="120"/>
    </w:pPr>
    <w:rPr>
      <w:rFonts w:ascii="Times New Roman" w:eastAsia="Calibri" w:hAnsi="Times New Roman" w:cs="Times New Roman"/>
      <w:sz w:val="28"/>
      <w:lang w:eastAsia="en-US"/>
    </w:rPr>
  </w:style>
  <w:style w:type="character" w:customStyle="1" w:styleId="a4">
    <w:name w:val="Основной текст Знак"/>
    <w:basedOn w:val="a0"/>
    <w:link w:val="a3"/>
    <w:uiPriority w:val="99"/>
    <w:rsid w:val="00670CFE"/>
    <w:rPr>
      <w:rFonts w:ascii="Times New Roman" w:eastAsia="Calibri" w:hAnsi="Times New Roman" w:cs="Times New Roman"/>
      <w:sz w:val="28"/>
      <w:lang w:eastAsia="en-US"/>
    </w:rPr>
  </w:style>
  <w:style w:type="paragraph" w:customStyle="1" w:styleId="ConsNormal">
    <w:name w:val="ConsNormal"/>
    <w:rsid w:val="00670CF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 Spacing"/>
    <w:link w:val="a6"/>
    <w:qFormat/>
    <w:rsid w:val="00116859"/>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241CC"/>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241CC"/>
    <w:rPr>
      <w:rFonts w:ascii="Tahoma" w:eastAsiaTheme="minorHAnsi" w:hAnsi="Tahoma" w:cs="Tahoma"/>
      <w:sz w:val="16"/>
      <w:szCs w:val="16"/>
      <w:lang w:eastAsia="en-US"/>
    </w:rPr>
  </w:style>
  <w:style w:type="character" w:customStyle="1" w:styleId="ConsPlusTitle0">
    <w:name w:val="ConsPlusTitle Знак"/>
    <w:basedOn w:val="a0"/>
    <w:link w:val="ConsPlusTitle"/>
    <w:rsid w:val="0056074E"/>
    <w:rPr>
      <w:rFonts w:ascii="Arial" w:eastAsia="Times New Roman" w:hAnsi="Arial" w:cs="Arial"/>
      <w:b/>
      <w:bCs/>
      <w:sz w:val="20"/>
      <w:szCs w:val="20"/>
    </w:rPr>
  </w:style>
  <w:style w:type="character" w:customStyle="1" w:styleId="a6">
    <w:name w:val="Без интервала Знак"/>
    <w:link w:val="a5"/>
    <w:locked/>
    <w:rsid w:val="00C67620"/>
    <w:rPr>
      <w:rFonts w:ascii="Calibri" w:eastAsia="Times New Roman" w:hAnsi="Calibri" w:cs="Times New Roman"/>
    </w:rPr>
  </w:style>
  <w:style w:type="paragraph" w:styleId="a9">
    <w:name w:val="Body Text Indent"/>
    <w:basedOn w:val="a"/>
    <w:link w:val="aa"/>
    <w:uiPriority w:val="99"/>
    <w:semiHidden/>
    <w:unhideWhenUsed/>
    <w:rsid w:val="00624C3E"/>
    <w:pPr>
      <w:spacing w:after="120"/>
      <w:ind w:left="283"/>
    </w:pPr>
  </w:style>
  <w:style w:type="character" w:customStyle="1" w:styleId="aa">
    <w:name w:val="Основной текст с отступом Знак"/>
    <w:basedOn w:val="a0"/>
    <w:link w:val="a9"/>
    <w:uiPriority w:val="99"/>
    <w:semiHidden/>
    <w:rsid w:val="00624C3E"/>
  </w:style>
  <w:style w:type="table" w:styleId="ab">
    <w:name w:val="Table Grid"/>
    <w:basedOn w:val="a1"/>
    <w:rsid w:val="00624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23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List Paragraph"/>
    <w:basedOn w:val="a"/>
    <w:uiPriority w:val="34"/>
    <w:qFormat/>
    <w:rsid w:val="00EC331D"/>
    <w:pPr>
      <w:ind w:left="720"/>
      <w:contextualSpacing/>
    </w:pPr>
  </w:style>
  <w:style w:type="character" w:customStyle="1" w:styleId="10">
    <w:name w:val="Заголовок 1 Знак"/>
    <w:basedOn w:val="a0"/>
    <w:link w:val="1"/>
    <w:uiPriority w:val="99"/>
    <w:rsid w:val="0048166D"/>
    <w:rPr>
      <w:rFonts w:ascii="Times New Roman CYR" w:eastAsia="Times New Roman" w:hAnsi="Times New Roman CYR" w:cs="Times New Roman"/>
      <w:sz w:val="48"/>
      <w:szCs w:val="20"/>
    </w:rPr>
  </w:style>
  <w:style w:type="paragraph" w:styleId="ad">
    <w:name w:val="header"/>
    <w:basedOn w:val="a"/>
    <w:link w:val="ae"/>
    <w:uiPriority w:val="99"/>
    <w:rsid w:val="00371D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371D0B"/>
    <w:rPr>
      <w:rFonts w:ascii="Times New Roman" w:eastAsia="Times New Roman" w:hAnsi="Times New Roman" w:cs="Times New Roman"/>
      <w:sz w:val="20"/>
      <w:szCs w:val="20"/>
    </w:rPr>
  </w:style>
  <w:style w:type="paragraph" w:styleId="af">
    <w:name w:val="Normal (Web)"/>
    <w:aliases w:val="Обычный (Web)1,Обычный (Web)11"/>
    <w:basedOn w:val="a"/>
    <w:unhideWhenUsed/>
    <w:qFormat/>
    <w:rsid w:val="00371D0B"/>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B40792"/>
    <w:pPr>
      <w:spacing w:after="120" w:line="480" w:lineRule="auto"/>
      <w:ind w:left="283"/>
    </w:pPr>
  </w:style>
  <w:style w:type="character" w:customStyle="1" w:styleId="24">
    <w:name w:val="Основной текст с отступом 2 Знак"/>
    <w:basedOn w:val="a0"/>
    <w:link w:val="23"/>
    <w:uiPriority w:val="99"/>
    <w:rsid w:val="00B40792"/>
  </w:style>
  <w:style w:type="character" w:styleId="af0">
    <w:name w:val="Hyperlink"/>
    <w:basedOn w:val="a0"/>
    <w:uiPriority w:val="99"/>
    <w:unhideWhenUsed/>
    <w:rsid w:val="002E3646"/>
    <w:rPr>
      <w:color w:val="0000FF" w:themeColor="hyperlink"/>
      <w:u w:val="single"/>
    </w:rPr>
  </w:style>
  <w:style w:type="paragraph" w:customStyle="1" w:styleId="af1">
    <w:name w:val="Нормальный (таблица)"/>
    <w:basedOn w:val="a"/>
    <w:next w:val="a"/>
    <w:uiPriority w:val="99"/>
    <w:rsid w:val="005E256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2">
    <w:name w:val="footer"/>
    <w:basedOn w:val="a"/>
    <w:link w:val="af3"/>
    <w:uiPriority w:val="99"/>
    <w:unhideWhenUsed/>
    <w:rsid w:val="00775F1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5F19"/>
  </w:style>
  <w:style w:type="paragraph" w:styleId="3">
    <w:name w:val="Body Text 3"/>
    <w:basedOn w:val="a"/>
    <w:link w:val="30"/>
    <w:uiPriority w:val="99"/>
    <w:unhideWhenUsed/>
    <w:rsid w:val="0073138A"/>
    <w:pPr>
      <w:spacing w:after="120" w:line="240" w:lineRule="auto"/>
    </w:pPr>
    <w:rPr>
      <w:rFonts w:ascii="Times New Roman CYR" w:eastAsia="Times New Roman" w:hAnsi="Times New Roman CYR" w:cs="Times New Roman"/>
      <w:sz w:val="16"/>
      <w:szCs w:val="16"/>
    </w:rPr>
  </w:style>
  <w:style w:type="character" w:customStyle="1" w:styleId="30">
    <w:name w:val="Основной текст 3 Знак"/>
    <w:basedOn w:val="a0"/>
    <w:link w:val="3"/>
    <w:uiPriority w:val="99"/>
    <w:rsid w:val="0073138A"/>
    <w:rPr>
      <w:rFonts w:ascii="Times New Roman CYR" w:eastAsia="Times New Roman" w:hAnsi="Times New Roman CYR" w:cs="Times New Roman"/>
      <w:sz w:val="16"/>
      <w:szCs w:val="16"/>
    </w:rPr>
  </w:style>
  <w:style w:type="character" w:customStyle="1" w:styleId="FontStyle33">
    <w:name w:val="Font Style33"/>
    <w:uiPriority w:val="99"/>
    <w:rsid w:val="0073138A"/>
    <w:rPr>
      <w:rFonts w:ascii="Times New Roman" w:hAnsi="Times New Roman" w:cs="Times New Roman"/>
      <w:b/>
      <w:bCs/>
      <w:sz w:val="14"/>
      <w:szCs w:val="14"/>
    </w:rPr>
  </w:style>
  <w:style w:type="character" w:customStyle="1" w:styleId="20">
    <w:name w:val="Заголовок 2 Знак"/>
    <w:basedOn w:val="a0"/>
    <w:link w:val="2"/>
    <w:uiPriority w:val="9"/>
    <w:rsid w:val="00641E37"/>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90BF2"/>
    <w:pPr>
      <w:spacing w:before="100" w:beforeAutospacing="1" w:after="0" w:line="240" w:lineRule="auto"/>
    </w:pPr>
    <w:rPr>
      <w:rFonts w:ascii="Times New Roman" w:eastAsia="Times New Roman" w:hAnsi="Times New Roman" w:cs="Times New Roman"/>
      <w:sz w:val="28"/>
      <w:szCs w:val="28"/>
    </w:rPr>
  </w:style>
  <w:style w:type="character" w:customStyle="1" w:styleId="Bodytext">
    <w:name w:val="Body text_"/>
    <w:link w:val="11"/>
    <w:locked/>
    <w:rsid w:val="00026F1F"/>
    <w:rPr>
      <w:rFonts w:ascii="Arial" w:hAnsi="Arial"/>
      <w:shd w:val="clear" w:color="auto" w:fill="FFFFFF"/>
    </w:rPr>
  </w:style>
  <w:style w:type="paragraph" w:customStyle="1" w:styleId="11">
    <w:name w:val="Основной текст1"/>
    <w:basedOn w:val="a"/>
    <w:link w:val="Bodytext"/>
    <w:rsid w:val="00026F1F"/>
    <w:pPr>
      <w:shd w:val="clear" w:color="auto" w:fill="FFFFFF"/>
      <w:spacing w:before="300" w:after="60" w:line="274" w:lineRule="exact"/>
      <w:jc w:val="both"/>
    </w:pPr>
    <w:rPr>
      <w:rFonts w:ascii="Arial" w:hAnsi="Arial"/>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C9986B34B8DBD573F4264F93FBA30DE4E5BDA946D69CFF78C25D94C3A450956DB708B8DEF1E1AC6D5293k5g3I" TargetMode="External"/><Relationship Id="rId18" Type="http://schemas.openxmlformats.org/officeDocument/2006/relationships/hyperlink" Target="consultantplus://offline/ref=4EC9986B34B8DBD573F4264F93FBA30DE4E5BDA946D69CFF78C25D94C3A450956DB708B8DEF1E1AC6D5293k5g3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EC9986B34B8DBD573F438428597FD07E2E9E2AD48DB94AF229D06C994AD5AC22AF851FA9AFCE0ADk6gD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C9986B34B8DBD573F4264F93FBA30DE4E5BDA947DF97FF7BC25D94C3A450956DB708B8DEF1E1AC6C5B93k5g5I" TargetMode="External"/><Relationship Id="rId20" Type="http://schemas.openxmlformats.org/officeDocument/2006/relationships/hyperlink" Target="consultantplus://offline/ref=4EC9986B34B8DBD573F4264F93FBA30DE4E5BDA946D896F179C25D94C3A450956DB708B8DEF1E1AC6D5A92k5g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C9986B34B8DBD573F438428597FD07E2E9E3A043DB94AF229D06C994AD5AC22AF851FA9AFCE0ACk6gAI" TargetMode="External"/><Relationship Id="rId5" Type="http://schemas.openxmlformats.org/officeDocument/2006/relationships/settings" Target="settings.xml"/><Relationship Id="rId15" Type="http://schemas.openxmlformats.org/officeDocument/2006/relationships/hyperlink" Target="consultantplus://offline/ref=4EC9986B34B8DBD573F4264F93FBA30DE4E5BDA946D69CFF78C25D94C3A450956DB708B8DEF1E1AC6D5293k5g3I" TargetMode="External"/><Relationship Id="rId10" Type="http://schemas.openxmlformats.org/officeDocument/2006/relationships/hyperlink" Target="consultantplus://offline/ref=4EC9986B34B8DBD573F438428597FD07EAEEE5A440D5C9A52AC40ACB93A205D52DB15DFB9AFCE0kAg9I" TargetMode="External"/><Relationship Id="rId19" Type="http://schemas.openxmlformats.org/officeDocument/2006/relationships/hyperlink" Target="consultantplus://offline/ref=4EC9986B34B8DBD573F4264F93FBA30DE4E5BDA946D89AFC7FC25D94C3A450956DB708B8DEF1E1AC6D5695k5g9I" TargetMode="External"/><Relationship Id="rId4" Type="http://schemas.microsoft.com/office/2007/relationships/stylesWithEffects" Target="stylesWithEffects.xml"/><Relationship Id="rId9" Type="http://schemas.openxmlformats.org/officeDocument/2006/relationships/hyperlink" Target="consultantplus://offline/ref=4EC9986B34B8DBD573F438428597FD07E2ECEAA745DD94AF229D06C994kAgDI" TargetMode="External"/><Relationship Id="rId14" Type="http://schemas.openxmlformats.org/officeDocument/2006/relationships/hyperlink" Target="consultantplus://offline/ref=4EC9986B34B8DBD573F4264F93FBA30DE4E5BDA947DF97FF7BC25D94C3A450956DB708B8DEF1E1AC6C5B93k5g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85C3-CD1B-48BA-A7F1-4A8FAA17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43</Pages>
  <Words>11342</Words>
  <Characters>64652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dc:creator>
  <cp:lastModifiedBy>Коляда</cp:lastModifiedBy>
  <cp:revision>42</cp:revision>
  <cp:lastPrinted>2015-06-10T09:15:00Z</cp:lastPrinted>
  <dcterms:created xsi:type="dcterms:W3CDTF">2015-05-12T10:34:00Z</dcterms:created>
  <dcterms:modified xsi:type="dcterms:W3CDTF">2015-06-23T07:03:00Z</dcterms:modified>
</cp:coreProperties>
</file>