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FC" w:rsidRPr="009019D5" w:rsidRDefault="00F045FC" w:rsidP="00F045FC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9019D5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F045FC" w:rsidRPr="009019D5" w:rsidRDefault="00F045FC" w:rsidP="00F045FC">
      <w:pPr>
        <w:jc w:val="center"/>
        <w:rPr>
          <w:rFonts w:eastAsia="Times New Roman"/>
          <w:b/>
          <w:szCs w:val="28"/>
          <w:lang w:eastAsia="ru-RU"/>
        </w:rPr>
      </w:pPr>
    </w:p>
    <w:p w:rsidR="00F045FC" w:rsidRPr="009019D5" w:rsidRDefault="00F045FC" w:rsidP="00F045FC">
      <w:pPr>
        <w:jc w:val="center"/>
        <w:rPr>
          <w:rFonts w:eastAsia="Times New Roman"/>
          <w:b/>
          <w:szCs w:val="28"/>
          <w:lang w:eastAsia="ru-RU"/>
        </w:rPr>
      </w:pPr>
      <w:r w:rsidRPr="009019D5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045FC" w:rsidRPr="009019D5" w:rsidTr="00981D1E">
        <w:trPr>
          <w:trHeight w:val="80"/>
        </w:trPr>
        <w:tc>
          <w:tcPr>
            <w:tcW w:w="675" w:type="dxa"/>
          </w:tcPr>
          <w:p w:rsidR="00F045FC" w:rsidRPr="009019D5" w:rsidRDefault="00F045FC" w:rsidP="00981D1E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bookmarkStart w:id="0" w:name="_GoBack"/>
            <w:r>
              <w:rPr>
                <w:rFonts w:eastAsia="Times New Roman"/>
                <w:szCs w:val="28"/>
              </w:rPr>
              <w:t>11</w:t>
            </w:r>
          </w:p>
        </w:tc>
        <w:tc>
          <w:tcPr>
            <w:tcW w:w="1276" w:type="dxa"/>
          </w:tcPr>
          <w:p w:rsidR="00F045FC" w:rsidRPr="009019D5" w:rsidRDefault="00F045FC" w:rsidP="00981D1E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F045FC" w:rsidRPr="009019D5" w:rsidRDefault="00F045FC" w:rsidP="00981D1E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F045FC" w:rsidRPr="009019D5" w:rsidRDefault="00F045FC" w:rsidP="00981D1E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045FC" w:rsidRPr="009019D5" w:rsidRDefault="00F045FC" w:rsidP="00981D1E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9019D5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F045FC" w:rsidRPr="009019D5" w:rsidRDefault="00F045FC" w:rsidP="00981D1E">
            <w:pPr>
              <w:tabs>
                <w:tab w:val="left" w:pos="1862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1991</w:t>
            </w:r>
          </w:p>
        </w:tc>
      </w:tr>
    </w:tbl>
    <w:p w:rsidR="00F045FC" w:rsidRDefault="00F045FC" w:rsidP="00F045F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5FC" w:rsidRDefault="00F045FC" w:rsidP="00F045F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5FC" w:rsidRPr="00ED0F5F" w:rsidRDefault="00F045FC" w:rsidP="00F045FC">
      <w:pPr>
        <w:spacing w:line="240" w:lineRule="exact"/>
        <w:jc w:val="both"/>
        <w:rPr>
          <w:rFonts w:eastAsia="Times New Roman"/>
          <w:color w:val="0070C0"/>
          <w:szCs w:val="28"/>
          <w:lang w:eastAsia="ru-RU"/>
        </w:rPr>
      </w:pPr>
    </w:p>
    <w:p w:rsidR="00F045FC" w:rsidRPr="003A399F" w:rsidRDefault="00F045FC" w:rsidP="00F045F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3A399F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3A399F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3A399F">
        <w:rPr>
          <w:bCs/>
        </w:rPr>
        <w:t xml:space="preserve">», утвержденную </w:t>
      </w:r>
      <w:r w:rsidRPr="003A399F">
        <w:t>постановлением администрации Благодарненского  муниципального    района     Ставропольского   края  от 30 ноября 2017 года № 790</w:t>
      </w:r>
    </w:p>
    <w:bookmarkEnd w:id="0"/>
    <w:p w:rsidR="00F045FC" w:rsidRDefault="00F045FC" w:rsidP="00F045FC">
      <w:pPr>
        <w:rPr>
          <w:rFonts w:eastAsia="Times New Roman"/>
          <w:bCs/>
          <w:szCs w:val="24"/>
          <w:lang w:eastAsia="ru-RU"/>
        </w:rPr>
      </w:pPr>
    </w:p>
    <w:p w:rsidR="00F045FC" w:rsidRPr="003A399F" w:rsidRDefault="00F045FC" w:rsidP="00F045FC">
      <w:pPr>
        <w:rPr>
          <w:rFonts w:eastAsia="Times New Roman"/>
          <w:bCs/>
          <w:szCs w:val="24"/>
          <w:lang w:eastAsia="ru-RU"/>
        </w:rPr>
      </w:pPr>
    </w:p>
    <w:p w:rsidR="00F045FC" w:rsidRPr="003A399F" w:rsidRDefault="00F045FC" w:rsidP="00F045FC">
      <w:pPr>
        <w:ind w:firstLine="720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3A399F">
        <w:rPr>
          <w:szCs w:val="28"/>
        </w:rPr>
        <w:t>В соответствии с Бюджетным кодексом Российской Федерации, 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распоряжениями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Благодарненского городского</w:t>
      </w:r>
      <w:proofErr w:type="gramEnd"/>
      <w:r w:rsidRPr="003A399F">
        <w:rPr>
          <w:szCs w:val="28"/>
        </w:rPr>
        <w:t xml:space="preserve"> </w:t>
      </w:r>
      <w:proofErr w:type="gramStart"/>
      <w:r w:rsidRPr="003A399F">
        <w:rPr>
          <w:szCs w:val="28"/>
        </w:rPr>
        <w:t xml:space="preserve">округа Ставропольского края»  </w:t>
      </w:r>
      <w:r w:rsidRPr="003A399F">
        <w:t>(с изменениями, внесенными распоряжением администрации Благодарненского городского округа  Ставропольского края от 26 февраля 2019 года № 126-р),</w:t>
      </w:r>
      <w:r w:rsidRPr="003A399F">
        <w:rPr>
          <w:szCs w:val="28"/>
        </w:rPr>
        <w:t xml:space="preserve"> 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3A399F">
        <w:rPr>
          <w:b/>
          <w:szCs w:val="28"/>
        </w:rPr>
        <w:t>» (</w:t>
      </w:r>
      <w:r w:rsidRPr="003A399F">
        <w:t>с изменениями, внесенными распоряжением администрации Благодарненского городского округа  Ставропольского края от 01 августа 2019 года</w:t>
      </w:r>
      <w:proofErr w:type="gramEnd"/>
      <w:r w:rsidRPr="003A399F">
        <w:t xml:space="preserve"> № </w:t>
      </w:r>
      <w:proofErr w:type="gramStart"/>
      <w:r w:rsidRPr="003A399F">
        <w:t>708-р).</w:t>
      </w:r>
      <w:proofErr w:type="gramEnd"/>
    </w:p>
    <w:p w:rsidR="00F045FC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</w:p>
    <w:p w:rsidR="00F045FC" w:rsidRPr="003A399F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</w:p>
    <w:p w:rsidR="00F045FC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F045FC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</w:p>
    <w:p w:rsidR="00F045FC" w:rsidRDefault="00F045FC" w:rsidP="00F045FC">
      <w:pPr>
        <w:jc w:val="both"/>
        <w:rPr>
          <w:rFonts w:eastAsia="Times New Roman"/>
          <w:bCs/>
          <w:szCs w:val="24"/>
          <w:lang w:eastAsia="ru-RU"/>
        </w:rPr>
      </w:pPr>
    </w:p>
    <w:p w:rsidR="00F045FC" w:rsidRPr="003A399F" w:rsidRDefault="00F045FC" w:rsidP="00F045FC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rFonts w:eastAsia="Times New Roman"/>
          <w:szCs w:val="24"/>
          <w:lang w:eastAsia="ru-RU"/>
        </w:rPr>
        <w:t>1</w:t>
      </w:r>
      <w:r w:rsidRPr="003A399F">
        <w:rPr>
          <w:rFonts w:eastAsia="Times New Roman"/>
          <w:szCs w:val="24"/>
          <w:lang w:eastAsia="ru-RU"/>
        </w:rPr>
        <w:t xml:space="preserve">. </w:t>
      </w:r>
      <w:proofErr w:type="gramStart"/>
      <w:r w:rsidRPr="003A399F">
        <w:rPr>
          <w:rFonts w:eastAsia="Times New Roman"/>
          <w:szCs w:val="24"/>
          <w:lang w:eastAsia="ru-RU"/>
        </w:rPr>
        <w:t>Внести</w:t>
      </w:r>
      <w:r w:rsidRPr="003A399F">
        <w:t xml:space="preserve">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>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</w:t>
      </w:r>
      <w:proofErr w:type="gramEnd"/>
      <w:r w:rsidRPr="003A399F">
        <w:t xml:space="preserve"> </w:t>
      </w:r>
      <w:proofErr w:type="gramStart"/>
      <w:r w:rsidRPr="003A399F">
        <w:t>от 26 февраля 2018 года № 209, от 07 июня 2018 года № 633, от 10 августа 2018 года № 924, от 29 ноября 2018 года №1315, от 14 декабря 2018 года №1375, от 18 февраля 2019 года №247, от 21 марта 2019 №582, от 24 апреля 2019 года №798, от 27 июня 2019 года №1057, от 12 сентября 2019 года №1552)</w:t>
      </w:r>
      <w:r>
        <w:t xml:space="preserve"> </w:t>
      </w:r>
      <w:r w:rsidRPr="003A399F">
        <w:t>изменения</w:t>
      </w:r>
      <w:proofErr w:type="gramEnd"/>
      <w:r w:rsidRPr="003A399F">
        <w:t>,</w:t>
      </w:r>
      <w:r w:rsidRPr="003A399F">
        <w:rPr>
          <w:bCs/>
        </w:rPr>
        <w:t xml:space="preserve"> изложив ее в </w:t>
      </w:r>
      <w:r>
        <w:rPr>
          <w:bCs/>
        </w:rPr>
        <w:t xml:space="preserve">прилагаемой </w:t>
      </w:r>
      <w:r w:rsidRPr="003A399F">
        <w:rPr>
          <w:bCs/>
        </w:rPr>
        <w:t xml:space="preserve"> редакции.</w:t>
      </w:r>
    </w:p>
    <w:p w:rsidR="00F045FC" w:rsidRPr="00260305" w:rsidRDefault="00F045FC" w:rsidP="00F045FC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F045FC" w:rsidRPr="00D71BA0" w:rsidRDefault="00F045FC" w:rsidP="00F045FC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2. </w:t>
      </w:r>
      <w:proofErr w:type="gramStart"/>
      <w:r w:rsidRPr="006C3398">
        <w:rPr>
          <w:rFonts w:eastAsia="Times New Roman"/>
        </w:rPr>
        <w:t xml:space="preserve">Контроль за выполнением настоящего </w:t>
      </w:r>
      <w:r>
        <w:rPr>
          <w:rFonts w:eastAsia="Times New Roman"/>
        </w:rPr>
        <w:t xml:space="preserve">постановления </w:t>
      </w:r>
      <w:r w:rsidRPr="006C3398">
        <w:rPr>
          <w:rFonts w:eastAsia="Times New Roman"/>
        </w:rPr>
        <w:t xml:space="preserve"> возложить на </w:t>
      </w:r>
      <w:r>
        <w:rPr>
          <w:rFonts w:eastAsia="Times New Roman"/>
        </w:rPr>
        <w:t xml:space="preserve">исполняющего обязанности </w:t>
      </w:r>
      <w:r w:rsidRPr="006C3398">
        <w:rPr>
          <w:rFonts w:eastAsia="Times New Roman"/>
        </w:rPr>
        <w:t>заместителя главы администрации Благодарненского городского округа Ставр</w:t>
      </w:r>
      <w:r>
        <w:rPr>
          <w:rFonts w:eastAsia="Times New Roman"/>
        </w:rPr>
        <w:t xml:space="preserve">опольского края, начальника отдела торговли  </w:t>
      </w:r>
      <w:r w:rsidRPr="006C3398">
        <w:rPr>
          <w:rFonts w:eastAsia="Times New Roman"/>
        </w:rPr>
        <w:t>администрации Благодарненского городского округа Ставр</w:t>
      </w:r>
      <w:r>
        <w:rPr>
          <w:rFonts w:eastAsia="Times New Roman"/>
        </w:rPr>
        <w:t>опольского края  Федюнину  Н.Д.</w:t>
      </w:r>
      <w:proofErr w:type="gramEnd"/>
    </w:p>
    <w:p w:rsidR="00F045FC" w:rsidRDefault="00F045FC" w:rsidP="00F045FC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F045FC" w:rsidRPr="009019D5" w:rsidRDefault="00F045FC" w:rsidP="00F045FC">
      <w:pPr>
        <w:ind w:firstLine="798"/>
        <w:jc w:val="both"/>
      </w:pPr>
      <w:r w:rsidRPr="009019D5">
        <w:rPr>
          <w:rFonts w:eastAsia="Times New Roman"/>
          <w:bCs/>
          <w:szCs w:val="24"/>
          <w:lang w:eastAsia="ru-RU"/>
        </w:rPr>
        <w:t xml:space="preserve">3. Настоящее постановление вступает в силу с 01 января 2020 года  </w:t>
      </w:r>
      <w:r w:rsidRPr="009019D5">
        <w:rPr>
          <w:rFonts w:eastAsia="Times New Roman"/>
          <w:szCs w:val="24"/>
          <w:lang w:eastAsia="ru-RU"/>
        </w:rPr>
        <w:t xml:space="preserve">и </w:t>
      </w:r>
      <w:r>
        <w:rPr>
          <w:rFonts w:eastAsia="Times New Roman"/>
          <w:szCs w:val="24"/>
          <w:lang w:eastAsia="ru-RU"/>
        </w:rPr>
        <w:t>подлежит официальному опубликованию</w:t>
      </w:r>
      <w:r w:rsidRPr="009019D5">
        <w:rPr>
          <w:rFonts w:eastAsia="Times New Roman"/>
          <w:bCs/>
          <w:szCs w:val="24"/>
          <w:lang w:eastAsia="ru-RU"/>
        </w:rPr>
        <w:t>.</w:t>
      </w:r>
    </w:p>
    <w:p w:rsidR="00F045FC" w:rsidRDefault="00F045FC" w:rsidP="00F045FC">
      <w:pPr>
        <w:jc w:val="both"/>
      </w:pPr>
    </w:p>
    <w:p w:rsidR="00F045FC" w:rsidRDefault="00F045FC" w:rsidP="00F045FC">
      <w:pPr>
        <w:jc w:val="both"/>
      </w:pPr>
    </w:p>
    <w:p w:rsidR="00F045FC" w:rsidRDefault="00F045FC" w:rsidP="00F045F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F045FC" w:rsidTr="00981D1E">
        <w:trPr>
          <w:trHeight w:val="708"/>
        </w:trPr>
        <w:tc>
          <w:tcPr>
            <w:tcW w:w="7196" w:type="dxa"/>
            <w:hideMark/>
          </w:tcPr>
          <w:p w:rsidR="00F045FC" w:rsidRDefault="00F045FC" w:rsidP="00981D1E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>
              <w:rPr>
                <w:szCs w:val="28"/>
              </w:rPr>
              <w:t>Глав</w:t>
            </w:r>
            <w:r>
              <w:rPr>
                <w:szCs w:val="28"/>
                <w:lang w:val="ru-RU"/>
              </w:rPr>
              <w:t>а</w:t>
            </w:r>
          </w:p>
          <w:p w:rsidR="00F045FC" w:rsidRDefault="00F045FC" w:rsidP="00981D1E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Благодарненского </w:t>
            </w:r>
            <w:r>
              <w:rPr>
                <w:szCs w:val="28"/>
                <w:lang w:val="ru-RU"/>
              </w:rPr>
              <w:t>городского округа</w:t>
            </w:r>
          </w:p>
          <w:p w:rsidR="00F045FC" w:rsidRDefault="00F045FC" w:rsidP="00981D1E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F045FC" w:rsidRDefault="00F045FC" w:rsidP="00981D1E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045FC" w:rsidRDefault="00F045FC" w:rsidP="00981D1E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F045FC" w:rsidRDefault="00F045FC" w:rsidP="00981D1E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F045FC" w:rsidRDefault="00F045FC" w:rsidP="00F045FC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 w:rsidP="00F045F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045FC" w:rsidRDefault="00F045FC">
      <w:pPr>
        <w:rPr>
          <w:rFonts w:eastAsia="Times New Roman"/>
          <w:szCs w:val="24"/>
          <w:lang w:eastAsia="ru-RU"/>
        </w:rPr>
      </w:pPr>
    </w:p>
    <w:p w:rsidR="00F045FC" w:rsidRDefault="00F045FC">
      <w:pPr>
        <w:rPr>
          <w:rFonts w:eastAsia="Times New Roman"/>
          <w:szCs w:val="24"/>
          <w:lang w:eastAsia="ru-RU"/>
        </w:rPr>
      </w:pPr>
    </w:p>
    <w:p w:rsidR="00F045FC" w:rsidRDefault="00F045FC">
      <w:pPr>
        <w:rPr>
          <w:rFonts w:eastAsia="Times New Roman"/>
          <w:szCs w:val="24"/>
          <w:lang w:eastAsia="ru-RU"/>
        </w:rPr>
      </w:pPr>
    </w:p>
    <w:p w:rsidR="00F045FC" w:rsidRDefault="00F045FC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D91C66" w:rsidTr="000C5F24">
        <w:tc>
          <w:tcPr>
            <w:tcW w:w="4219" w:type="dxa"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D91C66">
              <w:rPr>
                <w:szCs w:val="28"/>
              </w:rPr>
              <w:t>УТВЕРЖДЕНА</w:t>
            </w:r>
          </w:p>
          <w:p w:rsidR="006B512F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91C66">
              <w:rPr>
                <w:szCs w:val="28"/>
              </w:rPr>
              <w:t xml:space="preserve">постановлением администрации Благодарненского </w:t>
            </w:r>
            <w:r w:rsidR="00225861">
              <w:t>муниципального района</w:t>
            </w:r>
            <w:r w:rsidRPr="00D91C66">
              <w:t xml:space="preserve"> Ставропольского края</w:t>
            </w:r>
          </w:p>
          <w:p w:rsidR="00225861" w:rsidRDefault="00225861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от 30 ноября 2017 года № 790</w:t>
            </w:r>
          </w:p>
          <w:p w:rsidR="00225861" w:rsidRDefault="00225861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в редакции постановления</w:t>
            </w:r>
          </w:p>
          <w:p w:rsidR="00225861" w:rsidRDefault="00225861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 xml:space="preserve">администрации Благодарненского городского округа </w:t>
            </w:r>
          </w:p>
          <w:p w:rsidR="00225861" w:rsidRPr="00D91C66" w:rsidRDefault="00225861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t>Ставропольского края</w:t>
            </w:r>
          </w:p>
          <w:p w:rsidR="006B512F" w:rsidRPr="00D91C66" w:rsidRDefault="00F045F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11 декабря 2019 года № 1991</w:t>
            </w:r>
          </w:p>
        </w:tc>
      </w:tr>
    </w:tbl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rFonts w:eastAsia="Times New Roman"/>
          <w:szCs w:val="24"/>
          <w:lang w:eastAsia="ru-RU"/>
        </w:rPr>
        <w:t xml:space="preserve">МУНИЦИПАЛЬНАЯ </w:t>
      </w:r>
      <w:r w:rsidRPr="00D91C66">
        <w:rPr>
          <w:bCs/>
          <w:szCs w:val="28"/>
        </w:rPr>
        <w:t>ПРОГРАММА</w:t>
      </w: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bCs/>
          <w:szCs w:val="28"/>
        </w:rPr>
        <w:t xml:space="preserve">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</w:rPr>
        <w:t>»</w:t>
      </w:r>
    </w:p>
    <w:p w:rsidR="006B512F" w:rsidRPr="00D91C66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6B512F" w:rsidRPr="00D91C66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6B512F" w:rsidRPr="00D91C66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  <w:r w:rsidRPr="00D91C66">
              <w:rPr>
                <w:szCs w:val="28"/>
              </w:rPr>
              <w:t xml:space="preserve"> (далее - Программа)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B7504F" w:rsidRDefault="006B512F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управление имущественных и земельных отношений администрации Благодарненского городск</w:t>
            </w:r>
            <w:r w:rsidR="004C6902" w:rsidRPr="00B7504F">
              <w:rPr>
                <w:szCs w:val="28"/>
              </w:rPr>
              <w:t xml:space="preserve">ого округа Ставропольского края; </w:t>
            </w:r>
          </w:p>
          <w:p w:rsidR="00FD6B5B" w:rsidRPr="00B857C1" w:rsidRDefault="00FD6B5B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управление по делам территорий АБГО СК</w:t>
            </w:r>
          </w:p>
          <w:p w:rsidR="004C6902" w:rsidRPr="00B857C1" w:rsidRDefault="00FD6B5B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управление образования и молодежной политики АБГО СК</w:t>
            </w:r>
            <w:r w:rsidR="00B7504F" w:rsidRPr="00B857C1">
              <w:rPr>
                <w:szCs w:val="28"/>
              </w:rPr>
              <w:t>;</w:t>
            </w:r>
          </w:p>
          <w:p w:rsidR="006B512F" w:rsidRPr="00102E24" w:rsidRDefault="004C6902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 xml:space="preserve">управление </w:t>
            </w:r>
            <w:r w:rsidRPr="00102E24">
              <w:rPr>
                <w:szCs w:val="28"/>
              </w:rPr>
              <w:t>культур</w:t>
            </w:r>
            <w:r w:rsidR="00952722" w:rsidRPr="00102E24">
              <w:rPr>
                <w:szCs w:val="28"/>
              </w:rPr>
              <w:t>ы</w:t>
            </w:r>
            <w:r w:rsidR="00102E24" w:rsidRPr="00102E24">
              <w:rPr>
                <w:szCs w:val="28"/>
              </w:rPr>
              <w:t xml:space="preserve"> АБГО СК</w:t>
            </w:r>
            <w:r w:rsidRPr="00102E24">
              <w:rPr>
                <w:szCs w:val="28"/>
              </w:rPr>
              <w:t>;</w:t>
            </w:r>
          </w:p>
          <w:p w:rsidR="00FD6B5B" w:rsidRPr="00D91C66" w:rsidRDefault="004C6902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физической культур</w:t>
            </w:r>
            <w:r w:rsidR="00952722" w:rsidRPr="00102E24">
              <w:rPr>
                <w:szCs w:val="28"/>
              </w:rPr>
              <w:t>ы</w:t>
            </w:r>
            <w:r w:rsidRPr="00102E24">
              <w:rPr>
                <w:szCs w:val="28"/>
              </w:rPr>
              <w:t xml:space="preserve"> и спорт</w:t>
            </w:r>
            <w:r w:rsidR="00952722" w:rsidRPr="00102E24">
              <w:rPr>
                <w:szCs w:val="28"/>
              </w:rPr>
              <w:t>а</w:t>
            </w:r>
            <w:r w:rsidR="00102E24" w:rsidRPr="00102E24">
              <w:rPr>
                <w:szCs w:val="28"/>
              </w:rPr>
              <w:t xml:space="preserve"> АБГО СК</w:t>
            </w:r>
            <w:r w:rsidR="00B7504F" w:rsidRPr="00B857C1">
              <w:rPr>
                <w:szCs w:val="28"/>
              </w:rPr>
              <w:t>.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D91C66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хозяйствующие субъекты в Благодарненском городском округе Ставропольского края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 xml:space="preserve">( 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по согласованию);</w:t>
            </w:r>
          </w:p>
          <w:p w:rsidR="006B512F" w:rsidRPr="00D91C66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6B512F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субъекты малого и среднего предпринимательства</w:t>
            </w:r>
            <w:r w:rsidRPr="00D91C66">
              <w:rPr>
                <w:szCs w:val="28"/>
              </w:rPr>
              <w:t xml:space="preserve"> Благодарненского городского округа Ставропольского края.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B7504F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подпрограмма </w:t>
            </w:r>
            <w:r w:rsidRPr="00B7504F">
              <w:rPr>
                <w:bCs/>
                <w:lang w:eastAsia="en-US"/>
              </w:rPr>
              <w:t>«</w:t>
            </w:r>
            <w:r w:rsidRPr="00B7504F">
              <w:rPr>
                <w:lang w:eastAsia="en-US"/>
              </w:rPr>
              <w:t xml:space="preserve">Развитие малого и среднего    предпринимательства, поддержка конкуренции и </w:t>
            </w:r>
            <w:r w:rsidRPr="00B7504F">
              <w:rPr>
                <w:lang w:eastAsia="en-US"/>
              </w:rPr>
              <w:lastRenderedPageBreak/>
              <w:t>формирование благоприятного инвестиционного климата»;</w:t>
            </w:r>
          </w:p>
          <w:p w:rsidR="006B512F" w:rsidRPr="00B7504F" w:rsidRDefault="006B512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B7504F"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государственных и муниципальных услуг в </w:t>
            </w:r>
            <w:r w:rsidRPr="00B7504F">
              <w:t xml:space="preserve">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6B512F" w:rsidRPr="00B7504F" w:rsidRDefault="006B512F" w:rsidP="000C5F24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szCs w:val="28"/>
              </w:rPr>
              <w:t>подпрограмма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6B512F" w:rsidRPr="00B7504F" w:rsidRDefault="006B512F" w:rsidP="000C5F24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szCs w:val="28"/>
              </w:rPr>
              <w:t>подпрограмма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6B512F" w:rsidRPr="00B7504F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6B512F" w:rsidRPr="000C05EB" w:rsidRDefault="006B512F" w:rsidP="000C5F24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  <w:r w:rsidRPr="00B7504F">
              <w:rPr>
                <w:lang w:eastAsia="en-US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</w:tr>
      <w:tr w:rsidR="006B512F" w:rsidRPr="00D91C66" w:rsidTr="000C5F24">
        <w:trPr>
          <w:trHeight w:val="868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6B512F" w:rsidRPr="00B857C1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B857C1">
              <w:t>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края;</w:t>
            </w:r>
          </w:p>
          <w:p w:rsidR="006B512F" w:rsidRPr="00B7504F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повышение эффективности деятельности органов местного самоуправления Благодарненского городского округа Ставропольского края.</w:t>
            </w:r>
          </w:p>
          <w:p w:rsidR="006B512F" w:rsidRPr="000C05EB" w:rsidRDefault="006B512F" w:rsidP="000C5F24">
            <w:pPr>
              <w:pStyle w:val="ConsPlusCell"/>
              <w:jc w:val="both"/>
              <w:rPr>
                <w:color w:val="0070C0"/>
                <w:highlight w:val="yellow"/>
                <w:lang w:eastAsia="en-US"/>
              </w:rPr>
            </w:pPr>
          </w:p>
        </w:tc>
      </w:tr>
      <w:tr w:rsidR="006B512F" w:rsidRPr="00D91C66" w:rsidTr="000C5F24">
        <w:trPr>
          <w:trHeight w:val="345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6B512F" w:rsidRPr="00B857C1" w:rsidRDefault="004C6902" w:rsidP="000C5F24">
            <w:pPr>
              <w:pStyle w:val="ConsPlusCell"/>
              <w:ind w:firstLine="317"/>
              <w:jc w:val="both"/>
              <w:rPr>
                <w:rFonts w:eastAsia="Calibri"/>
                <w:iCs/>
                <w:lang w:eastAsia="en-US"/>
              </w:rPr>
            </w:pPr>
            <w:r w:rsidRPr="00B857C1">
              <w:rPr>
                <w:rFonts w:eastAsia="Calibri"/>
                <w:iCs/>
                <w:lang w:eastAsia="en-US"/>
              </w:rPr>
              <w:t>и</w:t>
            </w:r>
            <w:r w:rsidR="006B512F" w:rsidRPr="00B857C1">
              <w:rPr>
                <w:rFonts w:eastAsia="Calibri"/>
                <w:iCs/>
                <w:lang w:eastAsia="en-US"/>
              </w:rPr>
              <w:t>ндекс физического объема инвестиций в основной капитал округа (без субъектов малого предпринимательства) к уровню прошлого года</w:t>
            </w:r>
            <w:r w:rsidRPr="00B857C1">
              <w:rPr>
                <w:rFonts w:eastAsia="Calibri"/>
                <w:iCs/>
                <w:lang w:eastAsia="en-US"/>
              </w:rPr>
              <w:t>;</w:t>
            </w:r>
          </w:p>
          <w:p w:rsidR="004C6902" w:rsidRPr="00B857C1" w:rsidRDefault="004C6902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857C1">
              <w:rPr>
                <w:rFonts w:eastAsia="Courier New"/>
              </w:rPr>
              <w:t>количество субъектов малого и среднего предпринимательства в Благодарненском городском округе Ставропольского края, всего;</w:t>
            </w:r>
          </w:p>
          <w:p w:rsidR="006B512F" w:rsidRPr="00B7504F" w:rsidRDefault="006B512F" w:rsidP="000C5F24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6B512F" w:rsidRPr="00D91C66" w:rsidRDefault="006B512F" w:rsidP="00225861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</w:tr>
      <w:tr w:rsidR="006B512F" w:rsidRPr="00D91C66" w:rsidTr="000C5F24">
        <w:trPr>
          <w:trHeight w:val="95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Сроки реализации</w:t>
            </w:r>
          </w:p>
          <w:p w:rsidR="006B512F" w:rsidRPr="00D91C66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D91C66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2020 - 2022 годы</w:t>
            </w:r>
          </w:p>
        </w:tc>
      </w:tr>
      <w:tr w:rsidR="006B512F" w:rsidRPr="00D91C66" w:rsidTr="000C5F24">
        <w:trPr>
          <w:trHeight w:val="626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Объемы и источники финансового обеспечения </w:t>
            </w:r>
            <w:r w:rsidRPr="00D91C66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7508" w:type="dxa"/>
          </w:tcPr>
          <w:p w:rsidR="006B512F" w:rsidRPr="00042AF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lastRenderedPageBreak/>
              <w:t xml:space="preserve">Объем финансового обеспечения программы за счет всех источников финансирования составит </w:t>
            </w:r>
            <w:r w:rsidR="00042AFB" w:rsidRPr="00042AFB">
              <w:rPr>
                <w:lang w:eastAsia="en-US"/>
              </w:rPr>
              <w:t>514 688,23</w:t>
            </w:r>
            <w:r w:rsidRPr="00042AFB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2020 год – </w:t>
            </w:r>
            <w:r w:rsidR="00042AFB" w:rsidRPr="00042AFB">
              <w:t xml:space="preserve">167 995,09 </w:t>
            </w:r>
            <w:r w:rsidRPr="00042AFB">
              <w:rPr>
                <w:lang w:eastAsia="en-US"/>
              </w:rPr>
              <w:t>тыс. рублей;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lastRenderedPageBreak/>
              <w:t xml:space="preserve">2021 год -  </w:t>
            </w:r>
            <w:r w:rsidR="00042AFB" w:rsidRPr="00042AFB">
              <w:t xml:space="preserve">172 481,42 </w:t>
            </w:r>
            <w:r w:rsidRPr="00042AFB">
              <w:rPr>
                <w:lang w:eastAsia="en-US"/>
              </w:rPr>
              <w:t>тыс. рублей;</w:t>
            </w:r>
          </w:p>
          <w:p w:rsidR="006B512F" w:rsidRPr="00042AFB" w:rsidRDefault="006B512F" w:rsidP="00225861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="00042AFB" w:rsidRPr="00042AFB">
              <w:t xml:space="preserve">174 211,72 </w:t>
            </w:r>
            <w:r w:rsidRPr="00042AFB">
              <w:rPr>
                <w:lang w:eastAsia="en-US"/>
              </w:rPr>
              <w:t>тыс. рублей</w:t>
            </w:r>
            <w:r w:rsidR="00042AFB" w:rsidRPr="00042AFB">
              <w:rPr>
                <w:lang w:eastAsia="en-US"/>
              </w:rPr>
              <w:t>.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42AFB">
              <w:t xml:space="preserve"> </w:t>
            </w:r>
            <w:r w:rsidRPr="00042AFB">
              <w:rPr>
                <w:szCs w:val="28"/>
              </w:rPr>
              <w:t>по источникам финансирования: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за счет средств бюджета Ставропольского края: 0,00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тыс. рублей, в том числе по годам:</w:t>
            </w:r>
          </w:p>
          <w:p w:rsidR="006B512F" w:rsidRPr="00042AFB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2020 году – 0,00 тыс. рублей;</w:t>
            </w:r>
          </w:p>
          <w:p w:rsidR="006B512F" w:rsidRPr="00042AFB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2021 году – 0,00 тыс. рублей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2022 году –  0,00 тыс. рублей;</w:t>
            </w:r>
          </w:p>
          <w:p w:rsidR="006B512F" w:rsidRPr="00042AF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 xml:space="preserve">за счет средств местного бюджета  </w:t>
            </w:r>
            <w:r w:rsidR="00042AFB" w:rsidRPr="00042AFB">
              <w:t xml:space="preserve">514 688,23  </w:t>
            </w:r>
            <w:r w:rsidRPr="00042AFB">
              <w:rPr>
                <w:szCs w:val="28"/>
              </w:rPr>
              <w:t>тыс. рублей, в том числе по годам:</w:t>
            </w:r>
          </w:p>
          <w:p w:rsidR="00042AFB" w:rsidRPr="00042AFB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2020 год – </w:t>
            </w:r>
            <w:r w:rsidRPr="00042AFB">
              <w:t xml:space="preserve">167 995,09 </w:t>
            </w:r>
            <w:r w:rsidRPr="00042AFB">
              <w:rPr>
                <w:lang w:eastAsia="en-US"/>
              </w:rPr>
              <w:t>тыс. рублей;</w:t>
            </w:r>
          </w:p>
          <w:p w:rsidR="00042AFB" w:rsidRPr="00042AFB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2021 год -  </w:t>
            </w:r>
            <w:r w:rsidRPr="00042AFB">
              <w:t xml:space="preserve">172 481,42 </w:t>
            </w:r>
            <w:r w:rsidRPr="00042AFB">
              <w:rPr>
                <w:lang w:eastAsia="en-US"/>
              </w:rPr>
              <w:t>тыс. рублей;</w:t>
            </w:r>
          </w:p>
          <w:p w:rsidR="006B512F" w:rsidRPr="00042AFB" w:rsidRDefault="00042AFB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Pr="00042AFB">
              <w:t xml:space="preserve">174 211,72 </w:t>
            </w:r>
            <w:r w:rsidRPr="00042AFB">
              <w:rPr>
                <w:lang w:eastAsia="en-US"/>
              </w:rPr>
              <w:t>тыс. рублей.</w:t>
            </w:r>
          </w:p>
          <w:p w:rsidR="006B512F" w:rsidRPr="00042AF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за счет сре</w:t>
            </w:r>
            <w:proofErr w:type="gramStart"/>
            <w:r w:rsidRPr="00042AFB">
              <w:rPr>
                <w:lang w:eastAsia="en-US"/>
              </w:rPr>
              <w:t>дств др</w:t>
            </w:r>
            <w:proofErr w:type="gramEnd"/>
            <w:r w:rsidRPr="00042AFB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2020 год -  0,0 тыс. рублей;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2021 год -  0,0 тыс. рублей.</w:t>
            </w:r>
          </w:p>
          <w:p w:rsidR="006B512F" w:rsidRPr="00042AFB" w:rsidRDefault="006B512F" w:rsidP="00225861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2022 год -  0,0 тыс. рублей;</w:t>
            </w:r>
          </w:p>
        </w:tc>
      </w:tr>
      <w:tr w:rsidR="006B512F" w:rsidRPr="00D91C66" w:rsidTr="000C5F24">
        <w:trPr>
          <w:trHeight w:val="171"/>
        </w:trPr>
        <w:tc>
          <w:tcPr>
            <w:tcW w:w="2092" w:type="dxa"/>
            <w:hideMark/>
          </w:tcPr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D91C66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042AFB" w:rsidRDefault="006B512F" w:rsidP="000C5F24">
            <w:pPr>
              <w:ind w:firstLine="175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увеличение о</w:t>
            </w:r>
            <w:r w:rsidRPr="00042AFB">
              <w:t>бъема инвестиций в основной капитал (за исключением бюджетных средств) в расчете на 1 жителя</w:t>
            </w:r>
            <w:r w:rsidRPr="00042AFB">
              <w:rPr>
                <w:szCs w:val="28"/>
              </w:rPr>
              <w:t xml:space="preserve">  к 2022 году до </w:t>
            </w:r>
            <w:r w:rsidR="00EC5DE1" w:rsidRPr="00042AFB">
              <w:rPr>
                <w:szCs w:val="28"/>
              </w:rPr>
              <w:t>10,7</w:t>
            </w:r>
            <w:r w:rsidRPr="00042AFB">
              <w:rPr>
                <w:szCs w:val="28"/>
              </w:rPr>
              <w:t xml:space="preserve"> тыс. рублей;</w:t>
            </w:r>
          </w:p>
          <w:p w:rsidR="006B512F" w:rsidRPr="00042AFB" w:rsidRDefault="006B512F" w:rsidP="000C5F24">
            <w:pPr>
              <w:ind w:firstLine="175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103 процентов в 2022году</w:t>
            </w:r>
          </w:p>
          <w:p w:rsidR="006B512F" w:rsidRPr="00042AFB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D91C66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D91C66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Default="002072C4" w:rsidP="00225861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2072C4" w:rsidRPr="00D91C66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 xml:space="preserve">ПРИОРИТЕТЫ И ЦЕЛИ </w:t>
      </w:r>
    </w:p>
    <w:p w:rsidR="002072C4" w:rsidRPr="00D91C66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2072C4" w:rsidRPr="00B857C1" w:rsidRDefault="002072C4" w:rsidP="002072C4">
      <w:pPr>
        <w:ind w:firstLine="709"/>
        <w:jc w:val="both"/>
      </w:pPr>
      <w:r w:rsidRPr="00B857C1">
        <w:rPr>
          <w:szCs w:val="28"/>
        </w:rPr>
        <w:t xml:space="preserve">Программа разработана в соответствии с </w:t>
      </w:r>
      <w:hyperlink r:id="rId6" w:history="1">
        <w:r w:rsidRPr="00B857C1">
          <w:t>Указом</w:t>
        </w:r>
      </w:hyperlink>
      <w:r w:rsidRPr="00B857C1">
        <w:t xml:space="preserve"> Президента Российской Феде</w:t>
      </w:r>
      <w:r w:rsidR="00225861">
        <w:t>рации от 7 мая 2018 года № 204 «</w:t>
      </w:r>
      <w:r w:rsidRPr="00B857C1">
        <w:t>О национальных целях и стратегических задачах развития Российской Федерации на период до 20</w:t>
      </w:r>
      <w:r w:rsidR="00225861">
        <w:t>24 года»</w:t>
      </w:r>
      <w:r w:rsidRPr="00B857C1">
        <w:t>;</w:t>
      </w:r>
    </w:p>
    <w:p w:rsidR="002072C4" w:rsidRPr="00B857C1" w:rsidRDefault="002072C4" w:rsidP="002072C4">
      <w:pPr>
        <w:ind w:firstLine="709"/>
        <w:jc w:val="both"/>
        <w:rPr>
          <w:szCs w:val="28"/>
        </w:rPr>
      </w:pPr>
      <w:r w:rsidRPr="00B857C1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B857C1">
        <w:rPr>
          <w:b/>
          <w:szCs w:val="28"/>
        </w:rPr>
        <w:t>» (</w:t>
      </w:r>
      <w:r w:rsidRPr="00B857C1">
        <w:t>с изменениями, внесенными распоряжением администрации Благодарненского городского округа  Ставропольского края от 01 августа 2019 года № 708-р)</w:t>
      </w:r>
      <w:r w:rsidRPr="00B857C1">
        <w:rPr>
          <w:szCs w:val="28"/>
        </w:rPr>
        <w:t>;</w:t>
      </w:r>
    </w:p>
    <w:p w:rsidR="002072C4" w:rsidRDefault="00F045FC" w:rsidP="002072C4">
      <w:pPr>
        <w:ind w:firstLine="709"/>
        <w:jc w:val="both"/>
        <w:rPr>
          <w:szCs w:val="28"/>
        </w:rPr>
      </w:pPr>
      <w:hyperlink r:id="rId7" w:history="1">
        <w:r w:rsidR="002072C4" w:rsidRPr="00D91C66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="002072C4" w:rsidRPr="00D91C66"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</w:t>
      </w:r>
      <w:r w:rsidR="002072C4">
        <w:rPr>
          <w:szCs w:val="28"/>
        </w:rPr>
        <w:t>;</w:t>
      </w:r>
    </w:p>
    <w:p w:rsidR="002072C4" w:rsidRPr="00B857C1" w:rsidRDefault="002072C4" w:rsidP="002072C4">
      <w:pPr>
        <w:ind w:firstLine="709"/>
        <w:jc w:val="both"/>
        <w:rPr>
          <w:szCs w:val="28"/>
        </w:rPr>
      </w:pPr>
      <w:r w:rsidRPr="00D91C66">
        <w:rPr>
          <w:szCs w:val="28"/>
        </w:rPr>
        <w:t xml:space="preserve">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</w:t>
      </w:r>
      <w:r w:rsidRPr="00B857C1">
        <w:rPr>
          <w:szCs w:val="28"/>
        </w:rPr>
        <w:t xml:space="preserve">реализации муниципальных программ городского округа Ставропольского края» </w:t>
      </w:r>
      <w:r w:rsidRPr="00B857C1">
        <w:t>(с изменениями, внесенными распоряжением администрации Благодарненского городского округа  Ставропольского края от 26 февраля 2019 года № 126-р)</w:t>
      </w:r>
      <w:r w:rsidRPr="00B857C1">
        <w:rPr>
          <w:szCs w:val="28"/>
        </w:rPr>
        <w:t>.</w:t>
      </w:r>
    </w:p>
    <w:p w:rsidR="002072C4" w:rsidRPr="00D91C66" w:rsidRDefault="002072C4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Программа сформирована, исходя из  целей социально-экономического развития Благодарненского городского округа Ставропольского края. </w:t>
      </w:r>
    </w:p>
    <w:p w:rsidR="002072C4" w:rsidRPr="00D91C66" w:rsidRDefault="002072C4" w:rsidP="002072C4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  <w:lang w:eastAsia="ru-RU"/>
        </w:rPr>
        <w:t>П</w:t>
      </w:r>
      <w:r w:rsidRPr="00D91C66">
        <w:rPr>
          <w:rFonts w:eastAsia="Times New Roman"/>
          <w:szCs w:val="28"/>
          <w:lang w:eastAsia="ru-RU"/>
        </w:rPr>
        <w:t>рограмма представляет собой программный документ, направленный на достижение целей и решение задач администрации Благодарненского городского округа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  <w:lang w:eastAsia="ru-RU"/>
        </w:rPr>
        <w:t xml:space="preserve">Важнейшим фактором эффективности функционирования органов местного самоуправления в современных условиях является активизация </w:t>
      </w:r>
      <w:r w:rsidRPr="00D91C66">
        <w:rPr>
          <w:szCs w:val="28"/>
          <w:lang w:eastAsia="ru-RU"/>
        </w:rPr>
        <w:lastRenderedPageBreak/>
        <w:t>участия населения в принятии и реализации решений по вопросам местного значения,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осуществляется через использование возможностей, предоставляемых современными информационно - коммуникативными технологиями, а также посредством популяризации участия граждан в публичных слушаниях, организуемых муниципальными органами, и формирования социально - организационных механизмов реализации местных инициатив.</w:t>
      </w:r>
      <w:r w:rsidRPr="00D91C66">
        <w:rPr>
          <w:szCs w:val="28"/>
        </w:rPr>
        <w:t xml:space="preserve"> </w:t>
      </w:r>
    </w:p>
    <w:p w:rsidR="002072C4" w:rsidRPr="00D91C66" w:rsidRDefault="002072C4" w:rsidP="002072C4">
      <w:pPr>
        <w:suppressAutoHyphens/>
        <w:ind w:firstLine="720"/>
        <w:jc w:val="both"/>
        <w:rPr>
          <w:bCs/>
          <w:szCs w:val="28"/>
        </w:rPr>
      </w:pPr>
      <w:r w:rsidRPr="00D91C66">
        <w:rPr>
          <w:bCs/>
          <w:szCs w:val="28"/>
        </w:rPr>
        <w:t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</w:t>
      </w:r>
      <w:r w:rsidR="00225861">
        <w:rPr>
          <w:bCs/>
          <w:szCs w:val="28"/>
        </w:rPr>
        <w:t xml:space="preserve"> </w:t>
      </w:r>
      <w:r w:rsidRPr="00D91C66">
        <w:rPr>
          <w:bCs/>
          <w:szCs w:val="28"/>
        </w:rPr>
        <w:t xml:space="preserve">Ежеквартально проводится </w:t>
      </w:r>
      <w:r w:rsidRPr="00D91C66">
        <w:rPr>
          <w:rFonts w:eastAsia="Times New Roman"/>
          <w:bCs/>
          <w:szCs w:val="28"/>
          <w:lang w:eastAsia="ru-RU"/>
        </w:rPr>
        <w:t>опрос населения округа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удовлетворения местных потребностей.</w:t>
      </w:r>
    </w:p>
    <w:p w:rsidR="002072C4" w:rsidRPr="00D91C66" w:rsidRDefault="002072C4" w:rsidP="002072C4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91C66">
        <w:rPr>
          <w:rFonts w:eastAsia="Times New Roman"/>
          <w:szCs w:val="28"/>
          <w:lang w:eastAsia="ru-RU"/>
        </w:rPr>
        <w:t>В рамках реализации программы планируется осуществление мероприятий, направленных на обеспечение комплексного социально-экономического развития округа,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Благодарненского городского округа Ставропольского края  в части расходов  администрации  (программные мероприятия по материально-техническому и финансовому обеспечению  деятельности</w:t>
      </w:r>
      <w:proofErr w:type="gramEnd"/>
      <w:r w:rsidRPr="00D91C66">
        <w:rPr>
          <w:rFonts w:eastAsia="Times New Roman"/>
          <w:szCs w:val="28"/>
          <w:lang w:eastAsia="ru-RU"/>
        </w:rPr>
        <w:t xml:space="preserve"> главы, его заместителей, аппарата администрации). </w:t>
      </w:r>
    </w:p>
    <w:p w:rsidR="002072C4" w:rsidRPr="00D91C66" w:rsidRDefault="002072C4" w:rsidP="002072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2072C4" w:rsidRPr="00D91C66" w:rsidRDefault="002072C4" w:rsidP="002072C4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2072C4" w:rsidRPr="00D91C66" w:rsidRDefault="002072C4" w:rsidP="002072C4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 xml:space="preserve">Задача органов местного самоуправления - создать достаточную правовую базу для того, чтобы население могло </w:t>
      </w:r>
      <w:proofErr w:type="gramStart"/>
      <w:r w:rsidRPr="00D91C66">
        <w:rPr>
          <w:rFonts w:eastAsia="Times New Roman"/>
          <w:bCs/>
          <w:szCs w:val="28"/>
          <w:lang w:eastAsia="ru-RU"/>
        </w:rPr>
        <w:t>воспользоваться правом участвовать</w:t>
      </w:r>
      <w:proofErr w:type="gramEnd"/>
      <w:r w:rsidRPr="00D91C66">
        <w:rPr>
          <w:rFonts w:eastAsia="Times New Roman"/>
          <w:bCs/>
          <w:szCs w:val="28"/>
          <w:lang w:eastAsia="ru-RU"/>
        </w:rPr>
        <w:t xml:space="preserve"> в решении вопросов местного значения. Механизм реализации </w:t>
      </w:r>
      <w:r w:rsidRPr="00D91C66">
        <w:rPr>
          <w:rFonts w:eastAsia="Times New Roman"/>
          <w:bCs/>
          <w:szCs w:val="28"/>
          <w:lang w:eastAsia="ru-RU"/>
        </w:rPr>
        <w:lastRenderedPageBreak/>
        <w:t>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2072C4" w:rsidRPr="00D91C66" w:rsidRDefault="002072C4" w:rsidP="002072C4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края. </w:t>
      </w:r>
    </w:p>
    <w:p w:rsidR="002072C4" w:rsidRPr="00D91C66" w:rsidRDefault="00000086" w:rsidP="002072C4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Практика свидетельствует, что</w:t>
      </w:r>
      <w:r w:rsidR="002072C4" w:rsidRPr="00D91C66">
        <w:rPr>
          <w:rFonts w:eastAsia="Times New Roman"/>
          <w:szCs w:val="28"/>
          <w:lang w:eastAsia="ru-RU"/>
        </w:rPr>
        <w:t xml:space="preserve">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</w:t>
      </w:r>
      <w:r>
        <w:rPr>
          <w:rFonts w:eastAsia="Times New Roman"/>
          <w:szCs w:val="28"/>
          <w:lang w:eastAsia="ru-RU"/>
        </w:rPr>
        <w:t>мплексно на всех уровнях власти в рамках</w:t>
      </w:r>
      <w:r w:rsidR="002072C4" w:rsidRPr="00D91C66">
        <w:rPr>
          <w:rFonts w:eastAsia="Times New Roman"/>
          <w:szCs w:val="28"/>
          <w:lang w:eastAsia="ru-RU"/>
        </w:rPr>
        <w:t xml:space="preserve"> единой антикоррупционной политики. 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Для обеспечения социально-экономического развития округа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2072C4" w:rsidRPr="00D91C66" w:rsidRDefault="002072C4" w:rsidP="0000008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387"/>
      <w:bookmarkEnd w:id="5"/>
      <w:r w:rsidRPr="00D91C66">
        <w:rPr>
          <w:szCs w:val="28"/>
        </w:rPr>
        <w:t>К приоритетным направлениям реализации Программы относятся:</w:t>
      </w:r>
    </w:p>
    <w:p w:rsidR="002072C4" w:rsidRPr="00D91C66" w:rsidRDefault="002072C4" w:rsidP="00000086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D91C66">
        <w:rPr>
          <w:rFonts w:eastAsia="Times New Roman"/>
          <w:szCs w:val="28"/>
          <w:lang w:eastAsia="ru-RU"/>
        </w:rPr>
        <w:t>;</w:t>
      </w:r>
    </w:p>
    <w:p w:rsidR="002072C4" w:rsidRPr="00D91C66" w:rsidRDefault="002072C4" w:rsidP="00000086">
      <w:pPr>
        <w:ind w:firstLine="709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климата,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2072C4" w:rsidRPr="00D91C66" w:rsidRDefault="002072C4" w:rsidP="00000086">
      <w:pPr>
        <w:ind w:firstLine="709"/>
        <w:jc w:val="both"/>
        <w:rPr>
          <w:rFonts w:eastAsia="Arial"/>
          <w:bCs/>
          <w:szCs w:val="28"/>
          <w:lang w:eastAsia="ar-SA"/>
        </w:rPr>
      </w:pPr>
      <w:r w:rsidRPr="00D91C66"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2072C4" w:rsidRPr="00D91C66" w:rsidRDefault="002072C4" w:rsidP="00000086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 открытость и публичность деятельности органов местного самоуправления Благодарненского городского округа Ставропольского края</w:t>
      </w:r>
      <w:r w:rsidRPr="00D91C66">
        <w:rPr>
          <w:rFonts w:eastAsia="Times New Roman"/>
          <w:szCs w:val="28"/>
          <w:lang w:eastAsia="ru-RU"/>
        </w:rPr>
        <w:t xml:space="preserve">.  </w:t>
      </w:r>
    </w:p>
    <w:p w:rsidR="002072C4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Целью  программы является</w:t>
      </w:r>
      <w:r>
        <w:rPr>
          <w:sz w:val="28"/>
          <w:szCs w:val="28"/>
        </w:rPr>
        <w:t>:</w:t>
      </w:r>
    </w:p>
    <w:p w:rsidR="002072C4" w:rsidRPr="00B857C1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7C1">
        <w:rPr>
          <w:sz w:val="28"/>
          <w:szCs w:val="28"/>
        </w:rPr>
        <w:t>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края;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повышение эффективности деятельности органов местного самоуправления Благодарненского городского округа  Ставропольского края.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91C66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2072C4" w:rsidRPr="00D91C66" w:rsidRDefault="002072C4" w:rsidP="00000086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91C66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2072C4" w:rsidRPr="00D91C66" w:rsidRDefault="002072C4" w:rsidP="002072C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91C66">
        <w:rPr>
          <w:iCs/>
          <w:szCs w:val="28"/>
        </w:rPr>
        <w:lastRenderedPageBreak/>
        <w:t>Перечень основных мероприятий Программы приведен в приложении 2 к Программе.</w:t>
      </w:r>
    </w:p>
    <w:p w:rsidR="002072C4" w:rsidRPr="00D91C66" w:rsidRDefault="002072C4" w:rsidP="002072C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91C66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2072C4" w:rsidRPr="00D91C66" w:rsidRDefault="002072C4" w:rsidP="002072C4">
      <w:pPr>
        <w:pStyle w:val="ConsPlusNormal"/>
        <w:ind w:firstLine="709"/>
        <w:jc w:val="both"/>
      </w:pPr>
      <w:r w:rsidRPr="00D91C66">
        <w:t>Сведения о весовых коэффициентах, присвоенных целям Программы, задачам подпрограмм Программы</w:t>
      </w:r>
      <w:r w:rsidRPr="00D91C66">
        <w:rPr>
          <w:iCs/>
        </w:rPr>
        <w:t xml:space="preserve"> приведены в приложении 4 к Программе.</w:t>
      </w:r>
    </w:p>
    <w:p w:rsidR="002072C4" w:rsidRPr="00D91C66" w:rsidRDefault="002072C4" w:rsidP="002072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Сроки реализации Программы - 20</w:t>
      </w:r>
      <w:r>
        <w:rPr>
          <w:szCs w:val="28"/>
        </w:rPr>
        <w:t>20</w:t>
      </w:r>
      <w:r w:rsidRPr="00D91C66">
        <w:rPr>
          <w:szCs w:val="28"/>
        </w:rPr>
        <w:t>- 202</w:t>
      </w:r>
      <w:r>
        <w:rPr>
          <w:szCs w:val="28"/>
        </w:rPr>
        <w:t>2</w:t>
      </w:r>
      <w:r w:rsidRPr="00D91C66">
        <w:rPr>
          <w:szCs w:val="28"/>
        </w:rPr>
        <w:t xml:space="preserve">  годы.</w:t>
      </w:r>
    </w:p>
    <w:p w:rsidR="002072C4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Sect="00225861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D91C66" w:rsidTr="000C5F24">
        <w:tc>
          <w:tcPr>
            <w:tcW w:w="6912" w:type="dxa"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D91C66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D91C66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D91C66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szCs w:val="28"/>
        </w:rPr>
        <w:t>СВЕДЕНИЯ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D91C66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 </w:t>
      </w:r>
      <w:hyperlink r:id="rId8" w:anchor="Par522" w:history="1">
        <w:r w:rsidRPr="00D91C66">
          <w:rPr>
            <w:rStyle w:val="a3"/>
            <w:color w:val="auto"/>
            <w:szCs w:val="28"/>
            <w:u w:val="none"/>
          </w:rPr>
          <w:t>&lt;*&gt;</w:t>
        </w:r>
      </w:hyperlink>
      <w:r w:rsidRPr="00D91C66">
        <w:rPr>
          <w:szCs w:val="28"/>
        </w:rPr>
        <w:t xml:space="preserve"> и показателях решения задач  подпрограмм Программы и их значениях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522"/>
      <w:bookmarkEnd w:id="6"/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53067A" w:rsidRPr="00D91C66" w:rsidRDefault="0053067A" w:rsidP="0053067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60"/>
        <w:gridCol w:w="45"/>
        <w:gridCol w:w="115"/>
        <w:gridCol w:w="28"/>
        <w:gridCol w:w="6665"/>
        <w:gridCol w:w="700"/>
        <w:gridCol w:w="54"/>
        <w:gridCol w:w="14"/>
        <w:gridCol w:w="1208"/>
        <w:gridCol w:w="51"/>
        <w:gridCol w:w="75"/>
        <w:gridCol w:w="1008"/>
        <w:gridCol w:w="50"/>
        <w:gridCol w:w="93"/>
        <w:gridCol w:w="1039"/>
        <w:gridCol w:w="12"/>
        <w:gridCol w:w="13"/>
        <w:gridCol w:w="10"/>
        <w:gridCol w:w="6"/>
        <w:gridCol w:w="54"/>
        <w:gridCol w:w="993"/>
        <w:gridCol w:w="57"/>
        <w:gridCol w:w="17"/>
        <w:gridCol w:w="30"/>
        <w:gridCol w:w="29"/>
        <w:gridCol w:w="8"/>
        <w:gridCol w:w="1136"/>
        <w:gridCol w:w="998"/>
        <w:gridCol w:w="147"/>
      </w:tblGrid>
      <w:tr w:rsidR="0053067A" w:rsidRPr="00D91C66" w:rsidTr="009B0992">
        <w:trPr>
          <w:gridBefore w:val="1"/>
          <w:wBefore w:w="108" w:type="dxa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№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>п</w:t>
            </w:r>
            <w:proofErr w:type="gramEnd"/>
            <w:r w:rsidRPr="00D91C66">
              <w:rPr>
                <w:szCs w:val="28"/>
              </w:rPr>
              <w:t>/п</w:t>
            </w:r>
          </w:p>
        </w:tc>
        <w:tc>
          <w:tcPr>
            <w:tcW w:w="7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единица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измерения</w:t>
            </w:r>
          </w:p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53067A" w:rsidRPr="00D91C66" w:rsidTr="009B0992">
        <w:trPr>
          <w:gridBefore w:val="1"/>
          <w:wBefore w:w="108" w:type="dxa"/>
          <w:trHeight w:val="168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A" w:rsidRPr="00D91C66" w:rsidRDefault="0053067A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7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A" w:rsidRPr="00D91C66" w:rsidRDefault="0053067A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A" w:rsidRPr="00D91C66" w:rsidRDefault="0053067A" w:rsidP="000C5F2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2019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7A" w:rsidRPr="00D91C66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53067A" w:rsidRPr="00D91C66" w:rsidTr="009B0992">
        <w:trPr>
          <w:gridBefore w:val="1"/>
          <w:wBefore w:w="108" w:type="dxa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7A" w:rsidRPr="00B857C1" w:rsidRDefault="0053067A" w:rsidP="005306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 xml:space="preserve">Цель 1 Программы  «Создание благоприятных </w:t>
            </w:r>
            <w:r w:rsidR="00375CF9" w:rsidRPr="00B857C1">
              <w:rPr>
                <w:rFonts w:eastAsia="Times New Roman"/>
                <w:szCs w:val="28"/>
                <w:lang w:eastAsia="ru-RU"/>
              </w:rPr>
              <w:t>условий</w:t>
            </w:r>
            <w:r w:rsidR="00A77CC6" w:rsidRPr="00B857C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857C1">
              <w:rPr>
                <w:rFonts w:eastAsia="Times New Roman"/>
                <w:szCs w:val="28"/>
                <w:lang w:eastAsia="ru-RU"/>
              </w:rPr>
              <w:t>для развития малого и среднего предпринимательства</w:t>
            </w:r>
            <w:proofErr w:type="gramStart"/>
            <w:r w:rsidRPr="00B857C1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B857C1">
              <w:rPr>
                <w:rFonts w:eastAsia="Times New Roman"/>
                <w:szCs w:val="28"/>
                <w:lang w:eastAsia="ru-RU"/>
              </w:rPr>
              <w:t xml:space="preserve"> улучшение инвестиционного климата Благодарненского городского округа Ставропольского края»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4.1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pStyle w:val="BodyText21"/>
              <w:jc w:val="left"/>
              <w:rPr>
                <w:szCs w:val="28"/>
              </w:rPr>
            </w:pPr>
            <w:r w:rsidRPr="00B857C1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0C5F24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B857C1">
              <w:t>процентов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64,5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62,5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94,0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101,42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E5282" w:rsidP="000C5F24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102,15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960901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4.2.</w:t>
            </w:r>
          </w:p>
        </w:tc>
        <w:tc>
          <w:tcPr>
            <w:tcW w:w="7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960901">
            <w:pPr>
              <w:pStyle w:val="BodyText21"/>
              <w:jc w:val="left"/>
              <w:rPr>
                <w:szCs w:val="28"/>
              </w:rPr>
            </w:pPr>
            <w:r w:rsidRPr="00B857C1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960901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1331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1591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1600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1609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960901">
            <w:pPr>
              <w:pStyle w:val="ConsPlusNormal"/>
              <w:jc w:val="right"/>
              <w:rPr>
                <w:lang w:eastAsia="en-US"/>
              </w:rPr>
            </w:pPr>
            <w:r w:rsidRPr="00B857C1">
              <w:rPr>
                <w:lang w:eastAsia="en-US"/>
              </w:rPr>
              <w:t>1918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F045FC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anchor="Par1168" w:history="1">
              <w:r w:rsidR="00375CF9" w:rsidRPr="00D91C66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375CF9" w:rsidRPr="00D91C66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Задача 1 подпрограммы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088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4.1.1.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227,0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274,8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279,9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283,9</w:t>
            </w:r>
            <w:r w:rsidR="00375CF9" w:rsidRPr="00B857C1">
              <w:rPr>
                <w:szCs w:val="28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285,0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</w:t>
            </w:r>
            <w:r>
              <w:rPr>
                <w:szCs w:val="28"/>
              </w:rPr>
              <w:t>2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244A0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23,</w:t>
            </w:r>
            <w:r w:rsidR="00244A07" w:rsidRPr="00B857C1">
              <w:rPr>
                <w:szCs w:val="28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23,8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24,0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24,2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244A07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24,6</w:t>
            </w:r>
          </w:p>
        </w:tc>
      </w:tr>
      <w:tr w:rsidR="00375CF9" w:rsidRPr="00375CF9" w:rsidTr="009B0992">
        <w:trPr>
          <w:gridBefore w:val="1"/>
          <w:wBefore w:w="108" w:type="dxa"/>
          <w:cantSplit/>
          <w:trHeight w:val="5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Задача 2 подпрограммы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Программы </w:t>
            </w:r>
            <w:r w:rsidRPr="00B857C1">
              <w:t>«Повышение инвестиционной привлекательности Благодарненского городского округа Ставропольского края»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8D4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 w:rsidR="008D4CA5">
              <w:rPr>
                <w:szCs w:val="28"/>
              </w:rPr>
              <w:t>1</w:t>
            </w:r>
            <w:r w:rsidRPr="00D91C66">
              <w:rPr>
                <w:szCs w:val="28"/>
              </w:rPr>
              <w:t>.</w:t>
            </w:r>
            <w:r w:rsidR="008D4CA5">
              <w:rPr>
                <w:szCs w:val="28"/>
              </w:rPr>
              <w:t>3</w:t>
            </w:r>
            <w:r w:rsidRPr="00D91C66">
              <w:rPr>
                <w:szCs w:val="28"/>
              </w:rPr>
              <w:t>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</w:t>
            </w:r>
          </w:p>
          <w:p w:rsidR="00375CF9" w:rsidRPr="00D91C66" w:rsidRDefault="00375CF9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2018,4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2175,0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2185,0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2190,0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2195,0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8D4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8D4CA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8D4CA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0C5F2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D91C66" w:rsidRDefault="00375CF9" w:rsidP="000C5F2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375CF9" w:rsidP="000C5F24">
            <w:pPr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9,2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EC5DE1" w:rsidP="000C5F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EC5DE1" w:rsidP="00BE5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EC5DE1" w:rsidP="00BE52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244A07" w:rsidRDefault="00BE5282" w:rsidP="00EC5DE1">
            <w:pPr>
              <w:jc w:val="right"/>
              <w:rPr>
                <w:szCs w:val="28"/>
              </w:rPr>
            </w:pPr>
            <w:r w:rsidRPr="00244A07">
              <w:rPr>
                <w:szCs w:val="28"/>
              </w:rPr>
              <w:t>11,</w:t>
            </w:r>
            <w:r w:rsidR="00EC5DE1">
              <w:rPr>
                <w:szCs w:val="28"/>
              </w:rPr>
              <w:t>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9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B857C1">
              <w:rPr>
                <w:rFonts w:eastAsia="Times New Roman"/>
                <w:szCs w:val="28"/>
                <w:lang w:eastAsia="ru-RU"/>
              </w:rPr>
              <w:t>Цель 2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01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4.3.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E5282" w:rsidRDefault="00375CF9" w:rsidP="00375CF9">
            <w:pPr>
              <w:pStyle w:val="ConsPlusCell"/>
              <w:widowControl/>
              <w:jc w:val="both"/>
              <w:rPr>
                <w:lang w:eastAsia="en-US"/>
              </w:rPr>
            </w:pPr>
            <w:r w:rsidRPr="00BE5282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процент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BA3D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</w:t>
            </w:r>
            <w:r w:rsidR="00BA3D89" w:rsidRPr="00B857C1">
              <w:rPr>
                <w:rFonts w:eastAsia="Times New Roman"/>
                <w:szCs w:val="28"/>
              </w:rPr>
              <w:t>9</w:t>
            </w:r>
            <w:r w:rsidRPr="00B857C1">
              <w:rPr>
                <w:rFonts w:eastAsia="Times New Roman"/>
                <w:szCs w:val="28"/>
              </w:rPr>
              <w:t>,</w:t>
            </w:r>
            <w:r w:rsidR="00BA3D89" w:rsidRPr="00B857C1">
              <w:rPr>
                <w:rFonts w:eastAsia="Times New Roman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B857C1">
              <w:rPr>
                <w:rFonts w:eastAsia="Times New Roman"/>
                <w:szCs w:val="28"/>
              </w:rPr>
              <w:t>102,5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BA3D89">
            <w:pPr>
              <w:pStyle w:val="ConsPlusNormal"/>
              <w:jc w:val="right"/>
              <w:rPr>
                <w:lang w:eastAsia="en-US"/>
              </w:rPr>
            </w:pPr>
            <w:r w:rsidRPr="00B857C1">
              <w:rPr>
                <w:lang w:eastAsia="en-US"/>
              </w:rPr>
              <w:t>10</w:t>
            </w:r>
            <w:r w:rsidR="00BA3D89" w:rsidRPr="00B857C1">
              <w:rPr>
                <w:lang w:eastAsia="en-US"/>
              </w:rPr>
              <w:t>2</w:t>
            </w:r>
            <w:r w:rsidRPr="00B857C1">
              <w:rPr>
                <w:lang w:eastAsia="en-US"/>
              </w:rPr>
              <w:t>,</w:t>
            </w:r>
            <w:r w:rsidR="00BA3D89" w:rsidRPr="00B857C1">
              <w:rPr>
                <w:lang w:eastAsia="en-US"/>
              </w:rPr>
              <w:t>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4.4.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E5282" w:rsidRDefault="00375CF9" w:rsidP="00375CF9">
            <w:pPr>
              <w:pStyle w:val="ConsPlusCell"/>
              <w:widowControl/>
              <w:jc w:val="both"/>
              <w:rPr>
                <w:lang w:eastAsia="en-US"/>
              </w:rPr>
            </w:pPr>
            <w:r w:rsidRPr="00BE5282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рублей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A3D8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19,23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A3D8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15,49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BA3D8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1,00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---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B857C1">
              <w:rPr>
                <w:bCs/>
                <w:szCs w:val="28"/>
              </w:rPr>
              <w:t>---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t xml:space="preserve">Подпрограмма  2  </w:t>
            </w:r>
            <w:r w:rsidRPr="00D91C66">
              <w:rPr>
                <w:szCs w:val="28"/>
              </w:rPr>
              <w:t>«Снижение административных    барьеров,    оптимизация    и  повышение качества предоставлени</w:t>
            </w:r>
            <w:r w:rsidR="00000086">
              <w:rPr>
                <w:szCs w:val="28"/>
              </w:rPr>
              <w:t xml:space="preserve">я государственных  и  муниципальных  услуг </w:t>
            </w:r>
            <w:r w:rsidRPr="00D91C66">
              <w:rPr>
                <w:szCs w:val="28"/>
              </w:rPr>
              <w:t xml:space="preserve">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32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lastRenderedPageBreak/>
              <w:t>4.2.1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857C1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79,18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80,0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85,0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90,0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297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4.2.2.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857C1" w:rsidRDefault="00375CF9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95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96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97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B857C1" w:rsidRDefault="00375CF9" w:rsidP="00375CF9">
            <w:pPr>
              <w:jc w:val="right"/>
            </w:pPr>
            <w:r w:rsidRPr="00B857C1">
              <w:t>98</w:t>
            </w:r>
          </w:p>
        </w:tc>
      </w:tr>
      <w:tr w:rsidR="00FD3FBF" w:rsidRPr="00D91C66" w:rsidTr="009B0992">
        <w:trPr>
          <w:gridBefore w:val="1"/>
          <w:wBefore w:w="108" w:type="dxa"/>
          <w:cantSplit/>
          <w:trHeight w:val="297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375CF9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4.2.3.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5862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 xml:space="preserve">Количество муниципальных услуг, предоставляемых </w:t>
            </w:r>
            <w:r w:rsidR="00FD6B5B" w:rsidRPr="00B857C1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B857C1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375CF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10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15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B857C1">
              <w:rPr>
                <w:szCs w:val="28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375CF9">
            <w:pPr>
              <w:jc w:val="right"/>
            </w:pPr>
            <w:r w:rsidRPr="00B857C1">
              <w:t>25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eastAsia="ru-RU"/>
              </w:rPr>
              <w:t xml:space="preserve">Задача </w:t>
            </w:r>
            <w:r w:rsidRPr="00D91C66">
              <w:rPr>
                <w:szCs w:val="28"/>
                <w:lang w:val="ru-RU" w:eastAsia="ru-RU"/>
              </w:rPr>
              <w:t xml:space="preserve">1 </w:t>
            </w:r>
            <w:r w:rsidRPr="00D91C66">
              <w:rPr>
                <w:szCs w:val="28"/>
                <w:lang w:eastAsia="ru-RU"/>
              </w:rPr>
              <w:t>подпрограммы</w:t>
            </w:r>
            <w:r w:rsidRPr="00D91C66">
              <w:rPr>
                <w:szCs w:val="28"/>
                <w:lang w:val="ru-RU" w:eastAsia="ru-RU"/>
              </w:rPr>
              <w:t xml:space="preserve"> 3</w:t>
            </w:r>
            <w:r w:rsidRPr="00D91C66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20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4.3.1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17698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17710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17715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17720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352E36" w:rsidRDefault="00375CF9" w:rsidP="00375CF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352E36">
              <w:rPr>
                <w:szCs w:val="28"/>
                <w:lang w:eastAsia="ru-RU"/>
              </w:rPr>
              <w:t>Задача 2 подпрограммы 3 Программы  «</w:t>
            </w:r>
            <w:r w:rsidRPr="00352E36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352E36">
              <w:rPr>
                <w:b/>
                <w:iCs/>
                <w:szCs w:val="28"/>
              </w:rPr>
              <w:t xml:space="preserve">  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6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4.3.2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rPr>
                <w:szCs w:val="28"/>
              </w:rPr>
            </w:pPr>
            <w:r w:rsidRPr="00B7504F">
              <w:rPr>
                <w:szCs w:val="28"/>
              </w:rPr>
              <w:t>Количество посещений  МУК «БЦБС»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EE5FCD" w:rsidRDefault="00375CF9" w:rsidP="00375CF9">
            <w:pPr>
              <w:jc w:val="center"/>
              <w:rPr>
                <w:color w:val="0070C0"/>
              </w:rPr>
            </w:pPr>
            <w:r w:rsidRPr="00B857C1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127300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133284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138282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144810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352E36" w:rsidRDefault="00375CF9" w:rsidP="00375CF9">
            <w:pPr>
              <w:jc w:val="right"/>
            </w:pPr>
            <w:r w:rsidRPr="00352E36">
              <w:t>152052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B7504F">
              <w:rPr>
                <w:szCs w:val="28"/>
                <w:lang w:eastAsia="ru-RU"/>
              </w:rPr>
              <w:t>Задача 3 подпрограммы 3  Программы «</w:t>
            </w:r>
            <w:r w:rsidRPr="00B7504F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B7504F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B7504F">
              <w:rPr>
                <w:szCs w:val="28"/>
              </w:rPr>
              <w:t>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65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4.3.3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63315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63720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64176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64809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65297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05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4.3.4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3226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3270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3313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3360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3399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705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4.3.5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szCs w:val="28"/>
              </w:rPr>
              <w:t>Охват  населения услугами автоклубов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2000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2018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2030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2050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rPr>
                <w:szCs w:val="28"/>
              </w:rPr>
            </w:pPr>
            <w:r w:rsidRPr="00B7504F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417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4.3.6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</w:pPr>
            <w:r w:rsidRPr="00352E3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352E36">
              <w:rPr>
                <w:szCs w:val="28"/>
              </w:rPr>
              <w:t>520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520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545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545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t>545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8D4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Подпрограмма </w:t>
            </w:r>
            <w:r w:rsidR="008D4CA5">
              <w:rPr>
                <w:szCs w:val="28"/>
              </w:rPr>
              <w:t>4</w:t>
            </w:r>
            <w:r w:rsidRPr="00D91C66">
              <w:rPr>
                <w:szCs w:val="28"/>
              </w:rPr>
              <w:t xml:space="preserve"> «Управление муниципальной собственностью в области имущественных и земельных отношений»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33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141504" w:rsidRDefault="00375CF9" w:rsidP="008D4CA5">
            <w:pPr>
              <w:jc w:val="both"/>
              <w:rPr>
                <w:szCs w:val="28"/>
              </w:rPr>
            </w:pPr>
            <w:proofErr w:type="gramStart"/>
            <w:r w:rsidRPr="00141504">
              <w:rPr>
                <w:szCs w:val="28"/>
              </w:rPr>
              <w:t xml:space="preserve">Задача 1 подпрограммы </w:t>
            </w:r>
            <w:r w:rsidR="008D4CA5">
              <w:rPr>
                <w:szCs w:val="28"/>
              </w:rPr>
              <w:t>4</w:t>
            </w:r>
            <w:r w:rsidRPr="00141504">
              <w:rPr>
                <w:szCs w:val="28"/>
              </w:rPr>
              <w:t xml:space="preserve">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r>
              <w:rPr>
                <w:szCs w:val="28"/>
              </w:rPr>
              <w:t>Б</w:t>
            </w:r>
            <w:r w:rsidRPr="00141504">
              <w:rPr>
                <w:szCs w:val="28"/>
              </w:rPr>
              <w:t>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тыс.</w:t>
            </w:r>
          </w:p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52322,2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17566,1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29215,3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29146,0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29061,7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60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85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90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rPr>
                <w:szCs w:val="28"/>
              </w:rPr>
              <w:t>100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</w:pPr>
            <w:r w:rsidRPr="00352E36">
              <w:rPr>
                <w:szCs w:val="28"/>
              </w:rPr>
              <w:t>100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113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4.4.4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7504F" w:rsidRDefault="00375CF9" w:rsidP="00375CF9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Количество объектов муниципального имущества в </w:t>
            </w:r>
            <w:r w:rsidRPr="00B7504F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ind w:left="-92"/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right"/>
              <w:rPr>
                <w:szCs w:val="28"/>
              </w:rPr>
            </w:pPr>
            <w:r w:rsidRPr="00352E36">
              <w:rPr>
                <w:szCs w:val="28"/>
              </w:rPr>
              <w:t>8</w:t>
            </w:r>
          </w:p>
        </w:tc>
      </w:tr>
      <w:tr w:rsidR="00375CF9" w:rsidRPr="00D91C66" w:rsidTr="009B0992">
        <w:trPr>
          <w:gridBefore w:val="1"/>
          <w:wBefore w:w="108" w:type="dxa"/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B7504F">
              <w:rPr>
                <w:szCs w:val="28"/>
                <w:lang w:val="ru-RU"/>
              </w:rPr>
              <w:t>Подпрограмма 5 «</w:t>
            </w:r>
            <w:r w:rsidRPr="00B7504F">
              <w:rPr>
                <w:szCs w:val="28"/>
              </w:rPr>
              <w:t>Развитие физической культуры и спорта</w:t>
            </w:r>
            <w:r w:rsidRPr="00B7504F">
              <w:rPr>
                <w:szCs w:val="28"/>
                <w:lang w:val="ru-RU"/>
              </w:rPr>
              <w:t>»</w:t>
            </w:r>
          </w:p>
        </w:tc>
      </w:tr>
      <w:tr w:rsidR="00375CF9" w:rsidRPr="00D91C66" w:rsidTr="009B0992">
        <w:trPr>
          <w:gridBefore w:val="1"/>
          <w:wBefore w:w="108" w:type="dxa"/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a4"/>
              <w:rPr>
                <w:szCs w:val="28"/>
                <w:lang w:val="ru-RU" w:eastAsia="ru-RU"/>
              </w:rPr>
            </w:pPr>
            <w:r w:rsidRPr="00B7504F">
              <w:rPr>
                <w:szCs w:val="28"/>
                <w:lang w:val="ru-RU"/>
              </w:rPr>
              <w:t>Задача 1 подпрограммы 5 «</w:t>
            </w:r>
            <w:r w:rsidRPr="00B7504F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850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5</w:t>
            </w:r>
            <w:r w:rsidRPr="00D91C66">
              <w:rPr>
                <w:bCs/>
                <w:szCs w:val="28"/>
              </w:rPr>
              <w:t>. 1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>Доля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46,7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48,5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49,0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5</w:t>
            </w:r>
            <w:r w:rsidRPr="00D91C66">
              <w:rPr>
                <w:bCs/>
                <w:szCs w:val="28"/>
              </w:rPr>
              <w:t>.2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 xml:space="preserve">Доля </w:t>
            </w:r>
            <w:proofErr w:type="gramStart"/>
            <w:r w:rsidRPr="00B7504F">
              <w:t>обучающихся</w:t>
            </w:r>
            <w:proofErr w:type="gramEnd"/>
            <w:r w:rsidRPr="00B7504F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91,7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92,0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92,8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93,0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914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D91C66" w:rsidRDefault="00375CF9" w:rsidP="00375C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</w:t>
            </w:r>
            <w:r>
              <w:rPr>
                <w:bCs/>
                <w:szCs w:val="28"/>
              </w:rPr>
              <w:t>5</w:t>
            </w:r>
            <w:r w:rsidRPr="00D91C66">
              <w:rPr>
                <w:bCs/>
                <w:szCs w:val="28"/>
              </w:rPr>
              <w:t>.3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>Средняя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рубль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18400,0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19200,0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19600,0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20200,0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20600,0</w:t>
            </w:r>
          </w:p>
        </w:tc>
      </w:tr>
      <w:tr w:rsidR="00375CF9" w:rsidRPr="00D91C66" w:rsidTr="009B0992">
        <w:trPr>
          <w:gridBefore w:val="1"/>
          <w:wBefore w:w="108" w:type="dxa"/>
          <w:cantSplit/>
          <w:trHeight w:val="581"/>
        </w:trPr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D91C66" w:rsidRDefault="00375CF9" w:rsidP="00375CF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</w:t>
            </w:r>
            <w:r>
              <w:rPr>
                <w:lang w:eastAsia="en-US"/>
              </w:rPr>
              <w:t>5</w:t>
            </w:r>
            <w:r w:rsidRPr="00D91C66">
              <w:rPr>
                <w:lang w:eastAsia="en-US"/>
              </w:rPr>
              <w:t>.4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F9" w:rsidRPr="00B7504F" w:rsidRDefault="00375CF9" w:rsidP="00375CF9">
            <w:pPr>
              <w:pStyle w:val="ConsPlusCell"/>
              <w:widowControl/>
              <w:jc w:val="both"/>
            </w:pPr>
            <w:r w:rsidRPr="00B7504F"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40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  <w:rPr>
                <w:szCs w:val="28"/>
              </w:rPr>
            </w:pPr>
            <w:r w:rsidRPr="00352E36">
              <w:rPr>
                <w:szCs w:val="28"/>
              </w:rPr>
              <w:t>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55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CF9" w:rsidRPr="00352E36" w:rsidRDefault="00375CF9" w:rsidP="00375CF9">
            <w:pPr>
              <w:jc w:val="center"/>
            </w:pPr>
            <w:r w:rsidRPr="00352E36">
              <w:t>60</w:t>
            </w:r>
          </w:p>
        </w:tc>
      </w:tr>
      <w:tr w:rsidR="000C5F24" w:rsidRPr="00D91C66" w:rsidTr="009B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7621" w:type="dxa"/>
            <w:gridSpan w:val="6"/>
          </w:tcPr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0C5F24" w:rsidRPr="00D91C66" w:rsidRDefault="000C5F24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gridSpan w:val="23"/>
            <w:hideMark/>
          </w:tcPr>
          <w:p w:rsidR="000C5F24" w:rsidRPr="00D91C66" w:rsidRDefault="000C5F24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0C5F24" w:rsidRPr="00D91C66" w:rsidRDefault="000C5F24" w:rsidP="000C5F24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ПЕРЕЧЕНЬ</w:t>
      </w: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основных мероприятий подпрограмм</w:t>
      </w:r>
      <w:r w:rsidRPr="00D91C66">
        <w:rPr>
          <w:b/>
          <w:bCs/>
          <w:szCs w:val="28"/>
        </w:rPr>
        <w:t xml:space="preserve"> </w:t>
      </w:r>
      <w:r w:rsidRPr="00D91C6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</w:t>
      </w:r>
      <w:hyperlink r:id="rId10" w:anchor="Par2088" w:history="1">
        <w:r w:rsidRPr="00D91C66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2088"/>
      <w:bookmarkEnd w:id="7"/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0C5F24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D91C66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91"/>
        <w:gridCol w:w="142"/>
        <w:gridCol w:w="43"/>
        <w:gridCol w:w="11"/>
        <w:gridCol w:w="1511"/>
        <w:gridCol w:w="200"/>
        <w:gridCol w:w="75"/>
        <w:gridCol w:w="36"/>
        <w:gridCol w:w="13"/>
        <w:gridCol w:w="7"/>
        <w:gridCol w:w="2216"/>
        <w:gridCol w:w="51"/>
        <w:gridCol w:w="11"/>
        <w:gridCol w:w="931"/>
        <w:gridCol w:w="53"/>
        <w:gridCol w:w="712"/>
        <w:gridCol w:w="89"/>
        <w:gridCol w:w="32"/>
        <w:gridCol w:w="3142"/>
      </w:tblGrid>
      <w:tr w:rsidR="000C5F24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№</w:t>
            </w:r>
            <w:r w:rsidRPr="00D91C66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D91C66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C5F24" w:rsidRPr="00D91C66" w:rsidTr="005016D8">
        <w:trPr>
          <w:cantSplit/>
          <w:trHeight w:val="1134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D91C66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5016D8" w:rsidRPr="00D91C66" w:rsidTr="005016D8">
        <w:trPr>
          <w:cantSplit/>
          <w:trHeight w:val="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D91C66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B857C1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Цель 1 Программы  «Создание благоприятных условий для развития малого и среднего предпринимательства</w:t>
            </w:r>
            <w:proofErr w:type="gramStart"/>
            <w:r w:rsidRPr="00B857C1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B857C1">
              <w:rPr>
                <w:rFonts w:eastAsia="Times New Roman"/>
                <w:szCs w:val="28"/>
                <w:lang w:eastAsia="ru-RU"/>
              </w:rPr>
              <w:t xml:space="preserve"> улучшение инвестиционного климата Благодарненского городского округа Ставропольского края»</w:t>
            </w:r>
          </w:p>
        </w:tc>
      </w:tr>
      <w:tr w:rsidR="000C5F24" w:rsidRPr="00D91C66" w:rsidTr="005016D8">
        <w:trPr>
          <w:cantSplit/>
          <w:trHeight w:val="14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1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D91C66">
              <w:rPr>
                <w:rFonts w:eastAsia="Times New Roman"/>
                <w:szCs w:val="28"/>
                <w:lang w:eastAsia="ru-RU"/>
              </w:rPr>
              <w:t>»</w:t>
            </w:r>
          </w:p>
          <w:p w:rsidR="000C5F24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6D8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4.1. приложения 1 к Программе</w:t>
            </w:r>
          </w:p>
          <w:p w:rsidR="00262BC5" w:rsidRDefault="00262BC5" w:rsidP="00262B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2</w:t>
            </w:r>
            <w:r w:rsidRPr="00D91C66">
              <w:rPr>
                <w:szCs w:val="28"/>
              </w:rPr>
              <w:t>. приложения 1 к Программе</w:t>
            </w:r>
          </w:p>
          <w:p w:rsidR="00262BC5" w:rsidRDefault="00262BC5" w:rsidP="00262B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3</w:t>
            </w:r>
            <w:r w:rsidRPr="00D91C66">
              <w:rPr>
                <w:szCs w:val="28"/>
              </w:rPr>
              <w:t>. приложения 1 к Программе</w:t>
            </w:r>
          </w:p>
          <w:p w:rsidR="000C5F24" w:rsidRPr="00D91C66" w:rsidRDefault="00262BC5" w:rsidP="00262B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 приложения 1 к Программе</w:t>
            </w:r>
          </w:p>
        </w:tc>
      </w:tr>
      <w:tr w:rsidR="000C5F24" w:rsidRPr="00D91C66" w:rsidTr="005016D8">
        <w:trPr>
          <w:cantSplit/>
          <w:trHeight w:val="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1 подпрограммы 1 Программы «</w:t>
            </w:r>
            <w:r w:rsidRPr="00D91C66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Pr="00D91C6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0C5F24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AD6EB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AD6EB3">
              <w:rPr>
                <w:rFonts w:eastAsia="Times New Roman"/>
                <w:szCs w:val="28"/>
                <w:lang w:eastAsia="ru-RU"/>
              </w:rPr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Финансовая поддержка субъектов малого и среднего предпринимательства  в Благодарненском городском округе Ставропольского края 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0C5F24" w:rsidRPr="00D91C66" w:rsidRDefault="000C5F24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п.4.1.1.  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0C5F24" w:rsidRPr="00D91C66" w:rsidRDefault="000C5F24" w:rsidP="00262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п.4.1.2.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Задача 2 подпрограммы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Программы </w:t>
            </w:r>
            <w:r w:rsidRPr="00B857C1">
              <w:t>«Повышение инвестиционной привлекательности Благодарненского городского округа Ставропольского края»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AD6EB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B857C1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B857C1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AD6EB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B857C1">
              <w:rPr>
                <w:rFonts w:eastAsia="Times New Roman"/>
                <w:szCs w:val="28"/>
              </w:rPr>
              <w:t>выполнение функций органами местного самоуправления округа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AD6EB3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B857C1" w:rsidRDefault="00262BC5" w:rsidP="00262B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п.4.1.3.  приложения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к Программе</w:t>
            </w:r>
          </w:p>
          <w:p w:rsidR="00AD6EB3" w:rsidRPr="00B857C1" w:rsidRDefault="00262BC5" w:rsidP="00262B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п.4.1.4.</w:t>
            </w:r>
            <w:r w:rsidRPr="00B857C1">
              <w:t xml:space="preserve"> </w:t>
            </w:r>
            <w:r w:rsidRPr="00B857C1">
              <w:rPr>
                <w:szCs w:val="28"/>
              </w:rPr>
              <w:t>приложения</w:t>
            </w:r>
            <w:proofErr w:type="gramStart"/>
            <w:r w:rsidRPr="00B857C1">
              <w:rPr>
                <w:szCs w:val="28"/>
              </w:rPr>
              <w:t>1</w:t>
            </w:r>
            <w:proofErr w:type="gramEnd"/>
            <w:r w:rsidRPr="00B857C1">
              <w:rPr>
                <w:szCs w:val="28"/>
              </w:rPr>
              <w:t xml:space="preserve"> к Программе</w:t>
            </w:r>
          </w:p>
        </w:tc>
      </w:tr>
      <w:tr w:rsidR="00262BC5" w:rsidRPr="00D91C66" w:rsidTr="00DB0A89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D91C66" w:rsidRDefault="00262B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B857C1" w:rsidRDefault="00262BC5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Цель  2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AD6EB3" w:rsidRPr="00D91C66" w:rsidTr="005016D8">
        <w:trPr>
          <w:cantSplit/>
          <w:trHeight w:val="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D91C66"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t>п.4.2.1 приложения 1 к Программе</w:t>
            </w:r>
          </w:p>
          <w:p w:rsidR="00AD6EB3" w:rsidRPr="00D91C66" w:rsidRDefault="00AD6EB3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 </w:t>
            </w:r>
          </w:p>
        </w:tc>
      </w:tr>
      <w:tr w:rsidR="00AD6EB3" w:rsidRPr="00D91C66" w:rsidTr="001A5FD9">
        <w:trPr>
          <w:cantSplit/>
          <w:trHeight w:val="1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выполне</w:t>
            </w:r>
            <w:proofErr w:type="spellEnd"/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ние</w:t>
            </w:r>
            <w:proofErr w:type="spellEnd"/>
            <w:r w:rsidRPr="00D91C66">
              <w:rPr>
                <w:szCs w:val="28"/>
              </w:rPr>
              <w:t xml:space="preserve">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п.4.2.</w:t>
            </w:r>
            <w:r w:rsidRPr="00D91C66">
              <w:t>1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Программе;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п.4.2.</w:t>
            </w:r>
            <w:r w:rsidRPr="00D91C66">
              <w:t>2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FD3FBF" w:rsidRPr="00FD3FBF" w:rsidTr="00BA3D89">
        <w:trPr>
          <w:cantSplit/>
          <w:trHeight w:val="21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1A5F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«Организационные мероприятия по переводу в электронный вид муниципальных услуг, </w:t>
            </w:r>
            <w:r w:rsidR="001A5FD9" w:rsidRPr="00B857C1">
              <w:rPr>
                <w:rFonts w:eastAsia="Times New Roman"/>
                <w:szCs w:val="28"/>
                <w:lang w:eastAsia="ru-RU"/>
              </w:rPr>
              <w:t>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выполне</w:t>
            </w:r>
            <w:proofErr w:type="spellEnd"/>
          </w:p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ние</w:t>
            </w:r>
            <w:proofErr w:type="spellEnd"/>
            <w:r w:rsidRPr="00B857C1">
              <w:rPr>
                <w:szCs w:val="28"/>
              </w:rPr>
              <w:t xml:space="preserve"> функций органами местного </w:t>
            </w:r>
            <w:proofErr w:type="spellStart"/>
            <w:r w:rsidRPr="00B857C1">
              <w:rPr>
                <w:szCs w:val="28"/>
              </w:rPr>
              <w:t>самоуправле</w:t>
            </w:r>
            <w:proofErr w:type="spellEnd"/>
          </w:p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ния</w:t>
            </w:r>
            <w:proofErr w:type="spellEnd"/>
            <w:r w:rsidRPr="00B857C1">
              <w:rPr>
                <w:szCs w:val="28"/>
              </w:rPr>
              <w:t xml:space="preserve"> БГО СК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АБГО</w:t>
            </w:r>
          </w:p>
          <w:p w:rsidR="001A5FD9" w:rsidRPr="00B857C1" w:rsidRDefault="001A5FD9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с</w:t>
            </w:r>
            <w:r w:rsidR="00E14C62" w:rsidRPr="00B857C1">
              <w:rPr>
                <w:szCs w:val="28"/>
              </w:rPr>
              <w:t>оисполнители</w:t>
            </w:r>
          </w:p>
          <w:p w:rsidR="001A5FD9" w:rsidRPr="00B857C1" w:rsidRDefault="001A5FD9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УИЗО АБГО СК</w:t>
            </w:r>
          </w:p>
          <w:p w:rsidR="001A5FD9" w:rsidRPr="00B857C1" w:rsidRDefault="001A5FD9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УпоДТ</w:t>
            </w:r>
            <w:proofErr w:type="spellEnd"/>
            <w:r w:rsidRPr="00B857C1">
              <w:rPr>
                <w:szCs w:val="28"/>
              </w:rPr>
              <w:t xml:space="preserve"> АБГО СК</w:t>
            </w:r>
          </w:p>
          <w:p w:rsidR="00E14C62" w:rsidRPr="00B857C1" w:rsidRDefault="001A5FD9" w:rsidP="001A5FD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УОиМП</w:t>
            </w:r>
            <w:proofErr w:type="spellEnd"/>
            <w:r w:rsidRPr="00B857C1">
              <w:rPr>
                <w:szCs w:val="28"/>
              </w:rPr>
              <w:t xml:space="preserve"> АБГО СК</w:t>
            </w:r>
            <w:r w:rsidR="00E14C62" w:rsidRPr="00B857C1">
              <w:rPr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BF" w:rsidRPr="00B857C1" w:rsidRDefault="00FD3FBF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BF" w:rsidRPr="00B857C1" w:rsidRDefault="00FD3FBF" w:rsidP="00FD3FB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п.4.2.3 приложения</w:t>
            </w:r>
            <w:r w:rsidRPr="00B857C1">
              <w:t xml:space="preserve"> </w:t>
            </w:r>
            <w:r w:rsidRPr="00B857C1">
              <w:rPr>
                <w:szCs w:val="28"/>
              </w:rPr>
              <w:t>1 к Программе</w:t>
            </w:r>
          </w:p>
        </w:tc>
      </w:tr>
      <w:tr w:rsidR="00AD6EB3" w:rsidRPr="00D91C66" w:rsidTr="001A5FD9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3 "Сохранение и развитие культуры"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B857C1" w:rsidRDefault="00EC5DE1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</w:t>
            </w:r>
            <w:r w:rsidR="00533887" w:rsidRPr="00B857C1">
              <w:rPr>
                <w:szCs w:val="28"/>
              </w:rPr>
              <w:t>правление</w:t>
            </w:r>
            <w:r w:rsidRPr="00B857C1">
              <w:rPr>
                <w:szCs w:val="28"/>
              </w:rPr>
              <w:t xml:space="preserve"> культуры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B857C1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0C5F24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выполнение функций ор</w:t>
            </w:r>
          </w:p>
          <w:p w:rsidR="00AD6EB3" w:rsidRPr="00B857C1" w:rsidRDefault="00AD6EB3" w:rsidP="000C5F24">
            <w:pPr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ганами</w:t>
            </w:r>
            <w:proofErr w:type="spellEnd"/>
            <w:r w:rsidRPr="00B857C1">
              <w:rPr>
                <w:szCs w:val="28"/>
              </w:rPr>
              <w:t xml:space="preserve"> мест </w:t>
            </w:r>
          </w:p>
          <w:p w:rsidR="00AD6EB3" w:rsidRPr="00B857C1" w:rsidRDefault="00AD6EB3" w:rsidP="000C5F24">
            <w:pPr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ного</w:t>
            </w:r>
            <w:proofErr w:type="spellEnd"/>
            <w:r w:rsidRPr="00B857C1">
              <w:rPr>
                <w:szCs w:val="28"/>
              </w:rPr>
              <w:t xml:space="preserve"> </w:t>
            </w:r>
            <w:proofErr w:type="spellStart"/>
            <w:r w:rsidRPr="00B857C1">
              <w:rPr>
                <w:szCs w:val="28"/>
              </w:rPr>
              <w:t>самоуп</w:t>
            </w:r>
            <w:proofErr w:type="spellEnd"/>
          </w:p>
          <w:p w:rsidR="00AD6EB3" w:rsidRPr="00B857C1" w:rsidRDefault="00AD6EB3" w:rsidP="000C5F24">
            <w:pPr>
              <w:jc w:val="center"/>
              <w:rPr>
                <w:szCs w:val="28"/>
              </w:rPr>
            </w:pPr>
            <w:proofErr w:type="spellStart"/>
            <w:r w:rsidRPr="00B857C1">
              <w:rPr>
                <w:szCs w:val="28"/>
              </w:rPr>
              <w:t>равления</w:t>
            </w:r>
            <w:proofErr w:type="spellEnd"/>
            <w:r w:rsidRPr="00B857C1">
              <w:rPr>
                <w:szCs w:val="28"/>
              </w:rPr>
              <w:t xml:space="preserve">  БГО СК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87" w:rsidRPr="00B857C1" w:rsidRDefault="00533887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B857C1" w:rsidRDefault="00533887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п.4.3.1приложения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D91C66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jc w:val="center"/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B857C1" w:rsidRDefault="00533887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п.4.3.2приложения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iCs/>
                <w:szCs w:val="28"/>
              </w:rPr>
              <w:softHyphen/>
            </w:r>
            <w:r w:rsidRPr="00B857C1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«</w:t>
            </w:r>
            <w:r w:rsidRPr="00B857C1">
              <w:rPr>
                <w:iCs/>
                <w:szCs w:val="28"/>
              </w:rPr>
              <w:t>Обеспечение доступности культурных благ для</w:t>
            </w:r>
            <w:r w:rsidRPr="00B857C1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  культурно-массовых мероприятий»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jc w:val="center"/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B857C1" w:rsidRDefault="00533887" w:rsidP="00102E24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 4.3.</w:t>
            </w:r>
            <w:r>
              <w:rPr>
                <w:szCs w:val="28"/>
              </w:rPr>
              <w:t>3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D6EB3" w:rsidRPr="00D91C66" w:rsidRDefault="00AD6EB3" w:rsidP="001A5F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 4.3.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0C5F24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 w:rsidRPr="00B857C1">
              <w:rPr>
                <w:szCs w:val="28"/>
              </w:rPr>
              <w:t xml:space="preserve"> «Обеспечение доступности и повышение качества дополнительного образования детей Благодарненского городского округа»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B857C1">
              <w:rPr>
                <w:szCs w:val="28"/>
              </w:rPr>
              <w:t>самоуправле</w:t>
            </w:r>
            <w:proofErr w:type="spellEnd"/>
          </w:p>
          <w:p w:rsidR="00AD6EB3" w:rsidRPr="00B857C1" w:rsidRDefault="00AD6EB3" w:rsidP="000C5F24">
            <w:pPr>
              <w:jc w:val="center"/>
            </w:pPr>
            <w:proofErr w:type="spellStart"/>
            <w:r w:rsidRPr="00B857C1">
              <w:rPr>
                <w:szCs w:val="28"/>
              </w:rPr>
              <w:t>ния</w:t>
            </w:r>
            <w:proofErr w:type="spellEnd"/>
            <w:r w:rsidRPr="00B857C1">
              <w:rPr>
                <w:szCs w:val="28"/>
              </w:rPr>
              <w:t xml:space="preserve"> БГО СК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B857C1" w:rsidRDefault="00533887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B857C1">
              <w:rPr>
                <w:szCs w:val="28"/>
              </w:rPr>
              <w:t>управление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</w:t>
            </w:r>
            <w:r>
              <w:rPr>
                <w:szCs w:val="28"/>
              </w:rPr>
              <w:t>6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УИЗО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val="en-US"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.1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3F5150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AD6EB3" w:rsidRPr="00D91C66" w:rsidTr="005016D8">
        <w:trPr>
          <w:cantSplit/>
          <w:trHeight w:val="6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D91C66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211051">
              <w:rPr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11051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D91C66">
              <w:rPr>
                <w:szCs w:val="28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.1 приложения 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.2 приложения 1 к Программе</w:t>
            </w:r>
          </w:p>
          <w:p w:rsidR="00AD6EB3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D91C66">
              <w:rPr>
                <w:szCs w:val="28"/>
              </w:rPr>
              <w:t xml:space="preserve"> 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.3 приложения 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</w:t>
            </w:r>
            <w:r w:rsidRPr="00D91C66">
              <w:rPr>
                <w:szCs w:val="28"/>
              </w:rPr>
              <w:t xml:space="preserve"> 4.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D91C66">
              <w:rPr>
                <w:szCs w:val="28"/>
              </w:rPr>
              <w:t xml:space="preserve"> приложения 1 к Программе</w:t>
            </w: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533887" w:rsidP="005338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>управление  физической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и спорт</w:t>
            </w:r>
            <w:r w:rsidR="00EC5DE1" w:rsidRPr="00B857C1">
              <w:rPr>
                <w:szCs w:val="28"/>
              </w:rPr>
              <w:t>а</w:t>
            </w:r>
            <w:r w:rsidRPr="00B857C1">
              <w:rPr>
                <w:szCs w:val="28"/>
              </w:rPr>
              <w:t xml:space="preserve"> </w:t>
            </w:r>
            <w:r w:rsidR="00AD6EB3" w:rsidRPr="00B857C1">
              <w:rPr>
                <w:szCs w:val="28"/>
              </w:rPr>
              <w:t>АБГО СК</w:t>
            </w:r>
          </w:p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857C1">
              <w:rPr>
                <w:szCs w:val="28"/>
              </w:rPr>
              <w:t xml:space="preserve">соисполнитель УО и МП </w:t>
            </w:r>
          </w:p>
          <w:p w:rsidR="00AD6EB3" w:rsidRPr="00B857C1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.4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B857C1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Задача 1 подпрограммы  5 Программы «</w:t>
            </w:r>
            <w:r w:rsidRPr="00B857C1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B857C1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 w:rsidRPr="00D91C66"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533887" w:rsidP="00EC5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физической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и спорт</w:t>
            </w:r>
            <w:r w:rsidR="00EC5DE1" w:rsidRPr="00B857C1">
              <w:rPr>
                <w:szCs w:val="28"/>
              </w:rPr>
              <w:t>а</w:t>
            </w:r>
            <w:r w:rsidRPr="00B857C1">
              <w:rPr>
                <w:szCs w:val="28"/>
              </w:rPr>
              <w:t xml:space="preserve">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</w:t>
            </w:r>
            <w:r w:rsidRPr="00D91C66">
              <w:t>1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.2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.3.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 4.</w:t>
            </w:r>
            <w:r>
              <w:rPr>
                <w:szCs w:val="28"/>
              </w:rPr>
              <w:t>5</w:t>
            </w:r>
            <w:r w:rsidRPr="00D91C66">
              <w:rPr>
                <w:szCs w:val="28"/>
              </w:rPr>
              <w:t>.4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D91C66">
              <w:rPr>
                <w:rFonts w:eastAsia="Times New Roman"/>
                <w:szCs w:val="28"/>
                <w:lang w:eastAsia="ru-RU"/>
              </w:rPr>
              <w:t>. 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EB3" w:rsidRPr="00B857C1" w:rsidRDefault="00533887" w:rsidP="00EC5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szCs w:val="28"/>
              </w:rPr>
              <w:t>управление  физической культур</w:t>
            </w:r>
            <w:r w:rsidR="00EC5DE1" w:rsidRPr="00B857C1">
              <w:rPr>
                <w:szCs w:val="28"/>
              </w:rPr>
              <w:t>ы</w:t>
            </w:r>
            <w:r w:rsidRPr="00B857C1">
              <w:rPr>
                <w:szCs w:val="28"/>
              </w:rPr>
              <w:t xml:space="preserve"> и спорт</w:t>
            </w:r>
            <w:r w:rsidR="00EC5DE1" w:rsidRPr="00B857C1">
              <w:rPr>
                <w:szCs w:val="28"/>
              </w:rPr>
              <w:t>а</w:t>
            </w:r>
            <w:r w:rsidRPr="00B857C1">
              <w:rPr>
                <w:szCs w:val="28"/>
              </w:rPr>
              <w:t xml:space="preserve"> </w:t>
            </w:r>
            <w:r w:rsidR="00AD6EB3" w:rsidRPr="00B857C1">
              <w:rPr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D91C66" w:rsidRDefault="00AD6EB3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AD6EB3" w:rsidRPr="00D91C66" w:rsidTr="005016D8">
        <w:trPr>
          <w:cantSplit/>
          <w:trHeight w:val="1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D91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 «Обеспечение реализации программы "Осуществление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соисполнитель УИЗО 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ind w:right="-74" w:firstLine="78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D91C66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533887" w:rsidRDefault="00533887" w:rsidP="000C5F24">
      <w:pPr>
        <w:rPr>
          <w:szCs w:val="28"/>
        </w:rPr>
      </w:pPr>
    </w:p>
    <w:p w:rsidR="000C5F24" w:rsidRDefault="000C5F24" w:rsidP="000C5F24">
      <w:pPr>
        <w:rPr>
          <w:szCs w:val="28"/>
        </w:rPr>
      </w:pPr>
      <w:r w:rsidRPr="00D91C66">
        <w:rPr>
          <w:szCs w:val="28"/>
        </w:rPr>
        <w:t>Используемые сокращения:</w:t>
      </w:r>
    </w:p>
    <w:p w:rsidR="000C5F24" w:rsidRPr="00D91C66" w:rsidRDefault="000C5F24" w:rsidP="000C5F24">
      <w:pPr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администрация</w:t>
            </w:r>
            <w:r w:rsidRPr="00D91C66">
              <w:rPr>
                <w:caps/>
                <w:szCs w:val="28"/>
                <w:lang w:eastAsia="ru-RU"/>
              </w:rPr>
              <w:t xml:space="preserve"> Б</w:t>
            </w:r>
            <w:r w:rsidRPr="00D91C66">
              <w:rPr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Cs w:val="28"/>
                <w:lang w:eastAsia="ru-RU"/>
              </w:rPr>
              <w:t>С</w:t>
            </w:r>
            <w:r w:rsidRPr="00D91C6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D91C66">
              <w:rPr>
                <w:caps/>
                <w:szCs w:val="28"/>
                <w:lang w:eastAsia="ru-RU"/>
              </w:rPr>
              <w:t xml:space="preserve"> Б</w:t>
            </w:r>
            <w:r w:rsidRPr="00D91C66">
              <w:rPr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Cs w:val="28"/>
                <w:lang w:eastAsia="ru-RU"/>
              </w:rPr>
              <w:t>С</w:t>
            </w:r>
            <w:r w:rsidRPr="00D91C66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МУК «БРИКМ»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муниципальное учреждение культуры «Благодарненский районный историко-краеведческий музей имени Петра Федоровича Грибцова»;</w:t>
            </w:r>
          </w:p>
        </w:tc>
      </w:tr>
      <w:tr w:rsidR="000C5F24" w:rsidRPr="00D91C66" w:rsidTr="001A5FD9">
        <w:tc>
          <w:tcPr>
            <w:tcW w:w="2600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МУК «БЦБС»</w:t>
            </w:r>
          </w:p>
        </w:tc>
        <w:tc>
          <w:tcPr>
            <w:tcW w:w="12186" w:type="dxa"/>
            <w:hideMark/>
          </w:tcPr>
          <w:p w:rsidR="000C5F24" w:rsidRPr="00D91C66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  <w:tr w:rsidR="001A5FD9" w:rsidRPr="00D91C66" w:rsidTr="001A5FD9">
        <w:tc>
          <w:tcPr>
            <w:tcW w:w="2600" w:type="dxa"/>
          </w:tcPr>
          <w:p w:rsidR="001A5FD9" w:rsidRPr="00B857C1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B857C1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B857C1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2186" w:type="dxa"/>
          </w:tcPr>
          <w:p w:rsidR="001A5FD9" w:rsidRPr="00B857C1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57C1">
              <w:rPr>
                <w:szCs w:val="28"/>
                <w:lang w:eastAsia="ru-RU"/>
              </w:rPr>
              <w:t>Управление по делам территорий 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1A5FD9" w:rsidRPr="00D91C66" w:rsidTr="001A5FD9">
        <w:tc>
          <w:tcPr>
            <w:tcW w:w="2600" w:type="dxa"/>
          </w:tcPr>
          <w:p w:rsidR="001A5FD9" w:rsidRPr="00B857C1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2186" w:type="dxa"/>
          </w:tcPr>
          <w:p w:rsidR="001A5FD9" w:rsidRPr="00B857C1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57C1">
              <w:rPr>
                <w:szCs w:val="28"/>
                <w:lang w:eastAsia="ru-RU"/>
              </w:rPr>
              <w:t>Управление образования и молодежной политики администрация</w:t>
            </w:r>
            <w:r w:rsidRPr="00B857C1">
              <w:rPr>
                <w:caps/>
                <w:szCs w:val="28"/>
                <w:lang w:eastAsia="ru-RU"/>
              </w:rPr>
              <w:t xml:space="preserve"> Б</w:t>
            </w:r>
            <w:r w:rsidRPr="00B857C1">
              <w:rPr>
                <w:szCs w:val="28"/>
                <w:lang w:eastAsia="ru-RU"/>
              </w:rPr>
              <w:t>лагодарненского</w:t>
            </w:r>
            <w:r w:rsidRPr="00B857C1">
              <w:rPr>
                <w:caps/>
                <w:szCs w:val="28"/>
                <w:lang w:eastAsia="ru-RU"/>
              </w:rPr>
              <w:t xml:space="preserve"> </w:t>
            </w:r>
            <w:r w:rsidRPr="00B857C1">
              <w:rPr>
                <w:szCs w:val="28"/>
                <w:lang w:eastAsia="ru-RU"/>
              </w:rPr>
              <w:t xml:space="preserve">городского округа </w:t>
            </w:r>
            <w:r w:rsidRPr="00B857C1">
              <w:rPr>
                <w:caps/>
                <w:szCs w:val="28"/>
                <w:lang w:eastAsia="ru-RU"/>
              </w:rPr>
              <w:t>С</w:t>
            </w:r>
            <w:r w:rsidRPr="00B857C1">
              <w:rPr>
                <w:szCs w:val="28"/>
                <w:lang w:eastAsia="ru-RU"/>
              </w:rPr>
              <w:t>тавропольского края</w:t>
            </w:r>
          </w:p>
        </w:tc>
      </w:tr>
    </w:tbl>
    <w:p w:rsidR="000C5F24" w:rsidRDefault="000C5F24" w:rsidP="000C5F24"/>
    <w:p w:rsidR="000C5F24" w:rsidRDefault="000C5F24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p w:rsidR="00EC5DE1" w:rsidRDefault="00EC5DE1" w:rsidP="000C5F24"/>
    <w:p w:rsidR="00B857C1" w:rsidRDefault="00B857C1" w:rsidP="000C5F24"/>
    <w:p w:rsidR="00EC5DE1" w:rsidRDefault="00EC5DE1" w:rsidP="000C5F24"/>
    <w:p w:rsidR="009B0992" w:rsidRDefault="009B0992" w:rsidP="000C5F24"/>
    <w:p w:rsidR="009B0992" w:rsidRDefault="009B0992" w:rsidP="000C5F24"/>
    <w:p w:rsidR="009B0992" w:rsidRDefault="009B0992" w:rsidP="000C5F24"/>
    <w:p w:rsidR="009B0992" w:rsidRDefault="009B0992" w:rsidP="000C5F24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B0A89" w:rsidRPr="00D91C66" w:rsidTr="00DB0A89">
        <w:tc>
          <w:tcPr>
            <w:tcW w:w="7251" w:type="dxa"/>
            <w:shd w:val="clear" w:color="auto" w:fill="auto"/>
          </w:tcPr>
          <w:p w:rsidR="00DB0A89" w:rsidRPr="00D91C66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B0A89" w:rsidRPr="00D91C66" w:rsidRDefault="00DB0A89" w:rsidP="00DB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B0A89" w:rsidRPr="00D91C66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B0A89" w:rsidRPr="00D91C66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D91C66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DB0A89" w:rsidRPr="007E6CD5" w:rsidRDefault="00DB0A89" w:rsidP="00DB0A89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1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DB0A89" w:rsidRPr="007E6CD5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DB0A89" w:rsidRPr="007E6CD5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393"/>
      <w:bookmarkEnd w:id="8"/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DB0A89" w:rsidRPr="007E6CD5" w:rsidRDefault="00DB0A89" w:rsidP="00DB0A89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B0A89" w:rsidRPr="007E6CD5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7E6CD5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E6CD5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7E6CD5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B0A89" w:rsidRPr="007E6CD5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352E36" w:rsidRPr="00352E36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A89" w:rsidRPr="00BF0E0A" w:rsidRDefault="00DB0A89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7E6CD5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B857C1" w:rsidP="0064637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167 995,09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50349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172 481, 42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174 211,72</w:t>
            </w:r>
          </w:p>
        </w:tc>
      </w:tr>
      <w:tr w:rsidR="00503492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B857C1" w:rsidRDefault="0050349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167 995,09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172 481, 42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174 211,72</w:t>
            </w: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F0E0A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DF29C9" w:rsidRDefault="00DB0A89" w:rsidP="00DB0A89">
            <w:pPr>
              <w:jc w:val="right"/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DF29C9" w:rsidRDefault="00DB0A89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DB0A89" w:rsidP="00DB0A89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DB0A89" w:rsidP="00DB0A89">
            <w:pPr>
              <w:jc w:val="right"/>
              <w:rPr>
                <w:color w:val="0070C0"/>
                <w:szCs w:val="28"/>
              </w:rPr>
            </w:pP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DF29C9" w:rsidRDefault="00DB0A89" w:rsidP="00DB0A89">
            <w:pPr>
              <w:jc w:val="right"/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503492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64637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167 995,09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172 481, 42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174 211,72</w:t>
            </w: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646377" w:rsidRDefault="00DB0A89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646377" w:rsidRDefault="00DB0A89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646377" w:rsidRDefault="00DB0A89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352E36" w:rsidRPr="00352E36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77" w:rsidRPr="00646377" w:rsidRDefault="00102E24" w:rsidP="00DB0A89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51 712,89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436025" w:rsidRDefault="00B72036" w:rsidP="00DB0A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436025" w:rsidRDefault="00B72036" w:rsidP="00DB0A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53 846,36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5" w:rsidRPr="00B7504F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DB0A89">
            <w:pPr>
              <w:jc w:val="right"/>
              <w:rPr>
                <w:color w:val="0070C0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116 282,21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B72036">
            <w:pPr>
              <w:jc w:val="right"/>
              <w:rPr>
                <w:color w:val="0070C0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11</w:t>
            </w:r>
            <w:r w:rsidR="00B72036">
              <w:rPr>
                <w:rFonts w:eastAsia="Times New Roman"/>
                <w:szCs w:val="28"/>
                <w:lang w:eastAsia="ru-RU"/>
              </w:rPr>
              <w:t>9 731,44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B72036" w:rsidP="0080087C">
            <w:pPr>
              <w:jc w:val="right"/>
              <w:rPr>
                <w:color w:val="0070C0"/>
              </w:rPr>
            </w:pPr>
            <w:r w:rsidRPr="00B72036">
              <w:t>120 365,36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25" w:rsidRPr="00B7504F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DB0A89">
            <w:pPr>
              <w:jc w:val="right"/>
              <w:rPr>
                <w:color w:val="0070C0"/>
              </w:rPr>
            </w:pPr>
            <w:r w:rsidRPr="00EE110D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80087C">
            <w:pPr>
              <w:jc w:val="right"/>
              <w:rPr>
                <w:color w:val="0070C0"/>
              </w:rPr>
            </w:pPr>
            <w:r w:rsidRPr="00EE110D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646377" w:rsidRDefault="00436025" w:rsidP="0080087C">
            <w:pPr>
              <w:jc w:val="right"/>
              <w:rPr>
                <w:color w:val="0070C0"/>
              </w:rPr>
            </w:pPr>
            <w:r w:rsidRPr="00EE110D">
              <w:t>9 042,14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B7504F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EE110D" w:rsidRDefault="00436025" w:rsidP="00F772BD">
            <w:pPr>
              <w:jc w:val="right"/>
            </w:pPr>
            <w:r>
              <w:t>87 245,38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EE110D" w:rsidRDefault="00B72036" w:rsidP="0080087C">
            <w:pPr>
              <w:jc w:val="right"/>
            </w:pPr>
            <w:r>
              <w:t>90 270,01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Pr="00EE110D" w:rsidRDefault="00B72036" w:rsidP="0080087C">
            <w:pPr>
              <w:jc w:val="right"/>
            </w:pPr>
            <w:r>
              <w:t>90 450,01</w:t>
            </w:r>
          </w:p>
        </w:tc>
      </w:tr>
      <w:tr w:rsidR="00436025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025" w:rsidRPr="007E6CD5" w:rsidRDefault="0043602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43602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436025" w:rsidP="00F772BD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19 994,69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B72036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5" w:rsidRDefault="00B72036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20 873,21</w:t>
            </w:r>
          </w:p>
        </w:tc>
      </w:tr>
      <w:tr w:rsidR="00EC5DE1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7E6CD5" w:rsidRDefault="00EC5DE1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7E6CD5" w:rsidRDefault="00EC5DE1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B7504F" w:rsidRDefault="00EC5DE1" w:rsidP="00102E2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Уп</w:t>
            </w:r>
            <w:r w:rsidR="00102E24">
              <w:rPr>
                <w:rFonts w:eastAsia="Times New Roman"/>
                <w:szCs w:val="28"/>
                <w:lang w:eastAsia="ru-RU"/>
              </w:rPr>
              <w:t>о</w:t>
            </w:r>
            <w:r>
              <w:rPr>
                <w:rFonts w:eastAsia="Times New Roman"/>
                <w:szCs w:val="28"/>
                <w:lang w:eastAsia="ru-RU"/>
              </w:rPr>
              <w:t>ДТ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102E24" w:rsidRDefault="00DF29C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EC5DE1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2072C4" w:rsidRDefault="00EC5DE1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DE1" w:rsidRPr="007E6CD5" w:rsidRDefault="00EC5DE1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Default="00EC5DE1" w:rsidP="00102E2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102E24" w:rsidRDefault="00DF29C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102E2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E1" w:rsidRPr="00646377" w:rsidRDefault="00EC5DE1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7E6CD5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102E24" w:rsidRDefault="00DB0A89" w:rsidP="00DB0A89">
            <w:pPr>
              <w:jc w:val="right"/>
            </w:pPr>
            <w:r w:rsidRPr="00102E2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DB0A89" w:rsidRPr="007E6CD5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B72036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203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B7504F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2036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2036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2036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2036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B72036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</w:tr>
      <w:tr w:rsidR="00DB0A89" w:rsidRPr="007E6CD5" w:rsidTr="00DB0A89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B72036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203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</w:pPr>
            <w:r w:rsidRPr="00B7504F">
              <w:t>средства других источников</w:t>
            </w:r>
          </w:p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B857C1" w:rsidRDefault="00DB0A89" w:rsidP="00DB0A89">
            <w:pPr>
              <w:jc w:val="right"/>
            </w:pPr>
            <w:r w:rsidRPr="00B857C1">
              <w:t>0,00</w:t>
            </w:r>
          </w:p>
        </w:tc>
      </w:tr>
      <w:tr w:rsidR="005B63C4" w:rsidRPr="007E6CD5" w:rsidTr="005B63C4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4" w:rsidRPr="00B857C1" w:rsidRDefault="005B63C4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4" w:rsidRPr="00B857C1" w:rsidRDefault="005B63C4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B857C1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B857C1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B857C1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C4" w:rsidRPr="00B857C1" w:rsidRDefault="005B63C4" w:rsidP="00DB0A89">
            <w:pPr>
              <w:autoSpaceDE w:val="0"/>
              <w:autoSpaceDN w:val="0"/>
              <w:adjustRightInd w:val="0"/>
              <w:outlineLvl w:val="2"/>
            </w:pPr>
          </w:p>
          <w:p w:rsidR="005B63C4" w:rsidRPr="00B857C1" w:rsidRDefault="005B63C4" w:rsidP="00DB0A89">
            <w:pPr>
              <w:autoSpaceDE w:val="0"/>
              <w:autoSpaceDN w:val="0"/>
              <w:adjustRightInd w:val="0"/>
              <w:outlineLvl w:val="2"/>
            </w:pPr>
          </w:p>
          <w:p w:rsidR="005B63C4" w:rsidRPr="00B857C1" w:rsidRDefault="005B63C4" w:rsidP="00DB0A89">
            <w:pPr>
              <w:autoSpaceDE w:val="0"/>
              <w:autoSpaceDN w:val="0"/>
              <w:adjustRightInd w:val="0"/>
              <w:outlineLvl w:val="2"/>
            </w:pPr>
            <w:r w:rsidRPr="00B857C1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4" w:rsidRPr="00B857C1" w:rsidRDefault="005B63C4" w:rsidP="005B63C4">
            <w:pPr>
              <w:jc w:val="center"/>
            </w:pPr>
            <w:r w:rsidRPr="00B857C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4" w:rsidRPr="00B857C1" w:rsidRDefault="005B63C4" w:rsidP="005B63C4">
            <w:pPr>
              <w:jc w:val="center"/>
            </w:pPr>
            <w:r w:rsidRPr="00B857C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C4" w:rsidRPr="00B857C1" w:rsidRDefault="005B63C4" w:rsidP="005B63C4">
            <w:pPr>
              <w:jc w:val="center"/>
            </w:pPr>
            <w:r w:rsidRPr="00B857C1">
              <w:t>-</w:t>
            </w:r>
          </w:p>
        </w:tc>
      </w:tr>
      <w:tr w:rsidR="002B078A" w:rsidRPr="007E6CD5" w:rsidTr="00102E24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876842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5B63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B7504F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B7504F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  <w:r w:rsidRPr="00B857C1">
              <w:t>13 </w:t>
            </w:r>
            <w:r w:rsidR="00B857C1" w:rsidRPr="00B857C1">
              <w:t>630</w:t>
            </w:r>
            <w:r w:rsidRPr="00B857C1">
              <w:t>,</w:t>
            </w:r>
            <w:r w:rsidR="00B857C1" w:rsidRPr="00B857C1"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Default="00503492" w:rsidP="00457B41">
            <w:pPr>
              <w:jc w:val="right"/>
            </w:pPr>
            <w:r w:rsidRPr="00DD2D5A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Default="00503492" w:rsidP="00457B41">
            <w:pPr>
              <w:jc w:val="right"/>
            </w:pPr>
            <w:r w:rsidRPr="00DD2D5A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2B078A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876842" w:rsidRDefault="002B078A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B7504F" w:rsidRDefault="002B078A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457B41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503492" w:rsidRPr="007E6CD5" w:rsidTr="00457B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457B4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876842" w:rsidRDefault="002B078A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B7504F" w:rsidRDefault="002B078A" w:rsidP="00DB0A89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</w:pPr>
          </w:p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  <w:r w:rsidRPr="00457B4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</w:pPr>
            <w:r w:rsidRPr="00503492">
              <w:t>0,00</w:t>
            </w:r>
          </w:p>
        </w:tc>
      </w:tr>
      <w:tr w:rsidR="0050349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492" w:rsidRPr="00876842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B7504F">
              <w:t xml:space="preserve"> 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B7504F">
              <w:rPr>
                <w:rFonts w:cs="Calibri"/>
                <w:szCs w:val="28"/>
              </w:rPr>
              <w:t>в многофункциональных центрах»</w:t>
            </w:r>
          </w:p>
          <w:p w:rsidR="00503492" w:rsidRPr="00B7504F" w:rsidRDefault="0050349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DB0A89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876842" w:rsidRDefault="002B078A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B7504F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B7504F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DB0A89">
            <w:pPr>
              <w:jc w:val="right"/>
              <w:rPr>
                <w:color w:val="0070C0"/>
              </w:rPr>
            </w:pP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876842" w:rsidRDefault="0050349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B7504F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B7504F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B857C1">
            <w:pPr>
              <w:jc w:val="right"/>
              <w:rPr>
                <w:color w:val="0070C0"/>
              </w:rPr>
            </w:pPr>
            <w:r w:rsidRPr="00B857C1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14 588</w:t>
            </w:r>
            <w:r>
              <w:rPr>
                <w:szCs w:val="28"/>
              </w:rPr>
              <w:t>,</w:t>
            </w:r>
            <w:r w:rsidRPr="00A7285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</w:tr>
      <w:tr w:rsidR="00DB0A89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876842" w:rsidRDefault="00DB0A89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9" w:rsidRPr="00B7504F" w:rsidRDefault="00DB0A8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9" w:rsidRPr="00B7504F" w:rsidRDefault="00DB0A8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646377" w:rsidRDefault="00DB0A89" w:rsidP="00DB0A89">
            <w:pPr>
              <w:jc w:val="right"/>
              <w:rPr>
                <w:color w:val="0070C0"/>
              </w:rPr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89" w:rsidRPr="00503492" w:rsidRDefault="00DB0A89" w:rsidP="00DB0A89">
            <w:pPr>
              <w:jc w:val="right"/>
            </w:pPr>
            <w:r w:rsidRPr="00503492">
              <w:t>0,00</w:t>
            </w:r>
          </w:p>
        </w:tc>
      </w:tr>
      <w:tr w:rsidR="00CC2B02" w:rsidRPr="007E6CD5" w:rsidTr="00E14C6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361B59" w:rsidRDefault="00CC2B02" w:rsidP="00E14C6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Основное мероприятие «Организационные мероприятия по переводу в электронный вид муниципальных услуг</w:t>
            </w:r>
            <w:proofErr w:type="gramStart"/>
            <w:r w:rsidRPr="00361B59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361B59">
              <w:rPr>
                <w:rFonts w:eastAsia="Times New Roman"/>
                <w:szCs w:val="28"/>
                <w:lang w:eastAsia="ru-RU"/>
              </w:rPr>
              <w:t xml:space="preserve"> предоставляемых </w:t>
            </w:r>
            <w:r w:rsidR="00E14C62" w:rsidRPr="00361B59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</w:t>
            </w:r>
            <w:r w:rsidR="00E14C62" w:rsidRPr="00361B59">
              <w:rPr>
                <w:rFonts w:eastAsia="Times New Roman"/>
                <w:szCs w:val="28"/>
                <w:lang w:eastAsia="ru-RU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 w:rsidRPr="00361B5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361B5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361B5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361B5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361B5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361B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</w:p>
        </w:tc>
      </w:tr>
      <w:tr w:rsidR="00CC2B0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02" w:rsidRPr="00876842" w:rsidRDefault="00CC2B0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2" w:rsidRPr="00361B59" w:rsidRDefault="00CC2B0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361B59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02" w:rsidRPr="00361B59" w:rsidRDefault="00CC2B02" w:rsidP="00DB0A89">
            <w:pPr>
              <w:jc w:val="right"/>
            </w:pPr>
            <w:r w:rsidRPr="00361B59">
              <w:t>0,00</w:t>
            </w: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361B5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E14C6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F772BD" w:rsidP="00361B5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E14C6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361B59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="001A5FD9" w:rsidRPr="00361B59">
              <w:rPr>
                <w:rFonts w:eastAsia="Times New Roman"/>
                <w:szCs w:val="28"/>
                <w:lang w:eastAsia="ru-RU"/>
              </w:rPr>
              <w:t xml:space="preserve"> по </w:t>
            </w:r>
            <w:r w:rsidRPr="00361B59">
              <w:rPr>
                <w:rFonts w:eastAsia="Times New Roman"/>
                <w:szCs w:val="28"/>
                <w:lang w:eastAsia="ru-RU"/>
              </w:rPr>
              <w:t xml:space="preserve">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361B59" w:rsidP="00361B59">
            <w:pPr>
              <w:jc w:val="center"/>
            </w:pPr>
            <w:r w:rsidRPr="00361B5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E14C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E14C6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361B59" w:rsidP="00361B59">
            <w:pPr>
              <w:jc w:val="center"/>
            </w:pPr>
            <w:r w:rsidRPr="00361B59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DB0A89">
            <w:pPr>
              <w:jc w:val="right"/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361B59" w:rsidRDefault="00E14C62" w:rsidP="00FD3FB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FD3FBF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FD3FBF">
            <w:pPr>
              <w:jc w:val="right"/>
            </w:pPr>
            <w:r w:rsidRPr="00361B5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361B59" w:rsidRDefault="00E14C62" w:rsidP="00FD3FBF">
            <w:pPr>
              <w:jc w:val="right"/>
            </w:pPr>
            <w:r w:rsidRPr="00361B59">
              <w:t>0,00</w:t>
            </w:r>
          </w:p>
        </w:tc>
      </w:tr>
      <w:tr w:rsidR="002B078A" w:rsidRPr="007E6CD5" w:rsidTr="00DB0A89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B59" w:rsidRDefault="00361B59" w:rsidP="00B857C1">
            <w:pPr>
              <w:jc w:val="right"/>
              <w:rPr>
                <w:color w:val="0070C0"/>
                <w:szCs w:val="28"/>
              </w:rPr>
            </w:pPr>
          </w:p>
          <w:p w:rsidR="00361B59" w:rsidRPr="002B078A" w:rsidRDefault="00361B59" w:rsidP="00361B59">
            <w:pPr>
              <w:jc w:val="right"/>
              <w:rPr>
                <w:color w:val="0070C0"/>
                <w:szCs w:val="28"/>
              </w:rPr>
            </w:pPr>
            <w:r w:rsidRPr="00361B5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2B078A" w:rsidRDefault="00503492" w:rsidP="00B857C1">
            <w:pPr>
              <w:jc w:val="right"/>
              <w:rPr>
                <w:color w:val="0070C0"/>
                <w:szCs w:val="28"/>
              </w:rPr>
            </w:pPr>
            <w:r w:rsidRPr="00361B5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2B078A" w:rsidRPr="007E6CD5" w:rsidTr="00DB0A89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</w:tr>
      <w:tr w:rsidR="002B078A" w:rsidRPr="007E6CD5" w:rsidTr="00DB0A89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B857C1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646377" w:rsidRDefault="002B078A" w:rsidP="00DB0A89">
            <w:pPr>
              <w:jc w:val="right"/>
              <w:rPr>
                <w:color w:val="0070C0"/>
                <w:szCs w:val="28"/>
              </w:rPr>
            </w:pPr>
          </w:p>
        </w:tc>
      </w:tr>
      <w:tr w:rsidR="002B078A" w:rsidRPr="007E6CD5" w:rsidTr="00DB0A89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361B59" w:rsidRDefault="002B078A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361B59">
              <w:rPr>
                <w:szCs w:val="28"/>
              </w:rPr>
              <w:t>управление культуры А</w:t>
            </w:r>
            <w:r w:rsidRPr="00361B5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  <w:rPr>
                <w:szCs w:val="28"/>
              </w:rPr>
            </w:pPr>
            <w:r w:rsidRPr="00503492">
              <w:rPr>
                <w:szCs w:val="28"/>
              </w:rPr>
              <w:t>0,00</w:t>
            </w:r>
          </w:p>
        </w:tc>
      </w:tr>
      <w:tr w:rsidR="00503492" w:rsidRPr="007E6CD5" w:rsidTr="00DB0A89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361B59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9276D9" w:rsidRDefault="00503492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2B078A" w:rsidRPr="007E6CD5" w:rsidTr="00DB0A89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361B5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361B5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361B5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646377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646377" w:rsidRDefault="002B078A" w:rsidP="00DB0A89">
            <w:pPr>
              <w:jc w:val="right"/>
              <w:rPr>
                <w:color w:val="0070C0"/>
              </w:rPr>
            </w:pPr>
          </w:p>
        </w:tc>
      </w:tr>
      <w:tr w:rsidR="00503492" w:rsidRPr="007E6CD5" w:rsidTr="00DB0A89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361B59" w:rsidRDefault="0050349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361B59">
              <w:rPr>
                <w:szCs w:val="28"/>
              </w:rPr>
              <w:t xml:space="preserve"> управление культуры А</w:t>
            </w:r>
            <w:r w:rsidRPr="00361B5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9276D9" w:rsidRDefault="00503492" w:rsidP="00B857C1">
            <w:pPr>
              <w:jc w:val="right"/>
              <w:rPr>
                <w:szCs w:val="28"/>
              </w:rPr>
            </w:pPr>
            <w:r w:rsidRPr="009276D9">
              <w:rPr>
                <w:szCs w:val="28"/>
              </w:rPr>
              <w:t>83 843,32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86 867,95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646377" w:rsidRDefault="00503492" w:rsidP="00503492">
            <w:pPr>
              <w:jc w:val="right"/>
              <w:rPr>
                <w:color w:val="0070C0"/>
                <w:szCs w:val="28"/>
              </w:rPr>
            </w:pPr>
            <w:r>
              <w:rPr>
                <w:szCs w:val="28"/>
              </w:rPr>
              <w:t>87 047,95</w:t>
            </w:r>
          </w:p>
        </w:tc>
      </w:tr>
      <w:tr w:rsidR="002B078A" w:rsidRPr="007E6CD5" w:rsidTr="00DB0A89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jc w:val="right"/>
            </w:pPr>
            <w:r w:rsidRPr="0050349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DB0A89">
            <w:pPr>
              <w:jc w:val="right"/>
            </w:pPr>
            <w:r w:rsidRPr="0050349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361B5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361B59" w:rsidRDefault="0050349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50349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3492" w:rsidRPr="007E6CD5" w:rsidRDefault="0050349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2" w:rsidRPr="007E6CD5" w:rsidRDefault="0050349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361B59" w:rsidRDefault="0050349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492" w:rsidRPr="00503492" w:rsidRDefault="00503492" w:rsidP="005034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361B5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Pr="00361B59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361B59">
              <w:rPr>
                <w:szCs w:val="28"/>
              </w:rPr>
              <w:t>управление культуры А</w:t>
            </w:r>
            <w:r w:rsidRPr="00361B59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361B59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B59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503492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503492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03492">
              <w:rPr>
                <w:szCs w:val="28"/>
              </w:rPr>
              <w:t>2 562,78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jc w:val="right"/>
            </w:pPr>
            <w:r w:rsidRPr="000F553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361B5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</w:t>
            </w:r>
            <w:r w:rsidR="00361B59" w:rsidRPr="009276D9">
              <w:rPr>
                <w:rFonts w:eastAsia="Times New Roman"/>
                <w:szCs w:val="28"/>
                <w:lang w:eastAsia="ru-RU"/>
              </w:rPr>
              <w:t>645</w:t>
            </w:r>
            <w:r w:rsidRPr="009276D9">
              <w:rPr>
                <w:rFonts w:eastAsia="Times New Roman"/>
                <w:szCs w:val="28"/>
                <w:lang w:eastAsia="ru-RU"/>
              </w:rPr>
              <w:t>,</w:t>
            </w:r>
            <w:r w:rsidR="00361B59" w:rsidRPr="009276D9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361B5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E14C62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EC5DE1" w:rsidRPr="009276D9">
              <w:rPr>
                <w:szCs w:val="28"/>
              </w:rPr>
              <w:t>управление культуры А</w:t>
            </w:r>
            <w:r w:rsidR="00EC5DE1"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F5532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9276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F5532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9276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15 137,81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15 144,33</w:t>
            </w:r>
          </w:p>
        </w:tc>
      </w:tr>
      <w:tr w:rsidR="002B078A" w:rsidRPr="007E6CD5" w:rsidTr="00DB0A89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jc w:val="right"/>
            </w:pPr>
            <w:r w:rsidRPr="000F553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9276D9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9276D9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9276D9" w:rsidRDefault="002B078A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9276D9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5532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9276D9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9276D9" w:rsidRDefault="000F553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51 100,11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szCs w:val="28"/>
              </w:rPr>
              <w:t>53 102,47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jc w:val="right"/>
              <w:rPr>
                <w:color w:val="0070C0"/>
              </w:rPr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B857C1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0F5532" w:rsidRDefault="002B078A" w:rsidP="00DB0A89">
            <w:pPr>
              <w:jc w:val="right"/>
            </w:pPr>
            <w:r w:rsidRPr="000F5532">
              <w:t>0,00</w:t>
            </w:r>
          </w:p>
        </w:tc>
      </w:tr>
      <w:tr w:rsidR="002B078A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9276D9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0F5532" w:rsidP="000F553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16</w:t>
            </w:r>
            <w:r>
              <w:rPr>
                <w:szCs w:val="28"/>
              </w:rPr>
              <w:t> </w:t>
            </w:r>
            <w:r w:rsidRPr="00A72855">
              <w:rPr>
                <w:szCs w:val="28"/>
              </w:rPr>
              <w:t>238</w:t>
            </w:r>
            <w:r>
              <w:rPr>
                <w:szCs w:val="28"/>
              </w:rPr>
              <w:t>,38</w:t>
            </w:r>
          </w:p>
        </w:tc>
      </w:tr>
      <w:tr w:rsidR="000F5532" w:rsidRPr="007E6CD5" w:rsidTr="000F553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813C61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813C61">
              <w:rPr>
                <w:szCs w:val="28"/>
              </w:rPr>
              <w:t>16 238 376</w:t>
            </w:r>
          </w:p>
        </w:tc>
      </w:tr>
      <w:tr w:rsidR="000F5532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2" w:rsidRDefault="000F5532">
            <w:r w:rsidRPr="007C7475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2" w:rsidRDefault="000F5532">
            <w:r w:rsidRPr="007C7475">
              <w:rPr>
                <w:szCs w:val="28"/>
              </w:rPr>
              <w:t>16 238 376</w:t>
            </w:r>
          </w:p>
        </w:tc>
      </w:tr>
      <w:tr w:rsidR="002B078A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8A" w:rsidRPr="007E6CD5" w:rsidRDefault="002B078A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8A" w:rsidRPr="007E6CD5" w:rsidRDefault="002B078A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B857C1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8A" w:rsidRPr="002B078A" w:rsidRDefault="002B078A" w:rsidP="00DB0A89">
            <w:pPr>
              <w:jc w:val="right"/>
              <w:rPr>
                <w:color w:val="0070C0"/>
              </w:rPr>
            </w:pPr>
          </w:p>
        </w:tc>
      </w:tr>
      <w:tr w:rsidR="000F5532" w:rsidRPr="007E6CD5" w:rsidTr="000F553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Pr="009276D9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276D9">
              <w:rPr>
                <w:szCs w:val="28"/>
              </w:rPr>
              <w:t>управление культуры А</w:t>
            </w:r>
            <w:r w:rsidRPr="009276D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B857C1">
            <w:pPr>
              <w:jc w:val="right"/>
              <w:rPr>
                <w:color w:val="0070C0"/>
              </w:rPr>
            </w:pPr>
            <w:r w:rsidRPr="009276D9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C27A2B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Default="000F5532" w:rsidP="000F5532">
            <w:pPr>
              <w:jc w:val="right"/>
            </w:pPr>
            <w:r w:rsidRPr="00C27A2B">
              <w:rPr>
                <w:szCs w:val="28"/>
              </w:rPr>
              <w:t>16 238 376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92" w:rsidRPr="007E6CD5" w:rsidRDefault="00E14C62" w:rsidP="0053388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876842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jc w:val="both"/>
              <w:rPr>
                <w:bCs/>
                <w:szCs w:val="28"/>
              </w:rPr>
            </w:pPr>
            <w:r w:rsidRPr="00B7504F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B7504F">
              <w:rPr>
                <w:bCs/>
                <w:szCs w:val="28"/>
              </w:rPr>
              <w:t>имущественных</w:t>
            </w:r>
            <w:proofErr w:type="gramEnd"/>
            <w:r w:rsidRPr="00B7504F">
              <w:rPr>
                <w:bCs/>
                <w:szCs w:val="28"/>
              </w:rPr>
              <w:t xml:space="preserve"> и земельных</w:t>
            </w:r>
          </w:p>
          <w:p w:rsidR="00E14C62" w:rsidRPr="00B7504F" w:rsidRDefault="00E14C62" w:rsidP="00DB0A89">
            <w:pPr>
              <w:jc w:val="both"/>
              <w:rPr>
                <w:bCs/>
                <w:szCs w:val="28"/>
              </w:rPr>
            </w:pPr>
            <w:r w:rsidRPr="00B7504F">
              <w:rPr>
                <w:bCs/>
                <w:szCs w:val="28"/>
              </w:rPr>
              <w:t>отношений "</w:t>
            </w:r>
            <w:r w:rsidRPr="00B7504F">
              <w:rPr>
                <w:bCs/>
                <w:szCs w:val="28"/>
              </w:rPr>
              <w:tab/>
            </w:r>
            <w:r w:rsidRPr="00B7504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  <w:rPr>
                <w:spacing w:val="-4"/>
                <w:szCs w:val="28"/>
              </w:rPr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876842" w:rsidRDefault="00E14C62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E14C62" w:rsidRPr="007E6CD5" w:rsidTr="00DB0A89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876842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876842">
              <w:rPr>
                <w:rFonts w:eastAsia="Times New Roman"/>
                <w:color w:val="0070C0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jc w:val="both"/>
              <w:rPr>
                <w:bCs/>
                <w:szCs w:val="28"/>
              </w:rPr>
            </w:pPr>
            <w:proofErr w:type="gramStart"/>
            <w:r w:rsidRPr="00B7504F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</w:t>
            </w:r>
            <w:r w:rsidRPr="00B7504F">
              <w:rPr>
                <w:szCs w:val="28"/>
              </w:rPr>
              <w:lastRenderedPageBreak/>
              <w:t>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B7504F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B7504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B7504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rPr>
                <w:spacing w:val="-4"/>
                <w:szCs w:val="28"/>
              </w:rPr>
              <w:t>2 483,51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B7504F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7504F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9276D9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0F5532" w:rsidP="000F553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0F5532" w:rsidP="000F5532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0F553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0F553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E14C6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</w:tr>
      <w:tr w:rsidR="000F553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532" w:rsidRPr="007E6CD5" w:rsidRDefault="000F553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DF29C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DF29C9">
              <w:rPr>
                <w:szCs w:val="28"/>
              </w:rPr>
              <w:t>управление  физической культуры и спорта</w:t>
            </w:r>
            <w:r w:rsidRPr="00DF29C9">
              <w:rPr>
                <w:rFonts w:eastAsia="Times New Roman"/>
                <w:szCs w:val="28"/>
                <w:lang w:eastAsia="ru-RU"/>
              </w:rPr>
              <w:t xml:space="preserve"> АБГО </w:t>
            </w:r>
            <w:r w:rsidRPr="007E6CD5">
              <w:rPr>
                <w:rFonts w:eastAsia="Times New Roman"/>
                <w:szCs w:val="28"/>
                <w:lang w:eastAsia="ru-RU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E14C62" w:rsidRPr="007E6CD5" w:rsidTr="00DB0A89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0F5532" w:rsidRDefault="00E14C62" w:rsidP="00DB0A89">
            <w:pPr>
              <w:jc w:val="right"/>
            </w:pPr>
            <w:r w:rsidRPr="000F5532">
              <w:t>0,00</w:t>
            </w:r>
          </w:p>
        </w:tc>
      </w:tr>
      <w:tr w:rsidR="000F553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7E6CD5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официальных физкультурных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32" w:rsidRPr="007E6CD5" w:rsidRDefault="000F553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DB0A89">
            <w:pPr>
              <w:jc w:val="right"/>
              <w:rPr>
                <w:color w:val="0070C0"/>
              </w:rPr>
            </w:pPr>
            <w:r w:rsidRPr="009276D9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532" w:rsidRPr="002B078A" w:rsidRDefault="000F5532" w:rsidP="0080087C">
            <w:pPr>
              <w:jc w:val="right"/>
              <w:rPr>
                <w:color w:val="0070C0"/>
              </w:rPr>
            </w:pPr>
            <w:r w:rsidRPr="00A72855">
              <w:rPr>
                <w:szCs w:val="28"/>
              </w:rPr>
              <w:t>18</w:t>
            </w:r>
            <w:r>
              <w:rPr>
                <w:szCs w:val="28"/>
              </w:rPr>
              <w:t> 088,46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7E6CD5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9276D9" w:rsidP="00DB0A89">
            <w:pPr>
              <w:jc w:val="right"/>
              <w:rPr>
                <w:color w:val="0070C0"/>
              </w:rPr>
            </w:pPr>
            <w:r w:rsidRPr="009276D9">
              <w:lastRenderedPageBreak/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0F5532" w:rsidP="000F5532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B244B9" w:rsidP="00B244B9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16 348,05</w:t>
            </w:r>
          </w:p>
        </w:tc>
      </w:tr>
      <w:tr w:rsidR="00B244B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DB0A89">
            <w:pPr>
              <w:jc w:val="right"/>
              <w:rPr>
                <w:color w:val="0070C0"/>
              </w:rPr>
            </w:pPr>
            <w:r w:rsidRPr="009276D9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16 348,05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</w:p>
        </w:tc>
      </w:tr>
      <w:tr w:rsidR="00B244B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9276D9" w:rsidRDefault="00B244B9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276D9">
              <w:rPr>
                <w:szCs w:val="28"/>
              </w:rPr>
              <w:t>управление  физической культуры и спорта</w:t>
            </w:r>
            <w:r w:rsidRPr="009276D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DB0A89">
            <w:pPr>
              <w:jc w:val="right"/>
              <w:rPr>
                <w:color w:val="0070C0"/>
              </w:rPr>
            </w:pPr>
            <w:r w:rsidRPr="009276D9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80087C">
            <w:pPr>
              <w:jc w:val="right"/>
              <w:rPr>
                <w:color w:val="0070C0"/>
              </w:rPr>
            </w:pPr>
            <w:r>
              <w:rPr>
                <w:szCs w:val="28"/>
              </w:rPr>
              <w:t>16 348,05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7E6CD5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jc w:val="both"/>
              <w:rPr>
                <w:bCs/>
                <w:szCs w:val="28"/>
              </w:rPr>
            </w:pPr>
            <w:r w:rsidRPr="007E6CD5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E6CD5">
              <w:rPr>
                <w:bCs/>
                <w:szCs w:val="28"/>
              </w:rPr>
              <w:tab/>
            </w:r>
            <w:r w:rsidRPr="007E6CD5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</w:p>
          <w:p w:rsidR="00E14C62" w:rsidRPr="009276D9" w:rsidRDefault="00E14C62" w:rsidP="00DB0A89">
            <w:pPr>
              <w:jc w:val="right"/>
            </w:pPr>
          </w:p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</w:p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276D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276D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9276D9" w:rsidRDefault="00E14C62" w:rsidP="0053388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276D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EC5DE1" w:rsidRPr="009276D9">
              <w:rPr>
                <w:szCs w:val="28"/>
              </w:rPr>
              <w:t>управление  физической культуры и спорта</w:t>
            </w:r>
            <w:r w:rsidR="00EC5DE1" w:rsidRPr="009276D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9276D9" w:rsidRDefault="00E14C62" w:rsidP="00DB0A89">
            <w:pPr>
              <w:jc w:val="right"/>
            </w:pPr>
            <w:r w:rsidRPr="009276D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B244B9" w:rsidRDefault="00E14C62" w:rsidP="00DB0A89">
            <w:pPr>
              <w:jc w:val="right"/>
            </w:pPr>
            <w:r w:rsidRPr="00B244B9">
              <w:t>1 740,41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9276D9" w:rsidRDefault="00E14C62" w:rsidP="00DB0A89">
            <w:pPr>
              <w:jc w:val="right"/>
            </w:pPr>
            <w:r w:rsidRPr="009276D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</w:tr>
      <w:tr w:rsidR="00E14C62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9276D9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B244B9" w:rsidRPr="007E6CD5" w:rsidTr="00B244B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Pr="002B078A" w:rsidRDefault="00B244B9" w:rsidP="00DB0A89">
            <w:pPr>
              <w:ind w:left="-108" w:right="-250"/>
              <w:jc w:val="right"/>
              <w:rPr>
                <w:color w:val="0070C0"/>
              </w:rPr>
            </w:pPr>
          </w:p>
          <w:p w:rsidR="00B244B9" w:rsidRPr="002B078A" w:rsidRDefault="00B244B9" w:rsidP="00DB0A89">
            <w:pPr>
              <w:ind w:left="-108" w:right="-250"/>
              <w:jc w:val="right"/>
              <w:rPr>
                <w:color w:val="0070C0"/>
              </w:rPr>
            </w:pPr>
          </w:p>
          <w:p w:rsidR="00B244B9" w:rsidRPr="002B078A" w:rsidRDefault="00B244B9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B244B9" w:rsidRPr="007E6CD5" w:rsidTr="00B244B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Pr="002B078A" w:rsidRDefault="00B244B9" w:rsidP="00F772BD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4B9" w:rsidRPr="002B078A" w:rsidRDefault="00B244B9" w:rsidP="00B244B9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F772BD" w:rsidP="00DB0A89">
            <w:pPr>
              <w:ind w:left="-108"/>
              <w:jc w:val="right"/>
              <w:rPr>
                <w:color w:val="0070C0"/>
              </w:rPr>
            </w:pPr>
            <w:r w:rsidRPr="00F772BD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6779B7" w:rsidP="00DB0A89">
            <w:pPr>
              <w:ind w:left="-108"/>
              <w:jc w:val="right"/>
              <w:rPr>
                <w:color w:val="0070C0"/>
              </w:rPr>
            </w:pPr>
            <w:r w:rsidRPr="006779B7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6779B7" w:rsidP="00DB0A89">
            <w:pPr>
              <w:ind w:left="-108"/>
              <w:jc w:val="right"/>
              <w:rPr>
                <w:color w:val="0070C0"/>
              </w:rPr>
            </w:pPr>
            <w:r w:rsidRPr="006779B7">
              <w:t>39 168,13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503492">
            <w:pPr>
              <w:jc w:val="right"/>
            </w:pPr>
            <w:r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E71B17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E71B17">
              <w:t>12 745,44</w:t>
            </w:r>
          </w:p>
        </w:tc>
      </w:tr>
      <w:tr w:rsidR="00B244B9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4B9" w:rsidRPr="007E6CD5" w:rsidRDefault="00B244B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B9" w:rsidRPr="007E6CD5" w:rsidRDefault="00B244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Default="00B244B9" w:rsidP="00503492">
            <w:pPr>
              <w:jc w:val="right"/>
            </w:pPr>
            <w:r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Default="00B244B9" w:rsidP="00B244B9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B9" w:rsidRDefault="00B244B9" w:rsidP="00B244B9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</w:tr>
      <w:tr w:rsidR="006779B7" w:rsidRPr="007E6CD5" w:rsidTr="006779B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5034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B244B9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6779B7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6779B7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F772BD">
            <w:pPr>
              <w:jc w:val="right"/>
              <w:rPr>
                <w:bCs/>
                <w:szCs w:val="28"/>
              </w:rPr>
            </w:pPr>
            <w:r w:rsidRPr="00BE756E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 </w:t>
            </w:r>
            <w:r w:rsidRPr="00BE756E">
              <w:rPr>
                <w:bCs/>
                <w:szCs w:val="28"/>
              </w:rPr>
              <w:t>402</w:t>
            </w:r>
            <w:r>
              <w:rPr>
                <w:bCs/>
                <w:szCs w:val="28"/>
              </w:rPr>
              <w:t>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6779B7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B244B9" w:rsidRDefault="00E14C62" w:rsidP="00DB0A89">
            <w:pPr>
              <w:jc w:val="right"/>
            </w:pPr>
            <w:r w:rsidRPr="00B244B9">
              <w:t>0,00</w:t>
            </w:r>
          </w:p>
        </w:tc>
      </w:tr>
      <w:tr w:rsidR="006779B7" w:rsidRPr="007E6CD5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  <w:r w:rsidRPr="007E6CD5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6779B7" w:rsidRPr="007E6CD5" w:rsidTr="006779B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6779B7">
            <w:pPr>
              <w:ind w:left="-108" w:right="-250"/>
              <w:jc w:val="right"/>
              <w:rPr>
                <w:color w:val="0070C0"/>
              </w:rPr>
            </w:pPr>
          </w:p>
          <w:p w:rsidR="006779B7" w:rsidRPr="002B078A" w:rsidRDefault="006779B7" w:rsidP="006779B7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6779B7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6779B7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6779B7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2B078A" w:rsidRDefault="006779B7" w:rsidP="00DB0A89">
            <w:pPr>
              <w:ind w:left="-108" w:right="-250"/>
              <w:jc w:val="right"/>
              <w:rPr>
                <w:color w:val="0070C0"/>
              </w:rPr>
            </w:pPr>
            <w:r w:rsidRPr="009276D9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 w:right="33"/>
              <w:jc w:val="right"/>
              <w:rPr>
                <w:color w:val="0070C0"/>
              </w:rPr>
            </w:pPr>
            <w:r>
              <w:rPr>
                <w:szCs w:val="28"/>
              </w:rPr>
              <w:t>51 913,57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E6CD5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E6CD5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ind w:left="-108" w:right="34"/>
              <w:jc w:val="right"/>
              <w:rPr>
                <w:color w:val="0070C0"/>
              </w:rPr>
            </w:pP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9276D9">
            <w:pPr>
              <w:ind w:left="-108"/>
              <w:jc w:val="right"/>
              <w:rPr>
                <w:color w:val="0070C0"/>
              </w:rPr>
            </w:pPr>
            <w:r w:rsidRPr="00F772BD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/>
              <w:jc w:val="right"/>
              <w:rPr>
                <w:color w:val="0070C0"/>
              </w:rPr>
            </w:pPr>
            <w:r w:rsidRPr="006779B7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Pr="002B078A" w:rsidRDefault="006779B7" w:rsidP="0080087C">
            <w:pPr>
              <w:ind w:left="-108"/>
              <w:jc w:val="right"/>
              <w:rPr>
                <w:color w:val="0070C0"/>
              </w:rPr>
            </w:pPr>
            <w:r w:rsidRPr="006779B7">
              <w:t>39 168,13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DF29C9">
            <w:pPr>
              <w:jc w:val="right"/>
            </w:pPr>
            <w:r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E71B17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E71B17">
              <w:t>12 745,44</w:t>
            </w:r>
          </w:p>
        </w:tc>
      </w:tr>
      <w:tr w:rsidR="006779B7" w:rsidRPr="007E6CD5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7E6CD5" w:rsidRDefault="006779B7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602E0B">
              <w:rPr>
                <w:bCs/>
                <w:szCs w:val="28"/>
              </w:rPr>
              <w:t>6 558,63</w:t>
            </w:r>
          </w:p>
        </w:tc>
      </w:tr>
      <w:tr w:rsidR="006779B7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5034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80087C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80087C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B7" w:rsidRDefault="006779B7" w:rsidP="0080087C">
            <w:pPr>
              <w:jc w:val="right"/>
            </w:pPr>
            <w:r w:rsidRPr="00AE00B8">
              <w:rPr>
                <w:bCs/>
                <w:szCs w:val="28"/>
              </w:rPr>
              <w:t>2 784,75</w:t>
            </w:r>
          </w:p>
        </w:tc>
      </w:tr>
      <w:tr w:rsidR="006779B7" w:rsidRPr="007E6CD5" w:rsidTr="0080087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B7" w:rsidRPr="007E6CD5" w:rsidRDefault="006779B7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Pr="007E6CD5" w:rsidRDefault="006779B7" w:rsidP="005034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  <w:rPr>
                <w:bCs/>
                <w:szCs w:val="28"/>
              </w:rPr>
            </w:pPr>
            <w:r w:rsidRPr="00BE756E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 </w:t>
            </w:r>
            <w:r w:rsidRPr="00BE756E">
              <w:rPr>
                <w:bCs/>
                <w:szCs w:val="28"/>
              </w:rPr>
              <w:t>402</w:t>
            </w:r>
            <w:r>
              <w:rPr>
                <w:bCs/>
                <w:szCs w:val="28"/>
              </w:rPr>
              <w:t>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7" w:rsidRDefault="006779B7" w:rsidP="0080087C">
            <w:pPr>
              <w:jc w:val="right"/>
            </w:pPr>
            <w:r w:rsidRPr="00C34469">
              <w:rPr>
                <w:bCs/>
                <w:szCs w:val="28"/>
              </w:rPr>
              <w:t>3 402,06</w:t>
            </w:r>
          </w:p>
        </w:tc>
      </w:tr>
      <w:tr w:rsidR="00E14C62" w:rsidRPr="007E6CD5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62" w:rsidRPr="007E6CD5" w:rsidRDefault="00E14C62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62" w:rsidRPr="007E6CD5" w:rsidRDefault="00E14C62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2B078A" w:rsidRDefault="00E14C62" w:rsidP="00DB0A89">
            <w:pPr>
              <w:jc w:val="right"/>
              <w:rPr>
                <w:color w:val="0070C0"/>
              </w:rPr>
            </w:pPr>
            <w:r w:rsidRPr="00DF29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6779B7" w:rsidRDefault="00E14C62" w:rsidP="00DB0A89">
            <w:pPr>
              <w:jc w:val="right"/>
            </w:pPr>
            <w:r w:rsidRPr="006779B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62" w:rsidRPr="006779B7" w:rsidRDefault="00E14C62" w:rsidP="00DB0A89">
            <w:pPr>
              <w:jc w:val="right"/>
            </w:pPr>
            <w:r w:rsidRPr="006779B7">
              <w:t>0,00</w:t>
            </w:r>
          </w:p>
        </w:tc>
      </w:tr>
    </w:tbl>
    <w:p w:rsidR="00DB0A89" w:rsidRPr="00D91C66" w:rsidRDefault="00DB0A89" w:rsidP="00DB0A89"/>
    <w:p w:rsidR="000C5F24" w:rsidRDefault="000C5F24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533887" w:rsidRDefault="00533887"/>
    <w:p w:rsidR="00EC5DE1" w:rsidRDefault="00EC5DE1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C115DA" w:rsidRPr="00D91C66" w:rsidTr="00FD3FBF">
        <w:tc>
          <w:tcPr>
            <w:tcW w:w="7054" w:type="dxa"/>
          </w:tcPr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4</w:t>
            </w:r>
          </w:p>
          <w:p w:rsidR="00C115DA" w:rsidRPr="00D91C66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D91C66" w:rsidRDefault="00C115DA" w:rsidP="00C115DA">
      <w:pPr>
        <w:spacing w:line="240" w:lineRule="exact"/>
      </w:pPr>
    </w:p>
    <w:p w:rsidR="00C115DA" w:rsidRPr="00D91C66" w:rsidRDefault="00C115DA" w:rsidP="00C115DA">
      <w:pPr>
        <w:pStyle w:val="ConsPlusNormal"/>
        <w:spacing w:line="240" w:lineRule="exact"/>
        <w:jc w:val="center"/>
      </w:pPr>
    </w:p>
    <w:p w:rsidR="00C115DA" w:rsidRPr="00D91C66" w:rsidRDefault="00C115DA" w:rsidP="00C115DA">
      <w:pPr>
        <w:pStyle w:val="ConsPlusNormal"/>
        <w:spacing w:line="240" w:lineRule="exact"/>
        <w:jc w:val="center"/>
      </w:pPr>
      <w:r w:rsidRPr="00D91C66">
        <w:t>СВЕДЕНИЯ</w:t>
      </w:r>
    </w:p>
    <w:p w:rsidR="00C115DA" w:rsidRPr="00D91C66" w:rsidRDefault="00C115DA" w:rsidP="00C115DA">
      <w:pPr>
        <w:pStyle w:val="ConsPlusNormal"/>
        <w:spacing w:line="240" w:lineRule="exact"/>
        <w:jc w:val="center"/>
      </w:pPr>
      <w:r w:rsidRPr="00D91C66">
        <w:t>о весовых коэффициентах, присвоенных целям Программы, задачам подпрограмм Программы</w:t>
      </w:r>
    </w:p>
    <w:p w:rsidR="00C115DA" w:rsidRPr="00D91C66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9638"/>
        <w:gridCol w:w="1512"/>
        <w:gridCol w:w="1512"/>
        <w:gridCol w:w="1452"/>
      </w:tblGrid>
      <w:tr w:rsidR="00C115DA" w:rsidRPr="00D91C66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№</w:t>
            </w:r>
          </w:p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proofErr w:type="gramStart"/>
            <w:r w:rsidRPr="00D91C66">
              <w:rPr>
                <w:lang w:eastAsia="en-US"/>
              </w:rPr>
              <w:t>п</w:t>
            </w:r>
            <w:proofErr w:type="gramEnd"/>
            <w:r w:rsidRPr="00D91C66">
              <w:rPr>
                <w:lang w:eastAsia="en-US"/>
              </w:rPr>
              <w:t>/п</w:t>
            </w:r>
          </w:p>
        </w:tc>
        <w:tc>
          <w:tcPr>
            <w:tcW w:w="9638" w:type="dxa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76" w:type="dxa"/>
            <w:gridSpan w:val="3"/>
          </w:tcPr>
          <w:p w:rsidR="00C115DA" w:rsidRPr="00D91C66" w:rsidRDefault="00C115DA" w:rsidP="00FD3FBF">
            <w:pPr>
              <w:pStyle w:val="ConsPlusNormal"/>
              <w:spacing w:line="240" w:lineRule="exact"/>
              <w:jc w:val="center"/>
            </w:pPr>
            <w:r w:rsidRPr="00D91C66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C115DA" w:rsidRPr="00D91C66" w:rsidTr="00C115DA">
        <w:tc>
          <w:tcPr>
            <w:tcW w:w="672" w:type="dxa"/>
            <w:vAlign w:val="center"/>
          </w:tcPr>
          <w:p w:rsidR="00C115DA" w:rsidRPr="00D91C66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9638" w:type="dxa"/>
            <w:vAlign w:val="center"/>
          </w:tcPr>
          <w:p w:rsidR="00C115DA" w:rsidRPr="00D91C66" w:rsidRDefault="00C115DA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512" w:type="dxa"/>
          </w:tcPr>
          <w:p w:rsidR="00C115DA" w:rsidRPr="00D91C66" w:rsidRDefault="00C115DA" w:rsidP="00FD3FB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512" w:type="dxa"/>
          </w:tcPr>
          <w:p w:rsidR="00C115DA" w:rsidRPr="00D91C66" w:rsidRDefault="00C115DA" w:rsidP="00FD3FB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</w:p>
        </w:tc>
        <w:tc>
          <w:tcPr>
            <w:tcW w:w="1452" w:type="dxa"/>
          </w:tcPr>
          <w:p w:rsidR="00C115DA" w:rsidRPr="00D91C66" w:rsidRDefault="00C115DA" w:rsidP="00FD3FB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</w:pPr>
          </w:p>
        </w:tc>
        <w:tc>
          <w:tcPr>
            <w:tcW w:w="9638" w:type="dxa"/>
          </w:tcPr>
          <w:p w:rsidR="00C115DA" w:rsidRPr="00102E24" w:rsidRDefault="00C115DA" w:rsidP="00C115DA">
            <w:pPr>
              <w:pStyle w:val="ConsPlusNormal"/>
              <w:jc w:val="both"/>
              <w:rPr>
                <w:lang w:eastAsia="en-US"/>
              </w:rPr>
            </w:pPr>
            <w:r w:rsidRPr="00102E24">
              <w:t>Цель 1 Программы  «Создание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4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4</w:t>
            </w:r>
          </w:p>
        </w:tc>
        <w:tc>
          <w:tcPr>
            <w:tcW w:w="145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4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1</w:t>
            </w:r>
          </w:p>
        </w:tc>
        <w:tc>
          <w:tcPr>
            <w:tcW w:w="14114" w:type="dxa"/>
            <w:gridSpan w:val="4"/>
          </w:tcPr>
          <w:p w:rsidR="00C115DA" w:rsidRPr="00102E24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102E24">
              <w:rPr>
                <w:lang w:eastAsia="en-US"/>
              </w:rPr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1.1.</w:t>
            </w:r>
          </w:p>
        </w:tc>
        <w:tc>
          <w:tcPr>
            <w:tcW w:w="9638" w:type="dxa"/>
          </w:tcPr>
          <w:p w:rsidR="00C115DA" w:rsidRPr="00102E24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102E24">
              <w:rPr>
                <w:lang w:eastAsia="en-US"/>
              </w:rPr>
              <w:t>Задача 1 подпрограммы 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0,6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0,6</w:t>
            </w:r>
          </w:p>
        </w:tc>
        <w:tc>
          <w:tcPr>
            <w:tcW w:w="145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0,6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638" w:type="dxa"/>
          </w:tcPr>
          <w:p w:rsidR="00C115DA" w:rsidRPr="00102E24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102E24">
              <w:t>Задача 2 подпрограммы</w:t>
            </w:r>
            <w:proofErr w:type="gramStart"/>
            <w:r w:rsidRPr="00102E24">
              <w:t>1</w:t>
            </w:r>
            <w:proofErr w:type="gramEnd"/>
            <w:r w:rsidRPr="00102E24">
              <w:t xml:space="preserve"> Программы «Повышение инвестиционной привлекательности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0,4</w:t>
            </w:r>
          </w:p>
        </w:tc>
        <w:tc>
          <w:tcPr>
            <w:tcW w:w="151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0,4</w:t>
            </w:r>
          </w:p>
        </w:tc>
        <w:tc>
          <w:tcPr>
            <w:tcW w:w="1452" w:type="dxa"/>
            <w:vAlign w:val="bottom"/>
          </w:tcPr>
          <w:p w:rsidR="00C115DA" w:rsidRPr="00102E24" w:rsidRDefault="00317D9A" w:rsidP="00FD3FBF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0,4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C115DA" w:rsidRPr="00102E24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102E24">
              <w:rPr>
                <w:lang w:eastAsia="en-US"/>
              </w:rPr>
              <w:t>Цель 2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6</w:t>
            </w:r>
          </w:p>
        </w:tc>
        <w:tc>
          <w:tcPr>
            <w:tcW w:w="151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6</w:t>
            </w:r>
          </w:p>
        </w:tc>
        <w:tc>
          <w:tcPr>
            <w:tcW w:w="1452" w:type="dxa"/>
            <w:vAlign w:val="bottom"/>
          </w:tcPr>
          <w:p w:rsidR="00C115DA" w:rsidRPr="00102E24" w:rsidRDefault="00DE059F" w:rsidP="00FD6B5B">
            <w:pPr>
              <w:pStyle w:val="ConsPlusNormal"/>
              <w:jc w:val="right"/>
              <w:rPr>
                <w:lang w:eastAsia="en-US"/>
              </w:rPr>
            </w:pPr>
            <w:r w:rsidRPr="00102E24">
              <w:rPr>
                <w:lang w:eastAsia="en-US"/>
              </w:rPr>
              <w:t>0,</w:t>
            </w:r>
            <w:r w:rsidR="00FD6B5B" w:rsidRPr="00102E24">
              <w:rPr>
                <w:lang w:eastAsia="en-US"/>
              </w:rPr>
              <w:t>6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2</w:t>
            </w:r>
          </w:p>
        </w:tc>
        <w:tc>
          <w:tcPr>
            <w:tcW w:w="14114" w:type="dxa"/>
            <w:gridSpan w:val="4"/>
          </w:tcPr>
          <w:p w:rsidR="00C115DA" w:rsidRPr="00B7504F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B7504F">
              <w:rPr>
                <w:lang w:eastAsia="en-US"/>
              </w:rPr>
              <w:t>Подпрограмма 2 «Снижение административных барьеров,  оптимизация    и  повышение качества предоставления государственных и муниципальных    услуг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2.1.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pStyle w:val="ConsPlusNorma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Задача 1 подпрограммы 2 Программы "Повышение доступности и качества </w:t>
            </w:r>
            <w:r w:rsidRPr="00B7504F">
              <w:rPr>
                <w:lang w:eastAsia="en-US"/>
              </w:rPr>
              <w:lastRenderedPageBreak/>
              <w:t>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>3</w:t>
            </w:r>
          </w:p>
        </w:tc>
        <w:tc>
          <w:tcPr>
            <w:tcW w:w="14114" w:type="dxa"/>
            <w:gridSpan w:val="4"/>
          </w:tcPr>
          <w:p w:rsidR="00C115DA" w:rsidRPr="00352E3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352E36">
              <w:rPr>
                <w:lang w:eastAsia="en-US"/>
              </w:rPr>
              <w:t>Подпрограмма 3 «Сохранение и развитие культуры»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B7504F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0,1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3.2.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B7504F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3.3.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7504F">
              <w:rPr>
                <w:b/>
                <w:iCs/>
                <w:szCs w:val="28"/>
              </w:rPr>
              <w:softHyphen/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</w:t>
            </w:r>
            <w:r w:rsidRPr="00B7504F">
              <w:rPr>
                <w:iCs/>
                <w:szCs w:val="28"/>
              </w:rPr>
              <w:t>Обеспечение доступности культурных благ для</w:t>
            </w:r>
            <w:r w:rsidRPr="00B7504F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0,5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0,5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0,5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3.4.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 w:rsidRPr="00B7504F">
              <w:rPr>
                <w:szCs w:val="28"/>
              </w:rPr>
              <w:t xml:space="preserve"> 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0,2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14" w:type="dxa"/>
            <w:gridSpan w:val="4"/>
          </w:tcPr>
          <w:p w:rsidR="00C115DA" w:rsidRPr="00B7504F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B7504F"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D91C66">
              <w:rPr>
                <w:lang w:eastAsia="en-US"/>
              </w:rPr>
              <w:t>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B7504F">
              <w:rPr>
                <w:szCs w:val="28"/>
              </w:rPr>
              <w:t xml:space="preserve">Задача 1 подпрограммы 4 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B7504F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14" w:type="dxa"/>
            <w:gridSpan w:val="4"/>
          </w:tcPr>
          <w:p w:rsidR="00C115DA" w:rsidRPr="00352E3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 w:rsidRPr="00352E36">
              <w:t>Подпрограмма 5 «Развитие физической культуры и спорта»</w:t>
            </w:r>
          </w:p>
        </w:tc>
      </w:tr>
      <w:tr w:rsidR="00C115DA" w:rsidRPr="00BF0E0A" w:rsidTr="00C115DA">
        <w:tc>
          <w:tcPr>
            <w:tcW w:w="672" w:type="dxa"/>
          </w:tcPr>
          <w:p w:rsidR="00C115DA" w:rsidRPr="00D91C66" w:rsidRDefault="00C115DA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D91C66">
              <w:rPr>
                <w:lang w:eastAsia="en-US"/>
              </w:rPr>
              <w:t>.1.</w:t>
            </w:r>
          </w:p>
        </w:tc>
        <w:tc>
          <w:tcPr>
            <w:tcW w:w="9638" w:type="dxa"/>
          </w:tcPr>
          <w:p w:rsidR="00C115DA" w:rsidRPr="00B7504F" w:rsidRDefault="00C115DA" w:rsidP="00FD3FB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Задача 1 подпрограммы  5 Программы «</w:t>
            </w:r>
            <w:r w:rsidRPr="00B7504F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B7504F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C115DA" w:rsidRPr="00352E36" w:rsidRDefault="00C115DA" w:rsidP="00FD3FBF">
            <w:pPr>
              <w:pStyle w:val="ConsPlusNormal"/>
              <w:jc w:val="right"/>
              <w:rPr>
                <w:lang w:eastAsia="en-US"/>
              </w:rPr>
            </w:pPr>
            <w:r w:rsidRPr="00352E36">
              <w:rPr>
                <w:lang w:eastAsia="en-US"/>
              </w:rPr>
              <w:t>1</w:t>
            </w:r>
          </w:p>
        </w:tc>
      </w:tr>
    </w:tbl>
    <w:p w:rsidR="00CC44EA" w:rsidRDefault="00CC44EA" w:rsidP="00C115DA">
      <w:pPr>
        <w:pStyle w:val="ConsPlusNormal"/>
        <w:spacing w:line="240" w:lineRule="exact"/>
        <w:jc w:val="center"/>
        <w:sectPr w:rsidR="00CC44EA" w:rsidSect="005306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C44EA" w:rsidRPr="00D91C66" w:rsidTr="00CC44EA">
        <w:tc>
          <w:tcPr>
            <w:tcW w:w="1668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5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 w:rsidRPr="00D91C66">
        <w:rPr>
          <w:bCs/>
          <w:szCs w:val="28"/>
        </w:rPr>
        <w:t xml:space="preserve"> 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подпрограммы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D91C66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D91C66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>подпрограмма 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климата»</w:t>
            </w:r>
            <w:r w:rsidRPr="00D91C66">
              <w:rPr>
                <w:b/>
                <w:bCs/>
                <w:szCs w:val="28"/>
              </w:rPr>
              <w:t xml:space="preserve"> </w:t>
            </w:r>
            <w:r w:rsidRPr="00D91C66">
              <w:rPr>
                <w:szCs w:val="28"/>
              </w:rPr>
              <w:t xml:space="preserve"> (далее –  Подпрограмма)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F05D6D" w:rsidRPr="00B7504F" w:rsidRDefault="00F05D6D" w:rsidP="00000086">
            <w:pPr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управление имущественных и земельных отношений администрации Благодарненского городского округа Ставропольского края; </w:t>
            </w:r>
          </w:p>
          <w:p w:rsidR="00F05D6D" w:rsidRPr="00102E24" w:rsidRDefault="00F05D6D" w:rsidP="00000086">
            <w:pPr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по делам территорий АБГО СК</w:t>
            </w:r>
          </w:p>
          <w:p w:rsidR="00F05D6D" w:rsidRPr="00102E24" w:rsidRDefault="00F05D6D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образования и молодежной политики АБГО СК;</w:t>
            </w:r>
          </w:p>
          <w:p w:rsidR="00F05D6D" w:rsidRPr="00102E24" w:rsidRDefault="00F05D6D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 культур</w:t>
            </w:r>
            <w:r w:rsidR="00D3220F" w:rsidRPr="00102E24">
              <w:rPr>
                <w:szCs w:val="28"/>
              </w:rPr>
              <w:t>ы</w:t>
            </w:r>
            <w:r w:rsidR="00102E24" w:rsidRPr="00102E24">
              <w:rPr>
                <w:szCs w:val="28"/>
              </w:rPr>
              <w:t xml:space="preserve"> АБГО СК</w:t>
            </w:r>
            <w:r w:rsidRPr="00102E24">
              <w:rPr>
                <w:szCs w:val="28"/>
              </w:rPr>
              <w:t>;</w:t>
            </w:r>
          </w:p>
          <w:p w:rsidR="00CC44EA" w:rsidRPr="00D91C66" w:rsidRDefault="00D3220F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102E24">
              <w:rPr>
                <w:szCs w:val="28"/>
              </w:rPr>
              <w:t>управление  физической культуры и спорта</w:t>
            </w:r>
            <w:r w:rsidR="00102E24" w:rsidRPr="00102E24">
              <w:rPr>
                <w:szCs w:val="28"/>
              </w:rPr>
              <w:t xml:space="preserve"> АБГО СК</w:t>
            </w:r>
            <w:r w:rsidRPr="00102E24">
              <w:rPr>
                <w:szCs w:val="28"/>
              </w:rPr>
              <w:t>.</w:t>
            </w:r>
            <w:r w:rsidRPr="00102E2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D91C66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CC44EA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="001A0423">
              <w:rPr>
                <w:szCs w:val="28"/>
              </w:rPr>
              <w:t>;</w:t>
            </w:r>
          </w:p>
          <w:p w:rsidR="001A0423" w:rsidRPr="00102E24" w:rsidRDefault="001A0423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102E24">
              <w:rPr>
                <w:szCs w:val="28"/>
              </w:rPr>
              <w:t>повышение инвестиционной привлекательности Благодарненском городском округе Ставропольского края.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Default="00CC44EA" w:rsidP="001A042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D91C66">
              <w:rPr>
                <w:szCs w:val="28"/>
              </w:rPr>
              <w:lastRenderedPageBreak/>
              <w:t>работников (без внешних совместителей) всех предприятий и организаций</w:t>
            </w:r>
            <w:r w:rsidR="001A0423">
              <w:rPr>
                <w:szCs w:val="28"/>
              </w:rPr>
              <w:t>;</w:t>
            </w:r>
          </w:p>
          <w:p w:rsidR="001A0423" w:rsidRDefault="001A0423" w:rsidP="001A042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CC44EA" w:rsidRPr="00D91C66" w:rsidRDefault="000277BF" w:rsidP="000277BF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</w:t>
            </w:r>
            <w:r>
              <w:rPr>
                <w:szCs w:val="28"/>
              </w:rPr>
              <w:t xml:space="preserve"> в расчете на 1 жителя</w:t>
            </w:r>
          </w:p>
        </w:tc>
      </w:tr>
      <w:tr w:rsidR="00CC44EA" w:rsidRPr="00D91C66" w:rsidTr="00CC44EA">
        <w:tc>
          <w:tcPr>
            <w:tcW w:w="2660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D91C66">
              <w:rPr>
                <w:szCs w:val="28"/>
              </w:rPr>
              <w:t xml:space="preserve"> -202</w:t>
            </w:r>
            <w:r>
              <w:rPr>
                <w:szCs w:val="28"/>
              </w:rPr>
              <w:t>2</w:t>
            </w:r>
            <w:r w:rsidRPr="00D91C66">
              <w:rPr>
                <w:szCs w:val="28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270,00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2020 год -  90,00 тыс. рублей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2021 год – 90,00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2022 год – 90,00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средств местного бюджета составит 270,00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2020 год -  90,00 тыс. рублей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2021 год – 90,00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2022 год – 90,00 тыс. рублей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7B54B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6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B7504F">
              <w:rPr>
                <w:rFonts w:eastAsia="Cambria"/>
                <w:szCs w:val="28"/>
              </w:rPr>
              <w:t xml:space="preserve">увеличение к 2022 году числа субъектов </w:t>
            </w:r>
            <w:r w:rsidRPr="00B7504F">
              <w:rPr>
                <w:szCs w:val="28"/>
              </w:rPr>
              <w:t>малого и среднего предпринимательства</w:t>
            </w:r>
            <w:r w:rsidRPr="00B7504F">
              <w:rPr>
                <w:rFonts w:eastAsia="Cambria"/>
                <w:szCs w:val="28"/>
              </w:rPr>
              <w:t xml:space="preserve"> в расчете на 10 тыс. человек населения </w:t>
            </w:r>
            <w:r w:rsidRPr="00000086">
              <w:rPr>
                <w:rFonts w:eastAsia="Cambria"/>
                <w:szCs w:val="28"/>
              </w:rPr>
              <w:t xml:space="preserve">до </w:t>
            </w:r>
            <w:r w:rsidR="00244A07" w:rsidRPr="00000086">
              <w:rPr>
                <w:rFonts w:eastAsia="Cambria"/>
                <w:szCs w:val="28"/>
              </w:rPr>
              <w:t>285</w:t>
            </w:r>
            <w:r w:rsidRPr="00000086">
              <w:rPr>
                <w:rFonts w:eastAsia="Cambria"/>
                <w:szCs w:val="28"/>
              </w:rPr>
              <w:t xml:space="preserve"> </w:t>
            </w:r>
            <w:r w:rsidRPr="00B7504F">
              <w:rPr>
                <w:rFonts w:eastAsia="Cambria"/>
                <w:szCs w:val="28"/>
              </w:rPr>
              <w:t>единиц</w:t>
            </w:r>
            <w:r w:rsidR="000277BF" w:rsidRPr="00B7504F">
              <w:t>,</w:t>
            </w:r>
          </w:p>
          <w:p w:rsidR="000277BF" w:rsidRPr="007B54BA" w:rsidRDefault="000277BF" w:rsidP="00D3220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</w:rPr>
            </w:pPr>
            <w:r w:rsidRPr="00B7504F">
              <w:t xml:space="preserve">увеличение объема инвестиций в основной капитал (за исключением бюджетных средств) в расчете на 1 жителя до </w:t>
            </w:r>
            <w:r w:rsidR="00244A07">
              <w:t>11,</w:t>
            </w:r>
            <w:r w:rsidR="00D3220F">
              <w:t>0</w:t>
            </w:r>
            <w:r w:rsidRPr="00B7504F">
              <w:t xml:space="preserve"> </w:t>
            </w:r>
            <w:proofErr w:type="spellStart"/>
            <w:r w:rsidRPr="00B7504F">
              <w:t>тыс</w:t>
            </w:r>
            <w:proofErr w:type="gramStart"/>
            <w:r w:rsidRPr="00B7504F">
              <w:t>.р</w:t>
            </w:r>
            <w:proofErr w:type="gramEnd"/>
            <w:r w:rsidRPr="00B7504F">
              <w:t>ублей</w:t>
            </w:r>
            <w:proofErr w:type="spellEnd"/>
            <w:r w:rsidRPr="00B7504F">
              <w:t>.</w:t>
            </w:r>
          </w:p>
        </w:tc>
      </w:tr>
    </w:tbl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D91C66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D91C66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</w:t>
      </w:r>
      <w:r w:rsidRPr="00D91C66">
        <w:rPr>
          <w:szCs w:val="28"/>
        </w:rPr>
        <w:lastRenderedPageBreak/>
        <w:t xml:space="preserve">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D91C66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D91C66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D91C66">
        <w:rPr>
          <w:szCs w:val="28"/>
        </w:rPr>
        <w:t xml:space="preserve"> ;</w:t>
      </w:r>
      <w:proofErr w:type="gramEnd"/>
    </w:p>
    <w:p w:rsidR="00CC44EA" w:rsidRPr="00D91C66" w:rsidRDefault="00CC44EA" w:rsidP="00DA2F55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D91C66">
        <w:rPr>
          <w:szCs w:val="28"/>
        </w:rPr>
        <w:t>сопровождение инвестиционных проектов в режиме "одного окна"</w:t>
      </w:r>
      <w:r w:rsidRPr="00D91C66">
        <w:rPr>
          <w:szCs w:val="28"/>
          <w:lang w:eastAsia="ru-RU"/>
        </w:rPr>
        <w:t>.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CC44EA" w:rsidRPr="00D91C66" w:rsidRDefault="00DA2F55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Малое</w:t>
      </w:r>
      <w:bookmarkStart w:id="9" w:name="YANDEX_239"/>
      <w:bookmarkEnd w:id="9"/>
      <w:r>
        <w:rPr>
          <w:szCs w:val="28"/>
        </w:rPr>
        <w:t xml:space="preserve"> и</w:t>
      </w:r>
      <w:r w:rsidR="00CC44EA" w:rsidRPr="00D91C66">
        <w:rPr>
          <w:szCs w:val="28"/>
        </w:rPr>
        <w:t xml:space="preserve"> </w:t>
      </w:r>
      <w:bookmarkStart w:id="10" w:name="YANDEX_240"/>
      <w:bookmarkEnd w:id="10"/>
      <w:r>
        <w:rPr>
          <w:szCs w:val="28"/>
        </w:rPr>
        <w:t>среднее</w:t>
      </w:r>
      <w:r w:rsidR="00CC44EA" w:rsidRPr="00D91C66">
        <w:rPr>
          <w:szCs w:val="28"/>
        </w:rPr>
        <w:t xml:space="preserve"> </w:t>
      </w:r>
      <w:bookmarkStart w:id="11" w:name="YANDEX_241"/>
      <w:bookmarkEnd w:id="11"/>
      <w:r>
        <w:rPr>
          <w:szCs w:val="28"/>
        </w:rPr>
        <w:t>предпринимательство</w:t>
      </w:r>
      <w:r w:rsidR="00CC44EA" w:rsidRPr="00D91C66">
        <w:rPr>
          <w:szCs w:val="28"/>
        </w:rPr>
        <w:t xml:space="preserve"> обладает такими необходимыми качествами, как гибкость </w:t>
      </w:r>
      <w:bookmarkStart w:id="12" w:name="YANDEX_242"/>
      <w:bookmarkEnd w:id="12"/>
      <w:r>
        <w:rPr>
          <w:szCs w:val="28"/>
        </w:rPr>
        <w:t>и</w:t>
      </w:r>
      <w:r w:rsidR="00CC44EA" w:rsidRPr="00D91C66">
        <w:rPr>
          <w:szCs w:val="28"/>
        </w:rPr>
        <w:t xml:space="preserve"> приспособляемость к конъюнктуре рынка, способность быстро изменять структуру производства, оперативно создавать </w:t>
      </w:r>
      <w:bookmarkStart w:id="13" w:name="YANDEX_243"/>
      <w:bookmarkEnd w:id="13"/>
      <w:r>
        <w:rPr>
          <w:szCs w:val="28"/>
        </w:rPr>
        <w:t>и</w:t>
      </w:r>
      <w:r w:rsidR="00CC44EA" w:rsidRPr="00D91C66">
        <w:rPr>
          <w:szCs w:val="28"/>
        </w:rPr>
        <w:t xml:space="preserve"> применять новые технологии </w:t>
      </w:r>
      <w:bookmarkStart w:id="14" w:name="YANDEX_244"/>
      <w:bookmarkEnd w:id="14"/>
      <w:r w:rsidR="00CC44EA" w:rsidRPr="00D91C66">
        <w:rPr>
          <w:szCs w:val="28"/>
        </w:rPr>
        <w:t xml:space="preserve"> и  научные разработки. 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 xml:space="preserve">Развитие </w:t>
      </w:r>
      <w:bookmarkStart w:id="15" w:name="YANDEX_245"/>
      <w:bookmarkEnd w:id="15"/>
      <w:r w:rsidRPr="00D91C66">
        <w:rPr>
          <w:szCs w:val="28"/>
        </w:rPr>
        <w:t>малого</w:t>
      </w:r>
      <w:bookmarkStart w:id="16" w:name="YANDEX_246"/>
      <w:bookmarkEnd w:id="16"/>
      <w:r w:rsidR="00DA2F55">
        <w:rPr>
          <w:szCs w:val="28"/>
        </w:rPr>
        <w:t xml:space="preserve"> и</w:t>
      </w:r>
      <w:r w:rsidRPr="00D91C66">
        <w:rPr>
          <w:szCs w:val="28"/>
        </w:rPr>
        <w:t xml:space="preserve"> </w:t>
      </w:r>
      <w:bookmarkStart w:id="17" w:name="YANDEX_247"/>
      <w:bookmarkEnd w:id="17"/>
      <w:r w:rsidRPr="00D91C66">
        <w:rPr>
          <w:szCs w:val="28"/>
        </w:rPr>
        <w:t xml:space="preserve"> среднего  </w:t>
      </w:r>
      <w:bookmarkStart w:id="18" w:name="YANDEX_248"/>
      <w:bookmarkEnd w:id="18"/>
      <w:r w:rsidRPr="00D91C66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9" w:name="YANDEX_249"/>
      <w:bookmarkEnd w:id="19"/>
      <w:r w:rsidRPr="00D91C66">
        <w:rPr>
          <w:szCs w:val="28"/>
        </w:rPr>
        <w:t xml:space="preserve"> и  служит основой для экономического развития </w:t>
      </w:r>
      <w:bookmarkStart w:id="20" w:name="YANDEX_250"/>
      <w:bookmarkEnd w:id="20"/>
      <w:r w:rsidRPr="00D91C66">
        <w:rPr>
          <w:szCs w:val="28"/>
        </w:rPr>
        <w:t> </w:t>
      </w:r>
      <w:bookmarkStart w:id="21" w:name="YANDEX_251"/>
      <w:bookmarkEnd w:id="21"/>
      <w:r w:rsidRPr="00D91C66">
        <w:rPr>
          <w:szCs w:val="28"/>
        </w:rPr>
        <w:t xml:space="preserve"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</w:t>
      </w:r>
      <w:r w:rsidRPr="00D91C66">
        <w:rPr>
          <w:szCs w:val="28"/>
        </w:rPr>
        <w:lastRenderedPageBreak/>
        <w:t>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CC44EA" w:rsidRPr="00D91C66" w:rsidRDefault="00CC44EA" w:rsidP="00DA2F55">
      <w:pPr>
        <w:ind w:firstLine="720"/>
        <w:jc w:val="both"/>
        <w:rPr>
          <w:szCs w:val="28"/>
        </w:rPr>
      </w:pPr>
      <w:r w:rsidRPr="00D91C66"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D91C66">
        <w:rPr>
          <w:rFonts w:eastAsia="Times New Roman"/>
          <w:szCs w:val="28"/>
          <w:lang w:eastAsia="ru-RU"/>
        </w:rPr>
        <w:t>Ставропольского  края</w:t>
      </w:r>
      <w:r w:rsidRPr="00D91C66">
        <w:rPr>
          <w:szCs w:val="28"/>
        </w:rPr>
        <w:t xml:space="preserve"> более 70 процентов занимает налог на доходы физических лиц. </w:t>
      </w:r>
    </w:p>
    <w:p w:rsidR="00CC44EA" w:rsidRPr="00D91C66" w:rsidRDefault="00CC44EA" w:rsidP="00DA2F55">
      <w:pPr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Создание благоприятных условий для развития </w:t>
      </w:r>
      <w:bookmarkStart w:id="22" w:name="YANDEX_282"/>
      <w:bookmarkEnd w:id="22"/>
      <w:r w:rsidRPr="00D91C66">
        <w:rPr>
          <w:rFonts w:eastAsia="Times New Roman"/>
          <w:szCs w:val="28"/>
          <w:lang w:eastAsia="ru-RU"/>
        </w:rPr>
        <w:t>малого</w:t>
      </w:r>
      <w:bookmarkStart w:id="23" w:name="YANDEX_283"/>
      <w:bookmarkEnd w:id="23"/>
      <w:r w:rsidR="00DA2F55">
        <w:rPr>
          <w:rFonts w:eastAsia="Times New Roman"/>
          <w:szCs w:val="28"/>
          <w:lang w:eastAsia="ru-RU"/>
        </w:rPr>
        <w:t xml:space="preserve"> </w:t>
      </w:r>
      <w:r w:rsidRPr="00D91C66">
        <w:rPr>
          <w:rFonts w:eastAsia="Times New Roman"/>
          <w:szCs w:val="28"/>
          <w:lang w:eastAsia="ru-RU"/>
        </w:rPr>
        <w:t>и</w:t>
      </w:r>
      <w:bookmarkStart w:id="24" w:name="YANDEX_284"/>
      <w:bookmarkEnd w:id="24"/>
      <w:r w:rsidR="00DA2F55">
        <w:rPr>
          <w:rFonts w:eastAsia="Times New Roman"/>
          <w:szCs w:val="28"/>
          <w:lang w:eastAsia="ru-RU"/>
        </w:rPr>
        <w:t xml:space="preserve"> среднего</w:t>
      </w:r>
      <w:r w:rsidRPr="00D91C66">
        <w:rPr>
          <w:rFonts w:eastAsia="Times New Roman"/>
          <w:szCs w:val="28"/>
          <w:lang w:eastAsia="ru-RU"/>
        </w:rPr>
        <w:t xml:space="preserve"> </w:t>
      </w:r>
      <w:bookmarkStart w:id="25" w:name="YANDEX_285"/>
      <w:bookmarkEnd w:id="25"/>
      <w:r w:rsidR="00DA2F55">
        <w:rPr>
          <w:rFonts w:eastAsia="Times New Roman"/>
          <w:szCs w:val="28"/>
          <w:lang w:eastAsia="ru-RU"/>
        </w:rPr>
        <w:t>предпринимательства рассматривается</w:t>
      </w:r>
      <w:r w:rsidRPr="00D91C66">
        <w:rPr>
          <w:rFonts w:eastAsia="Times New Roman"/>
          <w:szCs w:val="28"/>
          <w:lang w:eastAsia="ru-RU"/>
        </w:rPr>
        <w:t xml:space="preserve"> в качестве одного из основных факторов обеспечения социально-экономического благополучия </w:t>
      </w:r>
      <w:bookmarkStart w:id="26" w:name="YANDEX_288"/>
      <w:bookmarkEnd w:id="26"/>
      <w:r w:rsidRPr="00D91C66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7" w:name="YANDEX_289"/>
      <w:bookmarkEnd w:id="27"/>
      <w:r w:rsidRPr="00D91C66">
        <w:rPr>
          <w:rFonts w:eastAsia="Times New Roman"/>
          <w:szCs w:val="28"/>
          <w:lang w:eastAsia="ru-RU"/>
        </w:rPr>
        <w:t>и занятости населения</w:t>
      </w:r>
      <w:bookmarkStart w:id="28" w:name="YANDEX_290"/>
      <w:bookmarkEnd w:id="28"/>
      <w:r w:rsidRPr="00D91C66">
        <w:rPr>
          <w:rFonts w:eastAsia="Times New Roman"/>
          <w:szCs w:val="28"/>
          <w:lang w:eastAsia="ru-RU"/>
        </w:rPr>
        <w:t>.</w:t>
      </w:r>
    </w:p>
    <w:p w:rsidR="00CC44EA" w:rsidRPr="00D91C66" w:rsidRDefault="00CC44EA" w:rsidP="00DA2F55">
      <w:pPr>
        <w:suppressAutoHyphens/>
        <w:ind w:firstLine="720"/>
        <w:jc w:val="both"/>
        <w:rPr>
          <w:szCs w:val="28"/>
        </w:rPr>
      </w:pPr>
      <w:r w:rsidRPr="00D91C66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D91C66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CC44EA" w:rsidRPr="00D91C66" w:rsidRDefault="00CC44EA" w:rsidP="00DA2F55">
      <w:pPr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CC44EA" w:rsidRPr="00D91C66" w:rsidRDefault="00CC44EA" w:rsidP="00DA2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91C66">
        <w:rPr>
          <w:szCs w:val="28"/>
        </w:rPr>
        <w:t>публикацию в периодических печатных изданиях Благодарненского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CC44EA" w:rsidRPr="00D91C66" w:rsidRDefault="00CC44EA" w:rsidP="00DA2F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lastRenderedPageBreak/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DA2F55" w:rsidRDefault="00CC44EA" w:rsidP="00DA2F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CC44EA" w:rsidRPr="00D91C66" w:rsidRDefault="00F045FC" w:rsidP="00DA2F55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2" w:history="1">
        <w:r w:rsidR="00CC44EA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D91C66" w:rsidRDefault="00CC44EA" w:rsidP="00DA2F55">
      <w:pPr>
        <w:ind w:firstLine="709"/>
        <w:jc w:val="both"/>
        <w:rPr>
          <w:rFonts w:eastAsia="Cambria"/>
          <w:szCs w:val="28"/>
        </w:rPr>
      </w:pPr>
      <w:r w:rsidRPr="00D91C66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>
        <w:rPr>
          <w:rFonts w:eastAsia="Cambria"/>
          <w:szCs w:val="28"/>
        </w:rPr>
        <w:t>2</w:t>
      </w:r>
      <w:r w:rsidRPr="00D91C66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244A07">
        <w:rPr>
          <w:rFonts w:eastAsia="Cambria"/>
          <w:szCs w:val="28"/>
        </w:rPr>
        <w:t>285</w:t>
      </w:r>
      <w:r w:rsidRPr="000277BF">
        <w:rPr>
          <w:rFonts w:eastAsia="Cambria"/>
          <w:color w:val="FF0000"/>
          <w:szCs w:val="28"/>
        </w:rPr>
        <w:t xml:space="preserve"> </w:t>
      </w:r>
      <w:r w:rsidRPr="00D91C66">
        <w:rPr>
          <w:rFonts w:eastAsia="Cambria"/>
          <w:szCs w:val="28"/>
        </w:rPr>
        <w:t xml:space="preserve">единиц. 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C44EA" w:rsidRPr="00D91C66" w:rsidTr="00CC44EA">
        <w:tc>
          <w:tcPr>
            <w:tcW w:w="2093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6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91C66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91C66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CC44EA" w:rsidRPr="00D91C66" w:rsidRDefault="00DA2F55" w:rsidP="00CC44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D91C66">
              <w:rPr>
                <w:szCs w:val="28"/>
              </w:rPr>
              <w:t>«Снижение а</w:t>
            </w:r>
            <w:r>
              <w:rPr>
                <w:szCs w:val="28"/>
              </w:rPr>
              <w:t>дминистративных барьеров, оптимизация</w:t>
            </w:r>
            <w:r w:rsidR="00CC44EA" w:rsidRPr="00D91C66">
              <w:rPr>
                <w:szCs w:val="28"/>
              </w:rPr>
              <w:t xml:space="preserve"> и  повышение качества пред</w:t>
            </w:r>
            <w:r>
              <w:rPr>
                <w:szCs w:val="28"/>
              </w:rPr>
              <w:t>оставления государственных и муниципальных услуг</w:t>
            </w:r>
            <w:r w:rsidR="00CC44EA" w:rsidRPr="00D91C66">
              <w:rPr>
                <w:szCs w:val="28"/>
              </w:rPr>
              <w:t xml:space="preserve"> в </w:t>
            </w:r>
            <w:r w:rsidR="00CC44EA"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="00CC44EA"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D91C66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D3220F" w:rsidRPr="005A27DE" w:rsidRDefault="00D3220F" w:rsidP="00D3220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A27DE">
              <w:rPr>
                <w:szCs w:val="28"/>
              </w:rPr>
              <w:t>УИЗО АБГО СК</w:t>
            </w:r>
          </w:p>
          <w:p w:rsidR="00D3220F" w:rsidRPr="005A27DE" w:rsidRDefault="00D3220F" w:rsidP="00D3220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A27DE">
              <w:rPr>
                <w:szCs w:val="28"/>
              </w:rPr>
              <w:t>УпоДТ</w:t>
            </w:r>
            <w:proofErr w:type="spellEnd"/>
            <w:r w:rsidRPr="005A27DE">
              <w:rPr>
                <w:szCs w:val="28"/>
              </w:rPr>
              <w:t xml:space="preserve"> АБГО СК</w:t>
            </w:r>
          </w:p>
          <w:p w:rsidR="00CC44EA" w:rsidRPr="00D91C66" w:rsidRDefault="00D3220F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A27DE">
              <w:rPr>
                <w:szCs w:val="28"/>
              </w:rPr>
              <w:t>УОиМП</w:t>
            </w:r>
            <w:proofErr w:type="spellEnd"/>
            <w:r w:rsidRPr="005A27DE">
              <w:rPr>
                <w:szCs w:val="28"/>
              </w:rPr>
              <w:t xml:space="preserve"> АБГО СК</w:t>
            </w:r>
          </w:p>
        </w:tc>
      </w:tr>
      <w:tr w:rsidR="00CC44EA" w:rsidRPr="00D91C66" w:rsidTr="00CC44EA">
        <w:tc>
          <w:tcPr>
            <w:tcW w:w="2376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 предусмотрены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Показатели  решения задач </w:t>
            </w:r>
            <w:r w:rsidRPr="00D91C66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23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доля граждан, использующих механизм получения государственных и муниципальных услуг в электронной </w:t>
            </w:r>
            <w:r w:rsidRPr="00D91C66">
              <w:rPr>
                <w:szCs w:val="28"/>
              </w:rPr>
              <w:lastRenderedPageBreak/>
              <w:t>форме;</w:t>
            </w:r>
          </w:p>
          <w:p w:rsidR="00CC44EA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>
              <w:rPr>
                <w:szCs w:val="28"/>
              </w:rPr>
              <w:t>;</w:t>
            </w:r>
          </w:p>
          <w:p w:rsidR="00316FB2" w:rsidRPr="005A27DE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количество муниципальных услуг</w:t>
            </w:r>
            <w:r w:rsidR="00316FB2" w:rsidRPr="005A27DE">
              <w:rPr>
                <w:szCs w:val="28"/>
              </w:rPr>
              <w:t xml:space="preserve">, предоставляемых </w:t>
            </w:r>
            <w:r w:rsidR="00316FB2" w:rsidRPr="005A27DE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5A27DE">
              <w:rPr>
                <w:szCs w:val="28"/>
              </w:rPr>
              <w:t>, переведенных в электронный вид.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eastAsia="ru-RU"/>
              </w:rPr>
              <w:t>-202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4</w:t>
            </w:r>
            <w:r w:rsidR="00F00409">
              <w:rPr>
                <w:lang w:eastAsia="en-US"/>
              </w:rPr>
              <w:t>2</w:t>
            </w:r>
            <w:r w:rsidRPr="00B7504F">
              <w:rPr>
                <w:lang w:eastAsia="en-US"/>
              </w:rPr>
              <w:t> </w:t>
            </w:r>
            <w:r w:rsidR="00F00409">
              <w:rPr>
                <w:lang w:eastAsia="en-US"/>
              </w:rPr>
              <w:t>312</w:t>
            </w:r>
            <w:r w:rsidRPr="00B7504F">
              <w:rPr>
                <w:lang w:eastAsia="en-US"/>
              </w:rPr>
              <w:t>,</w:t>
            </w:r>
            <w:r w:rsidR="00F00409">
              <w:rPr>
                <w:lang w:eastAsia="en-US"/>
              </w:rPr>
              <w:t>38</w:t>
            </w:r>
            <w:r w:rsidRPr="00B7504F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</w:t>
            </w:r>
            <w:r w:rsidR="00063314">
              <w:rPr>
                <w:lang w:eastAsia="en-US"/>
              </w:rPr>
              <w:t>20</w:t>
            </w:r>
            <w:r w:rsidRPr="00B7504F">
              <w:rPr>
                <w:lang w:eastAsia="en-US"/>
              </w:rPr>
              <w:t xml:space="preserve"> год – </w:t>
            </w:r>
            <w:r w:rsidR="00F00409" w:rsidRPr="00B857C1">
              <w:t>13 630,21</w:t>
            </w:r>
            <w:r w:rsidR="00F00409"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</w:t>
            </w:r>
            <w:r w:rsidR="00063314">
              <w:rPr>
                <w:lang w:eastAsia="en-US"/>
              </w:rPr>
              <w:t>1</w:t>
            </w:r>
            <w:r w:rsidRPr="00B7504F">
              <w:rPr>
                <w:lang w:eastAsia="en-US"/>
              </w:rPr>
              <w:t xml:space="preserve"> год -  </w:t>
            </w:r>
            <w:r w:rsidR="00F00409">
              <w:t xml:space="preserve">14 093,94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 w:rsidR="00063314">
              <w:rPr>
                <w:lang w:eastAsia="en-US"/>
              </w:rPr>
              <w:t>2022</w:t>
            </w:r>
            <w:r w:rsidRPr="00B7504F">
              <w:rPr>
                <w:lang w:eastAsia="en-US"/>
              </w:rPr>
              <w:t xml:space="preserve"> год -  </w:t>
            </w:r>
            <w:r w:rsidR="00F00409" w:rsidRPr="00A72855">
              <w:t>14 588</w:t>
            </w:r>
            <w:r w:rsidR="00F00409">
              <w:t>,</w:t>
            </w:r>
            <w:r w:rsidR="00F00409" w:rsidRPr="00A72855">
              <w:t>2</w:t>
            </w:r>
            <w:r w:rsidR="00F00409">
              <w:t xml:space="preserve">3 </w:t>
            </w:r>
            <w:r w:rsidRPr="00B7504F">
              <w:rPr>
                <w:lang w:eastAsia="en-US"/>
              </w:rPr>
              <w:t xml:space="preserve">тыс. рублей;  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средств местного бюджета составит </w:t>
            </w:r>
            <w:r w:rsidR="00F00409" w:rsidRPr="00B7504F">
              <w:rPr>
                <w:lang w:eastAsia="en-US"/>
              </w:rPr>
              <w:t>4</w:t>
            </w:r>
            <w:r w:rsidR="00F00409">
              <w:rPr>
                <w:lang w:eastAsia="en-US"/>
              </w:rPr>
              <w:t>2</w:t>
            </w:r>
            <w:r w:rsidR="00F00409" w:rsidRPr="00B7504F">
              <w:rPr>
                <w:lang w:eastAsia="en-US"/>
              </w:rPr>
              <w:t> </w:t>
            </w:r>
            <w:r w:rsidR="00F00409">
              <w:rPr>
                <w:lang w:eastAsia="en-US"/>
              </w:rPr>
              <w:t>312</w:t>
            </w:r>
            <w:r w:rsidR="00F00409" w:rsidRPr="00B7504F">
              <w:rPr>
                <w:lang w:eastAsia="en-US"/>
              </w:rPr>
              <w:t>,</w:t>
            </w:r>
            <w:r w:rsidR="00F00409">
              <w:rPr>
                <w:lang w:eastAsia="en-US"/>
              </w:rPr>
              <w:t>38</w:t>
            </w:r>
            <w:r w:rsidR="00F00409" w:rsidRPr="00B7504F">
              <w:rPr>
                <w:lang w:eastAsia="en-US"/>
              </w:rPr>
              <w:t xml:space="preserve">  </w:t>
            </w:r>
            <w:r w:rsidRPr="00B7504F">
              <w:rPr>
                <w:lang w:eastAsia="en-US"/>
              </w:rPr>
              <w:t>тыс. рублей, в том числе по годам: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B7504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B7504F">
              <w:rPr>
                <w:lang w:eastAsia="en-US"/>
              </w:rPr>
              <w:t xml:space="preserve"> год – </w:t>
            </w:r>
            <w:r w:rsidRPr="00B857C1">
              <w:t>13 630,21</w:t>
            </w:r>
            <w:r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1</w:t>
            </w:r>
            <w:r w:rsidRPr="00B7504F">
              <w:rPr>
                <w:lang w:eastAsia="en-US"/>
              </w:rPr>
              <w:t xml:space="preserve"> год -  </w:t>
            </w:r>
            <w:r>
              <w:t xml:space="preserve">14 093,94 </w:t>
            </w:r>
            <w:r w:rsidRPr="00B7504F">
              <w:rPr>
                <w:lang w:eastAsia="en-US"/>
              </w:rPr>
              <w:t>тыс. рублей;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2022</w:t>
            </w:r>
            <w:r w:rsidRPr="00B7504F">
              <w:rPr>
                <w:lang w:eastAsia="en-US"/>
              </w:rPr>
              <w:t xml:space="preserve"> год -  </w:t>
            </w:r>
            <w:r w:rsidRPr="00A72855">
              <w:t>14 588</w:t>
            </w:r>
            <w:r>
              <w:t>,</w:t>
            </w:r>
            <w:r w:rsidRPr="00A72855">
              <w:t>2</w:t>
            </w:r>
            <w:r>
              <w:t xml:space="preserve">3 </w:t>
            </w:r>
            <w:r w:rsidRPr="00B7504F">
              <w:rPr>
                <w:lang w:eastAsia="en-US"/>
              </w:rPr>
              <w:t xml:space="preserve">тыс. рублей;  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D91C66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CC44EA" w:rsidRPr="005A27DE" w:rsidRDefault="00CC44EA" w:rsidP="00DA2F55">
            <w:pPr>
              <w:ind w:firstLine="177"/>
              <w:jc w:val="both"/>
              <w:rPr>
                <w:szCs w:val="28"/>
              </w:rPr>
            </w:pPr>
            <w:r w:rsidRPr="005A27DE"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2022  году – до 90 процентов</w:t>
            </w:r>
            <w:r w:rsidR="00316FB2" w:rsidRPr="005A27DE">
              <w:rPr>
                <w:szCs w:val="28"/>
              </w:rPr>
              <w:t>;</w:t>
            </w:r>
          </w:p>
          <w:p w:rsidR="00CC44EA" w:rsidRPr="00DA2F55" w:rsidRDefault="00316FB2" w:rsidP="00DA2F55">
            <w:pPr>
              <w:ind w:firstLine="177"/>
              <w:jc w:val="both"/>
              <w:rPr>
                <w:szCs w:val="28"/>
              </w:rPr>
            </w:pPr>
            <w:r w:rsidRPr="005A27DE">
              <w:rPr>
                <w:szCs w:val="28"/>
              </w:rPr>
              <w:t>увеличение количества муниципальных услуг</w:t>
            </w:r>
            <w:proofErr w:type="gramStart"/>
            <w:r w:rsidRPr="005A27DE">
              <w:rPr>
                <w:szCs w:val="28"/>
              </w:rPr>
              <w:t xml:space="preserve"> ,</w:t>
            </w:r>
            <w:proofErr w:type="gramEnd"/>
            <w:r w:rsidRPr="005A27DE">
              <w:rPr>
                <w:szCs w:val="28"/>
              </w:rPr>
              <w:t xml:space="preserve"> предоставляемых </w:t>
            </w:r>
            <w:r w:rsidRPr="005A27DE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5A27DE">
              <w:rPr>
                <w:szCs w:val="28"/>
              </w:rPr>
              <w:t xml:space="preserve">, переведенных в электронный вид до </w:t>
            </w:r>
            <w:r w:rsidR="00244A07" w:rsidRPr="005A27DE">
              <w:rPr>
                <w:szCs w:val="28"/>
              </w:rPr>
              <w:t>25.</w:t>
            </w:r>
          </w:p>
        </w:tc>
      </w:tr>
    </w:tbl>
    <w:p w:rsidR="005A27DE" w:rsidRDefault="005A27DE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D91C66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</w:t>
      </w:r>
      <w:r w:rsidRPr="00D91C66">
        <w:rPr>
          <w:rFonts w:eastAsia="Times New Roman"/>
          <w:szCs w:val="28"/>
          <w:lang w:eastAsia="ru-RU"/>
        </w:rPr>
        <w:lastRenderedPageBreak/>
        <w:t>услуг заявителям возможно путем применения принципа «одного окна», который реализуется в многофункциональных центрах.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совершенствование нормативной правовой базы Благодарненского </w:t>
      </w:r>
      <w:r w:rsidRPr="00D91C66">
        <w:rPr>
          <w:szCs w:val="28"/>
        </w:rPr>
        <w:lastRenderedPageBreak/>
        <w:t>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D91C66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D91C66" w:rsidRDefault="00F045FC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3" w:history="1">
        <w:r w:rsidR="00CC44EA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D91C66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CC44EA" w:rsidRPr="00D91C66" w:rsidRDefault="00CC44EA" w:rsidP="00DA2F55">
      <w:pPr>
        <w:ind w:firstLine="708"/>
        <w:jc w:val="both"/>
        <w:rPr>
          <w:szCs w:val="28"/>
        </w:rPr>
      </w:pPr>
      <w:r w:rsidRPr="00D91C66">
        <w:rPr>
          <w:szCs w:val="28"/>
        </w:rPr>
        <w:t>увеличение доли граждан, использующих механизм получения государственных и муниципальных услуг в электронной форме к 202</w:t>
      </w:r>
      <w:r>
        <w:rPr>
          <w:szCs w:val="28"/>
        </w:rPr>
        <w:t>2</w:t>
      </w:r>
      <w:r w:rsidRPr="00D91C66">
        <w:rPr>
          <w:szCs w:val="28"/>
        </w:rPr>
        <w:t xml:space="preserve">  году – до 90 процентов.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C44EA" w:rsidRPr="00D91C66" w:rsidTr="00CC44EA">
        <w:tc>
          <w:tcPr>
            <w:tcW w:w="223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7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 xml:space="preserve">«Сохранение и развитие культуры» 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D91C66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CC44EA" w:rsidRPr="00D91C66" w:rsidRDefault="00CA531C" w:rsidP="00CA531C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 w:rsidRPr="005A27DE">
              <w:rPr>
                <w:szCs w:val="28"/>
              </w:rPr>
              <w:t>управление культур</w:t>
            </w:r>
            <w:r w:rsidR="00D3220F" w:rsidRPr="005A27DE">
              <w:rPr>
                <w:szCs w:val="28"/>
              </w:rPr>
              <w:t>ы</w:t>
            </w:r>
            <w:r w:rsidRPr="005A27DE">
              <w:rPr>
                <w:szCs w:val="28"/>
              </w:rPr>
              <w:t xml:space="preserve"> </w:t>
            </w:r>
            <w:r w:rsidRPr="005A27DE">
              <w:rPr>
                <w:rFonts w:eastAsia="Times New Roman"/>
                <w:szCs w:val="28"/>
              </w:rPr>
              <w:t xml:space="preserve"> </w:t>
            </w:r>
            <w:r w:rsidR="00CC44EA" w:rsidRPr="005A27DE">
              <w:rPr>
                <w:rFonts w:eastAsia="Times New Roman"/>
                <w:szCs w:val="28"/>
              </w:rPr>
              <w:t xml:space="preserve">администрация Благодарненского городского округа </w:t>
            </w:r>
            <w:r w:rsidR="00CC44EA" w:rsidRPr="00D91C66">
              <w:rPr>
                <w:rFonts w:eastAsia="Times New Roman"/>
                <w:szCs w:val="28"/>
              </w:rPr>
              <w:t>Ставропольского края</w:t>
            </w:r>
          </w:p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pStyle w:val="ConsPlusCell"/>
              <w:ind w:firstLine="176"/>
              <w:jc w:val="both"/>
              <w:rPr>
                <w:iCs/>
              </w:rPr>
            </w:pPr>
            <w:r w:rsidRPr="00B7504F">
              <w:rPr>
                <w:iCs/>
              </w:rPr>
              <w:t>обеспечение роста посещаемости МУК «БРИКМ» за счет внедрения инновационных форм работы;</w:t>
            </w:r>
          </w:p>
          <w:p w:rsidR="00DA2F55" w:rsidRDefault="00CC44EA" w:rsidP="00DA2F55">
            <w:pPr>
              <w:pStyle w:val="ConsPlusCell"/>
              <w:ind w:firstLine="176"/>
              <w:jc w:val="both"/>
              <w:rPr>
                <w:iCs/>
              </w:rPr>
            </w:pPr>
            <w:r w:rsidRPr="00B7504F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CC44EA" w:rsidRPr="00B7504F" w:rsidRDefault="00CC44EA" w:rsidP="00DA2F55">
            <w:pPr>
              <w:pStyle w:val="ConsPlusCell"/>
              <w:ind w:firstLine="176"/>
              <w:jc w:val="both"/>
              <w:rPr>
                <w:iCs/>
              </w:rPr>
            </w:pPr>
            <w:r w:rsidRPr="00B7504F">
              <w:rPr>
                <w:iCs/>
              </w:rPr>
              <w:t>обеспечение доступности культурных благ для</w:t>
            </w:r>
            <w:r w:rsidRPr="00B7504F">
              <w:rPr>
                <w:iCs/>
              </w:rPr>
              <w:softHyphen/>
              <w:t xml:space="preserve"> населения Благодарненского</w:t>
            </w:r>
            <w:r w:rsidRPr="00B7504F">
              <w:rPr>
                <w:b/>
                <w:iCs/>
              </w:rPr>
              <w:t xml:space="preserve"> </w:t>
            </w:r>
            <w:r w:rsidRPr="00B7504F">
              <w:rPr>
                <w:iCs/>
              </w:rPr>
              <w:t>городского округа Ставропольского края;</w:t>
            </w:r>
          </w:p>
          <w:p w:rsidR="00CC44EA" w:rsidRPr="007B54BA" w:rsidRDefault="00CC44EA" w:rsidP="00CC44EA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B7504F">
              <w:rPr>
                <w:iCs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посетителей МУК «БРИКМ»;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посещений МУК «БЦБС»;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посещений культурно-массовых мероприятий клубов и домов культуры;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количество участников клубных формирований;</w:t>
            </w:r>
          </w:p>
          <w:p w:rsidR="00CC44EA" w:rsidRPr="00B7504F" w:rsidRDefault="00CC44EA" w:rsidP="00DA2F55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szCs w:val="28"/>
              </w:rPr>
            </w:pPr>
            <w:r w:rsidRPr="00B7504F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CC44EA" w:rsidRPr="00B7504F" w:rsidRDefault="00CC44EA" w:rsidP="00DA2F55">
            <w:pPr>
              <w:pStyle w:val="ConsPlusCell"/>
              <w:ind w:firstLine="319"/>
              <w:jc w:val="both"/>
            </w:pPr>
            <w:r w:rsidRPr="00B7504F">
              <w:t>количество детей, охваченных дополнительным образованием в сфере культуры</w:t>
            </w:r>
          </w:p>
          <w:p w:rsidR="00CC44EA" w:rsidRPr="007B54BA" w:rsidRDefault="00CC44EA" w:rsidP="00CC44EA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eastAsia="ru-RU"/>
              </w:rPr>
              <w:t>-202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F00409">
              <w:rPr>
                <w:lang w:eastAsia="en-US"/>
              </w:rPr>
              <w:t>257 759,22</w:t>
            </w:r>
            <w:r w:rsidRPr="00B7504F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2020 год –  </w:t>
            </w:r>
            <w:r w:rsidR="00F00409" w:rsidRPr="00361B59">
              <w:t>83 843,32</w:t>
            </w:r>
            <w:r w:rsidR="00F00409"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2021 год –  </w:t>
            </w:r>
            <w:r w:rsidR="00F00409">
              <w:t xml:space="preserve">86 867,95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2022 год -   </w:t>
            </w:r>
            <w:r w:rsidR="00F00409">
              <w:t xml:space="preserve">87 047,95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</w:t>
            </w:r>
            <w:r w:rsidRPr="00B7504F">
              <w:t>средств бюджета Ставропольского края</w:t>
            </w:r>
            <w:r w:rsidRPr="00B7504F">
              <w:rPr>
                <w:lang w:eastAsia="en-US"/>
              </w:rPr>
              <w:t xml:space="preserve"> –  0,00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2020 год – 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2021 год – 0,00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2022 год – 0,00 тыс. рублей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средств местного бюджета  </w:t>
            </w:r>
            <w:r w:rsidR="00F00409">
              <w:rPr>
                <w:lang w:eastAsia="en-US"/>
              </w:rPr>
              <w:t>257 759,22</w:t>
            </w:r>
            <w:r w:rsidR="00F00409" w:rsidRPr="00B7504F">
              <w:rPr>
                <w:lang w:eastAsia="en-US"/>
              </w:rPr>
              <w:t xml:space="preserve">  </w:t>
            </w:r>
            <w:r w:rsidRPr="00B7504F">
              <w:rPr>
                <w:lang w:eastAsia="en-US"/>
              </w:rPr>
              <w:t>тыс. рублей, в том числе по годам:</w:t>
            </w:r>
          </w:p>
          <w:p w:rsidR="00F00409" w:rsidRPr="00B7504F" w:rsidRDefault="00CC44EA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</w:t>
            </w:r>
            <w:r w:rsidR="00F00409" w:rsidRPr="00B7504F">
              <w:rPr>
                <w:lang w:eastAsia="en-US"/>
              </w:rPr>
              <w:t xml:space="preserve">2020 год –  </w:t>
            </w:r>
            <w:r w:rsidR="00F00409" w:rsidRPr="00361B59">
              <w:t>83 843,32</w:t>
            </w:r>
            <w:r w:rsidR="00F00409">
              <w:t xml:space="preserve"> </w:t>
            </w:r>
            <w:r w:rsidR="00F00409" w:rsidRPr="00B7504F">
              <w:rPr>
                <w:lang w:eastAsia="en-US"/>
              </w:rPr>
              <w:t>тыс. рублей;</w:t>
            </w:r>
          </w:p>
          <w:p w:rsidR="00F00409" w:rsidRPr="00B7504F" w:rsidRDefault="00F00409" w:rsidP="00F00409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    2021 год –  </w:t>
            </w:r>
            <w:r>
              <w:t xml:space="preserve">86 867,95 </w:t>
            </w:r>
            <w:r w:rsidRPr="00B7504F">
              <w:rPr>
                <w:lang w:eastAsia="en-US"/>
              </w:rPr>
              <w:t>тыс. рублей;</w:t>
            </w:r>
          </w:p>
          <w:p w:rsidR="00F00409" w:rsidRDefault="00F00409" w:rsidP="00F004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t xml:space="preserve">          2022 год -   </w:t>
            </w:r>
            <w:r>
              <w:rPr>
                <w:szCs w:val="28"/>
              </w:rPr>
              <w:t>87 047,95</w:t>
            </w:r>
            <w:r>
              <w:t xml:space="preserve"> </w:t>
            </w:r>
            <w:r w:rsidRPr="00B7504F">
              <w:t>тыс. рублей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C44EA" w:rsidRPr="00B7504F" w:rsidRDefault="00CC44EA" w:rsidP="00F004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CC44EA" w:rsidRPr="00B7504F" w:rsidRDefault="00CC44EA" w:rsidP="00DA2F5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CC44EA" w:rsidRPr="00B7504F" w:rsidRDefault="00CC44EA" w:rsidP="00DA2F5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      2021 год -  0,0 тыс. рублей;</w:t>
            </w:r>
          </w:p>
          <w:p w:rsidR="00CC44EA" w:rsidRPr="00B7504F" w:rsidRDefault="00CC44EA" w:rsidP="00DA2F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B7504F"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количества посетителей МУК «БРИКМ» к 2022 году до 17720 человек;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количества</w:t>
            </w:r>
            <w:r w:rsidRPr="00B7504F">
              <w:rPr>
                <w:rFonts w:eastAsia="Courier New"/>
              </w:rPr>
              <w:t xml:space="preserve"> посещений </w:t>
            </w:r>
            <w:r w:rsidRPr="00B7504F">
              <w:t>МУК «БМБ» к 2022 году по сравнению с 2018 годом на 15 процентов;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количества обучающихся в учреждениях культуры по сравнению с 2018 годом на период до 2022 года на 25 человек;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</w:pPr>
            <w:r w:rsidRPr="00B7504F">
              <w:t>увеличение охвата населения услугами автоклубов по сравнению с 2019 годом на период до 2022 года на 50 человек;</w:t>
            </w:r>
          </w:p>
          <w:p w:rsidR="00CC44EA" w:rsidRPr="00B7504F" w:rsidRDefault="00CC44EA" w:rsidP="00CC44EA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B7504F">
              <w:t>увеличение количества посещений культурно-массовых мероприятий клубов и домов культуры к 2022 году до 65297 человек</w:t>
            </w:r>
          </w:p>
        </w:tc>
      </w:tr>
    </w:tbl>
    <w:p w:rsidR="00CC44EA" w:rsidRDefault="00CC44EA" w:rsidP="00CC44EA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Характеристика основных мероприятий подпрограммы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  <w:r w:rsidRPr="00B7504F">
        <w:t xml:space="preserve"> </w:t>
      </w:r>
      <w:r w:rsidRPr="00B7504F">
        <w:rPr>
          <w:rFonts w:eastAsia="Times New Roman"/>
          <w:szCs w:val="28"/>
        </w:rPr>
        <w:t xml:space="preserve">В ходе реализации этого мероприятия предполагается обеспечить удовлетворение потребностей </w:t>
      </w:r>
      <w:r w:rsidRPr="00B7504F">
        <w:rPr>
          <w:rFonts w:eastAsia="Times New Roman"/>
          <w:szCs w:val="28"/>
        </w:rPr>
        <w:lastRenderedPageBreak/>
        <w:t>граждан в услугах, предоставляемых   МУК «БРИКМ», расширение доступа к культурным ценностям;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библиотечное, библиографическое и информационное обслуживание пользователей библиотеки. Предполагается</w:t>
      </w:r>
      <w:r w:rsidRPr="00B7504F"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  <w:r w:rsidRPr="00B7504F">
        <w:rPr>
          <w:rFonts w:eastAsia="Times New Roman"/>
          <w:szCs w:val="28"/>
        </w:rPr>
        <w:t xml:space="preserve"> реализация дополнительных общеобразовательных предпрофессиональных программ в области иску</w:t>
      </w:r>
      <w:proofErr w:type="gramStart"/>
      <w:r w:rsidRPr="00B7504F">
        <w:rPr>
          <w:rFonts w:eastAsia="Times New Roman"/>
          <w:szCs w:val="28"/>
        </w:rPr>
        <w:t>сств пр</w:t>
      </w:r>
      <w:proofErr w:type="gramEnd"/>
      <w:r w:rsidRPr="00B7504F">
        <w:rPr>
          <w:rFonts w:eastAsia="Times New Roman"/>
          <w:szCs w:val="28"/>
        </w:rPr>
        <w:t>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обеспечение доступности культурных благ для</w:t>
      </w:r>
      <w:r w:rsidRPr="00B7504F">
        <w:rPr>
          <w:rFonts w:eastAsia="Times New Roman"/>
          <w:szCs w:val="28"/>
        </w:rPr>
        <w:softHyphen/>
        <w:t xml:space="preserve">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края, внедрить в новые технологии создания и </w:t>
      </w:r>
      <w:proofErr w:type="gramStart"/>
      <w:r w:rsidRPr="00B7504F">
        <w:rPr>
          <w:rFonts w:eastAsia="Times New Roman"/>
          <w:szCs w:val="28"/>
        </w:rPr>
        <w:t>распространения</w:t>
      </w:r>
      <w:proofErr w:type="gramEnd"/>
      <w:r w:rsidRPr="00B7504F">
        <w:rPr>
          <w:rFonts w:eastAsia="Times New Roman"/>
          <w:szCs w:val="28"/>
        </w:rPr>
        <w:t xml:space="preserve"> культурных благ, обеспечить доступность художественных ценностей для различных категорий населения района.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Перечень основных мероприятий Подпрограммы приведен в приложении 2 к Программе.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B7504F">
        <w:rPr>
          <w:rFonts w:eastAsia="Times New Roman"/>
          <w:szCs w:val="28"/>
        </w:rPr>
        <w:t>Непосредственными результатами реализации основных мероприятий Подпрограммы станут: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 посетителей МУК «БРИКМ» к 2022 году до 17720 человек;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</w:t>
      </w:r>
      <w:r w:rsidRPr="00B7504F">
        <w:rPr>
          <w:rFonts w:eastAsia="Courier New"/>
        </w:rPr>
        <w:t xml:space="preserve"> посещений </w:t>
      </w:r>
      <w:r w:rsidRPr="00B7504F">
        <w:t>МУК «БМБ» к 2022 году по сравнению с 2018 годом на 15 процентов;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 обучающихся в учреждениях культуры по сравнению с 2018 годом на период до 2022 года на 25 человек;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охвата населения услугами автоклубов по сравнению с 2019 годом на период до 2022 года на 50 человек;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увеличение количества посещений культурно-массовых мероприятий клубов и домов культуры к 2022 году до 65297 человек.</w:t>
      </w:r>
    </w:p>
    <w:p w:rsidR="00CC44EA" w:rsidRPr="00B7504F" w:rsidRDefault="00CC44EA" w:rsidP="00DA2F55">
      <w:pPr>
        <w:pStyle w:val="ConsPlusCell"/>
        <w:ind w:firstLine="709"/>
        <w:jc w:val="both"/>
      </w:pPr>
      <w:r w:rsidRPr="00B7504F">
        <w:t>Участниками Подпрограммы «Развитие и сохранение культуры» являются подведомственные учреждения:</w:t>
      </w:r>
    </w:p>
    <w:p w:rsidR="00CC44EA" w:rsidRPr="00B7504F" w:rsidRDefault="00CC44EA" w:rsidP="00DA2F55">
      <w:pPr>
        <w:ind w:firstLine="709"/>
        <w:jc w:val="both"/>
      </w:pPr>
      <w:r w:rsidRPr="00B7504F">
        <w:rPr>
          <w:rFonts w:eastAsia="Times New Roman"/>
          <w:szCs w:val="28"/>
        </w:rPr>
        <w:t xml:space="preserve">муниципальное учреждение культуры </w:t>
      </w:r>
      <w:r w:rsidRPr="00B7504F">
        <w:rPr>
          <w:szCs w:val="28"/>
        </w:rPr>
        <w:t>«Благодарненский районный историко-краеведческий музей имени Петра Федоровича Грибцова»;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504F">
        <w:rPr>
          <w:szCs w:val="28"/>
        </w:rPr>
        <w:t>муниципальное учреждение культуры «Благодарненская централизованная библиотечная система»;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504F">
        <w:rPr>
          <w:szCs w:val="28"/>
        </w:rPr>
        <w:t>муниципальное учреждение дополнительного образования «Благодарненская детская школа искусств»;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бюджетное учреждение культуры «Благодарненский центр культуры и досуга»;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Александрия»;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муниципальное учреждение культуры «Дом культуры села </w:t>
      </w:r>
      <w:r w:rsidRPr="00B7504F">
        <w:rPr>
          <w:rFonts w:eastAsia="Times New Roman"/>
          <w:szCs w:val="28"/>
          <w:lang w:eastAsia="ru-RU"/>
        </w:rPr>
        <w:lastRenderedPageBreak/>
        <w:t>Алексеевское»;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хутора Большевик»;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села Бурлацкое»;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«Дворец культуры села Елизаветинское»;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 «Дом культуры села Каменная Балка»;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села Красные Ключи»;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«Дом культуры села Мирное»;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муниципальное  учреждение культуры «Сотниковский Дворец культуры»; 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 «Дом культуры села Спасское»;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«Дом культуры поселка Ставропольский»;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учреждение культуры «Дом культуры села Шишкино»;</w:t>
      </w:r>
    </w:p>
    <w:p w:rsidR="00CC44EA" w:rsidRPr="00B7504F" w:rsidRDefault="00CC44EA" w:rsidP="00DA2F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муниципальное  учреждение культуры «Дом культуры аула Эдельбай».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Используемые сокращения: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t xml:space="preserve">МУК «БРИКМ»  </w:t>
            </w:r>
          </w:p>
        </w:tc>
        <w:tc>
          <w:tcPr>
            <w:tcW w:w="7194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D91C66"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CC44EA" w:rsidRPr="00D91C66" w:rsidTr="00CC44EA">
        <w:tc>
          <w:tcPr>
            <w:tcW w:w="2376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t>МУК «БЦБС»</w:t>
            </w:r>
          </w:p>
        </w:tc>
        <w:tc>
          <w:tcPr>
            <w:tcW w:w="7194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szCs w:val="28"/>
              </w:rPr>
              <w:t>муниципальное учреждение культуры «Благодарненская централизованная библиотечная система» Благодарненского городского округа Ставропольского края»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Default="00CC44EA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A2F55" w:rsidRPr="00D91C66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C44EA" w:rsidRPr="00D91C66" w:rsidTr="00CC44EA">
        <w:tc>
          <w:tcPr>
            <w:tcW w:w="2093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8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bCs/>
          <w:szCs w:val="28"/>
        </w:rPr>
        <w:t xml:space="preserve">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szCs w:val="28"/>
        </w:rPr>
        <w:t xml:space="preserve">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spacing w:line="240" w:lineRule="exact"/>
        <w:jc w:val="center"/>
        <w:rPr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rPr>
          <w:trHeight w:val="324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D91C66" w:rsidRDefault="00CC44EA" w:rsidP="00CC44EA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D91C66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D91C66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B7504F" w:rsidRDefault="00CC44EA" w:rsidP="0080087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края.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</w:t>
            </w:r>
            <w:r w:rsidRPr="00B7504F">
              <w:rPr>
                <w:szCs w:val="28"/>
              </w:rPr>
              <w:lastRenderedPageBreak/>
              <w:t>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разграничена;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B7504F">
              <w:rPr>
                <w:szCs w:val="28"/>
              </w:rPr>
              <w:t xml:space="preserve">количество объектов муниципального имущества в </w:t>
            </w:r>
            <w:r w:rsidRPr="00B7504F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B7504F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7504F">
              <w:rPr>
                <w:rFonts w:eastAsia="Times New Roman"/>
                <w:caps/>
                <w:szCs w:val="28"/>
                <w:lang w:eastAsia="ru-RU"/>
              </w:rPr>
              <w:t xml:space="preserve">2020-2022 </w:t>
            </w:r>
            <w:r w:rsidRPr="00B7504F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CC44EA" w:rsidRPr="00B7504F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CC44EA" w:rsidRPr="00D91C66" w:rsidTr="00CC44EA">
        <w:trPr>
          <w:trHeight w:val="30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B7504F" w:rsidRDefault="00CC44EA" w:rsidP="00CC44EA">
            <w:pPr>
              <w:jc w:val="both"/>
              <w:rPr>
                <w:sz w:val="24"/>
                <w:szCs w:val="24"/>
              </w:rPr>
            </w:pPr>
            <w:r w:rsidRPr="00B7504F">
              <w:t xml:space="preserve">Объем финансового обеспечения Подпрограммы за счет всех источников финансирования составит           </w:t>
            </w:r>
            <w:r w:rsidRPr="00B7504F">
              <w:rPr>
                <w:szCs w:val="28"/>
              </w:rPr>
              <w:t xml:space="preserve">7 450,53 тыс. </w:t>
            </w:r>
            <w:proofErr w:type="gramStart"/>
            <w:r w:rsidRPr="00B7504F">
              <w:rPr>
                <w:szCs w:val="28"/>
              </w:rPr>
              <w:t>рублей</w:t>
            </w:r>
            <w:proofErr w:type="gramEnd"/>
            <w:r w:rsidRPr="00B7504F">
              <w:rPr>
                <w:szCs w:val="28"/>
              </w:rPr>
              <w:t xml:space="preserve"> в том числе по годам: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2020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2021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2022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в том числе по источникам финансового обеспечения: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за счет средств местного бюджета по годам: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2020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2021 год – 2 483,51 тыс. рублей;</w:t>
            </w:r>
          </w:p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      2022 год – 2 483,51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B7504F" w:rsidRDefault="00CC44EA" w:rsidP="00CC44EA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B7504F">
              <w:t xml:space="preserve">      2022 год -  0,0 тыс. рублей.</w:t>
            </w:r>
          </w:p>
        </w:tc>
      </w:tr>
      <w:tr w:rsidR="00CC44EA" w:rsidRPr="00D91C66" w:rsidTr="00CC44EA">
        <w:trPr>
          <w:trHeight w:val="1014"/>
        </w:trPr>
        <w:tc>
          <w:tcPr>
            <w:tcW w:w="1458" w:type="pct"/>
            <w:hideMark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Pr="00B7504F" w:rsidRDefault="00CC44EA" w:rsidP="00CC44EA">
            <w:pPr>
              <w:ind w:firstLine="375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B7504F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B7504F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 w:rsidRPr="00B7504F">
              <w:rPr>
                <w:szCs w:val="28"/>
              </w:rPr>
      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CC44EA" w:rsidRPr="00D91C66" w:rsidTr="00CC44EA">
        <w:trPr>
          <w:trHeight w:val="68"/>
        </w:trPr>
        <w:tc>
          <w:tcPr>
            <w:tcW w:w="1458" w:type="pct"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CC44EA" w:rsidRPr="00D91C66" w:rsidRDefault="00CC44EA" w:rsidP="00CC44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CC44EA" w:rsidRPr="000D0EB1" w:rsidRDefault="00CC44EA" w:rsidP="00CC44EA">
      <w:pPr>
        <w:rPr>
          <w:rFonts w:eastAsia="Times New Roman"/>
          <w:color w:val="0070C0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B7504F" w:rsidRPr="00B7504F" w:rsidTr="00CC44EA">
        <w:trPr>
          <w:jc w:val="center"/>
        </w:trPr>
        <w:tc>
          <w:tcPr>
            <w:tcW w:w="7477" w:type="dxa"/>
            <w:hideMark/>
          </w:tcPr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B7504F" w:rsidRPr="00B7504F" w:rsidTr="00CC44EA">
        <w:trPr>
          <w:jc w:val="center"/>
        </w:trPr>
        <w:tc>
          <w:tcPr>
            <w:tcW w:w="7477" w:type="dxa"/>
          </w:tcPr>
          <w:p w:rsidR="00CC44EA" w:rsidRPr="00B7504F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Подпрограммой предусмотрена реализация следующих основных мероприятий: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В рамках проведения данного основного мероприятия Подпрограммы осуществляются:</w:t>
      </w:r>
    </w:p>
    <w:p w:rsidR="00CC44EA" w:rsidRPr="00B7504F" w:rsidRDefault="00CC44EA" w:rsidP="00CC44EA">
      <w:pPr>
        <w:ind w:firstLine="708"/>
        <w:jc w:val="both"/>
        <w:rPr>
          <w:szCs w:val="28"/>
        </w:rPr>
      </w:pPr>
      <w:r w:rsidRPr="00B7504F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B7504F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B7504F">
        <w:rPr>
          <w:szCs w:val="28"/>
        </w:rPr>
        <w:t>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lastRenderedPageBreak/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7504F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CC44EA" w:rsidRPr="00B7504F" w:rsidRDefault="00CC44EA" w:rsidP="00CC44EA">
      <w:pPr>
        <w:ind w:firstLine="708"/>
        <w:jc w:val="both"/>
        <w:rPr>
          <w:szCs w:val="28"/>
        </w:rPr>
      </w:pPr>
      <w:r w:rsidRPr="00B7504F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CC44EA" w:rsidRPr="00B7504F" w:rsidRDefault="00CC44EA" w:rsidP="00CC44EA">
      <w:pPr>
        <w:ind w:firstLine="708"/>
        <w:jc w:val="both"/>
        <w:rPr>
          <w:szCs w:val="28"/>
        </w:rPr>
      </w:pPr>
      <w:r w:rsidRPr="00B7504F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В рамках проведения данного основного мероприятия Подпрограммы осуществляются: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B7504F">
        <w:rPr>
          <w:szCs w:val="28"/>
        </w:rPr>
        <w:t>контроль за</w:t>
      </w:r>
      <w:proofErr w:type="gramEnd"/>
      <w:r w:rsidRPr="00B7504F"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7504F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B7504F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B7504F">
        <w:rPr>
          <w:szCs w:val="28"/>
          <w:lang w:eastAsia="ru-RU"/>
        </w:rPr>
        <w:t>контролю за</w:t>
      </w:r>
      <w:proofErr w:type="gramEnd"/>
      <w:r w:rsidRPr="00B7504F">
        <w:rPr>
          <w:szCs w:val="28"/>
          <w:lang w:eastAsia="ru-RU"/>
        </w:rPr>
        <w:t xml:space="preserve"> </w:t>
      </w:r>
      <w:r w:rsidRPr="00B7504F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 xml:space="preserve"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</w:t>
      </w:r>
      <w:r w:rsidRPr="00B7504F">
        <w:rPr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В рамках проведения данного основного мероприятия Подпрограммы осуществляются:</w:t>
      </w:r>
    </w:p>
    <w:p w:rsidR="00CC44EA" w:rsidRPr="00B7504F" w:rsidRDefault="00CC44EA" w:rsidP="00CC44EA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B7504F">
        <w:rPr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CC44EA" w:rsidRPr="00B7504F" w:rsidRDefault="00CC44EA" w:rsidP="00CC44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504F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CC44EA" w:rsidRPr="00B7504F" w:rsidRDefault="00CC44EA" w:rsidP="00CC44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504F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CC44EA" w:rsidRPr="00B7504F" w:rsidRDefault="00CC44EA" w:rsidP="00CC44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504F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7504F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CC44EA" w:rsidRPr="00B7504F" w:rsidRDefault="00CC44EA" w:rsidP="00CC44E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7504F">
        <w:rPr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C44EA" w:rsidRPr="00B7504F" w:rsidRDefault="00F045FC" w:rsidP="00CC44E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4" w:history="1">
        <w:r w:rsidR="00CC44EA" w:rsidRPr="00B7504F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B7504F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rPr>
          <w:szCs w:val="28"/>
        </w:rPr>
        <w:sectPr w:rsidR="00CC44EA" w:rsidRPr="00D91C66" w:rsidSect="00CC44EA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CC44EA" w:rsidRPr="00D91C66" w:rsidTr="00CC44EA">
        <w:tc>
          <w:tcPr>
            <w:tcW w:w="1809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9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CC44EA" w:rsidRPr="00D91C66" w:rsidRDefault="00CC44EA" w:rsidP="00CC44EA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ПОДПРОГРАММА </w:t>
      </w:r>
    </w:p>
    <w:p w:rsidR="00CC44EA" w:rsidRPr="00D91C66" w:rsidRDefault="00CC44EA" w:rsidP="00CC44EA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«Развитие физической культуры и спорта» </w:t>
      </w:r>
    </w:p>
    <w:p w:rsidR="00CC44EA" w:rsidRPr="00D91C66" w:rsidRDefault="00CC44EA" w:rsidP="00CC44EA">
      <w:pPr>
        <w:pStyle w:val="ConsPlusNormal"/>
        <w:spacing w:line="240" w:lineRule="exact"/>
        <w:jc w:val="both"/>
      </w:pPr>
    </w:p>
    <w:p w:rsidR="00CC44EA" w:rsidRPr="00D91C66" w:rsidRDefault="00CC44EA" w:rsidP="00CC44EA">
      <w:pPr>
        <w:pStyle w:val="ConsPlusNormal"/>
        <w:spacing w:line="240" w:lineRule="exact"/>
        <w:jc w:val="center"/>
        <w:outlineLvl w:val="1"/>
      </w:pPr>
      <w:r w:rsidRPr="00D91C66">
        <w:t>ПАСПОРТ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szCs w:val="28"/>
        </w:rPr>
        <w:t>подпрограммы  «Развитие физической культуры и спорта»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C44EA" w:rsidRPr="00D91C66" w:rsidRDefault="00CC44EA" w:rsidP="00CC44EA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>«Развитие физической культуры и спорта»</w:t>
            </w:r>
            <w:r w:rsidRPr="00D91C66">
              <w:rPr>
                <w:bCs/>
                <w:szCs w:val="28"/>
              </w:rPr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CC44EA" w:rsidRPr="00D91C66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CC44EA" w:rsidRDefault="00CA531C" w:rsidP="00CA531C">
            <w:pPr>
              <w:jc w:val="both"/>
              <w:rPr>
                <w:rFonts w:eastAsia="Times New Roman"/>
                <w:szCs w:val="28"/>
              </w:rPr>
            </w:pPr>
            <w:r w:rsidRPr="00F00409">
              <w:rPr>
                <w:szCs w:val="28"/>
              </w:rPr>
              <w:t>управление  физической культур</w:t>
            </w:r>
            <w:r w:rsidR="00D3220F" w:rsidRPr="00F00409">
              <w:rPr>
                <w:szCs w:val="28"/>
              </w:rPr>
              <w:t>ы</w:t>
            </w:r>
            <w:r w:rsidRPr="00F00409">
              <w:rPr>
                <w:szCs w:val="28"/>
              </w:rPr>
              <w:t xml:space="preserve"> и спорт</w:t>
            </w:r>
            <w:r w:rsidR="00D3220F" w:rsidRPr="00F00409">
              <w:rPr>
                <w:szCs w:val="28"/>
              </w:rPr>
              <w:t>а</w:t>
            </w:r>
            <w:r w:rsidRPr="00F00409">
              <w:rPr>
                <w:rFonts w:eastAsia="Times New Roman"/>
                <w:szCs w:val="28"/>
              </w:rPr>
              <w:t xml:space="preserve"> </w:t>
            </w:r>
            <w:r w:rsidR="00CC44EA" w:rsidRPr="00D91C66">
              <w:rPr>
                <w:rFonts w:eastAsia="Times New Roman"/>
                <w:szCs w:val="28"/>
              </w:rPr>
              <w:t>АБГО СК</w:t>
            </w:r>
          </w:p>
          <w:p w:rsidR="00CC44EA" w:rsidRPr="00D91C66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B7504F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B7504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доля     населения     Благодарненского городского округа  Ставропольского края, систематически занимающегося  физической культурой и спортом;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доля </w:t>
            </w:r>
            <w:proofErr w:type="gramStart"/>
            <w:r w:rsidRPr="00B7504F">
              <w:rPr>
                <w:szCs w:val="28"/>
              </w:rPr>
              <w:t>обучающихся</w:t>
            </w:r>
            <w:proofErr w:type="gramEnd"/>
            <w:r w:rsidRPr="00B7504F">
              <w:rPr>
                <w:szCs w:val="28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B7504F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C44EA" w:rsidRPr="00B7504F" w:rsidRDefault="00CC44EA" w:rsidP="00CC44EA">
            <w:pPr>
              <w:pStyle w:val="ConsPlusCell"/>
              <w:ind w:firstLine="317"/>
              <w:jc w:val="both"/>
            </w:pPr>
            <w:r w:rsidRPr="00B7504F"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культуры.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Сроки реализации Подпрограммы</w:t>
            </w:r>
          </w:p>
        </w:tc>
        <w:tc>
          <w:tcPr>
            <w:tcW w:w="722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eastAsia="ru-RU"/>
              </w:rPr>
              <w:t>-202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C44EA" w:rsidRPr="00D91C66" w:rsidTr="00CC44EA">
        <w:tc>
          <w:tcPr>
            <w:tcW w:w="2375" w:type="dxa"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B7504F" w:rsidRDefault="00CC44EA" w:rsidP="00CC44EA">
            <w:pPr>
              <w:jc w:val="both"/>
            </w:pPr>
            <w:r w:rsidRPr="00B7504F">
              <w:t xml:space="preserve">Объем финансового обеспечения Подпрограммы за счет всех источников финансирования составит  </w:t>
            </w:r>
            <w:r w:rsidR="00042AFB">
              <w:t xml:space="preserve">52 939,94 </w:t>
            </w:r>
            <w:r w:rsidRPr="00B7504F">
              <w:t xml:space="preserve"> тыс. рублей, в  том  числе 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-  </w:t>
            </w:r>
            <w:r w:rsidR="00042AFB" w:rsidRPr="009276D9">
              <w:t>17 209,94</w:t>
            </w:r>
            <w:r w:rsidR="00042AFB">
              <w:t xml:space="preserve">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</w:t>
            </w:r>
            <w:r w:rsidR="00042AFB">
              <w:t xml:space="preserve">17 634,54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</w:t>
            </w:r>
            <w:r w:rsidR="00042AFB" w:rsidRPr="00A72855">
              <w:t>18</w:t>
            </w:r>
            <w:r w:rsidR="00042AFB">
              <w:t xml:space="preserve"> 088,46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за счет средств местного бюджета </w:t>
            </w:r>
            <w:r w:rsidR="00042AFB">
              <w:t xml:space="preserve">52 939,94 </w:t>
            </w:r>
            <w:r w:rsidR="00042AFB" w:rsidRPr="00B7504F">
              <w:t xml:space="preserve"> </w:t>
            </w:r>
            <w:r w:rsidRPr="00B7504F">
              <w:t>тыс. руб.</w:t>
            </w:r>
            <w:r w:rsidRPr="00B7504F">
              <w:rPr>
                <w:lang w:eastAsia="en-US"/>
              </w:rPr>
              <w:t>, в том числе по годам:</w:t>
            </w:r>
          </w:p>
          <w:p w:rsidR="00042AFB" w:rsidRPr="00B7504F" w:rsidRDefault="00CC44EA" w:rsidP="00042AFB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</w:t>
            </w:r>
            <w:r w:rsidR="00042AFB" w:rsidRPr="00B7504F">
              <w:rPr>
                <w:lang w:eastAsia="en-US"/>
              </w:rPr>
              <w:t xml:space="preserve"> 2020 год -  </w:t>
            </w:r>
            <w:r w:rsidR="00042AFB" w:rsidRPr="009276D9">
              <w:t>17 209,94</w:t>
            </w:r>
            <w:r w:rsidR="00042AFB">
              <w:t xml:space="preserve"> </w:t>
            </w:r>
            <w:r w:rsidR="00042AFB" w:rsidRPr="00B7504F">
              <w:rPr>
                <w:lang w:eastAsia="en-US"/>
              </w:rPr>
              <w:t>тыс. рублей;</w:t>
            </w:r>
          </w:p>
          <w:p w:rsidR="00042AFB" w:rsidRPr="00B7504F" w:rsidRDefault="00042AFB" w:rsidP="00042AFB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</w:t>
            </w:r>
            <w:r>
              <w:t xml:space="preserve">17 634,54 </w:t>
            </w:r>
            <w:r w:rsidRPr="00B7504F">
              <w:rPr>
                <w:lang w:eastAsia="en-US"/>
              </w:rPr>
              <w:t>тыс. рублей;</w:t>
            </w:r>
          </w:p>
          <w:p w:rsidR="00042AFB" w:rsidRPr="00B7504F" w:rsidRDefault="00042AFB" w:rsidP="00042AFB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</w:t>
            </w:r>
            <w:r w:rsidRPr="00A72855">
              <w:t>18</w:t>
            </w:r>
            <w:r>
              <w:t xml:space="preserve"> 088,46 </w:t>
            </w:r>
            <w:r w:rsidRPr="00B7504F">
              <w:rPr>
                <w:lang w:eastAsia="en-US"/>
              </w:rPr>
              <w:t>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>за счет сре</w:t>
            </w:r>
            <w:proofErr w:type="gramStart"/>
            <w:r w:rsidRPr="00B7504F">
              <w:rPr>
                <w:lang w:eastAsia="en-US"/>
              </w:rPr>
              <w:t>дств др</w:t>
            </w:r>
            <w:proofErr w:type="gramEnd"/>
            <w:r w:rsidRPr="00B7504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2020 год –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2021 год -  0,0 тыс. рублей;</w:t>
            </w:r>
          </w:p>
          <w:p w:rsidR="00CC44EA" w:rsidRPr="00B7504F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B7504F">
              <w:rPr>
                <w:lang w:eastAsia="en-US"/>
              </w:rPr>
              <w:t xml:space="preserve">      2022 год -  0,0 тыс. рублей.</w:t>
            </w:r>
          </w:p>
        </w:tc>
      </w:tr>
      <w:tr w:rsidR="00CC44EA" w:rsidRPr="00D91C66" w:rsidTr="00CC44EA">
        <w:tc>
          <w:tcPr>
            <w:tcW w:w="2375" w:type="dxa"/>
            <w:hideMark/>
          </w:tcPr>
          <w:p w:rsidR="00CC44EA" w:rsidRPr="00D91C66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CC44EA" w:rsidRPr="00D91C66" w:rsidRDefault="00CC44EA" w:rsidP="00CC44EA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Pr="00B7504F" w:rsidRDefault="00CC44EA" w:rsidP="00CC44EA">
            <w:pPr>
              <w:jc w:val="both"/>
              <w:rPr>
                <w:szCs w:val="28"/>
              </w:rPr>
            </w:pPr>
            <w:r w:rsidRPr="00B7504F">
              <w:rPr>
                <w:szCs w:val="28"/>
              </w:rPr>
              <w:t xml:space="preserve">увеличение  доли     населения     Благодарненского района Ставропольского края, систематически занимающегося  физической культурой и спортом к 2022  году – до </w:t>
            </w:r>
            <w:r w:rsidRPr="00B7504F">
              <w:rPr>
                <w:bCs/>
                <w:szCs w:val="28"/>
              </w:rPr>
              <w:t xml:space="preserve">49 </w:t>
            </w:r>
            <w:r w:rsidRPr="00B7504F">
              <w:rPr>
                <w:szCs w:val="28"/>
              </w:rPr>
              <w:t>процентов</w:t>
            </w:r>
          </w:p>
          <w:p w:rsidR="00CC44EA" w:rsidRPr="00B7504F" w:rsidRDefault="00CC44EA" w:rsidP="00CC44EA">
            <w:pPr>
              <w:ind w:firstLine="175"/>
              <w:jc w:val="both"/>
            </w:pPr>
            <w:r w:rsidRPr="00B7504F"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 w:rsidRPr="00B7504F">
              <w:rPr>
                <w:szCs w:val="28"/>
              </w:rPr>
              <w:t xml:space="preserve"> к 2022 году до 60,0 процентов.</w:t>
            </w:r>
          </w:p>
        </w:tc>
      </w:tr>
    </w:tbl>
    <w:p w:rsidR="00CC44EA" w:rsidRPr="00D91C66" w:rsidRDefault="00CC44EA" w:rsidP="00CC44EA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B7504F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B7504F" w:rsidRDefault="00CC44EA" w:rsidP="0080087C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В отчетном периоде в округе проводились мероприятия, направленные на дальнейшее развитие массовой физической культуры и спорта.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B7504F" w:rsidRDefault="00CC44EA" w:rsidP="0080087C">
      <w:pPr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>обеспечение подготовки и участие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B7504F">
        <w:rPr>
          <w:szCs w:val="28"/>
        </w:rPr>
        <w:t>, в рамках которых предполагается: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B7504F">
        <w:rPr>
          <w:szCs w:val="28"/>
        </w:rPr>
        <w:t>;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B7504F">
        <w:rPr>
          <w:szCs w:val="28"/>
        </w:rPr>
        <w:t>;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rFonts w:eastAsia="Times New Roman"/>
          <w:szCs w:val="28"/>
          <w:lang w:eastAsia="ru-RU"/>
        </w:rPr>
        <w:t xml:space="preserve">информационное обеспечение деятельности в области физической культуры и спорта в Благодарненском городском округе Ставропольского </w:t>
      </w:r>
      <w:r w:rsidRPr="00B7504F">
        <w:rPr>
          <w:rFonts w:eastAsia="Times New Roman"/>
          <w:szCs w:val="28"/>
          <w:lang w:eastAsia="ru-RU"/>
        </w:rPr>
        <w:lastRenderedPageBreak/>
        <w:t>края</w:t>
      </w:r>
      <w:r w:rsidRPr="00B7504F">
        <w:rPr>
          <w:szCs w:val="28"/>
        </w:rPr>
        <w:t>.</w:t>
      </w:r>
    </w:p>
    <w:p w:rsidR="00CC44EA" w:rsidRPr="00B7504F" w:rsidRDefault="00CC44EA" w:rsidP="0080087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>В  результате  проведенной работы доля населения, занимающегося физической культурой и спортом, по итогам 2018 года достигла 46,7%, а  к  2022 году  прогнозируется  увеличение  до  49 %.</w:t>
      </w:r>
    </w:p>
    <w:p w:rsidR="00CC44EA" w:rsidRPr="00B7504F" w:rsidRDefault="00CC44EA" w:rsidP="0080087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7504F"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C44EA" w:rsidRPr="00B7504F" w:rsidRDefault="00CC44EA" w:rsidP="0080087C">
      <w:pPr>
        <w:pStyle w:val="ConsPlusNormal"/>
        <w:ind w:firstLine="720"/>
        <w:jc w:val="both"/>
      </w:pPr>
      <w:r w:rsidRPr="00B7504F">
        <w:t>Это под собой предполагает:</w:t>
      </w:r>
    </w:p>
    <w:p w:rsidR="00CC44EA" w:rsidRPr="00B7504F" w:rsidRDefault="00CC44EA" w:rsidP="0080087C">
      <w:pPr>
        <w:pStyle w:val="ConsPlusCell"/>
        <w:ind w:firstLine="720"/>
        <w:jc w:val="both"/>
      </w:pPr>
      <w:r w:rsidRPr="00B7504F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C44EA" w:rsidRPr="00B7504F" w:rsidRDefault="0080087C" w:rsidP="0080087C">
      <w:pPr>
        <w:pStyle w:val="ConsPlusNormal"/>
        <w:ind w:firstLine="720"/>
        <w:jc w:val="both"/>
      </w:pPr>
      <w:r>
        <w:t xml:space="preserve">повышение </w:t>
      </w:r>
      <w:r w:rsidR="00CC44EA" w:rsidRPr="00B7504F">
        <w:t>качеств</w:t>
      </w:r>
      <w:r>
        <w:t xml:space="preserve">а оказываемых </w:t>
      </w:r>
      <w:r w:rsidR="00CC44EA" w:rsidRPr="00B7504F">
        <w:t>муниципальных услуг (выполняемых работ)  в  области  физической культуры и спорта в Благодарненском городском округе Ставропольского края;</w:t>
      </w:r>
    </w:p>
    <w:p w:rsidR="00CC44EA" w:rsidRPr="007E6EE7" w:rsidRDefault="0080087C" w:rsidP="0080087C">
      <w:pPr>
        <w:ind w:firstLine="720"/>
        <w:jc w:val="both"/>
        <w:rPr>
          <w:color w:val="0070C0"/>
          <w:szCs w:val="28"/>
        </w:rPr>
        <w:sectPr w:rsidR="00CC44EA" w:rsidRPr="007E6EE7" w:rsidSect="0080087C">
          <w:pgSz w:w="11905" w:h="16838"/>
          <w:pgMar w:top="1418" w:right="567" w:bottom="1134" w:left="1985" w:header="425" w:footer="720" w:gutter="0"/>
          <w:cols w:space="720"/>
          <w:docGrid w:linePitch="299"/>
        </w:sectPr>
      </w:pPr>
      <w:r>
        <w:t xml:space="preserve"> повышение уровня</w:t>
      </w:r>
      <w:r w:rsidR="00CC44EA" w:rsidRPr="00B7504F">
        <w:t xml:space="preserve"> удовлетворенности   населения Благодарненского городского округа  Ставропольского края условиями.</w:t>
      </w:r>
      <w:r w:rsidR="00CC44EA" w:rsidRPr="007E6EE7">
        <w:rPr>
          <w:color w:val="0070C0"/>
        </w:rPr>
        <w:t xml:space="preserve"> </w:t>
      </w:r>
    </w:p>
    <w:p w:rsidR="00CC44EA" w:rsidRPr="00B7504F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B7504F" w:rsidRPr="00B7504F" w:rsidTr="00CC44EA">
        <w:tc>
          <w:tcPr>
            <w:tcW w:w="2235" w:type="dxa"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B7504F" w:rsidRPr="00B7504F" w:rsidTr="00CC44EA">
        <w:tc>
          <w:tcPr>
            <w:tcW w:w="2235" w:type="dxa"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7504F">
              <w:rPr>
                <w:bCs/>
                <w:szCs w:val="28"/>
              </w:rPr>
              <w:t>Приложение 10</w:t>
            </w:r>
          </w:p>
          <w:p w:rsidR="00CC44EA" w:rsidRPr="00B750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7504F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B7504F">
              <w:rPr>
                <w:b/>
                <w:bCs/>
                <w:szCs w:val="28"/>
              </w:rPr>
              <w:t>«</w:t>
            </w:r>
            <w:r w:rsidRPr="00B7504F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B7504F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B7504F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7504F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B7504F" w:rsidRDefault="00CC44EA" w:rsidP="00CC44EA">
      <w:pPr>
        <w:pStyle w:val="ConsPlusCell"/>
        <w:spacing w:line="240" w:lineRule="exact"/>
        <w:jc w:val="both"/>
        <w:rPr>
          <w:b/>
          <w:bCs/>
        </w:rPr>
      </w:pPr>
      <w:r w:rsidRPr="00B7504F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B7504F">
        <w:rPr>
          <w:b/>
          <w:bCs/>
        </w:rPr>
        <w:t xml:space="preserve"> </w:t>
      </w:r>
      <w:r w:rsidRPr="00B7504F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B7504F">
        <w:rPr>
          <w:b/>
          <w:bCs/>
        </w:rPr>
        <w:t>«</w:t>
      </w:r>
      <w:r w:rsidRPr="00B7504F">
        <w:t>Осуществление местного самоуправления в Благодарненском городском округе Ставропольского края</w:t>
      </w:r>
      <w:r w:rsidRPr="00B7504F">
        <w:rPr>
          <w:b/>
          <w:bCs/>
        </w:rPr>
        <w:t>»</w:t>
      </w:r>
    </w:p>
    <w:p w:rsidR="00CC44EA" w:rsidRPr="00B7504F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44EA" w:rsidRPr="00B7504F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CC44EA" w:rsidRPr="00B7504F" w:rsidRDefault="00CC44EA" w:rsidP="008220AF">
      <w:pPr>
        <w:pStyle w:val="ConsPlusCell"/>
        <w:ind w:firstLine="709"/>
        <w:jc w:val="both"/>
      </w:pPr>
      <w:proofErr w:type="gramStart"/>
      <w:r w:rsidRPr="00B7504F">
        <w:t xml:space="preserve">Основным мероприятием подпрограммы 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</w:t>
      </w:r>
      <w:r w:rsidRPr="00B7504F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B7504F">
        <w:rPr>
          <w:b/>
          <w:bCs/>
        </w:rPr>
        <w:t>«</w:t>
      </w:r>
      <w:r w:rsidRPr="00B7504F">
        <w:t>Осуществление местного самоуправления в Благодарненском городском округе Ставропольского края</w:t>
      </w:r>
      <w:r w:rsidRPr="00B7504F">
        <w:rPr>
          <w:bCs/>
        </w:rPr>
        <w:t xml:space="preserve">» </w:t>
      </w:r>
      <w:r w:rsidRPr="00B7504F">
        <w:t xml:space="preserve"> (далее соответственно - Подпрограмма, Программа) является обеспечение деятельности органов местного самоуправления  Благодарненского городского округа Ставропольского края по реализации муниципальной Программы.</w:t>
      </w:r>
      <w:proofErr w:type="gramEnd"/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законом, Уставом Благодарненского городского округа Ставропольского края и </w:t>
      </w:r>
      <w:hyperlink r:id="rId15" w:history="1">
        <w:r w:rsidRPr="00B7504F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Положением</w:t>
        </w:r>
      </w:hyperlink>
      <w:r w:rsidRPr="00B7504F">
        <w:rPr>
          <w:rFonts w:eastAsia="Times New Roman"/>
          <w:szCs w:val="28"/>
          <w:lang w:eastAsia="ru-RU"/>
        </w:rPr>
        <w:t xml:space="preserve"> об администрации Благодарненского городского округа Ставропольского края;</w:t>
      </w:r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CC44EA" w:rsidRPr="00B7504F" w:rsidRDefault="00CC44EA" w:rsidP="00822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B7504F"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CC44EA" w:rsidRPr="00B7504F" w:rsidRDefault="00F045FC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16" w:history="1">
        <w:r w:rsidR="00CC44EA" w:rsidRPr="00B7504F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B7504F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8220AF" w:rsidRPr="008220AF" w:rsidTr="004661BB">
        <w:trPr>
          <w:trHeight w:val="708"/>
        </w:trPr>
        <w:tc>
          <w:tcPr>
            <w:tcW w:w="7442" w:type="dxa"/>
          </w:tcPr>
          <w:p w:rsidR="008220AF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8220AF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8220AF">
              <w:rPr>
                <w:rFonts w:eastAsia="Times New Roman"/>
                <w:szCs w:val="28"/>
                <w:lang w:eastAsia="ru-RU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8220AF" w:rsidRP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220AF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  <w:r>
              <w:rPr>
                <w:rFonts w:eastAsia="Times New Roman"/>
                <w:szCs w:val="28"/>
                <w:lang w:eastAsia="ru-RU"/>
              </w:rPr>
              <w:t xml:space="preserve"> нач</w:t>
            </w:r>
            <w:r w:rsidRPr="008220AF">
              <w:rPr>
                <w:rFonts w:eastAsia="Times New Roman"/>
                <w:szCs w:val="28"/>
                <w:lang w:eastAsia="ru-RU"/>
              </w:rPr>
              <w:t xml:space="preserve">альник отдела торговли  администрации Благодарненского городского округа </w:t>
            </w:r>
          </w:p>
          <w:p w:rsidR="008220AF" w:rsidRP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8220AF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</w:tcPr>
          <w:p w:rsidR="008220AF" w:rsidRPr="008220AF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ind w:left="-59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220AF" w:rsidRPr="008220AF" w:rsidRDefault="008220AF" w:rsidP="008220AF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8220AF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Default="00C115DA" w:rsidP="008220AF"/>
    <w:sectPr w:rsidR="00C115DA" w:rsidSect="008220AF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277BF"/>
    <w:rsid w:val="00042AFB"/>
    <w:rsid w:val="00055DCC"/>
    <w:rsid w:val="00063314"/>
    <w:rsid w:val="000C5F24"/>
    <w:rsid w:val="000F5532"/>
    <w:rsid w:val="00102E24"/>
    <w:rsid w:val="001266A4"/>
    <w:rsid w:val="001A0423"/>
    <w:rsid w:val="001A5FD9"/>
    <w:rsid w:val="002072C4"/>
    <w:rsid w:val="00225394"/>
    <w:rsid w:val="00225861"/>
    <w:rsid w:val="00244A07"/>
    <w:rsid w:val="00262BC5"/>
    <w:rsid w:val="002B078A"/>
    <w:rsid w:val="00316FB2"/>
    <w:rsid w:val="00317D9A"/>
    <w:rsid w:val="00352E36"/>
    <w:rsid w:val="00361B59"/>
    <w:rsid w:val="00375CF9"/>
    <w:rsid w:val="00436025"/>
    <w:rsid w:val="00457B41"/>
    <w:rsid w:val="004C6902"/>
    <w:rsid w:val="00500023"/>
    <w:rsid w:val="005016D8"/>
    <w:rsid w:val="00503492"/>
    <w:rsid w:val="0053067A"/>
    <w:rsid w:val="00533887"/>
    <w:rsid w:val="00584AB9"/>
    <w:rsid w:val="00586286"/>
    <w:rsid w:val="005A27DE"/>
    <w:rsid w:val="005B63C4"/>
    <w:rsid w:val="00646377"/>
    <w:rsid w:val="006779B7"/>
    <w:rsid w:val="006B512F"/>
    <w:rsid w:val="006D70D3"/>
    <w:rsid w:val="00745E41"/>
    <w:rsid w:val="007677AA"/>
    <w:rsid w:val="0080087C"/>
    <w:rsid w:val="008220AF"/>
    <w:rsid w:val="008D4CA5"/>
    <w:rsid w:val="008E6331"/>
    <w:rsid w:val="009276D9"/>
    <w:rsid w:val="00952722"/>
    <w:rsid w:val="00960901"/>
    <w:rsid w:val="00984EA3"/>
    <w:rsid w:val="009B0992"/>
    <w:rsid w:val="00A77CC6"/>
    <w:rsid w:val="00AD6EB3"/>
    <w:rsid w:val="00B244B9"/>
    <w:rsid w:val="00B658BB"/>
    <w:rsid w:val="00B72036"/>
    <w:rsid w:val="00B7504F"/>
    <w:rsid w:val="00B857C1"/>
    <w:rsid w:val="00BA3D89"/>
    <w:rsid w:val="00BD6703"/>
    <w:rsid w:val="00BE5282"/>
    <w:rsid w:val="00C115DA"/>
    <w:rsid w:val="00CA531C"/>
    <w:rsid w:val="00CC2B02"/>
    <w:rsid w:val="00CC44EA"/>
    <w:rsid w:val="00D3220F"/>
    <w:rsid w:val="00DA2F55"/>
    <w:rsid w:val="00DB0A89"/>
    <w:rsid w:val="00DE059F"/>
    <w:rsid w:val="00DF29C9"/>
    <w:rsid w:val="00E14C62"/>
    <w:rsid w:val="00E83A65"/>
    <w:rsid w:val="00EC5DE1"/>
    <w:rsid w:val="00EE110D"/>
    <w:rsid w:val="00F00409"/>
    <w:rsid w:val="00F045FC"/>
    <w:rsid w:val="00F05D6D"/>
    <w:rsid w:val="00F772BD"/>
    <w:rsid w:val="00FC6245"/>
    <w:rsid w:val="00FD3FBF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3" Type="http://schemas.openxmlformats.org/officeDocument/2006/relationships/hyperlink" Target="consultantplus://offline/ref=A2F5632B0356F9551B52F368B81F05E192E96C5529BAD64B613B1A9C5D92DF233718E9E0F7EEE70C7E389AMCpB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59B319B10740A3BC5CBB6D07523C8B5241B1D78042FF9573F2F79FCDF9A908DD11B49714EDDC4ED088A83F00F" TargetMode="External"/><Relationship Id="rId12" Type="http://schemas.openxmlformats.org/officeDocument/2006/relationships/hyperlink" Target="consultantplus://offline/ref=A2F5632B0356F9551B52F368B81F05E192E96C5529BAD64B613B1A9C5D92DF233718E9E0F7EEE70C7E389AMCpB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0387367A6A7DA4860F575D816F8E0B816C75DF426C5250D1EBD7EAF92669A23AECFE55CE9907DCFEDB790D96o1LAI" TargetMode="Externa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6FFECA2F36DB59DD85003EFD6908C990D7CD38DA77E1F1165B73F6D454B3A728B5D7C68534A44B48FC7150DK" TargetMode="Externa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4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BA4B-223C-4057-846C-607B9C20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55</Pages>
  <Words>13582</Words>
  <Characters>77423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26</cp:revision>
  <cp:lastPrinted>2019-12-13T07:03:00Z</cp:lastPrinted>
  <dcterms:created xsi:type="dcterms:W3CDTF">2019-10-09T10:27:00Z</dcterms:created>
  <dcterms:modified xsi:type="dcterms:W3CDTF">2019-12-13T07:03:00Z</dcterms:modified>
</cp:coreProperties>
</file>