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C9" w:rsidRPr="00582860" w:rsidRDefault="00C32CC9" w:rsidP="00C32CC9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r w:rsidRPr="0058286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32CC9" w:rsidRPr="00582860" w:rsidRDefault="00C32CC9" w:rsidP="00C3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CC9" w:rsidRPr="00582860" w:rsidRDefault="00C32CC9" w:rsidP="00C3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C32CC9" w:rsidRPr="00C32CC9" w:rsidTr="00D91E81">
        <w:trPr>
          <w:trHeight w:val="80"/>
        </w:trPr>
        <w:tc>
          <w:tcPr>
            <w:tcW w:w="496" w:type="dxa"/>
          </w:tcPr>
          <w:bookmarkEnd w:id="0"/>
          <w:p w:rsidR="00C32CC9" w:rsidRPr="00C32CC9" w:rsidRDefault="00C6241C" w:rsidP="00C3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048" w:type="dxa"/>
            <w:hideMark/>
          </w:tcPr>
          <w:p w:rsidR="00C32CC9" w:rsidRPr="00C32CC9" w:rsidRDefault="00582860" w:rsidP="00C3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C32CC9" w:rsidRPr="00C32CC9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    2018  года</w:t>
            </w:r>
          </w:p>
        </w:tc>
        <w:tc>
          <w:tcPr>
            <w:tcW w:w="4253" w:type="dxa"/>
            <w:hideMark/>
          </w:tcPr>
          <w:p w:rsidR="00C32CC9" w:rsidRPr="00C32CC9" w:rsidRDefault="00C32CC9" w:rsidP="00C3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C32CC9" w:rsidRPr="00C32CC9" w:rsidRDefault="00C32CC9" w:rsidP="00C32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C32CC9" w:rsidRPr="00C32CC9" w:rsidRDefault="00C6241C" w:rsidP="00C3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1142</w:t>
            </w:r>
          </w:p>
        </w:tc>
      </w:tr>
    </w:tbl>
    <w:p w:rsidR="001377B4" w:rsidRDefault="001377B4" w:rsidP="001F5ED6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E71E6" w:rsidRDefault="003E71E6" w:rsidP="001F5ED6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32CC9" w:rsidRDefault="00C32CC9" w:rsidP="001F5ED6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32CC9" w:rsidRPr="003E71E6" w:rsidRDefault="00C32CC9" w:rsidP="001F5ED6">
      <w:pPr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31374" w:rsidRPr="00C31374" w:rsidRDefault="00C31374" w:rsidP="00C313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7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31374">
        <w:rPr>
          <w:rFonts w:ascii="Times New Roman" w:hAnsi="Times New Roman" w:cs="Times New Roman"/>
          <w:bCs/>
          <w:sz w:val="28"/>
          <w:szCs w:val="28"/>
        </w:rPr>
        <w:t xml:space="preserve">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</w:t>
      </w:r>
    </w:p>
    <w:p w:rsidR="00C31374" w:rsidRPr="00C31374" w:rsidRDefault="00C31374" w:rsidP="00C3137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74"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размера платы за содержание жилого помещения, </w:t>
      </w:r>
      <w:r w:rsidRPr="00C31374">
        <w:rPr>
          <w:rFonts w:ascii="Times New Roman" w:hAnsi="Times New Roman" w:cs="Times New Roman"/>
          <w:sz w:val="28"/>
          <w:szCs w:val="28"/>
        </w:rPr>
        <w:t xml:space="preserve">а также по установлению </w:t>
      </w:r>
      <w:proofErr w:type="gramStart"/>
      <w:r w:rsidRPr="00C31374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размеров такой платы</w:t>
      </w:r>
      <w:proofErr w:type="gramEnd"/>
    </w:p>
    <w:p w:rsidR="003E71E6" w:rsidRDefault="003E71E6" w:rsidP="003E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C9" w:rsidRDefault="00C32CC9" w:rsidP="003E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4B" w:rsidRDefault="0002114B" w:rsidP="003E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0BA" w:rsidRPr="00C31374" w:rsidRDefault="00C31374" w:rsidP="00DE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74">
        <w:rPr>
          <w:rFonts w:ascii="Times New Roman" w:hAnsi="Times New Roman" w:cs="Times New Roman"/>
          <w:sz w:val="28"/>
          <w:szCs w:val="28"/>
        </w:rPr>
        <w:t>В соответствии с требованиями Жилищного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74">
        <w:rPr>
          <w:rFonts w:ascii="Times New Roman" w:eastAsia="Calibri" w:hAnsi="Times New Roman" w:cs="Times New Roman"/>
          <w:sz w:val="28"/>
          <w:szCs w:val="28"/>
        </w:rPr>
        <w:t>Федерального закона от 6 октября 2003 года № 131-ФЗ «</w:t>
      </w:r>
      <w:proofErr w:type="gramStart"/>
      <w:r w:rsidRPr="00C31374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C31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1374">
        <w:rPr>
          <w:rFonts w:ascii="Times New Roman" w:eastAsia="Calibri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532BF2">
        <w:rPr>
          <w:rFonts w:ascii="Times New Roman" w:eastAsia="Calibri" w:hAnsi="Times New Roman" w:cs="Times New Roman"/>
          <w:sz w:val="28"/>
          <w:szCs w:val="28"/>
        </w:rPr>
        <w:t xml:space="preserve"> постановлениями </w:t>
      </w:r>
      <w:r w:rsidRPr="00C3137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374">
        <w:rPr>
          <w:rFonts w:ascii="Times New Roman" w:eastAsia="Calibri" w:hAnsi="Times New Roman" w:cs="Times New Roman"/>
          <w:sz w:val="28"/>
          <w:szCs w:val="28"/>
        </w:rPr>
        <w:t>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C31374">
        <w:rPr>
          <w:rFonts w:ascii="Times New Roman" w:eastAsia="Calibri" w:hAnsi="Times New Roman" w:cs="Times New Roman"/>
          <w:sz w:val="28"/>
          <w:szCs w:val="28"/>
        </w:rPr>
        <w:t xml:space="preserve"> установленную продолжительность», от 15 мая</w:t>
      </w:r>
      <w:r w:rsidR="00532B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1374">
        <w:rPr>
          <w:rFonts w:ascii="Times New Roman" w:eastAsia="Calibri" w:hAnsi="Times New Roman" w:cs="Times New Roman"/>
          <w:sz w:val="28"/>
          <w:szCs w:val="28"/>
        </w:rPr>
        <w:t xml:space="preserve"> 2013 года № 416 «О порядке осуществления деятельности по управлению многоквартирными домами», от </w:t>
      </w:r>
      <w:r w:rsidR="00C32CC9">
        <w:rPr>
          <w:rFonts w:ascii="Times New Roman" w:eastAsia="Calibri" w:hAnsi="Times New Roman" w:cs="Times New Roman"/>
          <w:sz w:val="28"/>
          <w:szCs w:val="28"/>
        </w:rPr>
        <w:t>0</w:t>
      </w:r>
      <w:r w:rsidRPr="00C31374">
        <w:rPr>
          <w:rFonts w:ascii="Times New Roman" w:eastAsia="Calibri" w:hAnsi="Times New Roman" w:cs="Times New Roman"/>
          <w:sz w:val="28"/>
          <w:szCs w:val="28"/>
        </w:rPr>
        <w:t>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</w:t>
      </w:r>
      <w:r w:rsidR="00C32CC9">
        <w:rPr>
          <w:rFonts w:ascii="Times New Roman" w:eastAsia="Calibri" w:hAnsi="Times New Roman" w:cs="Times New Roman"/>
          <w:sz w:val="28"/>
          <w:szCs w:val="28"/>
        </w:rPr>
        <w:t>дке их оказания и выполнения», П</w:t>
      </w:r>
      <w:r w:rsidRPr="00C31374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 w:rsidR="00532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5E1" w:rsidRPr="00C31374">
        <w:rPr>
          <w:rFonts w:ascii="Times New Roman" w:eastAsia="Calibri" w:hAnsi="Times New Roman" w:cs="Times New Roman"/>
          <w:sz w:val="28"/>
          <w:szCs w:val="28"/>
        </w:rPr>
        <w:t>Р</w:t>
      </w:r>
      <w:r w:rsidR="00CA55E1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532BF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1374">
        <w:rPr>
          <w:rFonts w:ascii="Times New Roman" w:eastAsia="Calibri" w:hAnsi="Times New Roman" w:cs="Times New Roman"/>
          <w:sz w:val="28"/>
          <w:szCs w:val="28"/>
        </w:rPr>
        <w:t>Ф</w:t>
      </w:r>
      <w:r w:rsidR="00CA55E1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C31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BF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1374">
        <w:rPr>
          <w:rFonts w:ascii="Times New Roman" w:eastAsia="Calibri" w:hAnsi="Times New Roman" w:cs="Times New Roman"/>
          <w:sz w:val="28"/>
          <w:szCs w:val="28"/>
        </w:rPr>
        <w:t>от 6 апреля 2018 года № 213/</w:t>
      </w:r>
      <w:proofErr w:type="spellStart"/>
      <w:proofErr w:type="gramStart"/>
      <w:r w:rsidRPr="00C31374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C31374">
        <w:rPr>
          <w:rFonts w:ascii="Times New Roman" w:eastAsia="Calibri" w:hAnsi="Times New Roman" w:cs="Times New Roman"/>
          <w:sz w:val="28"/>
          <w:szCs w:val="28"/>
        </w:rPr>
        <w:t xml:space="preserve"> «Об </w:t>
      </w:r>
      <w:proofErr w:type="gramStart"/>
      <w:r w:rsidRPr="00C31374">
        <w:rPr>
          <w:rFonts w:ascii="Times New Roman" w:eastAsia="Calibri" w:hAnsi="Times New Roman" w:cs="Times New Roman"/>
          <w:sz w:val="28"/>
          <w:szCs w:val="28"/>
        </w:rPr>
        <w:t xml:space="preserve">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на основании Устава </w:t>
      </w:r>
      <w:r w:rsidR="00DE50BA" w:rsidRPr="00C31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края, </w:t>
      </w:r>
      <w:r w:rsidR="00DE50BA" w:rsidRPr="00C31374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  <w:proofErr w:type="gramEnd"/>
    </w:p>
    <w:p w:rsidR="00DE50BA" w:rsidRDefault="00DE50BA" w:rsidP="00DE50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114B" w:rsidRPr="00DE50BA" w:rsidRDefault="0002114B" w:rsidP="00DE50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50BA" w:rsidRDefault="00DE50BA" w:rsidP="00DE50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0BA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3E71E6" w:rsidRDefault="003E71E6" w:rsidP="00DE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4B" w:rsidRPr="00DE50BA" w:rsidRDefault="0002114B" w:rsidP="00DE5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BF2" w:rsidRPr="00C31374" w:rsidRDefault="00CA55E1" w:rsidP="00532B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31374" w:rsidRPr="00C3137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C31374" w:rsidRPr="00C31374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532BF2" w:rsidRPr="00C31374">
        <w:rPr>
          <w:rFonts w:ascii="Times New Roman" w:hAnsi="Times New Roman" w:cs="Times New Roman"/>
          <w:bCs/>
          <w:sz w:val="28"/>
          <w:szCs w:val="28"/>
        </w:rPr>
        <w:t xml:space="preserve">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</w:t>
      </w:r>
      <w:r w:rsidR="00532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BF2" w:rsidRPr="00C31374"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размера платы за содержание жилого помещения, </w:t>
      </w:r>
      <w:r w:rsidR="00532BF2" w:rsidRPr="00C31374">
        <w:rPr>
          <w:rFonts w:ascii="Times New Roman" w:hAnsi="Times New Roman" w:cs="Times New Roman"/>
          <w:sz w:val="28"/>
          <w:szCs w:val="28"/>
        </w:rPr>
        <w:t xml:space="preserve">а также по установлению </w:t>
      </w:r>
      <w:proofErr w:type="gramStart"/>
      <w:r w:rsidR="00532BF2" w:rsidRPr="00C31374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размеров такой платы</w:t>
      </w:r>
      <w:proofErr w:type="gramEnd"/>
    </w:p>
    <w:p w:rsidR="00CA55E1" w:rsidRPr="00C31374" w:rsidRDefault="00CA55E1" w:rsidP="00532BF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374" w:rsidRPr="00C31374" w:rsidRDefault="00CA55E1" w:rsidP="00CA5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31374" w:rsidRPr="00C31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1374" w:rsidRPr="00C31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</w:t>
      </w:r>
      <w:r w:rsidR="00C32CC9"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FA8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Благодарненского городского округа Ставропольского края Сошникова</w:t>
      </w:r>
      <w:r w:rsidR="00C32CC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E50BA" w:rsidRPr="00C31374" w:rsidRDefault="00DE50BA" w:rsidP="00DE5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3D" w:rsidRDefault="00ED793D" w:rsidP="00ED79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32CC9" w:rsidRPr="00C32C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E50BA" w:rsidRDefault="00DE50BA" w:rsidP="00DE5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3D" w:rsidRPr="00DE50BA" w:rsidRDefault="00ED793D" w:rsidP="00DE5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50BA" w:rsidRPr="00C31374" w:rsidRDefault="00DE50BA" w:rsidP="00C3137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C32CC9" w:rsidRPr="00C32CC9" w:rsidTr="00D91E81">
        <w:trPr>
          <w:trHeight w:val="708"/>
        </w:trPr>
        <w:tc>
          <w:tcPr>
            <w:tcW w:w="7479" w:type="dxa"/>
          </w:tcPr>
          <w:p w:rsidR="00C32CC9" w:rsidRPr="00C32CC9" w:rsidRDefault="00C32CC9" w:rsidP="00C32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C32CC9" w:rsidRPr="00C32CC9" w:rsidRDefault="00C32CC9" w:rsidP="00C32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C32CC9" w:rsidRPr="00C32CC9" w:rsidRDefault="00C32CC9" w:rsidP="00C32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32CC9" w:rsidRPr="00C32CC9" w:rsidRDefault="00C32CC9" w:rsidP="00C32CC9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CC9" w:rsidRPr="00C32CC9" w:rsidRDefault="00C32CC9" w:rsidP="00C32CC9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CC9" w:rsidRPr="00C32CC9" w:rsidRDefault="00C32CC9" w:rsidP="00C32CC9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P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55E1" w:rsidRDefault="00CA55E1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2CC9" w:rsidRDefault="00C32CC9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2CC9" w:rsidRDefault="00C32CC9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2CC9" w:rsidRDefault="00C32CC9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2CC9" w:rsidRDefault="00C32CC9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2CC9" w:rsidRDefault="00C32CC9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2CC9" w:rsidRPr="00CA55E1" w:rsidRDefault="00C32CC9" w:rsidP="00C3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2CC9" w:rsidTr="00C32CC9">
        <w:tc>
          <w:tcPr>
            <w:tcW w:w="4785" w:type="dxa"/>
          </w:tcPr>
          <w:p w:rsidR="00C32CC9" w:rsidRDefault="00C32CC9">
            <w:pPr>
              <w:pStyle w:val="ConsPlusTitle"/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32CC9" w:rsidRDefault="00C32CC9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УТВЕРЖДЕН</w:t>
            </w:r>
          </w:p>
          <w:p w:rsidR="00C32CC9" w:rsidRDefault="00C32CC9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постановлением администрации Благодарненского городского округа Ставропольского края</w:t>
            </w:r>
          </w:p>
          <w:p w:rsidR="00C32CC9" w:rsidRDefault="00C6241C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 09 октября 2018 года № 1142</w:t>
            </w:r>
          </w:p>
        </w:tc>
      </w:tr>
    </w:tbl>
    <w:p w:rsidR="00CA55E1" w:rsidRDefault="00CA55E1" w:rsidP="00C32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CC9" w:rsidRPr="00BC21AF" w:rsidRDefault="00C32CC9" w:rsidP="00C32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55E1" w:rsidRDefault="00CA55E1" w:rsidP="00BC21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55E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31374" w:rsidRPr="00CA55E1" w:rsidRDefault="00BC21AF" w:rsidP="00BC21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по установлению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размеров такой платы</w:t>
      </w:r>
      <w:proofErr w:type="gramEnd"/>
    </w:p>
    <w:p w:rsidR="00C32CC9" w:rsidRDefault="00C32CC9" w:rsidP="00C32C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01"/>
    </w:p>
    <w:p w:rsidR="00C31374" w:rsidRPr="00CA55E1" w:rsidRDefault="00C32CC9" w:rsidP="00C32C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CA55E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C31374" w:rsidRPr="00CA55E1">
        <w:rPr>
          <w:rFonts w:ascii="Times New Roman" w:hAnsi="Times New Roman" w:cs="Times New Roman"/>
          <w:bCs/>
          <w:color w:val="26282F"/>
          <w:sz w:val="28"/>
          <w:szCs w:val="28"/>
        </w:rPr>
        <w:t>Общие положения</w:t>
      </w:r>
      <w:bookmarkEnd w:id="1"/>
    </w:p>
    <w:p w:rsidR="00CA55E1" w:rsidRPr="00CA55E1" w:rsidRDefault="00CA55E1" w:rsidP="00CA55E1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C313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31374">
        <w:rPr>
          <w:rFonts w:ascii="Times New Roman" w:hAnsi="Times New Roman" w:cs="Times New Roman"/>
          <w:sz w:val="28"/>
          <w:szCs w:val="28"/>
        </w:rPr>
        <w:t>Порядок</w:t>
      </w:r>
      <w:r w:rsidR="00CA55E1">
        <w:rPr>
          <w:rFonts w:ascii="Times New Roman" w:hAnsi="Times New Roman" w:cs="Times New Roman"/>
          <w:sz w:val="28"/>
          <w:szCs w:val="28"/>
        </w:rPr>
        <w:t xml:space="preserve"> </w:t>
      </w:r>
      <w:r w:rsidRPr="00C31374">
        <w:rPr>
          <w:rFonts w:ascii="Times New Roman" w:hAnsi="Times New Roman" w:cs="Times New Roman"/>
          <w:sz w:val="28"/>
          <w:szCs w:val="28"/>
        </w:rPr>
        <w:t xml:space="preserve">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Порядок) разработан в соответствии с </w:t>
      </w:r>
      <w:hyperlink r:id="rId7" w:history="1">
        <w:r w:rsidRPr="00C31374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C3137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A55E1">
        <w:rPr>
          <w:rFonts w:ascii="Times New Roman" w:hAnsi="Times New Roman" w:cs="Times New Roman"/>
          <w:sz w:val="28"/>
          <w:szCs w:val="28"/>
        </w:rPr>
        <w:t xml:space="preserve"> </w:t>
      </w:r>
      <w:r w:rsidRPr="00C31374">
        <w:rPr>
          <w:rFonts w:ascii="Times New Roman" w:hAnsi="Times New Roman" w:cs="Times New Roman"/>
          <w:sz w:val="28"/>
          <w:szCs w:val="28"/>
        </w:rPr>
        <w:t>Федеральн</w:t>
      </w:r>
      <w:r w:rsidR="00CA55E1">
        <w:rPr>
          <w:rFonts w:ascii="Times New Roman" w:hAnsi="Times New Roman" w:cs="Times New Roman"/>
          <w:sz w:val="28"/>
          <w:szCs w:val="28"/>
        </w:rPr>
        <w:t>ым</w:t>
      </w:r>
      <w:r w:rsidRPr="00C313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55E1">
        <w:rPr>
          <w:rFonts w:ascii="Times New Roman" w:hAnsi="Times New Roman" w:cs="Times New Roman"/>
          <w:sz w:val="28"/>
          <w:szCs w:val="28"/>
        </w:rPr>
        <w:t>ом</w:t>
      </w:r>
      <w:r w:rsidRPr="00C31374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CA55E1">
        <w:rPr>
          <w:rFonts w:ascii="Times New Roman" w:hAnsi="Times New Roman" w:cs="Times New Roman"/>
          <w:sz w:val="28"/>
          <w:szCs w:val="28"/>
        </w:rPr>
        <w:t xml:space="preserve"> </w:t>
      </w:r>
      <w:r w:rsidRPr="00C31374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C3137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3137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32BF2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C313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C3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374">
        <w:rPr>
          <w:rFonts w:ascii="Times New Roman" w:hAnsi="Times New Roman" w:cs="Times New Roman"/>
          <w:sz w:val="28"/>
          <w:szCs w:val="28"/>
        </w:rPr>
        <w:t xml:space="preserve">перерывами, превышающими установленную продолжительность», </w:t>
      </w:r>
      <w:r w:rsidR="00532BF2">
        <w:rPr>
          <w:rFonts w:ascii="Times New Roman" w:hAnsi="Times New Roman" w:cs="Times New Roman"/>
          <w:sz w:val="28"/>
          <w:szCs w:val="28"/>
        </w:rPr>
        <w:t xml:space="preserve">  </w:t>
      </w:r>
      <w:r w:rsidRPr="00C31374">
        <w:rPr>
          <w:rFonts w:ascii="Times New Roman" w:hAnsi="Times New Roman" w:cs="Times New Roman"/>
          <w:sz w:val="28"/>
          <w:szCs w:val="28"/>
        </w:rPr>
        <w:t>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перечень), приказом Министерства строительства и жилищно-коммунального хозяйства РФ</w:t>
      </w:r>
      <w:proofErr w:type="gramEnd"/>
      <w:r w:rsidRPr="00C31374">
        <w:rPr>
          <w:rFonts w:ascii="Times New Roman" w:hAnsi="Times New Roman" w:cs="Times New Roman"/>
          <w:sz w:val="28"/>
          <w:szCs w:val="28"/>
        </w:rPr>
        <w:t xml:space="preserve"> от 6 апреля 2018 года № 213/</w:t>
      </w:r>
      <w:proofErr w:type="spellStart"/>
      <w:proofErr w:type="gramStart"/>
      <w:r w:rsidRPr="00C3137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2114B">
        <w:rPr>
          <w:rFonts w:ascii="Times New Roman" w:hAnsi="Times New Roman" w:cs="Times New Roman"/>
          <w:sz w:val="28"/>
          <w:szCs w:val="28"/>
        </w:rPr>
        <w:t xml:space="preserve"> </w:t>
      </w:r>
      <w:r w:rsidRPr="00C31374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8D2F40">
        <w:rPr>
          <w:rFonts w:ascii="Times New Roman" w:hAnsi="Times New Roman" w:cs="Times New Roman"/>
          <w:sz w:val="28"/>
          <w:szCs w:val="28"/>
        </w:rPr>
        <w:t xml:space="preserve"> </w:t>
      </w:r>
      <w:r w:rsidRPr="00C31374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</w:t>
      </w:r>
      <w:r w:rsidR="0002114B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C31374">
        <w:rPr>
          <w:rFonts w:ascii="Times New Roman" w:hAnsi="Times New Roman" w:cs="Times New Roman"/>
          <w:sz w:val="28"/>
          <w:szCs w:val="28"/>
        </w:rPr>
        <w:t>.</w:t>
      </w:r>
    </w:p>
    <w:p w:rsidR="00532BF2" w:rsidRDefault="00532BF2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21AF" w:rsidRPr="00C31374" w:rsidRDefault="00BC21AF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374">
        <w:rPr>
          <w:rFonts w:ascii="Times New Roman" w:hAnsi="Times New Roman" w:cs="Times New Roman"/>
          <w:sz w:val="28"/>
          <w:szCs w:val="28"/>
        </w:rPr>
        <w:lastRenderedPageBreak/>
        <w:t xml:space="preserve">1.2.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лиц, проживающих на территории </w:t>
      </w:r>
      <w:r w:rsidR="0002114B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C31374">
        <w:rPr>
          <w:rFonts w:ascii="Times New Roman" w:hAnsi="Times New Roman" w:cs="Times New Roman"/>
          <w:sz w:val="28"/>
          <w:szCs w:val="28"/>
        </w:rPr>
        <w:t>:</w:t>
      </w: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374">
        <w:rPr>
          <w:rFonts w:ascii="Times New Roman" w:hAnsi="Times New Roman" w:cs="Times New Roman"/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домом;</w:t>
      </w: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374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доме, в случае если ими на их общем собрании не принято решение об установлении размера платы за содержание жилого помещения.</w:t>
      </w: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374" w:rsidRPr="00532BF2" w:rsidRDefault="00C32CC9" w:rsidP="00C32C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1002"/>
      <w:bookmarkEnd w:id="2"/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="00C31374" w:rsidRPr="0002114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C31374" w:rsidRPr="00532BF2">
        <w:rPr>
          <w:rFonts w:ascii="Times New Roman" w:hAnsi="Times New Roman" w:cs="Times New Roman"/>
          <w:bCs/>
          <w:sz w:val="28"/>
          <w:szCs w:val="28"/>
        </w:rPr>
        <w:t>Определение типа многоквартирного дома</w:t>
      </w:r>
      <w:bookmarkEnd w:id="3"/>
    </w:p>
    <w:p w:rsidR="0002114B" w:rsidRPr="00532BF2" w:rsidRDefault="0002114B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1374" w:rsidRPr="00532BF2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r w:rsidRPr="00532BF2">
        <w:rPr>
          <w:rFonts w:ascii="Times New Roman" w:hAnsi="Times New Roman" w:cs="Times New Roman"/>
          <w:sz w:val="28"/>
          <w:szCs w:val="28"/>
        </w:rPr>
        <w:t>2.1. Тип многоквартирного дома определяется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C31374" w:rsidRPr="00532BF2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BF2" w:rsidRPr="00532BF2" w:rsidRDefault="00C32CC9" w:rsidP="00532BF2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1003"/>
      <w:r w:rsidRPr="00532BF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31374" w:rsidRPr="00532BF2">
        <w:rPr>
          <w:rFonts w:ascii="Times New Roman" w:hAnsi="Times New Roman" w:cs="Times New Roman"/>
          <w:bCs/>
          <w:sz w:val="28"/>
          <w:szCs w:val="28"/>
        </w:rPr>
        <w:t xml:space="preserve">. Определение размера платы за содержание жилого помещения </w:t>
      </w:r>
    </w:p>
    <w:p w:rsidR="00C31374" w:rsidRPr="00532BF2" w:rsidRDefault="00C31374" w:rsidP="00532BF2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2BF2">
        <w:rPr>
          <w:rFonts w:ascii="Times New Roman" w:hAnsi="Times New Roman" w:cs="Times New Roman"/>
          <w:bCs/>
          <w:sz w:val="28"/>
          <w:szCs w:val="28"/>
        </w:rPr>
        <w:t>в многоквартирном доме</w:t>
      </w:r>
      <w:bookmarkEnd w:id="5"/>
    </w:p>
    <w:p w:rsidR="0002114B" w:rsidRPr="0002114B" w:rsidRDefault="0002114B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C3137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313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31374">
          <w:rPr>
            <w:rFonts w:ascii="Times New Roman" w:hAnsi="Times New Roman" w:cs="Times New Roman"/>
            <w:sz w:val="28"/>
            <w:szCs w:val="28"/>
          </w:rPr>
          <w:t>пунктом 2 части 1 статьи 154</w:t>
        </w:r>
      </w:hyperlink>
      <w:r w:rsidRPr="00C3137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</w:t>
      </w:r>
      <w:proofErr w:type="gramEnd"/>
      <w:r w:rsidRPr="00C31374">
        <w:rPr>
          <w:rFonts w:ascii="Times New Roman" w:hAnsi="Times New Roman" w:cs="Times New Roman"/>
          <w:sz w:val="28"/>
          <w:szCs w:val="28"/>
        </w:rPr>
        <w:t xml:space="preserve">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C31374">
        <w:rPr>
          <w:rFonts w:ascii="Times New Roman" w:hAnsi="Times New Roman" w:cs="Times New Roman"/>
          <w:sz w:val="28"/>
          <w:szCs w:val="28"/>
        </w:rPr>
        <w:t xml:space="preserve">3.2. Определение размера платы за содержание жилого помещения в многоквартирном доме осуществляется исходя из </w:t>
      </w:r>
      <w:hyperlink r:id="rId9" w:history="1">
        <w:r w:rsidRPr="00C31374">
          <w:rPr>
            <w:rFonts w:ascii="Times New Roman" w:hAnsi="Times New Roman" w:cs="Times New Roman"/>
            <w:sz w:val="28"/>
            <w:szCs w:val="28"/>
          </w:rPr>
          <w:t>Минимального перечня</w:t>
        </w:r>
      </w:hyperlink>
      <w:r w:rsidRPr="00C31374">
        <w:rPr>
          <w:rFonts w:ascii="Times New Roman" w:hAnsi="Times New Roman" w:cs="Times New Roman"/>
          <w:sz w:val="28"/>
          <w:szCs w:val="28"/>
        </w:rPr>
        <w:t xml:space="preserve">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3"/>
      <w:bookmarkEnd w:id="7"/>
      <w:r w:rsidRPr="00C3137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31374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 в многоквартирном доме определяется по типам многоквартирных домо</w:t>
      </w:r>
      <w:r w:rsidR="0002114B">
        <w:rPr>
          <w:rFonts w:ascii="Times New Roman" w:hAnsi="Times New Roman" w:cs="Times New Roman"/>
          <w:sz w:val="28"/>
          <w:szCs w:val="28"/>
        </w:rPr>
        <w:t>в</w:t>
      </w:r>
      <w:r w:rsidRPr="00C31374">
        <w:rPr>
          <w:rFonts w:ascii="Times New Roman" w:hAnsi="Times New Roman" w:cs="Times New Roman"/>
          <w:sz w:val="28"/>
          <w:szCs w:val="28"/>
        </w:rPr>
        <w:t xml:space="preserve"> посредством расчета среднего значения размеров платы за содержание жилого помещения, утвержденных исходя из </w:t>
      </w:r>
      <w:hyperlink r:id="rId10" w:history="1">
        <w:r w:rsidRPr="00C31374">
          <w:rPr>
            <w:rFonts w:ascii="Times New Roman" w:hAnsi="Times New Roman" w:cs="Times New Roman"/>
            <w:sz w:val="28"/>
            <w:szCs w:val="28"/>
          </w:rPr>
          <w:t>Минимального перечня</w:t>
        </w:r>
      </w:hyperlink>
      <w:r w:rsidRPr="00C31374">
        <w:rPr>
          <w:rFonts w:ascii="Times New Roman" w:hAnsi="Times New Roman" w:cs="Times New Roman"/>
          <w:sz w:val="28"/>
          <w:szCs w:val="28"/>
        </w:rPr>
        <w:t xml:space="preserve"> общими собраниями собственников помещений в однотипных многоквартирных домах, расположенных на территории </w:t>
      </w:r>
      <w:r w:rsidR="0002114B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C31374">
        <w:rPr>
          <w:rFonts w:ascii="Times New Roman" w:hAnsi="Times New Roman" w:cs="Times New Roman"/>
          <w:sz w:val="28"/>
          <w:szCs w:val="28"/>
        </w:rPr>
        <w:t>, действующих на момент осуществления расчета (определения) размера платы за содержание жилого помещения в многоквартирном доме</w:t>
      </w:r>
      <w:proofErr w:type="gramEnd"/>
      <w:r w:rsidRPr="00C31374">
        <w:rPr>
          <w:rFonts w:ascii="Times New Roman" w:hAnsi="Times New Roman" w:cs="Times New Roman"/>
          <w:sz w:val="28"/>
          <w:szCs w:val="28"/>
        </w:rPr>
        <w:t xml:space="preserve"> и не предусматривающих дополнительных работ и услуг (далее - среднее значение размеров платы).</w:t>
      </w: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4"/>
      <w:bookmarkEnd w:id="8"/>
      <w:r w:rsidRPr="00C31374">
        <w:rPr>
          <w:rFonts w:ascii="Times New Roman" w:hAnsi="Times New Roman" w:cs="Times New Roman"/>
          <w:sz w:val="28"/>
          <w:szCs w:val="28"/>
        </w:rPr>
        <w:lastRenderedPageBreak/>
        <w:t xml:space="preserve">3.4. 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домах, расположенных на территории </w:t>
      </w:r>
      <w:r w:rsidR="0002114B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C31374">
        <w:rPr>
          <w:rFonts w:ascii="Times New Roman" w:hAnsi="Times New Roman" w:cs="Times New Roman"/>
          <w:sz w:val="28"/>
          <w:szCs w:val="28"/>
        </w:rPr>
        <w:t xml:space="preserve">, решениях об утверждении </w:t>
      </w:r>
      <w:proofErr w:type="gramStart"/>
      <w:r w:rsidRPr="00C31374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C31374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исходя из </w:t>
      </w:r>
      <w:hyperlink r:id="rId11" w:history="1">
        <w:r w:rsidRPr="00C31374">
          <w:rPr>
            <w:rFonts w:ascii="Times New Roman" w:hAnsi="Times New Roman" w:cs="Times New Roman"/>
            <w:sz w:val="28"/>
            <w:szCs w:val="28"/>
          </w:rPr>
          <w:t>Минимального перечня</w:t>
        </w:r>
      </w:hyperlink>
      <w:r w:rsidRPr="00C31374">
        <w:rPr>
          <w:rFonts w:ascii="Times New Roman" w:hAnsi="Times New Roman" w:cs="Times New Roman"/>
          <w:sz w:val="28"/>
          <w:szCs w:val="28"/>
        </w:rPr>
        <w:t xml:space="preserve"> и не предусматривающих дополнительных работ и услуг, размещенную в государственной информационной системе жилищно-коммунального хозяйства.</w:t>
      </w: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5"/>
      <w:bookmarkEnd w:id="9"/>
      <w:r w:rsidRPr="00C31374">
        <w:rPr>
          <w:rFonts w:ascii="Times New Roman" w:hAnsi="Times New Roman" w:cs="Times New Roman"/>
          <w:sz w:val="28"/>
          <w:szCs w:val="28"/>
        </w:rPr>
        <w:t>3.5.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</w:t>
      </w:r>
      <w:r w:rsidR="0002114B">
        <w:rPr>
          <w:rFonts w:ascii="Times New Roman" w:hAnsi="Times New Roman" w:cs="Times New Roman"/>
          <w:sz w:val="28"/>
          <w:szCs w:val="28"/>
        </w:rPr>
        <w:t xml:space="preserve"> </w:t>
      </w:r>
      <w:r w:rsidRPr="00C31374">
        <w:rPr>
          <w:rFonts w:ascii="Times New Roman" w:hAnsi="Times New Roman" w:cs="Times New Roman"/>
          <w:sz w:val="28"/>
          <w:szCs w:val="28"/>
        </w:rPr>
        <w:t>Размер платы определяется в рублях на 1 квадратный метр помещения (жилого, нежилого) в многоквартирном доме в месяц.</w:t>
      </w:r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6"/>
      <w:bookmarkEnd w:id="10"/>
      <w:r w:rsidRPr="00C31374">
        <w:rPr>
          <w:rFonts w:ascii="Times New Roman" w:hAnsi="Times New Roman" w:cs="Times New Roman"/>
          <w:sz w:val="28"/>
          <w:szCs w:val="28"/>
        </w:rPr>
        <w:t xml:space="preserve">3.6. Плата за содержание жилого помещения в многоквартирном доме устанавливается на срок не менее трех лет с возможностью проведения ее ежегодной индексации с учетом </w:t>
      </w:r>
      <w:hyperlink r:id="rId12" w:history="1">
        <w:r w:rsidRPr="00C31374">
          <w:rPr>
            <w:rFonts w:ascii="Times New Roman" w:hAnsi="Times New Roman" w:cs="Times New Roman"/>
            <w:sz w:val="28"/>
            <w:szCs w:val="28"/>
          </w:rPr>
          <w:t>индекса потребительских цен</w:t>
        </w:r>
      </w:hyperlink>
      <w:r w:rsidRPr="00C31374">
        <w:rPr>
          <w:rFonts w:ascii="Times New Roman" w:hAnsi="Times New Roman" w:cs="Times New Roman"/>
          <w:sz w:val="28"/>
          <w:szCs w:val="28"/>
        </w:rPr>
        <w:t xml:space="preserve"> на текущий год, установленного действующим Прогнозом социально-экономического развития Российской Федерации (далее - индекс потребительских цен). </w:t>
      </w:r>
      <w:bookmarkEnd w:id="11"/>
    </w:p>
    <w:p w:rsidR="00C31374" w:rsidRPr="00C31374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374" w:rsidRPr="00532BF2" w:rsidRDefault="00C32CC9" w:rsidP="00532BF2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2" w:name="sub_1004"/>
      <w:r w:rsidRPr="00532BF2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C31374" w:rsidRPr="00532BF2">
        <w:rPr>
          <w:rFonts w:ascii="Times New Roman" w:hAnsi="Times New Roman" w:cs="Times New Roman"/>
          <w:bCs/>
          <w:sz w:val="28"/>
          <w:szCs w:val="28"/>
        </w:rPr>
        <w:t>.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bookmarkEnd w:id="12"/>
    <w:p w:rsidR="00C31374" w:rsidRPr="0002114B" w:rsidRDefault="00C31374" w:rsidP="00C313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374" w:rsidRDefault="00C31374" w:rsidP="00021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1"/>
      <w:r w:rsidRPr="00C31374">
        <w:rPr>
          <w:rFonts w:ascii="Times New Roman" w:hAnsi="Times New Roman" w:cs="Times New Roman"/>
          <w:sz w:val="28"/>
          <w:szCs w:val="28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определяется равным </w:t>
      </w:r>
      <w:hyperlink r:id="rId13" w:history="1">
        <w:r w:rsidRPr="00C31374">
          <w:rPr>
            <w:rFonts w:ascii="Times New Roman" w:hAnsi="Times New Roman" w:cs="Times New Roman"/>
            <w:sz w:val="28"/>
            <w:szCs w:val="28"/>
          </w:rPr>
          <w:t>индексу потребительских цен</w:t>
        </w:r>
      </w:hyperlink>
      <w:r w:rsidRPr="00C31374">
        <w:rPr>
          <w:rFonts w:ascii="Times New Roman" w:hAnsi="Times New Roman" w:cs="Times New Roman"/>
          <w:sz w:val="28"/>
          <w:szCs w:val="28"/>
        </w:rPr>
        <w:t>.</w:t>
      </w:r>
      <w:bookmarkEnd w:id="4"/>
      <w:bookmarkEnd w:id="13"/>
    </w:p>
    <w:p w:rsidR="00C32CC9" w:rsidRDefault="00C32CC9" w:rsidP="00021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CC9" w:rsidRDefault="00C32CC9" w:rsidP="00021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CC9" w:rsidRDefault="00C32CC9" w:rsidP="00021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C32CC9" w:rsidRPr="00C32CC9" w:rsidTr="00D91E81">
        <w:trPr>
          <w:trHeight w:val="708"/>
        </w:trPr>
        <w:tc>
          <w:tcPr>
            <w:tcW w:w="7479" w:type="dxa"/>
          </w:tcPr>
          <w:p w:rsidR="00C32CC9" w:rsidRPr="00C32CC9" w:rsidRDefault="00C32CC9" w:rsidP="00D91E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администрации</w:t>
            </w:r>
          </w:p>
          <w:p w:rsidR="00C32CC9" w:rsidRPr="00C32CC9" w:rsidRDefault="00C32CC9" w:rsidP="00D91E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C32CC9" w:rsidRPr="00C32CC9" w:rsidRDefault="00C32CC9" w:rsidP="00D91E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32CC9" w:rsidRPr="00C32CC9" w:rsidRDefault="00C32CC9" w:rsidP="00D91E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CC9" w:rsidRPr="00C32CC9" w:rsidRDefault="00C32CC9" w:rsidP="00D91E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CC9" w:rsidRPr="00C32CC9" w:rsidRDefault="00C32CC9" w:rsidP="00D91E81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C32CC9" w:rsidRPr="00C31374" w:rsidRDefault="00C32CC9" w:rsidP="00021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32CC9" w:rsidRPr="00C31374" w:rsidSect="00C32CC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9C5"/>
    <w:multiLevelType w:val="multilevel"/>
    <w:tmpl w:val="C84A4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71543"/>
    <w:multiLevelType w:val="hybridMultilevel"/>
    <w:tmpl w:val="1E2C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D6"/>
    <w:rsid w:val="0002114B"/>
    <w:rsid w:val="000727B7"/>
    <w:rsid w:val="001377B4"/>
    <w:rsid w:val="001F5ED6"/>
    <w:rsid w:val="002C5FF9"/>
    <w:rsid w:val="003E71E6"/>
    <w:rsid w:val="00474FA8"/>
    <w:rsid w:val="00532BF2"/>
    <w:rsid w:val="00582860"/>
    <w:rsid w:val="008D2F40"/>
    <w:rsid w:val="0099579B"/>
    <w:rsid w:val="00A421F4"/>
    <w:rsid w:val="00AB5DA1"/>
    <w:rsid w:val="00B41F36"/>
    <w:rsid w:val="00BC21AF"/>
    <w:rsid w:val="00BD77B4"/>
    <w:rsid w:val="00C31374"/>
    <w:rsid w:val="00C32CC9"/>
    <w:rsid w:val="00C6241C"/>
    <w:rsid w:val="00CA55E1"/>
    <w:rsid w:val="00DE50BA"/>
    <w:rsid w:val="00E23013"/>
    <w:rsid w:val="00E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ED6"/>
    <w:rPr>
      <w:b/>
      <w:bCs/>
    </w:rPr>
  </w:style>
  <w:style w:type="paragraph" w:styleId="a4">
    <w:name w:val="Normal (Web)"/>
    <w:basedOn w:val="a"/>
    <w:uiPriority w:val="99"/>
    <w:semiHidden/>
    <w:unhideWhenUsed/>
    <w:rsid w:val="001F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A55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7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C3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154012" TargetMode="External"/><Relationship Id="rId13" Type="http://schemas.openxmlformats.org/officeDocument/2006/relationships/hyperlink" Target="http://internet.garant.ru/document?id=4990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38291&amp;sub=0" TargetMode="External"/><Relationship Id="rId12" Type="http://schemas.openxmlformats.org/officeDocument/2006/relationships/hyperlink" Target="http://internet.garant.ru/document?id=499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254682&amp;sub=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254682&amp;sub=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254682&amp;sub=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5E03-20E3-4388-8B0C-B660B51C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Атамас</cp:lastModifiedBy>
  <cp:revision>14</cp:revision>
  <cp:lastPrinted>2018-10-12T05:19:00Z</cp:lastPrinted>
  <dcterms:created xsi:type="dcterms:W3CDTF">2018-08-27T08:02:00Z</dcterms:created>
  <dcterms:modified xsi:type="dcterms:W3CDTF">2018-10-12T05:19:00Z</dcterms:modified>
</cp:coreProperties>
</file>