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53" w:rsidRDefault="001A3553" w:rsidP="003104FB">
      <w:pPr>
        <w:shd w:val="clear" w:color="auto" w:fill="FFFFFF"/>
        <w:spacing w:before="225" w:after="113" w:line="240" w:lineRule="auto"/>
        <w:jc w:val="center"/>
        <w:outlineLvl w:val="2"/>
        <w:rPr>
          <w:rFonts w:ascii="RobotoMedium" w:eastAsia="Times New Roman" w:hAnsi="RobotoMedium" w:cs="Times New Roman"/>
          <w:b/>
          <w:sz w:val="27"/>
          <w:szCs w:val="27"/>
          <w:lang w:eastAsia="ru-RU"/>
        </w:rPr>
      </w:pPr>
      <w:r w:rsidRPr="001A3553">
        <w:rPr>
          <w:rFonts w:ascii="RobotoMedium" w:eastAsia="Times New Roman" w:hAnsi="RobotoMedium" w:cs="Times New Roman"/>
          <w:b/>
          <w:sz w:val="27"/>
          <w:szCs w:val="27"/>
          <w:lang w:eastAsia="ru-RU"/>
        </w:rPr>
        <w:t>Сообщение о приеме заявлений избирателей о включении в список избирателей по месту нахождения на выборах депутатов Государственной Думы Федерального Собрания Российской Федерации девятого созыва и депутатов Думы Ставропольского края восьмого созыва на те</w:t>
      </w:r>
      <w:r>
        <w:rPr>
          <w:rFonts w:ascii="RobotoMedium" w:eastAsia="Times New Roman" w:hAnsi="RobotoMedium" w:cs="Times New Roman"/>
          <w:b/>
          <w:sz w:val="27"/>
          <w:szCs w:val="27"/>
          <w:lang w:eastAsia="ru-RU"/>
        </w:rPr>
        <w:t xml:space="preserve">рритории </w:t>
      </w:r>
      <w:r w:rsidR="000B2CFE">
        <w:rPr>
          <w:rFonts w:ascii="RobotoMedium" w:eastAsia="Times New Roman" w:hAnsi="RobotoMedium" w:cs="Times New Roman"/>
          <w:b/>
          <w:sz w:val="27"/>
          <w:szCs w:val="27"/>
          <w:lang w:eastAsia="ru-RU"/>
        </w:rPr>
        <w:t>Благодарненского</w:t>
      </w:r>
      <w:r>
        <w:rPr>
          <w:rFonts w:ascii="RobotoMedium" w:eastAsia="Times New Roman" w:hAnsi="RobotoMedium" w:cs="Times New Roman"/>
          <w:b/>
          <w:sz w:val="27"/>
          <w:szCs w:val="27"/>
          <w:lang w:eastAsia="ru-RU"/>
        </w:rPr>
        <w:t xml:space="preserve"> района Ставропольского края</w:t>
      </w:r>
    </w:p>
    <w:p w:rsidR="003104FB" w:rsidRPr="001A3553" w:rsidRDefault="003104FB" w:rsidP="003104FB">
      <w:pPr>
        <w:shd w:val="clear" w:color="auto" w:fill="FFFFFF"/>
        <w:spacing w:before="225" w:after="113" w:line="240" w:lineRule="auto"/>
        <w:jc w:val="center"/>
        <w:outlineLvl w:val="2"/>
        <w:rPr>
          <w:rFonts w:ascii="RobotoMedium" w:eastAsia="Times New Roman" w:hAnsi="RobotoMedium" w:cs="Times New Roman"/>
          <w:b/>
          <w:sz w:val="27"/>
          <w:szCs w:val="27"/>
          <w:lang w:eastAsia="ru-RU"/>
        </w:rPr>
      </w:pPr>
    </w:p>
    <w:p w:rsidR="001A3553" w:rsidRPr="001A3553" w:rsidRDefault="001A3553" w:rsidP="00112F66">
      <w:pPr>
        <w:shd w:val="clear" w:color="auto" w:fill="FFFFFF"/>
        <w:spacing w:after="113" w:line="240" w:lineRule="auto"/>
        <w:ind w:firstLine="708"/>
        <w:jc w:val="both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Территориальная избирательная комиссия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Благодарненского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 района извещает о приеме заявлений избирателей о включении в список избирателей по месту нахождения на выборах депутатов Государственной Думы Федерального Собрания Российской Федерации девятого созыва и депутатов Думы Ставропольского края восьмого созыва на территории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Благодарненского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 района.</w:t>
      </w:r>
    </w:p>
    <w:p w:rsidR="001A3553" w:rsidRPr="001A3553" w:rsidRDefault="001A3553" w:rsidP="00112F66">
      <w:pPr>
        <w:shd w:val="clear" w:color="auto" w:fill="FFFFFF"/>
        <w:spacing w:after="113" w:line="240" w:lineRule="auto"/>
        <w:ind w:firstLine="708"/>
        <w:jc w:val="both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Прием заявлений осуществляется с 03 августа по 14 сентября 2026 года территориальной избирательной комиссией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Благодарненского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 района по адресу: </w:t>
      </w:r>
      <w:r w:rsidRPr="00112F66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356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420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, Ставропольский край, </w:t>
      </w:r>
      <w:proofErr w:type="spellStart"/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Благодарненский</w:t>
      </w:r>
      <w:proofErr w:type="spellEnd"/>
      <w:r w:rsidRPr="00112F66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 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район, г.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Благодарный</w:t>
      </w:r>
      <w:r w:rsidRPr="00112F66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,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п</w:t>
      </w:r>
      <w:r w:rsidRPr="00112F66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л. Ленин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а</w:t>
      </w:r>
      <w:r w:rsidR="00112F66" w:rsidRPr="00112F66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,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1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, в рабочие дни (понедельник-пятница)- с 14.00 до 18.00 часов, в выходные дни (суббота, воскресенье) – с 10.00 до 14.00 часов.</w:t>
      </w:r>
    </w:p>
    <w:p w:rsidR="001A3553" w:rsidRPr="001A3553" w:rsidRDefault="001A3553" w:rsidP="00112F66">
      <w:pPr>
        <w:shd w:val="clear" w:color="auto" w:fill="FFFFFF"/>
        <w:spacing w:after="113" w:line="240" w:lineRule="auto"/>
        <w:ind w:firstLine="708"/>
        <w:jc w:val="both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С 09 сентября по 14 сентября 2026 года прием заявлений будет осуществляться в участковых избирательных комиссиях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Благодарненского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 района, в рабочие дни (понедельник-пятница)- с 14.00 до 18.00 часов, в выходные дни (суббота, воскресенье) – с 10.00 до 14.00 часов.</w:t>
      </w:r>
    </w:p>
    <w:p w:rsidR="001A3553" w:rsidRPr="001A3553" w:rsidRDefault="001A3553" w:rsidP="00112F66">
      <w:pPr>
        <w:shd w:val="clear" w:color="auto" w:fill="FFFFFF"/>
        <w:spacing w:after="113" w:line="240" w:lineRule="auto"/>
        <w:jc w:val="both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Дополнительную информацию можно получить в территориальной избирательной комиссии 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Благодарненского</w:t>
      </w:r>
      <w:r w:rsidR="00BB1B58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 района по телефону: 8(8654</w:t>
      </w:r>
      <w:r w:rsid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9)</w:t>
      </w:r>
      <w:bookmarkStart w:id="0" w:name="_GoBack"/>
      <w:bookmarkEnd w:id="0"/>
      <w:r w:rsidR="000B2CFE" w:rsidRPr="000B2CFE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5-14-30</w:t>
      </w: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.</w:t>
      </w:r>
    </w:p>
    <w:p w:rsidR="001A3553" w:rsidRPr="001A3553" w:rsidRDefault="001A3553" w:rsidP="001A3553">
      <w:pPr>
        <w:shd w:val="clear" w:color="auto" w:fill="FFFFFF"/>
        <w:spacing w:after="113" w:line="240" w:lineRule="auto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 </w:t>
      </w:r>
    </w:p>
    <w:p w:rsidR="000B2CFE" w:rsidRDefault="001A3553" w:rsidP="000B2CFE">
      <w:pPr>
        <w:shd w:val="clear" w:color="auto" w:fill="FFFFFF"/>
        <w:spacing w:after="0" w:line="240" w:lineRule="auto"/>
        <w:jc w:val="right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 w:rsidRPr="001A3553"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 xml:space="preserve">Территориальная избирательная комиссия </w:t>
      </w:r>
    </w:p>
    <w:p w:rsidR="001A3553" w:rsidRPr="001A3553" w:rsidRDefault="000B2CFE" w:rsidP="000B2CFE">
      <w:pPr>
        <w:shd w:val="clear" w:color="auto" w:fill="FFFFFF"/>
        <w:spacing w:after="0" w:line="240" w:lineRule="auto"/>
        <w:jc w:val="right"/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</w:pPr>
      <w:r>
        <w:rPr>
          <w:rFonts w:ascii="RobotoRegular" w:eastAsia="Times New Roman" w:hAnsi="RobotoRegular" w:cs="Times New Roman"/>
          <w:color w:val="333333"/>
          <w:sz w:val="24"/>
          <w:szCs w:val="24"/>
          <w:lang w:eastAsia="ru-RU"/>
        </w:rPr>
        <w:t>Благодарненского района</w:t>
      </w:r>
    </w:p>
    <w:p w:rsidR="00185E3F" w:rsidRPr="00112F66" w:rsidRDefault="00185E3F">
      <w:pPr>
        <w:rPr>
          <w:sz w:val="24"/>
          <w:szCs w:val="24"/>
        </w:rPr>
      </w:pPr>
    </w:p>
    <w:sectPr w:rsidR="00185E3F" w:rsidRPr="00112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Medium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C16"/>
    <w:rsid w:val="000B2CFE"/>
    <w:rsid w:val="00112F66"/>
    <w:rsid w:val="00185E3F"/>
    <w:rsid w:val="001A3553"/>
    <w:rsid w:val="003104FB"/>
    <w:rsid w:val="00624C16"/>
    <w:rsid w:val="00854C80"/>
    <w:rsid w:val="00B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8B33"/>
  <w15:chartTrackingRefBased/>
  <w15:docId w15:val="{69C8F849-1EFB-494F-B163-4A0CA599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35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35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A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АИМОСК</dc:creator>
  <cp:keywords/>
  <dc:description/>
  <cp:lastModifiedBy>Пользователь</cp:lastModifiedBy>
  <cp:revision>6</cp:revision>
  <dcterms:created xsi:type="dcterms:W3CDTF">2026-07-30T13:21:00Z</dcterms:created>
  <dcterms:modified xsi:type="dcterms:W3CDTF">2026-08-03T13:53:00Z</dcterms:modified>
</cp:coreProperties>
</file>