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30" w:rsidRDefault="00291130" w:rsidP="002911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БЛАГОДАРНЕНСКОГО МУНИЦИПАЛЬНОГО РАЙОНА</w:t>
      </w:r>
    </w:p>
    <w:p w:rsidR="00291130" w:rsidRDefault="00291130" w:rsidP="002911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291130" w:rsidRDefault="00291130" w:rsidP="002911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1130" w:rsidRDefault="00291130" w:rsidP="002911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91130" w:rsidRDefault="00291130" w:rsidP="002911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1130" w:rsidRDefault="00291130" w:rsidP="002911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1130" w:rsidRDefault="00291130" w:rsidP="002911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1130" w:rsidRDefault="00291130" w:rsidP="002911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2014 г</w:t>
      </w:r>
      <w:r w:rsidR="00B41E0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 93</w:t>
      </w:r>
    </w:p>
    <w:p w:rsidR="00291130" w:rsidRDefault="00291130" w:rsidP="002911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1130" w:rsidRDefault="00291130" w:rsidP="002911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1130" w:rsidRPr="00291130" w:rsidRDefault="00291130" w:rsidP="00291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13" w:type="dxa"/>
        <w:tblLook w:val="01E0"/>
      </w:tblPr>
      <w:tblGrid>
        <w:gridCol w:w="9513"/>
      </w:tblGrid>
      <w:tr w:rsidR="00291130" w:rsidRPr="00291130" w:rsidTr="00141755">
        <w:tc>
          <w:tcPr>
            <w:tcW w:w="9513" w:type="dxa"/>
            <w:shd w:val="clear" w:color="auto" w:fill="auto"/>
          </w:tcPr>
          <w:p w:rsidR="00B41E01" w:rsidRDefault="00291130" w:rsidP="00B41E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уполномоченном органе </w:t>
            </w:r>
          </w:p>
          <w:p w:rsidR="00291130" w:rsidRPr="00291130" w:rsidRDefault="00291130" w:rsidP="00B41E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осуществление контроля в сфере закупок </w:t>
            </w:r>
          </w:p>
        </w:tc>
      </w:tr>
    </w:tbl>
    <w:p w:rsidR="00291130" w:rsidRPr="00291130" w:rsidRDefault="00291130" w:rsidP="00291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1130" w:rsidRPr="00291130" w:rsidRDefault="00291130" w:rsidP="00291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1130" w:rsidRPr="00291130" w:rsidRDefault="00291130" w:rsidP="002911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1130">
        <w:rPr>
          <w:rFonts w:ascii="Times New Roman" w:eastAsia="Times New Roman" w:hAnsi="Times New Roman" w:cs="Times New Roman"/>
          <w:sz w:val="28"/>
          <w:szCs w:val="28"/>
        </w:rPr>
        <w:t>В целях реализации Ф</w:t>
      </w:r>
      <w:r w:rsidRPr="00291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едерального </w:t>
      </w:r>
      <w:hyperlink r:id="rId4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{КонсультантПлюс}" w:history="1">
        <w:r w:rsidRPr="00291130">
          <w:rPr>
            <w:rFonts w:ascii="Times New Roman" w:eastAsia="Times New Roman" w:hAnsi="Times New Roman" w:cs="Times New Roman"/>
            <w:color w:val="000000"/>
            <w:sz w:val="28"/>
          </w:rPr>
          <w:t>закона</w:t>
        </w:r>
      </w:hyperlink>
      <w:r w:rsidRPr="00291130">
        <w:rPr>
          <w:rFonts w:ascii="Times New Roman" w:eastAsia="Times New Roman" w:hAnsi="Times New Roman" w:cs="Times New Roman"/>
          <w:sz w:val="28"/>
          <w:szCs w:val="28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 октября 2003 г</w:t>
      </w:r>
      <w:r w:rsidR="00B41E01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291130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Благодарненского муниципального района Ставропольского края, с</w:t>
      </w:r>
      <w:r w:rsidRPr="00291130">
        <w:rPr>
          <w:rFonts w:ascii="Times New Roman" w:eastAsia="Times New Roman" w:hAnsi="Times New Roman" w:cs="Arial"/>
          <w:sz w:val="28"/>
          <w:szCs w:val="28"/>
        </w:rPr>
        <w:t xml:space="preserve">овет </w:t>
      </w:r>
      <w:r w:rsidRPr="00291130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r w:rsidRPr="00291130">
        <w:rPr>
          <w:rFonts w:ascii="Times New Roman" w:eastAsia="Times New Roman" w:hAnsi="Times New Roman" w:cs="Arial"/>
          <w:sz w:val="28"/>
          <w:szCs w:val="28"/>
        </w:rPr>
        <w:t xml:space="preserve"> муниципального района Ставропольского края</w:t>
      </w:r>
      <w:proofErr w:type="gramEnd"/>
    </w:p>
    <w:p w:rsidR="00291130" w:rsidRPr="00291130" w:rsidRDefault="00291130" w:rsidP="0029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130" w:rsidRPr="00291130" w:rsidRDefault="00291130" w:rsidP="0029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30">
        <w:rPr>
          <w:rFonts w:ascii="Times New Roman" w:eastAsia="Times New Roman" w:hAnsi="Times New Roman" w:cs="Times New Roman"/>
          <w:sz w:val="28"/>
          <w:szCs w:val="28"/>
        </w:rPr>
        <w:t xml:space="preserve">РЕШИЛ: </w:t>
      </w:r>
    </w:p>
    <w:p w:rsidR="00291130" w:rsidRPr="00291130" w:rsidRDefault="00291130" w:rsidP="0029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130" w:rsidRPr="00291130" w:rsidRDefault="00291130" w:rsidP="002911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73737"/>
          <w:sz w:val="17"/>
          <w:szCs w:val="17"/>
        </w:rPr>
      </w:pPr>
      <w:r w:rsidRPr="00291130">
        <w:rPr>
          <w:rFonts w:ascii="Times New Roman" w:eastAsia="Times New Roman" w:hAnsi="Times New Roman" w:cs="Times New Roman"/>
          <w:sz w:val="28"/>
          <w:szCs w:val="28"/>
        </w:rPr>
        <w:t xml:space="preserve">1.Определить администрацию Благодарненского муниципального района Ставропольского края органом, уполномоченным на осуществление </w:t>
      </w:r>
      <w:r w:rsidRPr="00291130">
        <w:rPr>
          <w:rFonts w:ascii="Times New Roman" w:eastAsia="Times New Roman" w:hAnsi="Times New Roman" w:cs="Times New Roman"/>
          <w:color w:val="373737"/>
          <w:sz w:val="28"/>
          <w:szCs w:val="28"/>
        </w:rPr>
        <w:t>контроля в сфере закупок.</w:t>
      </w:r>
    </w:p>
    <w:p w:rsidR="00291130" w:rsidRPr="00291130" w:rsidRDefault="00291130" w:rsidP="0029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130" w:rsidRPr="00291130" w:rsidRDefault="00291130" w:rsidP="0029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30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29113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9113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Благодарненского муниципального района Ставропольского края по бюджету, экономическому развитию, торговле и управлению муниципальной собственностью.</w:t>
      </w:r>
    </w:p>
    <w:p w:rsidR="00291130" w:rsidRPr="00291130" w:rsidRDefault="00291130" w:rsidP="0029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130" w:rsidRPr="00291130" w:rsidRDefault="00291130" w:rsidP="002911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30">
        <w:rPr>
          <w:rFonts w:ascii="Times New Roman" w:eastAsia="Times New Roman" w:hAnsi="Times New Roman" w:cs="Times New Roman"/>
          <w:sz w:val="28"/>
          <w:szCs w:val="28"/>
        </w:rPr>
        <w:t>3.Настоящее решение вступает в силу со дня его официального опубликования и распространяется на правоотношения, возникшие с 01 января 2014 года.</w:t>
      </w:r>
    </w:p>
    <w:p w:rsidR="00291130" w:rsidRPr="00291130" w:rsidRDefault="00291130" w:rsidP="002911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130" w:rsidRPr="00291130" w:rsidRDefault="00291130" w:rsidP="0029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130" w:rsidRPr="00291130" w:rsidRDefault="00291130" w:rsidP="0029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679"/>
      </w:tblGrid>
      <w:tr w:rsidR="00291130" w:rsidRPr="00291130" w:rsidTr="00141755">
        <w:tc>
          <w:tcPr>
            <w:tcW w:w="4785" w:type="dxa"/>
            <w:shd w:val="clear" w:color="auto" w:fill="auto"/>
          </w:tcPr>
          <w:p w:rsidR="00291130" w:rsidRPr="00291130" w:rsidRDefault="00D52417" w:rsidP="002911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291130" w:rsidRPr="00291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Благодарненского муниципального района Ставропольского края                                                          </w:t>
            </w:r>
          </w:p>
          <w:p w:rsidR="00291130" w:rsidRPr="00291130" w:rsidRDefault="00291130" w:rsidP="002911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291130" w:rsidRPr="00291130" w:rsidRDefault="00291130" w:rsidP="0029113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130" w:rsidRPr="00291130" w:rsidRDefault="00291130" w:rsidP="0029113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130" w:rsidRPr="00291130" w:rsidRDefault="00291130" w:rsidP="00291130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130">
              <w:rPr>
                <w:rFonts w:ascii="Times New Roman" w:eastAsia="Times New Roman" w:hAnsi="Times New Roman" w:cs="Times New Roman"/>
                <w:sz w:val="28"/>
                <w:szCs w:val="28"/>
              </w:rPr>
              <w:t>И.А. Ерохин</w:t>
            </w:r>
          </w:p>
        </w:tc>
      </w:tr>
    </w:tbl>
    <w:p w:rsidR="00291130" w:rsidRPr="00291130" w:rsidRDefault="00291130" w:rsidP="002911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291130" w:rsidRPr="00291130" w:rsidSect="00B41E0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130"/>
    <w:rsid w:val="00291130"/>
    <w:rsid w:val="006B303D"/>
    <w:rsid w:val="00B41E01"/>
    <w:rsid w:val="00D5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30"/>
    <w:pPr>
      <w:spacing w:after="0" w:line="240" w:lineRule="auto"/>
    </w:pPr>
  </w:style>
  <w:style w:type="paragraph" w:customStyle="1" w:styleId="ConsPlusTitle">
    <w:name w:val="ConsPlusTitle"/>
    <w:uiPriority w:val="99"/>
    <w:rsid w:val="00291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DB330149C9859EE3C0B431B788C4425718A9339F77E707EF7335140D7057E8AD7D6C47293ZET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2014-02-26T05:13:00Z</dcterms:created>
  <dcterms:modified xsi:type="dcterms:W3CDTF">2014-02-26T07:04:00Z</dcterms:modified>
</cp:coreProperties>
</file>