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303BD9" w:rsidRPr="00303BD9" w:rsidTr="00F055F6">
        <w:tc>
          <w:tcPr>
            <w:tcW w:w="4642" w:type="dxa"/>
          </w:tcPr>
          <w:p w:rsidR="00303BD9" w:rsidRPr="00303BD9" w:rsidRDefault="00303BD9" w:rsidP="00303BD9">
            <w:pPr>
              <w:spacing w:line="240" w:lineRule="exact"/>
              <w:jc w:val="center"/>
              <w:rPr>
                <w:rFonts w:ascii="Times New Roman" w:hAnsi="Times New Roman" w:cs="Times New Roman"/>
                <w:sz w:val="28"/>
                <w:szCs w:val="28"/>
              </w:rPr>
            </w:pPr>
            <w:r w:rsidRPr="00303BD9">
              <w:rPr>
                <w:rFonts w:ascii="Times New Roman" w:hAnsi="Times New Roman" w:cs="Times New Roman"/>
                <w:sz w:val="28"/>
                <w:szCs w:val="28"/>
              </w:rPr>
              <w:t>Приложение</w:t>
            </w:r>
          </w:p>
          <w:p w:rsidR="00303BD9" w:rsidRPr="00303BD9" w:rsidRDefault="00303BD9" w:rsidP="00303BD9">
            <w:pPr>
              <w:spacing w:line="240" w:lineRule="exact"/>
              <w:jc w:val="center"/>
              <w:rPr>
                <w:rFonts w:ascii="Times New Roman" w:hAnsi="Times New Roman" w:cs="Times New Roman"/>
                <w:sz w:val="28"/>
                <w:szCs w:val="28"/>
              </w:rPr>
            </w:pPr>
            <w:r w:rsidRPr="00303BD9">
              <w:rPr>
                <w:rFonts w:ascii="Times New Roman" w:hAnsi="Times New Roman" w:cs="Times New Roman"/>
                <w:sz w:val="28"/>
                <w:szCs w:val="28"/>
              </w:rPr>
              <w:t>к решению совета</w:t>
            </w:r>
            <w:r>
              <w:rPr>
                <w:rFonts w:ascii="Times New Roman" w:hAnsi="Times New Roman" w:cs="Times New Roman"/>
                <w:sz w:val="28"/>
                <w:szCs w:val="28"/>
              </w:rPr>
              <w:t xml:space="preserve"> </w:t>
            </w:r>
            <w:r w:rsidRPr="00303BD9">
              <w:rPr>
                <w:rFonts w:ascii="Times New Roman" w:hAnsi="Times New Roman" w:cs="Times New Roman"/>
                <w:sz w:val="28"/>
                <w:szCs w:val="28"/>
              </w:rPr>
              <w:t>Благодарненского муниципального района</w:t>
            </w:r>
          </w:p>
          <w:p w:rsidR="00303BD9" w:rsidRPr="00303BD9" w:rsidRDefault="00303BD9" w:rsidP="00303BD9">
            <w:pPr>
              <w:spacing w:line="240" w:lineRule="exact"/>
              <w:jc w:val="center"/>
              <w:rPr>
                <w:rFonts w:ascii="Times New Roman" w:hAnsi="Times New Roman" w:cs="Times New Roman"/>
                <w:sz w:val="28"/>
                <w:szCs w:val="28"/>
              </w:rPr>
            </w:pPr>
            <w:r w:rsidRPr="00303BD9">
              <w:rPr>
                <w:rFonts w:ascii="Times New Roman" w:hAnsi="Times New Roman" w:cs="Times New Roman"/>
                <w:sz w:val="28"/>
                <w:szCs w:val="28"/>
              </w:rPr>
              <w:t xml:space="preserve">Ставропольского края </w:t>
            </w:r>
          </w:p>
          <w:p w:rsidR="00303BD9" w:rsidRPr="00303BD9" w:rsidRDefault="00303BD9" w:rsidP="00303BD9">
            <w:pPr>
              <w:spacing w:line="240" w:lineRule="exact"/>
              <w:jc w:val="center"/>
              <w:rPr>
                <w:rFonts w:ascii="Times New Roman" w:hAnsi="Times New Roman" w:cs="Times New Roman"/>
                <w:sz w:val="28"/>
                <w:szCs w:val="28"/>
              </w:rPr>
            </w:pPr>
            <w:r w:rsidRPr="00303BD9">
              <w:rPr>
                <w:rFonts w:ascii="Times New Roman" w:hAnsi="Times New Roman" w:cs="Times New Roman"/>
                <w:sz w:val="28"/>
                <w:szCs w:val="28"/>
              </w:rPr>
              <w:t>от 24 апреля 2012г. № 264</w:t>
            </w:r>
          </w:p>
          <w:p w:rsidR="00303BD9" w:rsidRPr="00303BD9" w:rsidRDefault="00303BD9" w:rsidP="00303BD9">
            <w:pPr>
              <w:spacing w:line="240" w:lineRule="exact"/>
              <w:jc w:val="right"/>
              <w:rPr>
                <w:rFonts w:ascii="Times New Roman" w:hAnsi="Times New Roman" w:cs="Times New Roman"/>
                <w:sz w:val="28"/>
                <w:szCs w:val="28"/>
              </w:rPr>
            </w:pPr>
          </w:p>
        </w:tc>
      </w:tr>
    </w:tbl>
    <w:p w:rsidR="00303BD9" w:rsidRPr="00303BD9" w:rsidRDefault="00303BD9" w:rsidP="00303BD9">
      <w:pPr>
        <w:spacing w:after="0" w:line="240" w:lineRule="exact"/>
        <w:jc w:val="right"/>
        <w:rPr>
          <w:rFonts w:ascii="Times New Roman" w:hAnsi="Times New Roman" w:cs="Times New Roman"/>
          <w:sz w:val="28"/>
          <w:szCs w:val="28"/>
        </w:rPr>
      </w:pPr>
    </w:p>
    <w:p w:rsidR="00FE4BB4" w:rsidRDefault="00FE4BB4" w:rsidP="00303BD9">
      <w:pPr>
        <w:spacing w:after="0" w:line="240" w:lineRule="exact"/>
        <w:jc w:val="center"/>
        <w:rPr>
          <w:rFonts w:ascii="Times New Roman" w:hAnsi="Times New Roman" w:cs="Times New Roman"/>
          <w:caps/>
          <w:sz w:val="28"/>
          <w:szCs w:val="28"/>
        </w:rPr>
      </w:pPr>
    </w:p>
    <w:p w:rsidR="00FE4BB4" w:rsidRDefault="00FE4BB4" w:rsidP="00303BD9">
      <w:pPr>
        <w:spacing w:after="0" w:line="240" w:lineRule="exact"/>
        <w:jc w:val="center"/>
        <w:rPr>
          <w:rFonts w:ascii="Times New Roman" w:hAnsi="Times New Roman" w:cs="Times New Roman"/>
          <w:caps/>
          <w:sz w:val="28"/>
          <w:szCs w:val="28"/>
        </w:rPr>
      </w:pPr>
    </w:p>
    <w:p w:rsidR="00FE4BB4" w:rsidRDefault="00FE4BB4" w:rsidP="00303BD9">
      <w:pPr>
        <w:spacing w:after="0" w:line="240" w:lineRule="exact"/>
        <w:jc w:val="center"/>
        <w:rPr>
          <w:rFonts w:ascii="Times New Roman" w:hAnsi="Times New Roman" w:cs="Times New Roman"/>
          <w:caps/>
          <w:sz w:val="28"/>
          <w:szCs w:val="28"/>
        </w:rPr>
      </w:pPr>
    </w:p>
    <w:p w:rsidR="00303BD9" w:rsidRPr="00303BD9" w:rsidRDefault="00303BD9" w:rsidP="00303BD9">
      <w:pPr>
        <w:spacing w:after="0" w:line="240" w:lineRule="exact"/>
        <w:jc w:val="center"/>
        <w:rPr>
          <w:rFonts w:ascii="Times New Roman" w:hAnsi="Times New Roman" w:cs="Times New Roman"/>
          <w:caps/>
          <w:sz w:val="28"/>
          <w:szCs w:val="28"/>
        </w:rPr>
      </w:pPr>
      <w:r w:rsidRPr="00303BD9">
        <w:rPr>
          <w:rFonts w:ascii="Times New Roman" w:hAnsi="Times New Roman" w:cs="Times New Roman"/>
          <w:caps/>
          <w:sz w:val="28"/>
          <w:szCs w:val="28"/>
        </w:rPr>
        <w:t>Отчет</w:t>
      </w:r>
    </w:p>
    <w:p w:rsidR="00303BD9" w:rsidRPr="00303BD9" w:rsidRDefault="00303BD9" w:rsidP="00303BD9">
      <w:pPr>
        <w:spacing w:after="0" w:line="240" w:lineRule="exact"/>
        <w:jc w:val="center"/>
        <w:rPr>
          <w:rFonts w:ascii="Times New Roman" w:hAnsi="Times New Roman" w:cs="Times New Roman"/>
          <w:sz w:val="28"/>
          <w:szCs w:val="28"/>
        </w:rPr>
      </w:pPr>
      <w:r w:rsidRPr="00303BD9">
        <w:rPr>
          <w:rFonts w:ascii="Times New Roman" w:hAnsi="Times New Roman" w:cs="Times New Roman"/>
          <w:sz w:val="28"/>
          <w:szCs w:val="28"/>
        </w:rPr>
        <w:t>главы Благодарненского муниципального района</w:t>
      </w:r>
    </w:p>
    <w:p w:rsidR="00303BD9" w:rsidRPr="00303BD9" w:rsidRDefault="00303BD9" w:rsidP="00303BD9">
      <w:pPr>
        <w:spacing w:after="0" w:line="240" w:lineRule="exact"/>
        <w:jc w:val="center"/>
        <w:rPr>
          <w:rFonts w:ascii="Times New Roman" w:hAnsi="Times New Roman" w:cs="Times New Roman"/>
          <w:sz w:val="28"/>
          <w:szCs w:val="28"/>
        </w:rPr>
      </w:pPr>
      <w:r w:rsidRPr="00303BD9">
        <w:rPr>
          <w:rFonts w:ascii="Times New Roman" w:hAnsi="Times New Roman" w:cs="Times New Roman"/>
          <w:sz w:val="28"/>
          <w:szCs w:val="28"/>
        </w:rPr>
        <w:t>Ставропольского края Ерохина И.А. о результатах деятельности</w:t>
      </w:r>
    </w:p>
    <w:p w:rsidR="00303BD9" w:rsidRPr="00303BD9" w:rsidRDefault="00303BD9" w:rsidP="00303BD9">
      <w:pPr>
        <w:spacing w:after="0" w:line="240" w:lineRule="exact"/>
        <w:jc w:val="center"/>
        <w:rPr>
          <w:rFonts w:ascii="Times New Roman" w:hAnsi="Times New Roman" w:cs="Times New Roman"/>
          <w:sz w:val="28"/>
          <w:szCs w:val="28"/>
        </w:rPr>
      </w:pPr>
      <w:r w:rsidRPr="00303BD9">
        <w:rPr>
          <w:rFonts w:ascii="Times New Roman" w:hAnsi="Times New Roman" w:cs="Times New Roman"/>
          <w:sz w:val="28"/>
          <w:szCs w:val="28"/>
        </w:rPr>
        <w:t>за 2011 год.</w:t>
      </w:r>
    </w:p>
    <w:p w:rsidR="00303BD9" w:rsidRPr="00303BD9" w:rsidRDefault="00303BD9" w:rsidP="00303BD9">
      <w:pPr>
        <w:spacing w:after="0"/>
        <w:jc w:val="center"/>
        <w:rPr>
          <w:rFonts w:ascii="Times New Roman" w:hAnsi="Times New Roman" w:cs="Times New Roman"/>
          <w:sz w:val="28"/>
          <w:szCs w:val="28"/>
        </w:rPr>
      </w:pPr>
    </w:p>
    <w:p w:rsidR="00303BD9" w:rsidRPr="00303BD9" w:rsidRDefault="00303BD9" w:rsidP="00303BD9">
      <w:pPr>
        <w:spacing w:after="0" w:line="240" w:lineRule="auto"/>
        <w:jc w:val="center"/>
        <w:rPr>
          <w:rFonts w:ascii="Times New Roman" w:eastAsia="Times New Roman" w:hAnsi="Times New Roman" w:cs="Times New Roman"/>
          <w:sz w:val="28"/>
          <w:szCs w:val="28"/>
        </w:rPr>
      </w:pPr>
      <w:r w:rsidRPr="00303BD9">
        <w:rPr>
          <w:rFonts w:ascii="Times New Roman" w:hAnsi="Times New Roman" w:cs="Times New Roman"/>
          <w:sz w:val="28"/>
          <w:szCs w:val="28"/>
        </w:rPr>
        <w:t xml:space="preserve">              </w:t>
      </w:r>
      <w:r w:rsidRPr="00303BD9">
        <w:rPr>
          <w:rFonts w:ascii="Times New Roman" w:eastAsia="Times New Roman" w:hAnsi="Times New Roman" w:cs="Times New Roman"/>
          <w:sz w:val="28"/>
          <w:szCs w:val="28"/>
        </w:rPr>
        <w:t>Уважаемые депутаты, приглашённые!</w:t>
      </w:r>
    </w:p>
    <w:p w:rsidR="00303BD9" w:rsidRPr="00303BD9" w:rsidRDefault="00303BD9" w:rsidP="00303BD9">
      <w:pPr>
        <w:spacing w:after="0" w:line="240" w:lineRule="auto"/>
        <w:jc w:val="both"/>
        <w:rPr>
          <w:rFonts w:ascii="Times New Roman" w:eastAsia="Times New Roman" w:hAnsi="Times New Roman" w:cs="Times New Roman"/>
          <w:sz w:val="28"/>
          <w:szCs w:val="28"/>
        </w:rPr>
      </w:pP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соответствии со ст. 20 Устава Благодарненского муниципального района </w:t>
      </w:r>
      <w:r w:rsidRPr="00303BD9">
        <w:rPr>
          <w:rFonts w:ascii="Times New Roman" w:hAnsi="Times New Roman" w:cs="Times New Roman"/>
          <w:sz w:val="28"/>
          <w:szCs w:val="28"/>
        </w:rPr>
        <w:t xml:space="preserve">Ставропольского края (далее – Устава)  </w:t>
      </w:r>
      <w:r w:rsidRPr="00303BD9">
        <w:rPr>
          <w:rFonts w:ascii="Times New Roman" w:eastAsia="Times New Roman" w:hAnsi="Times New Roman" w:cs="Times New Roman"/>
          <w:sz w:val="28"/>
          <w:szCs w:val="28"/>
        </w:rPr>
        <w:t>представляю вниманию депутатского корпуса, а в вашем лице – всем жителям района, отчет о результатах своей деятельности и деятельности совета</w:t>
      </w:r>
      <w:r w:rsidRPr="00303BD9">
        <w:rPr>
          <w:rFonts w:ascii="Times New Roman" w:hAnsi="Times New Roman" w:cs="Times New Roman"/>
          <w:sz w:val="28"/>
          <w:szCs w:val="28"/>
        </w:rPr>
        <w:t xml:space="preserve"> Благодарненского муниципального района Ставропольского края за 2011 год. </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Работа главы и совета была нацелена на решение вопросов местного значения, определённых Уставом муниципального образования,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303BD9" w:rsidRPr="00303BD9" w:rsidRDefault="00303BD9" w:rsidP="00303BD9">
      <w:pPr>
        <w:spacing w:after="0" w:line="240" w:lineRule="auto"/>
        <w:jc w:val="both"/>
        <w:rPr>
          <w:rFonts w:ascii="Times New Roman" w:hAnsi="Times New Roman" w:cs="Times New Roman"/>
          <w:sz w:val="28"/>
          <w:szCs w:val="28"/>
        </w:rPr>
      </w:pPr>
      <w:r w:rsidRPr="00303BD9">
        <w:rPr>
          <w:rFonts w:ascii="Times New Roman" w:hAnsi="Times New Roman" w:cs="Times New Roman"/>
          <w:sz w:val="28"/>
          <w:szCs w:val="28"/>
        </w:rPr>
        <w:t xml:space="preserve">          В соответствии со статьей 21 Устава  председатель совета является главой муниципального района  и наделяется собственными полномочиями по решению вопросов местного значения, определенных указанным федеральным законом.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В пределах своих полномочий глава Благодарненского муниципального района Ставропольского края (далее - глава):</w:t>
      </w:r>
    </w:p>
    <w:p w:rsidR="00303BD9" w:rsidRPr="00303BD9" w:rsidRDefault="002247E1" w:rsidP="00303B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flip:x;z-index:251660288;mso-position-horizontal-relative:margin" from="520.35pt,-8.8pt" to="537.65pt,-1.45pt" o:allowincell="f" strokeweight=".25pt">
            <w10:wrap anchorx="margin"/>
          </v:line>
        </w:pict>
      </w:r>
      <w:r w:rsidR="00303BD9" w:rsidRPr="00303BD9">
        <w:rPr>
          <w:rFonts w:ascii="Times New Roman" w:hAnsi="Times New Roman" w:cs="Times New Roman"/>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03BD9" w:rsidRPr="00303BD9" w:rsidRDefault="002247E1" w:rsidP="00303B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z-index:251661312;mso-position-horizontal-relative:margin" from="-122.35pt,4.8pt" to="-122.35pt,410.4pt" strokeweight=".7pt">
            <w10:wrap anchorx="margin"/>
          </v:line>
        </w:pict>
      </w:r>
      <w:r w:rsidR="00303BD9" w:rsidRPr="00303BD9">
        <w:rPr>
          <w:rFonts w:ascii="Times New Roman" w:hAnsi="Times New Roman" w:cs="Times New Roman"/>
          <w:sz w:val="28"/>
          <w:szCs w:val="28"/>
        </w:rPr>
        <w:t>подписывает     и     обнародует    решения,     принятые     советом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заключает   контракт с главой   администрации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издает в пределах своих полномочий правовые акты;</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вправе    требовать    созыва    внеочередного    заседания    совета</w:t>
      </w:r>
      <w:r w:rsidRPr="00303BD9">
        <w:rPr>
          <w:rFonts w:ascii="Times New Roman" w:hAnsi="Times New Roman" w:cs="Times New Roman"/>
          <w:sz w:val="28"/>
          <w:szCs w:val="28"/>
        </w:rPr>
        <w:br/>
        <w:t>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созывает заседания представительного органа муниципального района, доводит до сведения депутатов время и место их проведения, а также проект повестки дня заседания;</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lastRenderedPageBreak/>
        <w:t>осуществляет руководство подготовкой заседания и вопросов, вносимых на рассмотрение 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ведет заседания представительного органа муниципального района в соответствии   с  регламентом   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осуществляет  общее  руководство   аппаратом  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издает постановления  и распоряжения по вопросам  организации деятельности 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координирует        деятельность        постоянных         комиссий</w:t>
      </w:r>
      <w:r w:rsidRPr="00303BD9">
        <w:rPr>
          <w:rFonts w:ascii="Times New Roman" w:hAnsi="Times New Roman" w:cs="Times New Roman"/>
          <w:sz w:val="28"/>
          <w:szCs w:val="28"/>
        </w:rPr>
        <w:br/>
        <w:t>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осуществляет иные полномочия   в соответствии с   федеральным</w:t>
      </w:r>
      <w:r w:rsidRPr="00303BD9">
        <w:rPr>
          <w:rFonts w:ascii="Times New Roman" w:hAnsi="Times New Roman" w:cs="Times New Roman"/>
          <w:sz w:val="28"/>
          <w:szCs w:val="28"/>
        </w:rPr>
        <w:br/>
        <w:t>и краевым    законодательством, Уставом,    регламентом представительного органа муниципального района.</w:t>
      </w:r>
    </w:p>
    <w:p w:rsidR="00303BD9" w:rsidRPr="00303BD9" w:rsidRDefault="00303BD9" w:rsidP="00303BD9">
      <w:pPr>
        <w:spacing w:after="0" w:line="240" w:lineRule="auto"/>
        <w:ind w:firstLine="720"/>
        <w:jc w:val="both"/>
        <w:rPr>
          <w:rFonts w:ascii="Times New Roman" w:hAnsi="Times New Roman" w:cs="Times New Roman"/>
          <w:sz w:val="28"/>
          <w:szCs w:val="28"/>
        </w:rPr>
      </w:pP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Совет Благодарненского муниципального района Ставропольского края (далее – совет)  сформирован в количестве 42 депутатов.</w:t>
      </w:r>
    </w:p>
    <w:p w:rsidR="00303BD9" w:rsidRPr="00303BD9" w:rsidRDefault="00303BD9" w:rsidP="00303BD9">
      <w:pPr>
        <w:shd w:val="clear" w:color="auto" w:fill="FFFFFF"/>
        <w:spacing w:after="0" w:line="240" w:lineRule="auto"/>
        <w:ind w:left="14" w:firstLine="706"/>
        <w:jc w:val="both"/>
        <w:rPr>
          <w:rFonts w:ascii="Times New Roman" w:hAnsi="Times New Roman" w:cs="Times New Roman"/>
          <w:sz w:val="28"/>
          <w:szCs w:val="28"/>
        </w:rPr>
      </w:pPr>
      <w:r w:rsidRPr="00303BD9">
        <w:rPr>
          <w:rFonts w:ascii="Times New Roman" w:hAnsi="Times New Roman" w:cs="Times New Roman"/>
          <w:sz w:val="28"/>
          <w:szCs w:val="28"/>
        </w:rPr>
        <w:t>Работа совета по основным направлениям деятельности осуществлялась в различных видах и формах. Основными видами деятельности совета  являлись:</w:t>
      </w:r>
    </w:p>
    <w:p w:rsidR="00303BD9" w:rsidRPr="00303BD9" w:rsidRDefault="00303BD9" w:rsidP="00303BD9">
      <w:pPr>
        <w:shd w:val="clear" w:color="auto" w:fill="FFFFFF"/>
        <w:spacing w:after="0" w:line="240" w:lineRule="auto"/>
        <w:ind w:left="14" w:firstLine="706"/>
        <w:jc w:val="both"/>
        <w:rPr>
          <w:rFonts w:ascii="Times New Roman" w:hAnsi="Times New Roman" w:cs="Times New Roman"/>
          <w:sz w:val="28"/>
          <w:szCs w:val="28"/>
        </w:rPr>
      </w:pPr>
      <w:r w:rsidRPr="00303BD9">
        <w:rPr>
          <w:rFonts w:ascii="Times New Roman" w:hAnsi="Times New Roman" w:cs="Times New Roman"/>
          <w:sz w:val="28"/>
          <w:szCs w:val="28"/>
        </w:rPr>
        <w:t>принятие решений на заседании совета;</w:t>
      </w:r>
    </w:p>
    <w:p w:rsidR="00303BD9" w:rsidRPr="00303BD9" w:rsidRDefault="00303BD9" w:rsidP="00303BD9">
      <w:pPr>
        <w:shd w:val="clear" w:color="auto" w:fill="FFFFFF"/>
        <w:spacing w:after="0" w:line="240" w:lineRule="auto"/>
        <w:ind w:left="758"/>
        <w:jc w:val="both"/>
        <w:rPr>
          <w:rFonts w:ascii="Times New Roman" w:hAnsi="Times New Roman" w:cs="Times New Roman"/>
          <w:sz w:val="28"/>
          <w:szCs w:val="28"/>
        </w:rPr>
      </w:pPr>
      <w:r w:rsidRPr="00303BD9">
        <w:rPr>
          <w:rFonts w:ascii="Times New Roman" w:hAnsi="Times New Roman" w:cs="Times New Roman"/>
          <w:sz w:val="28"/>
          <w:szCs w:val="28"/>
        </w:rPr>
        <w:t>разработка проектов решений совета;</w:t>
      </w:r>
    </w:p>
    <w:p w:rsidR="00303BD9" w:rsidRPr="00303BD9" w:rsidRDefault="00303BD9" w:rsidP="00303BD9">
      <w:pPr>
        <w:shd w:val="clear" w:color="auto" w:fill="FFFFFF"/>
        <w:spacing w:after="0" w:line="240" w:lineRule="auto"/>
        <w:ind w:left="10" w:right="72" w:firstLine="744"/>
        <w:jc w:val="both"/>
        <w:rPr>
          <w:rFonts w:ascii="Times New Roman" w:hAnsi="Times New Roman" w:cs="Times New Roman"/>
          <w:sz w:val="28"/>
          <w:szCs w:val="28"/>
        </w:rPr>
      </w:pPr>
      <w:r w:rsidRPr="00303BD9">
        <w:rPr>
          <w:rFonts w:ascii="Times New Roman" w:hAnsi="Times New Roman" w:cs="Times New Roman"/>
          <w:sz w:val="28"/>
          <w:szCs w:val="28"/>
        </w:rPr>
        <w:t>анализ проектов нормативно-правовых актов, выносимых на рассмотре</w:t>
      </w:r>
      <w:r w:rsidRPr="00303BD9">
        <w:rPr>
          <w:rFonts w:ascii="Times New Roman" w:hAnsi="Times New Roman" w:cs="Times New Roman"/>
          <w:sz w:val="28"/>
          <w:szCs w:val="28"/>
        </w:rPr>
        <w:softHyphen/>
        <w:t>ние совета;</w:t>
      </w:r>
    </w:p>
    <w:p w:rsidR="00303BD9" w:rsidRPr="00303BD9" w:rsidRDefault="00303BD9" w:rsidP="00303BD9">
      <w:pPr>
        <w:widowControl w:val="0"/>
        <w:shd w:val="clear" w:color="auto" w:fill="FFFFFF"/>
        <w:tabs>
          <w:tab w:val="left" w:pos="912"/>
        </w:tabs>
        <w:autoSpaceDE w:val="0"/>
        <w:autoSpaceDN w:val="0"/>
        <w:adjustRightInd w:val="0"/>
        <w:spacing w:after="0" w:line="240" w:lineRule="auto"/>
        <w:ind w:left="749"/>
        <w:jc w:val="both"/>
        <w:rPr>
          <w:rFonts w:ascii="Times New Roman" w:hAnsi="Times New Roman" w:cs="Times New Roman"/>
          <w:sz w:val="28"/>
          <w:szCs w:val="28"/>
        </w:rPr>
      </w:pPr>
      <w:r w:rsidRPr="00303BD9">
        <w:rPr>
          <w:rFonts w:ascii="Times New Roman" w:hAnsi="Times New Roman" w:cs="Times New Roman"/>
          <w:sz w:val="28"/>
          <w:szCs w:val="28"/>
        </w:rPr>
        <w:t>подготовка замечаний, предложений по рассматриваемым проектам;</w:t>
      </w:r>
    </w:p>
    <w:p w:rsidR="00303BD9" w:rsidRPr="00303BD9" w:rsidRDefault="00303BD9" w:rsidP="00303BD9">
      <w:pPr>
        <w:widowControl w:val="0"/>
        <w:shd w:val="clear" w:color="auto" w:fill="FFFFFF"/>
        <w:tabs>
          <w:tab w:val="left" w:pos="709"/>
          <w:tab w:val="left" w:pos="2582"/>
        </w:tabs>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оказание консультативной помощи представительным органам   поселений района;</w:t>
      </w:r>
    </w:p>
    <w:p w:rsidR="00303BD9" w:rsidRPr="00303BD9" w:rsidRDefault="00303BD9" w:rsidP="00303BD9">
      <w:pPr>
        <w:widowControl w:val="0"/>
        <w:shd w:val="clear" w:color="auto" w:fill="FFFFFF"/>
        <w:tabs>
          <w:tab w:val="left" w:pos="912"/>
        </w:tabs>
        <w:autoSpaceDE w:val="0"/>
        <w:autoSpaceDN w:val="0"/>
        <w:adjustRightInd w:val="0"/>
        <w:spacing w:after="0" w:line="240" w:lineRule="auto"/>
        <w:ind w:left="749"/>
        <w:jc w:val="both"/>
        <w:rPr>
          <w:rFonts w:ascii="Times New Roman" w:hAnsi="Times New Roman" w:cs="Times New Roman"/>
          <w:sz w:val="28"/>
          <w:szCs w:val="28"/>
        </w:rPr>
      </w:pPr>
      <w:r w:rsidRPr="00303BD9">
        <w:rPr>
          <w:rFonts w:ascii="Times New Roman" w:hAnsi="Times New Roman" w:cs="Times New Roman"/>
          <w:sz w:val="28"/>
          <w:szCs w:val="28"/>
        </w:rPr>
        <w:t>прием населения и содействие в решении вопросов местного значе</w:t>
      </w:r>
      <w:r w:rsidRPr="00303BD9">
        <w:rPr>
          <w:rFonts w:ascii="Times New Roman" w:hAnsi="Times New Roman" w:cs="Times New Roman"/>
          <w:sz w:val="28"/>
          <w:szCs w:val="28"/>
        </w:rPr>
        <w:softHyphen/>
        <w:t>ния;</w:t>
      </w:r>
    </w:p>
    <w:p w:rsidR="00303BD9" w:rsidRPr="00303BD9" w:rsidRDefault="00303BD9" w:rsidP="00303BD9">
      <w:pPr>
        <w:widowControl w:val="0"/>
        <w:shd w:val="clear" w:color="auto" w:fill="FFFFFF"/>
        <w:tabs>
          <w:tab w:val="left" w:pos="912"/>
        </w:tabs>
        <w:autoSpaceDE w:val="0"/>
        <w:autoSpaceDN w:val="0"/>
        <w:adjustRightInd w:val="0"/>
        <w:spacing w:after="0" w:line="240" w:lineRule="auto"/>
        <w:ind w:left="749"/>
        <w:jc w:val="both"/>
        <w:rPr>
          <w:rFonts w:ascii="Times New Roman" w:hAnsi="Times New Roman" w:cs="Times New Roman"/>
          <w:sz w:val="28"/>
          <w:szCs w:val="28"/>
        </w:rPr>
      </w:pPr>
      <w:r w:rsidRPr="00303BD9">
        <w:rPr>
          <w:rFonts w:ascii="Times New Roman" w:hAnsi="Times New Roman" w:cs="Times New Roman"/>
          <w:sz w:val="28"/>
          <w:szCs w:val="28"/>
        </w:rPr>
        <w:t>контроль за исполнением решений совета;</w:t>
      </w:r>
    </w:p>
    <w:p w:rsidR="00303BD9" w:rsidRPr="00303BD9" w:rsidRDefault="00303BD9" w:rsidP="00303BD9">
      <w:pPr>
        <w:widowControl w:val="0"/>
        <w:shd w:val="clear" w:color="auto" w:fill="FFFFFF"/>
        <w:tabs>
          <w:tab w:val="left" w:pos="912"/>
          <w:tab w:val="left" w:pos="4790"/>
        </w:tabs>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конструктивное взаимодействие с администрацией муниципального</w:t>
      </w:r>
      <w:r w:rsidRPr="00303BD9">
        <w:rPr>
          <w:rFonts w:ascii="Times New Roman" w:hAnsi="Times New Roman" w:cs="Times New Roman"/>
          <w:sz w:val="28"/>
          <w:szCs w:val="28"/>
        </w:rPr>
        <w:br/>
        <w:t>района, главами и советами депутатов сельских поселений района, участие в решении проблемных вопросов.</w:t>
      </w:r>
      <w:r w:rsidRPr="00303BD9">
        <w:rPr>
          <w:rFonts w:ascii="Times New Roman" w:hAnsi="Times New Roman" w:cs="Times New Roman"/>
          <w:sz w:val="28"/>
          <w:szCs w:val="28"/>
        </w:rPr>
        <w:tab/>
      </w:r>
    </w:p>
    <w:p w:rsidR="00303BD9" w:rsidRPr="00303BD9" w:rsidRDefault="00303BD9" w:rsidP="00303BD9">
      <w:pPr>
        <w:widowControl w:val="0"/>
        <w:shd w:val="clear" w:color="auto" w:fill="FFFFFF"/>
        <w:tabs>
          <w:tab w:val="left" w:pos="912"/>
          <w:tab w:val="left" w:pos="479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 течение отчетного года совет продолжил работу по созданию нормативно - правовой базы для обеспечения стабильного социально-экономического развития района, регулирования социальной, экономической, культурной и других сфер жизни.</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Нормотворческая и организационная деятельность совета строилась в соответствии с федеральным и краевым законодательством о местном самоуправлении, Уставом района и ве</w:t>
      </w:r>
      <w:r w:rsidRPr="00303BD9">
        <w:rPr>
          <w:rFonts w:ascii="Times New Roman" w:hAnsi="Times New Roman" w:cs="Times New Roman"/>
          <w:sz w:val="28"/>
          <w:szCs w:val="28"/>
        </w:rPr>
        <w:softHyphen/>
        <w:t>лась на основании годового плана работы.</w:t>
      </w:r>
    </w:p>
    <w:p w:rsidR="00303BD9" w:rsidRPr="00303BD9" w:rsidRDefault="002247E1"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flip:x y;z-index:251662336" from="-2in,42.5pt" to="-135pt,42.5pt" o:allowincell="f" strokeweight=".5pt"/>
        </w:pict>
      </w:r>
      <w:r w:rsidR="00303BD9" w:rsidRPr="00303BD9">
        <w:rPr>
          <w:rFonts w:ascii="Times New Roman" w:hAnsi="Times New Roman" w:cs="Times New Roman"/>
          <w:sz w:val="28"/>
          <w:szCs w:val="28"/>
        </w:rPr>
        <w:t xml:space="preserve">В соответствии с Регламентом,  заседания совета проводились не  реже 1 раза в три месяца. В 2011 году проведено 10 заседаний совета, на которых рассмотрено 55 вопросов. Принято 54 решения, из них 15 проектов (или 27,8 </w:t>
      </w:r>
      <w:r w:rsidR="00303BD9" w:rsidRPr="00303BD9">
        <w:rPr>
          <w:rFonts w:ascii="Times New Roman" w:hAnsi="Times New Roman" w:cs="Times New Roman"/>
          <w:sz w:val="28"/>
          <w:szCs w:val="28"/>
        </w:rPr>
        <w:lastRenderedPageBreak/>
        <w:t xml:space="preserve">процента) внесены главой района, 2 (или 3,7 процента) – депутатами совета, 1 (или 1,9 процента) – Ревизионной комиссией совета, 38 (или 66,6 процента) – главой администрации Благодарненского муниципального района Ставропольского края (далее главой администрации). </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По тематике принятые правовые акты распределены следующим образом:</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вопросы бюджетной и налоговой политики – 11;</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утверждение положений об органах администрации и внесение в них изменений – 8;</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вопросы управления и распоряжения муниципальной собственностью – 5;</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вопросы организации муниципальной службы – 4;</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создание муниципальных учреждений -3;</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социальная поддержка отдельных категорий граждан -3;</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награждение Почетной грамотой совета – 3;</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утверждение символики Благодарненского муниципального района Ставропольского края -2 (далее - Благодарненского района);</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внесение изменений и дополнений в Устав -1;</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иные вопросы деятельности органов местного самоуправления – 14.</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p>
    <w:p w:rsidR="00303BD9" w:rsidRPr="00303BD9" w:rsidRDefault="00303BD9" w:rsidP="00303BD9">
      <w:pPr>
        <w:spacing w:after="0" w:line="240" w:lineRule="auto"/>
        <w:ind w:firstLine="709"/>
        <w:jc w:val="both"/>
        <w:rPr>
          <w:rFonts w:ascii="Times New Roman" w:hAnsi="Times New Roman" w:cs="Times New Roman"/>
          <w:i/>
          <w:sz w:val="28"/>
          <w:szCs w:val="28"/>
        </w:rPr>
      </w:pPr>
      <w:r w:rsidRPr="00303BD9">
        <w:rPr>
          <w:rFonts w:ascii="Times New Roman" w:hAnsi="Times New Roman" w:cs="Times New Roman"/>
          <w:sz w:val="28"/>
          <w:szCs w:val="28"/>
        </w:rPr>
        <w:t>Среди важнейших нормативных правовых документов принятых советом,  хочется особо выделить  принятые решения об утверждении символики района. Работа, продолжавшаяся более двух лет, успешно завершена. Впервые за многолетний период своего существования, как административно-территориальной единицы, район обрел свою символику.  Герб и флаг Благодарненского района утверждены геральдическим советом при Президенте Российской Федерации, получены свидетельства об их внесении в Государственный геральдический регистр Российской Федерации</w:t>
      </w:r>
      <w:r w:rsidRPr="00303BD9">
        <w:rPr>
          <w:rFonts w:ascii="Times New Roman" w:hAnsi="Times New Roman" w:cs="Times New Roman"/>
          <w:i/>
          <w:sz w:val="28"/>
          <w:szCs w:val="28"/>
        </w:rPr>
        <w:t>.</w:t>
      </w:r>
    </w:p>
    <w:p w:rsidR="00303BD9" w:rsidRPr="00303BD9" w:rsidRDefault="00303BD9" w:rsidP="00303BD9">
      <w:pPr>
        <w:spacing w:after="0" w:line="240" w:lineRule="auto"/>
        <w:ind w:firstLine="709"/>
        <w:jc w:val="both"/>
        <w:rPr>
          <w:rFonts w:ascii="Times New Roman" w:hAnsi="Times New Roman" w:cs="Times New Roman"/>
          <w:b/>
          <w:i/>
          <w:sz w:val="28"/>
          <w:szCs w:val="28"/>
        </w:rPr>
      </w:pPr>
      <w:r w:rsidRPr="00303BD9">
        <w:rPr>
          <w:rFonts w:ascii="Times New Roman" w:eastAsia="Times New Roman" w:hAnsi="Times New Roman" w:cs="Times New Roman"/>
          <w:sz w:val="28"/>
          <w:szCs w:val="28"/>
        </w:rPr>
        <w:t xml:space="preserve">В целях повышения активности молодежи в общественно-политической жизни района, привлечения молодежи к непосредственному участию в формировании молодежной политики, к правотворческой деятельности в области защиты прав и законных интересов молодежи утверждено </w:t>
      </w:r>
      <w:r w:rsidRPr="00303BD9">
        <w:rPr>
          <w:rFonts w:ascii="Times New Roman" w:hAnsi="Times New Roman" w:cs="Times New Roman"/>
          <w:sz w:val="28"/>
          <w:szCs w:val="28"/>
        </w:rPr>
        <w:t>Положение</w:t>
      </w:r>
      <w:r w:rsidRPr="00303BD9">
        <w:rPr>
          <w:rFonts w:ascii="Times New Roman" w:eastAsia="Times New Roman" w:hAnsi="Times New Roman" w:cs="Times New Roman"/>
          <w:sz w:val="28"/>
          <w:szCs w:val="28"/>
        </w:rPr>
        <w:t xml:space="preserve"> об Общественной молодежной палате при совете Благодарненского района</w:t>
      </w:r>
      <w:r w:rsidRPr="00303BD9">
        <w:rPr>
          <w:rFonts w:ascii="Times New Roman" w:hAnsi="Times New Roman" w:cs="Times New Roman"/>
          <w:sz w:val="28"/>
          <w:szCs w:val="28"/>
        </w:rPr>
        <w:t>.</w:t>
      </w:r>
      <w:r w:rsidRPr="00303BD9">
        <w:rPr>
          <w:rFonts w:ascii="Times New Roman" w:eastAsia="Times New Roman" w:hAnsi="Times New Roman" w:cs="Times New Roman"/>
          <w:i/>
          <w:sz w:val="28"/>
          <w:szCs w:val="28"/>
        </w:rPr>
        <w:t xml:space="preserve"> </w:t>
      </w:r>
      <w:r w:rsidRPr="00303BD9">
        <w:rPr>
          <w:rFonts w:ascii="Times New Roman" w:hAnsi="Times New Roman" w:cs="Times New Roman"/>
          <w:sz w:val="28"/>
          <w:szCs w:val="28"/>
        </w:rPr>
        <w:t xml:space="preserve">Хочется верить, что в этом году </w:t>
      </w:r>
      <w:r w:rsidRPr="00303BD9">
        <w:rPr>
          <w:rFonts w:ascii="Times New Roman" w:eastAsia="Times New Roman" w:hAnsi="Times New Roman" w:cs="Times New Roman"/>
          <w:sz w:val="28"/>
          <w:szCs w:val="28"/>
        </w:rPr>
        <w:t>успешно завершится организационный период ее создания и молодежная палата приступит к реализации намеченных планов и задач</w:t>
      </w:r>
      <w:r w:rsidRPr="00303BD9">
        <w:rPr>
          <w:rFonts w:ascii="Times New Roman" w:eastAsia="Times New Roman" w:hAnsi="Times New Roman" w:cs="Times New Roman"/>
          <w:i/>
          <w:sz w:val="28"/>
          <w:szCs w:val="28"/>
        </w:rPr>
        <w:t>.</w:t>
      </w:r>
      <w:r w:rsidRPr="00303BD9">
        <w:rPr>
          <w:rFonts w:ascii="Times New Roman" w:hAnsi="Times New Roman" w:cs="Times New Roman"/>
          <w:i/>
          <w:sz w:val="28"/>
          <w:szCs w:val="28"/>
        </w:rPr>
        <w:t xml:space="preserve"> </w:t>
      </w:r>
    </w:p>
    <w:p w:rsidR="00303BD9" w:rsidRPr="00303BD9" w:rsidRDefault="00303BD9" w:rsidP="00303BD9">
      <w:pPr>
        <w:spacing w:after="0" w:line="240" w:lineRule="auto"/>
        <w:ind w:firstLine="708"/>
        <w:contextualSpacing/>
        <w:jc w:val="both"/>
        <w:rPr>
          <w:rFonts w:ascii="Times New Roman" w:eastAsia="Times New Roman" w:hAnsi="Times New Roman" w:cs="Times New Roman"/>
          <w:sz w:val="28"/>
          <w:szCs w:val="28"/>
        </w:rPr>
      </w:pPr>
      <w:r w:rsidRPr="00303BD9">
        <w:rPr>
          <w:rFonts w:ascii="Times New Roman" w:hAnsi="Times New Roman" w:cs="Times New Roman"/>
          <w:sz w:val="28"/>
          <w:szCs w:val="28"/>
        </w:rPr>
        <w:t xml:space="preserve">Под пристальным вниманием депутатов совета был бюджет района. </w:t>
      </w:r>
      <w:r w:rsidRPr="00303BD9">
        <w:rPr>
          <w:rFonts w:ascii="Times New Roman" w:eastAsia="Times New Roman" w:hAnsi="Times New Roman" w:cs="Times New Roman"/>
          <w:sz w:val="28"/>
          <w:szCs w:val="28"/>
        </w:rPr>
        <w:t xml:space="preserve">В сроки, предусмотренные Бюджетным Кодексом и Положением о бюджетном процессе в Благодарненском районе, совет утвердил отчет об исполнении бюджета района за 2010 год, </w:t>
      </w:r>
      <w:r w:rsidRPr="00303BD9">
        <w:rPr>
          <w:rFonts w:ascii="Times New Roman" w:hAnsi="Times New Roman" w:cs="Times New Roman"/>
          <w:sz w:val="28"/>
          <w:szCs w:val="28"/>
        </w:rPr>
        <w:t xml:space="preserve">принял новый бюджет на 2012 год. </w:t>
      </w:r>
      <w:r w:rsidRPr="00303BD9">
        <w:rPr>
          <w:rFonts w:ascii="Times New Roman" w:eastAsia="Times New Roman" w:hAnsi="Times New Roman" w:cs="Times New Roman"/>
          <w:sz w:val="28"/>
          <w:szCs w:val="28"/>
        </w:rPr>
        <w:t xml:space="preserve">Кроме того, в отчетном периоде принято 6 решений о внесении изменений  в бюджет Благодарненского района на  2011 год. Большая часть изменений вносилась в силу объективных обстоятельств. Во-первых, учитывались изменения </w:t>
      </w:r>
      <w:r w:rsidRPr="00303BD9">
        <w:rPr>
          <w:rFonts w:ascii="Times New Roman" w:eastAsia="Times New Roman" w:hAnsi="Times New Roman" w:cs="Times New Roman"/>
          <w:sz w:val="28"/>
          <w:szCs w:val="28"/>
        </w:rPr>
        <w:lastRenderedPageBreak/>
        <w:t xml:space="preserve">федерального законодательства, во-вторых, это было связано с изменением доходной и расходной частей бюджета, поступлением средств из бюджетов других уровней, в-третьих, возникала необходимость перераспределения средств на первоочередные (приоритетные) направления финансирования расходов. </w:t>
      </w:r>
    </w:p>
    <w:p w:rsidR="00303BD9" w:rsidRPr="00303BD9" w:rsidRDefault="00303BD9" w:rsidP="00303BD9">
      <w:pPr>
        <w:shd w:val="clear" w:color="auto" w:fill="FFFFFF"/>
        <w:tabs>
          <w:tab w:val="left" w:pos="9259"/>
        </w:tabs>
        <w:spacing w:after="0" w:line="240" w:lineRule="auto"/>
        <w:ind w:firstLine="720"/>
        <w:jc w:val="both"/>
        <w:rPr>
          <w:rFonts w:ascii="Times New Roman" w:hAnsi="Times New Roman" w:cs="Times New Roman"/>
          <w:sz w:val="28"/>
          <w:szCs w:val="28"/>
        </w:rPr>
      </w:pPr>
      <w:r w:rsidRPr="00303BD9">
        <w:rPr>
          <w:rFonts w:ascii="Times New Roman" w:hAnsi="Times New Roman" w:cs="Times New Roman"/>
          <w:sz w:val="28"/>
          <w:szCs w:val="28"/>
        </w:rPr>
        <w:t>Все это позволило своевременно производить финансирование бюджетных расходов за счет дополнительно полученных ассигнований и решать различные проблемы, касающиеся образования, медицины,   молодежной политики, социальной защиты населения.</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Вместе с тем, необходимо отметить, что порой внесение изменений вызвано субъективными причинами, прежде всего, несовершенным планирование в структурных отраслях. </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Я бы хотел обратить внимание руководителей учреждений образования и здравоохранения на необходимость более обоснованного планирования, чтобы избегать частых изменений в основной финансовый документ. </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b/>
          <w:bCs/>
          <w:sz w:val="28"/>
        </w:rPr>
      </w:pPr>
      <w:r w:rsidRPr="00303BD9">
        <w:rPr>
          <w:rFonts w:ascii="Times New Roman" w:eastAsia="Times New Roman" w:hAnsi="Times New Roman" w:cs="Times New Roman"/>
          <w:sz w:val="28"/>
          <w:szCs w:val="28"/>
        </w:rPr>
        <w:t>Одной из форм непосредственного участия населения в решении вопросов местного значения является участие в публичных слушаниях. В 2011 году н</w:t>
      </w:r>
      <w:r w:rsidRPr="00303BD9">
        <w:rPr>
          <w:rFonts w:ascii="Times New Roman" w:eastAsia="Times New Roman" w:hAnsi="Times New Roman" w:cs="Times New Roman"/>
          <w:bCs/>
          <w:sz w:val="28"/>
        </w:rPr>
        <w:t>а них рассматривались проекты следующих правовых актов:</w:t>
      </w: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«Об утверждении отчета об исполнении бюджета Благодарненского муниципального района Ставропольского края за 2010 год»;</w:t>
      </w: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 бюджете Благодарненского муниципального района Ставропольского края на 2012 год»;</w:t>
      </w: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 внесении изменений в Устав Благодарненского муниципального района Ставропольского края».</w:t>
      </w: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По итогам публичных слушаний участниками принимались итоговые документы, которые направлялись в представительный орган  района для принятия соответствующих решений.</w:t>
      </w: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p>
    <w:p w:rsidR="00303BD9" w:rsidRPr="00303BD9" w:rsidRDefault="00303BD9" w:rsidP="00303BD9">
      <w:pPr>
        <w:shd w:val="clear" w:color="auto" w:fill="FFFFFF"/>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Основное требование, предъявляемое к правовым актам, принимаемым советом – это их соответствие Конституции Российской Федерации, федеральным законам, законам Ставропольского края и Уставу Благодарненского района.</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В соответствии с требованиями законодательства 34 нормативных правовых актов, утвержденных советом в 2011 году,  направлены в правовое управление аппарата Правительства Ставропольского края для включения в Регистр муниципальных правовых актов. Ни на одно из данных решений не было полу</w:t>
      </w:r>
      <w:r w:rsidRPr="00303BD9">
        <w:rPr>
          <w:rFonts w:ascii="Times New Roman" w:eastAsia="Times New Roman" w:hAnsi="Times New Roman" w:cs="Times New Roman"/>
          <w:sz w:val="28"/>
          <w:szCs w:val="28"/>
        </w:rPr>
        <w:softHyphen/>
        <w:t>чено отрицательных экспертных заключений.</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eastAsia="Times New Roman" w:hAnsi="Times New Roman" w:cs="Times New Roman"/>
          <w:sz w:val="28"/>
          <w:szCs w:val="28"/>
        </w:rPr>
        <w:t xml:space="preserve">Кроме того, все подготовленные проекты решений, вносимые на рассмотрение совета, и все </w:t>
      </w:r>
      <w:r w:rsidRPr="00303BD9">
        <w:rPr>
          <w:rFonts w:ascii="Times New Roman" w:eastAsia="Times New Roman" w:hAnsi="Times New Roman" w:cs="Times New Roman"/>
          <w:bCs/>
          <w:sz w:val="28"/>
          <w:szCs w:val="28"/>
        </w:rPr>
        <w:t>принятые муниципальные нормативные правовые акты</w:t>
      </w:r>
      <w:r w:rsidRPr="00303BD9">
        <w:rPr>
          <w:rFonts w:ascii="Times New Roman" w:eastAsia="Times New Roman" w:hAnsi="Times New Roman" w:cs="Times New Roman"/>
          <w:sz w:val="28"/>
          <w:szCs w:val="28"/>
        </w:rPr>
        <w:t xml:space="preserve"> направляются  прокурору Благодарненского района. </w:t>
      </w:r>
      <w:r w:rsidRPr="00303BD9">
        <w:rPr>
          <w:rFonts w:ascii="Times New Roman" w:hAnsi="Times New Roman" w:cs="Times New Roman"/>
          <w:sz w:val="28"/>
          <w:szCs w:val="28"/>
        </w:rPr>
        <w:t>В результате проверок на соответствие требованиям действующего законодательства Российской Федерации принятых нами актов, прокуратурой района в 2011 году не было внесено ни одного протеста.</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lastRenderedPageBreak/>
        <w:t>Этому способствовала продуктивная работа постоянных комиссий совета. Все вопросы, выносимые на заседания совета, предварительно рассматривались на их заседаниях, в присутствии инициаторов внесения проектов решений, специалистов аппарата совета, представителей отдела правового и кадрового обеспечения администрации Благодарненского муниципального района</w:t>
      </w:r>
      <w:r w:rsidRPr="00303BD9">
        <w:rPr>
          <w:rFonts w:ascii="Times New Roman" w:eastAsia="Times New Roman" w:hAnsi="Times New Roman" w:cs="Times New Roman"/>
          <w:sz w:val="28"/>
          <w:szCs w:val="28"/>
        </w:rPr>
        <w:t xml:space="preserve"> Ставропольского края (далее – администрации)</w:t>
      </w:r>
      <w:r w:rsidRPr="00303BD9">
        <w:rPr>
          <w:rFonts w:ascii="Times New Roman" w:hAnsi="Times New Roman" w:cs="Times New Roman"/>
          <w:sz w:val="28"/>
          <w:szCs w:val="28"/>
        </w:rPr>
        <w:t xml:space="preserve">. Именно в ходе предварительного рассмотрения вопросов осуществлялась основная проработка документов, разрешались спорные моменты по вносимым проектам решений. Это способствовало конструктивной и оперативной работе депутатов на заседаниях совета. </w:t>
      </w:r>
    </w:p>
    <w:p w:rsidR="00303BD9" w:rsidRPr="00303BD9" w:rsidRDefault="00303BD9" w:rsidP="00303BD9">
      <w:pPr>
        <w:spacing w:after="0" w:line="240" w:lineRule="auto"/>
        <w:ind w:firstLine="708"/>
        <w:jc w:val="both"/>
        <w:rPr>
          <w:rFonts w:ascii="Times New Roman" w:hAnsi="Times New Roman" w:cs="Times New Roman"/>
          <w:sz w:val="28"/>
          <w:szCs w:val="28"/>
        </w:rPr>
      </w:pP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Уважаемые коллеги!</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Основной формой депутатской деятельности является работа в представительном органе муниципального образования путем участия в его заседаниях, а также в заседаниях депутатских комиссий и иных депутатских объединений. Активное участие в рассмотрении представленного проекта муниципального правового акта является прямой обязанностью депутата, ведь только таким образом он может повлиять на его содержание и максимально приблизить его к интересам своих избирателей. Эта норма закреплена в разделе 9 регламента совета.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 xml:space="preserve">В 2011 году заседания совета проводились в соответствии с запланированной повесткой дня и в назначенное время. Средняя явка  на  заседаниях составила 74 процента  от числа  депутатов совета.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eastAsia="Times New Roman" w:hAnsi="Times New Roman" w:cs="Times New Roman"/>
          <w:sz w:val="28"/>
          <w:szCs w:val="28"/>
        </w:rPr>
        <w:t>Во всех заседаниях совета</w:t>
      </w:r>
      <w:r w:rsidRPr="00303BD9">
        <w:rPr>
          <w:rFonts w:ascii="Times New Roman" w:hAnsi="Times New Roman" w:cs="Times New Roman"/>
          <w:sz w:val="28"/>
          <w:szCs w:val="28"/>
        </w:rPr>
        <w:t xml:space="preserve"> приняли участие:</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 xml:space="preserve">Абалмасова Раиса Васильевна, Петренко Виктор Васильевич, Мищенко Владимир Николаевич, Писарева Светлана Ильинична, Зацарина Татьяна Васильевна, Ерохин Игорь Анатольевич. Двенадцать депутатов участвовало в работе на 9 заседаниях.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 xml:space="preserve">В тоже время 8 депутатов: Вдовенко Петр Александрович, Кашпоров Андрей Александрович, Козлов Виктор Андреевич, Тепляков Сергей Иванович, Максименко Николай Иванович, Шуляков Александр Васильевич, Мищенко Любовь  Ивановна, Эреджепов  Закирья Абдурахманович, присутствовали на заседаниях от 3 до 5 раз.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 xml:space="preserve">Гораздо острее ситуация с явкой депутатов на заседания постоянных комиссий. В течение года случались факты переноса заседаний комиссий из-за отсутствия кворума. </w:t>
      </w:r>
    </w:p>
    <w:p w:rsidR="00303BD9" w:rsidRPr="00303BD9" w:rsidRDefault="00303BD9" w:rsidP="00303BD9">
      <w:pPr>
        <w:spacing w:after="0" w:line="240" w:lineRule="auto"/>
        <w:ind w:firstLine="708"/>
        <w:jc w:val="both"/>
        <w:rPr>
          <w:rFonts w:ascii="Times New Roman" w:hAnsi="Times New Roman" w:cs="Times New Roman"/>
          <w:sz w:val="28"/>
          <w:szCs w:val="28"/>
        </w:rPr>
      </w:pPr>
      <w:r w:rsidRPr="00303BD9">
        <w:rPr>
          <w:rFonts w:ascii="Times New Roman" w:hAnsi="Times New Roman" w:cs="Times New Roman"/>
          <w:sz w:val="28"/>
          <w:szCs w:val="28"/>
        </w:rPr>
        <w:t>Считаю это нарушением депутатской этики. Полагаю, что у</w:t>
      </w:r>
      <w:r w:rsidRPr="00303BD9">
        <w:rPr>
          <w:rFonts w:ascii="Times New Roman" w:eastAsia="Times New Roman" w:hAnsi="Times New Roman" w:cs="Times New Roman"/>
          <w:sz w:val="28"/>
          <w:szCs w:val="28"/>
        </w:rPr>
        <w:t>частие членов совета в его заседаниях, заседаниях постоянных комиссий должно стать предметом ежегодного обсуждения мандатной комиссии  совета.</w:t>
      </w:r>
      <w:r w:rsidRPr="00303BD9">
        <w:rPr>
          <w:rFonts w:ascii="Times New Roman" w:hAnsi="Times New Roman" w:cs="Times New Roman"/>
          <w:sz w:val="28"/>
          <w:szCs w:val="28"/>
        </w:rPr>
        <w:t xml:space="preserve"> </w:t>
      </w:r>
    </w:p>
    <w:p w:rsidR="00303BD9" w:rsidRPr="00303BD9" w:rsidRDefault="00303BD9" w:rsidP="00303BD9">
      <w:pPr>
        <w:widowControl w:val="0"/>
        <w:snapToGrid w:val="0"/>
        <w:spacing w:after="0" w:line="240" w:lineRule="auto"/>
        <w:ind w:firstLine="720"/>
        <w:jc w:val="both"/>
        <w:rPr>
          <w:rFonts w:ascii="Times New Roman" w:eastAsia="Times New Roman" w:hAnsi="Times New Roman" w:cs="Times New Roman"/>
          <w:sz w:val="28"/>
          <w:szCs w:val="20"/>
        </w:rPr>
      </w:pPr>
      <w:r w:rsidRPr="00303BD9">
        <w:rPr>
          <w:rFonts w:ascii="Times New Roman" w:eastAsia="Times New Roman" w:hAnsi="Times New Roman" w:cs="Times New Roman"/>
          <w:sz w:val="28"/>
          <w:szCs w:val="20"/>
        </w:rPr>
        <w:t xml:space="preserve"> Более трех лет, </w:t>
      </w:r>
      <w:r w:rsidRPr="00303BD9">
        <w:rPr>
          <w:rFonts w:ascii="Times New Roman" w:eastAsia="Times New Roman" w:hAnsi="Times New Roman" w:cs="Times New Roman"/>
          <w:sz w:val="28"/>
          <w:szCs w:val="28"/>
        </w:rPr>
        <w:t xml:space="preserve">по болезни, на заседаниях районного совета отсутствовала депутат от Красноключевского сельсовета </w:t>
      </w:r>
      <w:r w:rsidRPr="00303BD9">
        <w:rPr>
          <w:rFonts w:ascii="Times New Roman" w:eastAsia="Times New Roman" w:hAnsi="Times New Roman" w:cs="Times New Roman"/>
          <w:sz w:val="28"/>
          <w:szCs w:val="20"/>
        </w:rPr>
        <w:t xml:space="preserve">Благодарненского района </w:t>
      </w:r>
      <w:r w:rsidRPr="00303BD9">
        <w:rPr>
          <w:rFonts w:ascii="Times New Roman" w:eastAsia="Times New Roman" w:hAnsi="Times New Roman" w:cs="Times New Roman"/>
          <w:sz w:val="28"/>
          <w:szCs w:val="28"/>
        </w:rPr>
        <w:t xml:space="preserve">Булгакова Надежда Пантелеевна. </w:t>
      </w:r>
      <w:r w:rsidRPr="00303BD9">
        <w:rPr>
          <w:rFonts w:ascii="Times New Roman" w:eastAsia="Times New Roman" w:hAnsi="Times New Roman" w:cs="Times New Roman"/>
          <w:sz w:val="28"/>
          <w:szCs w:val="20"/>
        </w:rPr>
        <w:t>Нарушения Устава района в данном случае нет.</w:t>
      </w:r>
    </w:p>
    <w:p w:rsidR="00303BD9" w:rsidRPr="00303BD9" w:rsidRDefault="00303BD9" w:rsidP="00303BD9">
      <w:pPr>
        <w:widowControl w:val="0"/>
        <w:snapToGrid w:val="0"/>
        <w:spacing w:after="0" w:line="240" w:lineRule="auto"/>
        <w:ind w:firstLine="720"/>
        <w:jc w:val="both"/>
        <w:rPr>
          <w:rFonts w:ascii="Times New Roman" w:eastAsia="Times New Roman" w:hAnsi="Times New Roman" w:cs="Times New Roman"/>
          <w:sz w:val="28"/>
          <w:szCs w:val="20"/>
        </w:rPr>
      </w:pPr>
      <w:r w:rsidRPr="00303BD9">
        <w:rPr>
          <w:rFonts w:ascii="Times New Roman" w:eastAsia="Times New Roman" w:hAnsi="Times New Roman" w:cs="Times New Roman"/>
          <w:sz w:val="28"/>
          <w:szCs w:val="20"/>
        </w:rPr>
        <w:t xml:space="preserve">Но, думаю, что главе и совету муниципального образования, следовало </w:t>
      </w:r>
      <w:r w:rsidRPr="00303BD9">
        <w:rPr>
          <w:rFonts w:ascii="Times New Roman" w:eastAsia="Times New Roman" w:hAnsi="Times New Roman" w:cs="Times New Roman"/>
          <w:sz w:val="28"/>
          <w:szCs w:val="20"/>
        </w:rPr>
        <w:lastRenderedPageBreak/>
        <w:t>учесть факт тяжелой болезни</w:t>
      </w:r>
      <w:r w:rsidRPr="00303BD9">
        <w:rPr>
          <w:rFonts w:ascii="Times New Roman" w:eastAsia="Times New Roman" w:hAnsi="Times New Roman" w:cs="Times New Roman"/>
          <w:sz w:val="28"/>
          <w:szCs w:val="28"/>
        </w:rPr>
        <w:t xml:space="preserve"> Надежды Пантелеевны и принять решение о досрочном прекращении ее полномочий</w:t>
      </w:r>
      <w:r w:rsidRPr="00303BD9">
        <w:rPr>
          <w:rFonts w:ascii="Times New Roman" w:eastAsia="Times New Roman" w:hAnsi="Times New Roman" w:cs="Times New Roman"/>
          <w:sz w:val="28"/>
          <w:szCs w:val="20"/>
        </w:rPr>
        <w:t xml:space="preserve"> депутата совета муниципального района.</w:t>
      </w:r>
    </w:p>
    <w:p w:rsidR="00303BD9" w:rsidRPr="00303BD9" w:rsidRDefault="00303BD9" w:rsidP="00303BD9">
      <w:pPr>
        <w:widowControl w:val="0"/>
        <w:snapToGrid w:val="0"/>
        <w:spacing w:after="0" w:line="240" w:lineRule="auto"/>
        <w:ind w:firstLine="720"/>
        <w:jc w:val="both"/>
        <w:rPr>
          <w:rFonts w:ascii="Times New Roman" w:eastAsia="Times New Roman" w:hAnsi="Times New Roman" w:cs="Times New Roman"/>
          <w:sz w:val="28"/>
          <w:szCs w:val="20"/>
        </w:rPr>
      </w:pP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Положительную роль в плане совершенствования деятельности органов местного самоуправления играет широкое использование разнообразных приемов гласности и информированности всех жителей района о деятельности совета и принятых им правовых актах.</w:t>
      </w:r>
      <w:r w:rsidRPr="00303BD9">
        <w:rPr>
          <w:rFonts w:ascii="Times New Roman" w:hAnsi="Times New Roman" w:cs="Times New Roman"/>
          <w:sz w:val="28"/>
          <w:szCs w:val="28"/>
        </w:rPr>
        <w:t xml:space="preserve"> </w:t>
      </w:r>
    </w:p>
    <w:p w:rsidR="00303BD9" w:rsidRPr="00303BD9" w:rsidRDefault="00303BD9" w:rsidP="00303BD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В газете «Благодарненские вес</w:t>
      </w:r>
      <w:r>
        <w:rPr>
          <w:rFonts w:ascii="Times New Roman" w:eastAsia="Times New Roman" w:hAnsi="Times New Roman" w:cs="Times New Roman"/>
          <w:sz w:val="28"/>
          <w:szCs w:val="28"/>
        </w:rPr>
        <w:t xml:space="preserve">ти» и информационном бюллетене </w:t>
      </w:r>
      <w:r w:rsidRPr="00303BD9">
        <w:rPr>
          <w:rFonts w:ascii="Times New Roman" w:hAnsi="Times New Roman" w:cs="Times New Roman"/>
          <w:sz w:val="28"/>
          <w:szCs w:val="28"/>
        </w:rPr>
        <w:t>«Известия Благодарненского муниципального района Ставропольского края»</w:t>
      </w:r>
      <w:r w:rsidRPr="00303BD9">
        <w:rPr>
          <w:rFonts w:ascii="Times New Roman" w:eastAsia="Times New Roman" w:hAnsi="Times New Roman" w:cs="Times New Roman"/>
          <w:sz w:val="28"/>
          <w:szCs w:val="28"/>
        </w:rPr>
        <w:t xml:space="preserve">, сети Интернет регулярно опубликовываются сообщения, как о созыве, так и об итогах заседаний совета и публичных слушаний. Здесь размещаются полные тексты нормативных правовых актов, затрагивающих интересы граждан, итоги публичных слушаний, отчетных докладов о деятельности совета и администрации района, иные информации и материалы. </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Обеспечено присутствие граждан, в том числе представителей организаций, общественных объединений, государственных органов и органов местного самоуправления, на заседаниях совета, других проводимых советом мероприятиях.</w:t>
      </w:r>
    </w:p>
    <w:p w:rsidR="00303BD9" w:rsidRPr="00303BD9" w:rsidRDefault="00303BD9" w:rsidP="00303BD9">
      <w:pPr>
        <w:spacing w:after="0" w:line="240" w:lineRule="auto"/>
        <w:ind w:firstLine="900"/>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Неотъемлемой частью моей деятельности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с населением,  взаимодействия со службами и предприятиями.</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течение года я посетил практически все общеобразовательные и дошкольные образовательные учреждения, районную библиотеку, сельские </w:t>
      </w:r>
      <w:r w:rsidRPr="00303BD9">
        <w:rPr>
          <w:rFonts w:ascii="Times New Roman" w:hAnsi="Times New Roman" w:cs="Times New Roman"/>
          <w:sz w:val="28"/>
          <w:szCs w:val="28"/>
        </w:rPr>
        <w:t>врачебные амбулатории и</w:t>
      </w:r>
      <w:r w:rsidRPr="00303BD9">
        <w:rPr>
          <w:rFonts w:ascii="Times New Roman" w:eastAsia="Times New Roman" w:hAnsi="Times New Roman" w:cs="Times New Roman"/>
          <w:sz w:val="28"/>
          <w:szCs w:val="28"/>
        </w:rPr>
        <w:t xml:space="preserve"> фельдшерско-акушерские пункты.</w:t>
      </w:r>
      <w:r w:rsidRPr="00303BD9">
        <w:rPr>
          <w:rFonts w:ascii="Times New Roman" w:hAnsi="Times New Roman" w:cs="Times New Roman"/>
          <w:b/>
          <w:sz w:val="28"/>
          <w:szCs w:val="28"/>
        </w:rPr>
        <w:t xml:space="preserve"> </w:t>
      </w:r>
      <w:r w:rsidRPr="00303BD9">
        <w:rPr>
          <w:rFonts w:ascii="Times New Roman" w:eastAsia="Times New Roman" w:hAnsi="Times New Roman" w:cs="Times New Roman"/>
          <w:sz w:val="28"/>
          <w:szCs w:val="28"/>
        </w:rPr>
        <w:t>Тщательно изучено положение дел в отделениях и обеспечивающих подразделениях  муниципального учреждения здравоохранения «Благодарненская центральная районная больница». Все это позволило принять взвешенные решения по объемам выделения средств этим отраслям из бюджета района и направлению  их использования.</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p>
    <w:p w:rsidR="00303BD9" w:rsidRPr="00303BD9" w:rsidRDefault="00303BD9" w:rsidP="00303BD9">
      <w:pPr>
        <w:spacing w:after="0" w:line="240" w:lineRule="auto"/>
        <w:ind w:left="-85" w:firstLine="794"/>
        <w:jc w:val="both"/>
        <w:rPr>
          <w:rFonts w:ascii="Times New Roman" w:hAnsi="Times New Roman" w:cs="Times New Roman"/>
          <w:sz w:val="28"/>
          <w:szCs w:val="28"/>
        </w:rPr>
      </w:pPr>
      <w:r w:rsidRPr="00303BD9">
        <w:rPr>
          <w:rFonts w:ascii="Times New Roman" w:eastAsia="Times New Roman" w:hAnsi="Times New Roman" w:cs="Times New Roman"/>
          <w:sz w:val="28"/>
          <w:szCs w:val="28"/>
        </w:rPr>
        <w:t xml:space="preserve">Не остались без внимания и государственные структуры: состоялись встречи, с выездом на место, в </w:t>
      </w:r>
      <w:r w:rsidRPr="00303BD9">
        <w:rPr>
          <w:rFonts w:ascii="Times New Roman" w:hAnsi="Times New Roman" w:cs="Times New Roman"/>
          <w:sz w:val="28"/>
          <w:szCs w:val="28"/>
        </w:rPr>
        <w:t>о</w:t>
      </w:r>
      <w:r w:rsidRPr="00303BD9">
        <w:rPr>
          <w:rFonts w:ascii="Times New Roman" w:eastAsia="Times New Roman" w:hAnsi="Times New Roman" w:cs="Times New Roman"/>
          <w:sz w:val="28"/>
          <w:szCs w:val="28"/>
        </w:rPr>
        <w:t>тдел</w:t>
      </w:r>
      <w:r w:rsidRPr="00303BD9">
        <w:rPr>
          <w:rFonts w:ascii="Times New Roman" w:hAnsi="Times New Roman" w:cs="Times New Roman"/>
          <w:sz w:val="28"/>
          <w:szCs w:val="28"/>
        </w:rPr>
        <w:t>е</w:t>
      </w:r>
      <w:r w:rsidRPr="00303BD9">
        <w:rPr>
          <w:rFonts w:ascii="Times New Roman" w:eastAsia="Times New Roman" w:hAnsi="Times New Roman" w:cs="Times New Roman"/>
          <w:sz w:val="28"/>
          <w:szCs w:val="28"/>
        </w:rPr>
        <w:t xml:space="preserve">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w:t>
      </w:r>
      <w:r w:rsidRPr="00303BD9">
        <w:rPr>
          <w:rFonts w:ascii="Times New Roman" w:hAnsi="Times New Roman" w:cs="Times New Roman"/>
          <w:sz w:val="28"/>
          <w:szCs w:val="28"/>
        </w:rPr>
        <w:t>, отделение № 2 Межрайонного отдела Управления Федеральной миграционной службы по Ставропольскому краю в г.Светлограде /с местом дислокации г.Благодарный/, в отделе военного  комиссариата Ставропольского края по  Благодарненскому району, в государственном</w:t>
      </w:r>
      <w:r w:rsidRPr="00303BD9">
        <w:rPr>
          <w:rFonts w:ascii="Times New Roman" w:eastAsia="Times New Roman" w:hAnsi="Times New Roman" w:cs="Times New Roman"/>
          <w:sz w:val="28"/>
          <w:szCs w:val="28"/>
        </w:rPr>
        <w:t xml:space="preserve"> </w:t>
      </w:r>
      <w:r w:rsidRPr="00303BD9">
        <w:rPr>
          <w:rFonts w:ascii="Times New Roman" w:hAnsi="Times New Roman" w:cs="Times New Roman"/>
          <w:sz w:val="28"/>
          <w:szCs w:val="28"/>
        </w:rPr>
        <w:t>стационарном учреждении</w:t>
      </w:r>
      <w:r w:rsidRPr="00303BD9">
        <w:rPr>
          <w:rFonts w:ascii="Times New Roman" w:eastAsia="Times New Roman" w:hAnsi="Times New Roman" w:cs="Times New Roman"/>
          <w:sz w:val="28"/>
          <w:szCs w:val="28"/>
        </w:rPr>
        <w:t xml:space="preserve"> социального обслуживания населения «Благодарненский дом-интернат для престарелых и инвалидов»</w:t>
      </w:r>
      <w:r w:rsidRPr="00303BD9">
        <w:rPr>
          <w:rFonts w:ascii="Times New Roman" w:hAnsi="Times New Roman" w:cs="Times New Roman"/>
          <w:sz w:val="28"/>
          <w:szCs w:val="28"/>
        </w:rPr>
        <w:t>, в государственном учреждении</w:t>
      </w:r>
      <w:r w:rsidRPr="00303BD9">
        <w:rPr>
          <w:rFonts w:ascii="Times New Roman" w:eastAsia="Times New Roman" w:hAnsi="Times New Roman" w:cs="Times New Roman"/>
          <w:sz w:val="28"/>
          <w:szCs w:val="28"/>
        </w:rPr>
        <w:t xml:space="preserve"> социального обслуживания  «Благодарненский </w:t>
      </w:r>
      <w:r w:rsidRPr="00303BD9">
        <w:rPr>
          <w:rFonts w:ascii="Times New Roman" w:eastAsia="Times New Roman" w:hAnsi="Times New Roman" w:cs="Times New Roman"/>
          <w:sz w:val="28"/>
          <w:szCs w:val="28"/>
        </w:rPr>
        <w:lastRenderedPageBreak/>
        <w:t>центр социального обслуживания населения»</w:t>
      </w:r>
      <w:r w:rsidRPr="00303BD9">
        <w:rPr>
          <w:rFonts w:ascii="Times New Roman" w:hAnsi="Times New Roman" w:cs="Times New Roman"/>
          <w:sz w:val="28"/>
          <w:szCs w:val="28"/>
        </w:rPr>
        <w:t>, в г</w:t>
      </w:r>
      <w:r w:rsidRPr="00303BD9">
        <w:rPr>
          <w:rFonts w:ascii="Times New Roman" w:eastAsia="Times New Roman" w:hAnsi="Times New Roman" w:cs="Times New Roman"/>
          <w:sz w:val="28"/>
          <w:szCs w:val="28"/>
        </w:rPr>
        <w:t>осударс</w:t>
      </w:r>
      <w:r w:rsidRPr="00303BD9">
        <w:rPr>
          <w:rFonts w:ascii="Times New Roman" w:hAnsi="Times New Roman" w:cs="Times New Roman"/>
          <w:sz w:val="28"/>
          <w:szCs w:val="28"/>
        </w:rPr>
        <w:t>твенном специальном /коррекционном/ образовательном учреждении</w:t>
      </w:r>
      <w:r w:rsidRPr="00303BD9">
        <w:rPr>
          <w:rFonts w:ascii="Times New Roman" w:eastAsia="Times New Roman" w:hAnsi="Times New Roman" w:cs="Times New Roman"/>
          <w:sz w:val="28"/>
          <w:szCs w:val="28"/>
        </w:rPr>
        <w:t xml:space="preserve"> для обучающихся, воспитанников с откло</w:t>
      </w:r>
      <w:r w:rsidRPr="00303BD9">
        <w:rPr>
          <w:rFonts w:ascii="Times New Roman" w:hAnsi="Times New Roman" w:cs="Times New Roman"/>
          <w:sz w:val="28"/>
          <w:szCs w:val="28"/>
        </w:rPr>
        <w:t>нениями в развитии  «Специальной</w:t>
      </w:r>
      <w:r w:rsidRPr="00303BD9">
        <w:rPr>
          <w:rFonts w:ascii="Times New Roman" w:eastAsia="Times New Roman" w:hAnsi="Times New Roman" w:cs="Times New Roman"/>
          <w:sz w:val="28"/>
          <w:szCs w:val="28"/>
        </w:rPr>
        <w:t xml:space="preserve"> /корр</w:t>
      </w:r>
      <w:r w:rsidRPr="00303BD9">
        <w:rPr>
          <w:rFonts w:ascii="Times New Roman" w:hAnsi="Times New Roman" w:cs="Times New Roman"/>
          <w:sz w:val="28"/>
          <w:szCs w:val="28"/>
        </w:rPr>
        <w:t xml:space="preserve">екционной/ школе-интернате №6  </w:t>
      </w:r>
      <w:r w:rsidRPr="00303BD9">
        <w:rPr>
          <w:rFonts w:ascii="Times New Roman" w:hAnsi="Times New Roman" w:cs="Times New Roman"/>
          <w:sz w:val="28"/>
          <w:szCs w:val="28"/>
          <w:lang w:val="en-US"/>
        </w:rPr>
        <w:t>V</w:t>
      </w:r>
      <w:r w:rsidRPr="00303BD9">
        <w:rPr>
          <w:rFonts w:ascii="Times New Roman" w:eastAsia="Times New Roman" w:hAnsi="Times New Roman" w:cs="Times New Roman"/>
          <w:sz w:val="28"/>
          <w:szCs w:val="28"/>
        </w:rPr>
        <w:t>Ш вид</w:t>
      </w:r>
      <w:r w:rsidRPr="00303BD9">
        <w:rPr>
          <w:rFonts w:ascii="Times New Roman" w:hAnsi="Times New Roman" w:cs="Times New Roman"/>
          <w:sz w:val="28"/>
          <w:szCs w:val="28"/>
        </w:rPr>
        <w:t>а</w:t>
      </w:r>
      <w:r w:rsidRPr="00303BD9">
        <w:rPr>
          <w:rFonts w:ascii="Times New Roman" w:eastAsia="Times New Roman" w:hAnsi="Times New Roman" w:cs="Times New Roman"/>
          <w:sz w:val="28"/>
          <w:szCs w:val="28"/>
        </w:rPr>
        <w:t>»</w:t>
      </w:r>
      <w:r w:rsidRPr="00303BD9">
        <w:rPr>
          <w:rFonts w:ascii="Times New Roman" w:hAnsi="Times New Roman" w:cs="Times New Roman"/>
          <w:sz w:val="28"/>
          <w:szCs w:val="28"/>
        </w:rPr>
        <w:t>. Кроме оказания содействия в решении организационных вопросов, в посещенных учреждениях удалось, за счет спонсорской, помощи решить ряд проблем по обновлению и ремонту материально-технической базы.</w:t>
      </w:r>
    </w:p>
    <w:p w:rsidR="00303BD9" w:rsidRPr="00303BD9" w:rsidRDefault="00303BD9" w:rsidP="00303BD9">
      <w:pPr>
        <w:spacing w:after="0" w:line="240" w:lineRule="auto"/>
        <w:ind w:left="-85" w:firstLine="794"/>
        <w:jc w:val="both"/>
        <w:rPr>
          <w:b/>
        </w:rPr>
      </w:pP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течение года постоянно проводилась работа с общественными, политическими, ветеранскими и молодежными организациями, казачеством, религиозными объединениями. Поступившая информация помогает в решении повседневных проблем, позволяет владеть полной и объективной информацией о ситуации во всех сферах жизнедеятельности района и принимать качественные решения, направленные на обеспечение сбалансированности интересов различных групп населения муниципального образования и формирование доверия граждан к деятельности властных структур. </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отчетном году проходило две важных избирательных кампании: в июне - по досрочным выборам главы муниципального образования  город Благодарный Благодарненского района Ставропольского края, и в декабре - по выборам депутатов Государственной Думы Федерального Собрания Российской Федерации шестого созыва и Думы Ставропольского края пятого созыва. В ходе подготовки к  декабрьским выборам </w:t>
      </w:r>
      <w:r w:rsidRPr="00303BD9">
        <w:rPr>
          <w:rFonts w:ascii="Times New Roman" w:hAnsi="Times New Roman" w:cs="Times New Roman"/>
          <w:sz w:val="28"/>
          <w:szCs w:val="28"/>
        </w:rPr>
        <w:t xml:space="preserve">был создан предвыборный штаб, в состав которого вошли главы, депутаты, представители предпринимательства, профсоюзных и ветеранских организаций, казачества, организаций «Народного фронта», средств массовой информации района. Штаб организовал пропагандистскую работу в трудовых коллективах, общественных организациях, по месту жительства избирателей во всех населенных пунктах района. Была организована работа по оказанию материально – технического обеспечения деятельности избирательных комиссий и оперативному решению всех возникающих в ходе избирательной кампании вопросов. </w:t>
      </w:r>
      <w:r w:rsidRPr="00303BD9">
        <w:rPr>
          <w:rFonts w:ascii="Times New Roman" w:eastAsia="Times New Roman" w:hAnsi="Times New Roman" w:cs="Times New Roman"/>
          <w:sz w:val="28"/>
          <w:szCs w:val="28"/>
        </w:rPr>
        <w:t xml:space="preserve">Сегодня мы можем с уверенностью сказать, что работа эта велась системно и планомерно, что было отмечено и в региональном избирательном штабе. Ее результатом стало </w:t>
      </w:r>
      <w:r w:rsidRPr="00303BD9">
        <w:rPr>
          <w:rFonts w:ascii="Times New Roman" w:hAnsi="Times New Roman" w:cs="Times New Roman"/>
          <w:sz w:val="28"/>
          <w:szCs w:val="28"/>
        </w:rPr>
        <w:t>успешное проведение выборов. Я хочу сегодня еще раз поблагодарить</w:t>
      </w:r>
      <w:r w:rsidRPr="00303BD9">
        <w:rPr>
          <w:rFonts w:ascii="Times New Roman" w:eastAsia="Times New Roman" w:hAnsi="Times New Roman" w:cs="Times New Roman"/>
          <w:sz w:val="28"/>
          <w:szCs w:val="28"/>
        </w:rPr>
        <w:t xml:space="preserve"> всех за проделанную работу. </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Организационную подготовку заседаний совета, заседаний постоянных комиссий, проведения публичных слушаний, оперативное взаимодействие с администрацией района, ее отделами и управлениями по совместным вопросам деятельности, своевременное прохождение  и исполнение документов, поступивших в адрес совета, главы района обеспечивает аппарат </w:t>
      </w:r>
      <w:r w:rsidRPr="00303BD9">
        <w:rPr>
          <w:rFonts w:ascii="Times New Roman" w:eastAsia="Times New Roman" w:hAnsi="Times New Roman" w:cs="Times New Roman"/>
          <w:sz w:val="28"/>
          <w:szCs w:val="28"/>
        </w:rPr>
        <w:lastRenderedPageBreak/>
        <w:t>совета.</w:t>
      </w:r>
      <w:r w:rsidRPr="00303BD9">
        <w:rPr>
          <w:rFonts w:ascii="Times New Roman" w:eastAsia="Times New Roman" w:hAnsi="Times New Roman" w:cs="Times New Roman"/>
          <w:i/>
          <w:sz w:val="32"/>
          <w:szCs w:val="32"/>
        </w:rPr>
        <w:t xml:space="preserve"> </w:t>
      </w:r>
      <w:r w:rsidRPr="00303BD9">
        <w:rPr>
          <w:rFonts w:ascii="Times New Roman" w:eastAsia="Times New Roman" w:hAnsi="Times New Roman" w:cs="Times New Roman"/>
          <w:sz w:val="28"/>
          <w:szCs w:val="28"/>
        </w:rPr>
        <w:t>В целом свои обязанности сотрудники аппарата выполняют в полном объеме</w:t>
      </w:r>
      <w:r w:rsidRPr="00303BD9">
        <w:rPr>
          <w:rFonts w:ascii="Times New Roman" w:eastAsia="Times New Roman" w:hAnsi="Times New Roman" w:cs="Times New Roman"/>
          <w:i/>
          <w:sz w:val="32"/>
          <w:szCs w:val="32"/>
        </w:rPr>
        <w:t>.</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В отчётном периоде главой организовано, аппаратом совета обеспечено проведение и оформление документов по результатам:</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10 заседаний совета;</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3 публичных слушаний;</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23 заседаний постоянных комиссий совета, в том числе трех  совместных заседаний всех комиссий;</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3 заседаний конкурсной комиссии по проведению конкурса на замещение вакантной должности муниципальной службы  и конкурса для включения в резерв кадров совета; </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более 50 совещаний, заседаний  штабов, рабочих групп. </w:t>
      </w:r>
    </w:p>
    <w:p w:rsidR="00303BD9" w:rsidRPr="00303BD9" w:rsidRDefault="00303BD9" w:rsidP="00303BD9">
      <w:pPr>
        <w:spacing w:after="0" w:line="240" w:lineRule="auto"/>
        <w:ind w:firstLine="709"/>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bCs/>
          <w:sz w:val="28"/>
          <w:szCs w:val="28"/>
        </w:rPr>
        <w:t xml:space="preserve">В 2011 году главой района издано 157 </w:t>
      </w:r>
      <w:r w:rsidRPr="00303BD9">
        <w:rPr>
          <w:rFonts w:ascii="Times New Roman" w:eastAsia="Times New Roman" w:hAnsi="Times New Roman" w:cs="Times New Roman"/>
          <w:sz w:val="28"/>
          <w:szCs w:val="28"/>
        </w:rPr>
        <w:t xml:space="preserve">распорядительных документов, рассмотрено </w:t>
      </w:r>
      <w:r w:rsidRPr="00303BD9">
        <w:rPr>
          <w:rFonts w:ascii="Times New Roman" w:eastAsia="Times New Roman" w:hAnsi="Times New Roman" w:cs="Times New Roman"/>
          <w:bCs/>
          <w:sz w:val="28"/>
          <w:szCs w:val="28"/>
        </w:rPr>
        <w:t xml:space="preserve">384 единицы официальной корреспонденции, в том числе 15 письменных обращений граждан, направлены в различные инстанции 237 писем, обращений, ответов, информаций. </w:t>
      </w:r>
    </w:p>
    <w:p w:rsidR="00303BD9" w:rsidRPr="00303BD9" w:rsidRDefault="00303BD9" w:rsidP="00303BD9">
      <w:pPr>
        <w:spacing w:after="0" w:line="240" w:lineRule="auto"/>
        <w:ind w:firstLine="709"/>
        <w:contextualSpacing/>
        <w:jc w:val="both"/>
        <w:rPr>
          <w:rFonts w:ascii="Times New Roman" w:eastAsia="Times New Roman" w:hAnsi="Times New Roman" w:cs="Times New Roman"/>
          <w:i/>
          <w:sz w:val="32"/>
          <w:szCs w:val="32"/>
        </w:rPr>
      </w:pPr>
      <w:r w:rsidRPr="00303BD9">
        <w:rPr>
          <w:rFonts w:ascii="Times New Roman" w:eastAsia="Times New Roman" w:hAnsi="Times New Roman" w:cs="Times New Roman"/>
          <w:sz w:val="28"/>
          <w:szCs w:val="28"/>
        </w:rPr>
        <w:t>Специалистами аппарата проведена правовая, лингвистическая и антикоррупционная экспертиза 54 проектов решений, внесенных на рассмотрение совета, готовились соответствующие заключения. Подготовлены материалы по решениям совета в 18 ном</w:t>
      </w:r>
      <w:r w:rsidR="00AC7D63">
        <w:rPr>
          <w:rFonts w:ascii="Times New Roman" w:eastAsia="Times New Roman" w:hAnsi="Times New Roman" w:cs="Times New Roman"/>
          <w:sz w:val="28"/>
          <w:szCs w:val="28"/>
        </w:rPr>
        <w:t xml:space="preserve">еров информационного бюллетеня </w:t>
      </w:r>
      <w:r w:rsidRPr="00303BD9">
        <w:rPr>
          <w:rFonts w:ascii="Times New Roman" w:hAnsi="Times New Roman" w:cs="Times New Roman"/>
          <w:sz w:val="28"/>
          <w:szCs w:val="28"/>
        </w:rPr>
        <w:t>«Известия Благодарненского муниципального района Ставропольского края»</w:t>
      </w:r>
      <w:r w:rsidRPr="00303BD9">
        <w:rPr>
          <w:rFonts w:ascii="Times New Roman" w:eastAsia="Times New Roman" w:hAnsi="Times New Roman" w:cs="Times New Roman"/>
          <w:sz w:val="28"/>
          <w:szCs w:val="28"/>
        </w:rPr>
        <w:t>.</w:t>
      </w:r>
      <w:r w:rsidRPr="00303BD9">
        <w:rPr>
          <w:rFonts w:ascii="Times New Roman" w:eastAsia="Times New Roman" w:hAnsi="Times New Roman" w:cs="Times New Roman"/>
          <w:i/>
          <w:sz w:val="32"/>
          <w:szCs w:val="32"/>
        </w:rPr>
        <w:t xml:space="preserve"> </w:t>
      </w:r>
    </w:p>
    <w:p w:rsidR="00303BD9" w:rsidRPr="00303BD9" w:rsidRDefault="00303BD9" w:rsidP="00303BD9">
      <w:pPr>
        <w:spacing w:after="0" w:line="240" w:lineRule="auto"/>
        <w:ind w:firstLine="708"/>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Оказывалась консультативная работа и практическая помощь поселениям в организации работы представительных органов, приведении их Уставов, других нормативных документов в соответствие с действующим законодательством.</w:t>
      </w:r>
    </w:p>
    <w:p w:rsidR="00303BD9" w:rsidRPr="00303BD9" w:rsidRDefault="00303BD9" w:rsidP="00303BD9">
      <w:pPr>
        <w:spacing w:after="0" w:line="240" w:lineRule="auto"/>
        <w:ind w:firstLine="708"/>
        <w:contextualSpacing/>
        <w:jc w:val="both"/>
        <w:rPr>
          <w:rFonts w:ascii="Times New Roman" w:eastAsia="Times New Roman" w:hAnsi="Times New Roman" w:cs="Times New Roman"/>
          <w:sz w:val="28"/>
          <w:szCs w:val="28"/>
        </w:rPr>
      </w:pPr>
    </w:p>
    <w:p w:rsidR="00303BD9" w:rsidRPr="00303BD9" w:rsidRDefault="00303BD9" w:rsidP="00303BD9">
      <w:pPr>
        <w:spacing w:after="0" w:line="240" w:lineRule="auto"/>
        <w:ind w:firstLine="708"/>
        <w:contextualSpacing/>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апреле 2011 года в аппарат совета введена должность консультанта, в  служебные обязанности которого входит проведение контрольной и аудиторской деятельности. Решением совета консультант включен  в обновленный состав Ревизионной комиссии совета. </w:t>
      </w:r>
    </w:p>
    <w:p w:rsidR="00303BD9" w:rsidRPr="00303BD9" w:rsidRDefault="00303BD9" w:rsidP="00303BD9">
      <w:pPr>
        <w:tabs>
          <w:tab w:val="left" w:pos="851"/>
        </w:tabs>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В течение года комиссией проведено семь  контрольных мероприятий -  4  плановые и 3 внеплановые.</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 xml:space="preserve">Плановые проверки  соблюдения установленного порядка управления и распоряжения имуществом, находящимся в муниципальной собственности Благодарненского района </w:t>
      </w:r>
      <w:r w:rsidRPr="00303BD9">
        <w:rPr>
          <w:rFonts w:ascii="Times New Roman" w:hAnsi="Times New Roman" w:cs="Times New Roman"/>
          <w:color w:val="000000"/>
          <w:sz w:val="28"/>
          <w:szCs w:val="28"/>
        </w:rPr>
        <w:t>за  2009, 2010 годы и первое полугодие 2011 года</w:t>
      </w:r>
      <w:r w:rsidRPr="00303BD9">
        <w:rPr>
          <w:rFonts w:ascii="Times New Roman" w:hAnsi="Times New Roman" w:cs="Times New Roman"/>
          <w:sz w:val="28"/>
          <w:szCs w:val="28"/>
        </w:rPr>
        <w:t xml:space="preserve"> проведены:</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в отделе  имущественных и земельных отношений администрации Благодарненского муниципального района (далее - отделе  имущественных и земельных отношений администрации)</w:t>
      </w:r>
      <w:r w:rsidRPr="00303BD9">
        <w:rPr>
          <w:rFonts w:ascii="Times New Roman" w:hAnsi="Times New Roman" w:cs="Times New Roman"/>
          <w:color w:val="000000"/>
          <w:sz w:val="28"/>
          <w:szCs w:val="28"/>
        </w:rPr>
        <w:t>;</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в муниципальном общеобразовательном учреждении «Средняя общеобразовательная школа №11» (далее – средней школе № 11»), село Алексеевское;</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sz w:val="28"/>
          <w:szCs w:val="28"/>
        </w:rPr>
        <w:t xml:space="preserve">в муниципальном дошкольном образовательном учреждении </w:t>
      </w:r>
      <w:r w:rsidRPr="00303BD9">
        <w:rPr>
          <w:rFonts w:ascii="Times New Roman" w:hAnsi="Times New Roman" w:cs="Times New Roman"/>
          <w:sz w:val="28"/>
          <w:szCs w:val="28"/>
        </w:rPr>
        <w:lastRenderedPageBreak/>
        <w:t>комбинированного вида «Детский сад №7» (далее - «Детский сад №7»), город  Благодарный</w:t>
      </w:r>
      <w:r w:rsidRPr="00303BD9">
        <w:rPr>
          <w:rFonts w:ascii="Times New Roman" w:hAnsi="Times New Roman" w:cs="Times New Roman"/>
          <w:color w:val="000000"/>
          <w:sz w:val="28"/>
          <w:szCs w:val="28"/>
        </w:rPr>
        <w:t>;</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фельдшерско-акушерском  пункте  хутора  Большевик муниципального учреждения здравоохранения «Благодарненская центральная районная больница».</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Внеплановые проверки, по заданию главы района,  проведены:</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в муниципальном учреждении культуры «Благодарненская городская клубная система»  -   документальная ревизия финансово-хозяйственной деятельности, исполнения сметы расходов за период январь - сентябрь  2011 года;    </w:t>
      </w:r>
    </w:p>
    <w:p w:rsidR="00303BD9" w:rsidRPr="00303BD9" w:rsidRDefault="00303BD9" w:rsidP="00303BD9">
      <w:pPr>
        <w:spacing w:after="0" w:line="240" w:lineRule="auto"/>
        <w:ind w:firstLine="709"/>
        <w:jc w:val="both"/>
        <w:rPr>
          <w:rFonts w:ascii="Times New Roman" w:eastAsia="Times New Roman" w:hAnsi="Times New Roman" w:cs="Times New Roman"/>
          <w:color w:val="000000"/>
          <w:sz w:val="28"/>
          <w:szCs w:val="28"/>
        </w:rPr>
      </w:pPr>
      <w:r w:rsidRPr="00303BD9">
        <w:rPr>
          <w:rFonts w:ascii="Times New Roman" w:eastAsia="Times New Roman" w:hAnsi="Times New Roman" w:cs="Times New Roman"/>
          <w:sz w:val="28"/>
          <w:szCs w:val="28"/>
        </w:rPr>
        <w:t xml:space="preserve">в </w:t>
      </w:r>
      <w:r w:rsidRPr="00303BD9">
        <w:rPr>
          <w:rFonts w:ascii="Times New Roman" w:hAnsi="Times New Roman" w:cs="Times New Roman"/>
          <w:sz w:val="28"/>
          <w:szCs w:val="28"/>
        </w:rPr>
        <w:t>садоводческом, некоммерческом товариществе «Яблонька»</w:t>
      </w:r>
      <w:r w:rsidRPr="00303BD9">
        <w:rPr>
          <w:rFonts w:ascii="Times New Roman" w:eastAsia="Times New Roman" w:hAnsi="Times New Roman" w:cs="Times New Roman"/>
          <w:color w:val="000000"/>
          <w:sz w:val="28"/>
          <w:szCs w:val="28"/>
        </w:rPr>
        <w:t xml:space="preserve">   - </w:t>
      </w:r>
      <w:r w:rsidRPr="00303BD9">
        <w:rPr>
          <w:rFonts w:ascii="Times New Roman" w:hAnsi="Times New Roman" w:cs="Times New Roman"/>
          <w:sz w:val="28"/>
          <w:szCs w:val="28"/>
        </w:rPr>
        <w:t xml:space="preserve">проведена  </w:t>
      </w:r>
      <w:r w:rsidRPr="00303BD9">
        <w:rPr>
          <w:rFonts w:ascii="Times New Roman" w:eastAsia="Times New Roman" w:hAnsi="Times New Roman" w:cs="Times New Roman"/>
          <w:color w:val="000000"/>
          <w:sz w:val="28"/>
          <w:szCs w:val="28"/>
        </w:rPr>
        <w:t xml:space="preserve">проверка  соблюдения установленного порядка управления и    распоряжения </w:t>
      </w:r>
      <w:r w:rsidRPr="00303BD9">
        <w:rPr>
          <w:rFonts w:ascii="Times New Roman" w:eastAsia="Times New Roman" w:hAnsi="Times New Roman" w:cs="Times New Roman"/>
          <w:sz w:val="28"/>
          <w:szCs w:val="28"/>
        </w:rPr>
        <w:t xml:space="preserve"> землями сельскохозяйственного назначения </w:t>
      </w:r>
      <w:r w:rsidRPr="00303BD9">
        <w:rPr>
          <w:rFonts w:ascii="Times New Roman" w:hAnsi="Times New Roman" w:cs="Times New Roman"/>
          <w:sz w:val="28"/>
          <w:szCs w:val="28"/>
        </w:rPr>
        <w:t xml:space="preserve"> из земель населенных пунктов</w:t>
      </w:r>
      <w:r w:rsidRPr="00303BD9">
        <w:rPr>
          <w:rFonts w:ascii="Times New Roman" w:eastAsia="Times New Roman" w:hAnsi="Times New Roman" w:cs="Times New Roman"/>
          <w:sz w:val="28"/>
          <w:szCs w:val="28"/>
        </w:rPr>
        <w:t xml:space="preserve">, находящихся в ведении и в муниципальной собственности Благодарненского района </w:t>
      </w:r>
      <w:r w:rsidRPr="00303BD9">
        <w:rPr>
          <w:rFonts w:ascii="Times New Roman" w:eastAsia="Times New Roman" w:hAnsi="Times New Roman" w:cs="Times New Roman"/>
          <w:color w:val="000000"/>
          <w:sz w:val="28"/>
          <w:szCs w:val="28"/>
        </w:rPr>
        <w:t xml:space="preserve">за 2009, 2010 годы и первое   полугодие  2011 года; </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sz w:val="28"/>
          <w:szCs w:val="28"/>
        </w:rPr>
        <w:t xml:space="preserve">в отделе имущественных и земельных отношений администрации, </w:t>
      </w:r>
      <w:r w:rsidRPr="00303BD9">
        <w:rPr>
          <w:rFonts w:ascii="Times New Roman" w:hAnsi="Times New Roman" w:cs="Times New Roman"/>
          <w:color w:val="000000"/>
          <w:sz w:val="28"/>
          <w:szCs w:val="28"/>
        </w:rPr>
        <w:t>по обращению</w:t>
      </w:r>
      <w:r w:rsidRPr="00303BD9">
        <w:rPr>
          <w:rFonts w:ascii="Times New Roman" w:hAnsi="Times New Roman" w:cs="Times New Roman"/>
          <w:sz w:val="28"/>
          <w:szCs w:val="28"/>
        </w:rPr>
        <w:t xml:space="preserve"> генерального директора закрытого акционерного общества «Каменнобалковское» В.И. Жиганова о </w:t>
      </w:r>
      <w:r w:rsidRPr="00303BD9">
        <w:rPr>
          <w:rFonts w:ascii="Times New Roman" w:hAnsi="Times New Roman" w:cs="Times New Roman"/>
          <w:color w:val="000000"/>
          <w:sz w:val="28"/>
          <w:szCs w:val="28"/>
        </w:rPr>
        <w:t xml:space="preserve">предоставлении льгот по арендной плате за земельные участки  по договору аренды  от 27 мая 2010 года №42  под строительство объекта  «Административное помещение, летняя конюшня, зимняя конюшня и манеж»   из земель населенных пунктов. </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Результаты контрольных мероприятий, показывают, что по – прежнему имеют место нарушения законодательства, следствием чего являются факты неправомерного и неэффективного использования бюджетных средств.</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Контрольными мероприятиями были выявлены недостатки и нарушения   действующего    законодательства  на    общую      сумму 20 млн. 210 тыс. 896 рублей, из них:</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неэффективное использование бюджетных средств -  1 млн. 927 тыс. 408  рублей;</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нецелевое использование бюджетных средств -  8 тыс. рублей;</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недостача – 2 тыс. 901 рубль;</w:t>
      </w:r>
    </w:p>
    <w:p w:rsidR="00303BD9" w:rsidRPr="00303BD9" w:rsidRDefault="00303BD9" w:rsidP="00303BD9">
      <w:pPr>
        <w:tabs>
          <w:tab w:val="left" w:pos="1380"/>
        </w:tabs>
        <w:spacing w:after="0" w:line="240" w:lineRule="auto"/>
        <w:ind w:firstLine="709"/>
        <w:jc w:val="both"/>
        <w:rPr>
          <w:rFonts w:ascii="Times New Roman" w:hAnsi="Times New Roman" w:cs="Times New Roman"/>
          <w:color w:val="000000"/>
          <w:sz w:val="28"/>
          <w:szCs w:val="28"/>
        </w:rPr>
      </w:pPr>
      <w:r w:rsidRPr="00303BD9">
        <w:rPr>
          <w:rFonts w:ascii="Times New Roman" w:hAnsi="Times New Roman" w:cs="Times New Roman"/>
          <w:color w:val="000000"/>
          <w:sz w:val="28"/>
          <w:szCs w:val="28"/>
        </w:rPr>
        <w:t>излишки – 9  тыс. 787 рублей;</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bCs/>
          <w:sz w:val="28"/>
          <w:szCs w:val="28"/>
        </w:rPr>
        <w:t xml:space="preserve">недополучение доходов бюджета  </w:t>
      </w:r>
      <w:r w:rsidRPr="00303BD9">
        <w:rPr>
          <w:rFonts w:ascii="Times New Roman" w:hAnsi="Times New Roman" w:cs="Times New Roman"/>
          <w:sz w:val="28"/>
          <w:szCs w:val="28"/>
        </w:rPr>
        <w:t xml:space="preserve"> -   8 млн. 240 тыс. 900  рублей;          </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неэффективное использование  муниципальной собственности - 10 млн. 21 тыс. 900  рублей.</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Про</w:t>
      </w:r>
      <w:r w:rsidRPr="00303BD9">
        <w:rPr>
          <w:rFonts w:ascii="Times New Roman" w:hAnsi="Times New Roman" w:cs="Times New Roman"/>
          <w:color w:val="000000"/>
          <w:sz w:val="28"/>
          <w:szCs w:val="28"/>
        </w:rPr>
        <w:t>веркой соблюдения установленного порядка управления и распоряжения землями сельскохозяйственного назначения, находящимися в ведении и в муниципальной собственности Благодарненского района в отделе имущественных и земельных отношений администрации за период  2009, 2010 годы и первое полугодие 2011 года   установлены следующие нарушения:</w:t>
      </w:r>
    </w:p>
    <w:p w:rsidR="00303BD9" w:rsidRPr="00303BD9" w:rsidRDefault="00303BD9" w:rsidP="00303B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 xml:space="preserve">размер площадей  земельных участков фонда перераспределения земель на территории Благодарненского района,  на которые  не  оформлены </w:t>
      </w:r>
      <w:r w:rsidRPr="00303BD9">
        <w:rPr>
          <w:rFonts w:ascii="Times New Roman" w:hAnsi="Times New Roman" w:cs="Times New Roman"/>
          <w:sz w:val="28"/>
          <w:szCs w:val="28"/>
        </w:rPr>
        <w:lastRenderedPageBreak/>
        <w:t>договоры аренды,   составил 2926,8 гектаров. Из них 2099,4 гектара - площадь свободных земельных участков, по которым арендная плата не поступает. Сумма упущенной выгоды, потери доходов бюджета района за эти участки, составляет  в среднем 1 млн. 648 тыс. 200 рублей  в год,  а  за весь  не оформленный  договорами период  с  2007 года   по  2011 год  -  8 млн. 240 тыс. 900  рублей;</w:t>
      </w:r>
    </w:p>
    <w:p w:rsidR="00303BD9" w:rsidRPr="00303BD9" w:rsidRDefault="00303BD9" w:rsidP="00303BD9">
      <w:pPr>
        <w:shd w:val="clear" w:color="auto" w:fill="FFFFFF"/>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 xml:space="preserve">просроченная задолженность за арендаторами земель составила 10 млн. 21 тыс. 900  рублей, которые своевременно могли бы пойти на развитие социальной сферы района. </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Контрольным мероприятием в средней школе №11 </w:t>
      </w:r>
      <w:r w:rsidRPr="00303BD9">
        <w:rPr>
          <w:rFonts w:ascii="Times New Roman" w:eastAsia="Times New Roman" w:hAnsi="Times New Roman" w:cs="Times New Roman"/>
          <w:color w:val="000000"/>
          <w:sz w:val="28"/>
          <w:szCs w:val="28"/>
        </w:rPr>
        <w:t xml:space="preserve">установлено неэффективное использование </w:t>
      </w:r>
      <w:r w:rsidRPr="00303BD9">
        <w:rPr>
          <w:rFonts w:ascii="Times New Roman" w:eastAsia="Times New Roman" w:hAnsi="Times New Roman" w:cs="Times New Roman"/>
          <w:sz w:val="28"/>
          <w:szCs w:val="28"/>
        </w:rPr>
        <w:t xml:space="preserve">материальных ценностей в сумме  722 тыс. 300 рублей, в том числе </w:t>
      </w:r>
      <w:r w:rsidRPr="00303BD9">
        <w:rPr>
          <w:rFonts w:ascii="Times New Roman" w:eastAsia="Times New Roman" w:hAnsi="Times New Roman" w:cs="Times New Roman"/>
          <w:bCs/>
          <w:sz w:val="28"/>
          <w:szCs w:val="28"/>
        </w:rPr>
        <w:t xml:space="preserve">переданных </w:t>
      </w:r>
      <w:r w:rsidRPr="00303BD9">
        <w:rPr>
          <w:rFonts w:ascii="Times New Roman" w:eastAsia="Times New Roman" w:hAnsi="Times New Roman" w:cs="Times New Roman"/>
          <w:sz w:val="28"/>
          <w:szCs w:val="28"/>
        </w:rPr>
        <w:t>от министерства образования Ставропольского края в целях реализации приоритетного национального проекта «Образование» в сумме  457 тыс. 700 рублей.</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 В частности, отдельные материальные ценности находились на складе и не передавались в эксплуатацию в течение длительного периода;</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учебно-наглядное оборудование не использовалось в учебном процессе по не выясненным причинам  до дня проверки;</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часть оборудования поставлялось недоукомплектованной и на момент проверки также не использовалось.</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 xml:space="preserve">Кроме того, в учреждении  в 2010 году проведена работа по монтажу и наладке пожарной сигнализации на сумму 329 тыс. 200 рублей, однако  объекты основных средств пожарно-охранной сигнализации на момент проверки не были отражены по данным бухгалтерского учета. </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 xml:space="preserve">В  «Детском саду №7» также не была отражена по данным бухгалтерского учета проведенная работа по монтажу и наладке пожарной сигнализации на сумму 138 тыс. рублей. Кроме того, списаны строительные  материалы,  без наличия смет, дефектных  ведомостей, без актов выполненных работ на сумму -  62 тыс. 904 рубля. Проверкой эффективности и экономности использования бюджетных средств по оплате за коммунальные услуги,  установлено,  что  ежемесячная норма потребления воды не выдерживается. За проверяемый период перерасход установленной нормы воды составил 1272 куб. метра на   общую сумму  45 тыс. 672 рубля. </w:t>
      </w:r>
    </w:p>
    <w:p w:rsidR="00303BD9" w:rsidRPr="00303BD9" w:rsidRDefault="00303BD9" w:rsidP="00303BD9">
      <w:pPr>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bCs/>
          <w:sz w:val="28"/>
          <w:szCs w:val="28"/>
        </w:rPr>
        <w:t xml:space="preserve">Акты по всем </w:t>
      </w:r>
      <w:r w:rsidRPr="00303BD9">
        <w:rPr>
          <w:rFonts w:ascii="Times New Roman" w:hAnsi="Times New Roman" w:cs="Times New Roman"/>
          <w:sz w:val="28"/>
          <w:szCs w:val="28"/>
        </w:rPr>
        <w:t xml:space="preserve">контрольным мероприятиям </w:t>
      </w:r>
      <w:r w:rsidRPr="00303BD9">
        <w:rPr>
          <w:rFonts w:ascii="Times New Roman" w:hAnsi="Times New Roman" w:cs="Times New Roman"/>
          <w:bCs/>
          <w:sz w:val="28"/>
          <w:szCs w:val="28"/>
        </w:rPr>
        <w:t>направлялись главе района, главе администрации района и прокурору</w:t>
      </w:r>
      <w:r w:rsidRPr="00303BD9">
        <w:rPr>
          <w:rFonts w:ascii="Times New Roman" w:hAnsi="Times New Roman" w:cs="Times New Roman"/>
          <w:sz w:val="28"/>
          <w:szCs w:val="28"/>
        </w:rPr>
        <w:t xml:space="preserve"> Благодарненского района Ставропольского края.  </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 xml:space="preserve">По результатам проверок принимались следующие  меры. </w:t>
      </w:r>
    </w:p>
    <w:p w:rsidR="00303BD9" w:rsidRPr="00303BD9" w:rsidRDefault="00303BD9" w:rsidP="00303BD9">
      <w:pPr>
        <w:shd w:val="clear" w:color="auto" w:fill="FFFFFF"/>
        <w:spacing w:after="0" w:line="240" w:lineRule="auto"/>
        <w:ind w:firstLine="709"/>
        <w:jc w:val="both"/>
        <w:rPr>
          <w:rFonts w:ascii="Times New Roman" w:hAnsi="Times New Roman" w:cs="Times New Roman"/>
          <w:bCs/>
          <w:sz w:val="28"/>
          <w:szCs w:val="28"/>
        </w:rPr>
      </w:pPr>
      <w:r w:rsidRPr="00303BD9">
        <w:rPr>
          <w:rFonts w:ascii="Times New Roman" w:hAnsi="Times New Roman" w:cs="Times New Roman"/>
          <w:bCs/>
          <w:sz w:val="28"/>
          <w:szCs w:val="28"/>
        </w:rPr>
        <w:t>Акт проверки по отделу имущественных и земельных отношений администрации рассмотрен на заседании районной администрации, принято  постановление   от 18 октября 2011 года № 835.</w:t>
      </w:r>
    </w:p>
    <w:p w:rsidR="00303BD9" w:rsidRPr="00303BD9" w:rsidRDefault="00303BD9" w:rsidP="00303BD9">
      <w:pPr>
        <w:shd w:val="clear" w:color="auto" w:fill="FFFFFF"/>
        <w:spacing w:after="0" w:line="240" w:lineRule="auto"/>
        <w:ind w:firstLine="709"/>
        <w:jc w:val="both"/>
        <w:rPr>
          <w:rFonts w:ascii="Times New Roman" w:hAnsi="Times New Roman" w:cs="Times New Roman"/>
          <w:bCs/>
          <w:sz w:val="28"/>
          <w:szCs w:val="28"/>
        </w:rPr>
      </w:pPr>
      <w:r w:rsidRPr="00303BD9">
        <w:rPr>
          <w:rFonts w:ascii="Times New Roman" w:hAnsi="Times New Roman" w:cs="Times New Roman"/>
          <w:bCs/>
          <w:sz w:val="28"/>
          <w:szCs w:val="28"/>
        </w:rPr>
        <w:t>Разработаны мероприятия по ликвидации имеющейся просроченной дебиторской задолженности  по арендной плате;</w:t>
      </w:r>
      <w:r w:rsidRPr="00303BD9">
        <w:rPr>
          <w:rFonts w:ascii="Times New Roman" w:hAnsi="Times New Roman" w:cs="Times New Roman"/>
          <w:color w:val="000000"/>
          <w:sz w:val="28"/>
          <w:szCs w:val="28"/>
        </w:rPr>
        <w:t xml:space="preserve">   </w:t>
      </w:r>
      <w:r w:rsidRPr="00303BD9">
        <w:rPr>
          <w:rFonts w:ascii="Times New Roman" w:hAnsi="Times New Roman" w:cs="Times New Roman"/>
          <w:sz w:val="28"/>
          <w:szCs w:val="28"/>
        </w:rPr>
        <w:t xml:space="preserve">надлежащему учету земельных участков фонда перераспределения земель по территориям муниципальных образований поселений Благодарненского района; </w:t>
      </w:r>
      <w:r w:rsidRPr="00303BD9">
        <w:rPr>
          <w:rFonts w:ascii="Times New Roman" w:hAnsi="Times New Roman" w:cs="Times New Roman"/>
          <w:bCs/>
          <w:sz w:val="28"/>
          <w:szCs w:val="28"/>
        </w:rPr>
        <w:t xml:space="preserve">по </w:t>
      </w:r>
      <w:r w:rsidRPr="00303BD9">
        <w:rPr>
          <w:rFonts w:ascii="Times New Roman" w:hAnsi="Times New Roman" w:cs="Times New Roman"/>
          <w:bCs/>
          <w:sz w:val="28"/>
          <w:szCs w:val="28"/>
        </w:rPr>
        <w:lastRenderedPageBreak/>
        <w:t xml:space="preserve">своевременному распоряжению свободными земельными участками, государственная собственность на которые не разграничена; контролю  за  государственной регистрацией договоров аренды в органе, осуществляющем государственную регистрацию прав на недвижимое имущество и сделок с ним.      </w:t>
      </w:r>
    </w:p>
    <w:p w:rsidR="00303BD9" w:rsidRPr="00303BD9" w:rsidRDefault="00303BD9" w:rsidP="00303BD9">
      <w:pPr>
        <w:spacing w:after="0" w:line="240" w:lineRule="auto"/>
        <w:ind w:firstLine="709"/>
        <w:jc w:val="both"/>
        <w:rPr>
          <w:rFonts w:ascii="Times New Roman" w:eastAsia="Times New Roman" w:hAnsi="Times New Roman" w:cs="Times New Roman"/>
          <w:bCs/>
          <w:sz w:val="28"/>
          <w:szCs w:val="28"/>
        </w:rPr>
      </w:pPr>
      <w:r w:rsidRPr="00303BD9">
        <w:rPr>
          <w:rFonts w:ascii="Times New Roman" w:eastAsia="Times New Roman" w:hAnsi="Times New Roman" w:cs="Times New Roman"/>
          <w:sz w:val="28"/>
          <w:szCs w:val="28"/>
        </w:rPr>
        <w:t xml:space="preserve">По данным отдела имущественных и земельных отношений администрации, </w:t>
      </w:r>
      <w:r w:rsidRPr="00303BD9">
        <w:rPr>
          <w:rFonts w:ascii="Times New Roman" w:eastAsia="Times New Roman" w:hAnsi="Times New Roman" w:cs="Times New Roman"/>
          <w:bCs/>
          <w:sz w:val="28"/>
          <w:szCs w:val="28"/>
        </w:rPr>
        <w:t>задолженность прошлых лет по арендной плате за земельные участки, государственная  собственность на которые не разграничена по состоянию на  1 января  2012 года  уменьшилась  на  748  тыс. рублей.</w:t>
      </w:r>
    </w:p>
    <w:p w:rsidR="00303BD9" w:rsidRPr="00303BD9" w:rsidRDefault="00303BD9" w:rsidP="00303BD9">
      <w:pPr>
        <w:spacing w:after="0" w:line="240" w:lineRule="auto"/>
        <w:ind w:firstLine="709"/>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В средней школе №11 материальные  ценности переданы  в эксплуатацию, учебно-наглядное оборудование используется  в учебном процессе. Устранены нарушения в бухгалтерском учете.</w:t>
      </w:r>
    </w:p>
    <w:p w:rsidR="00303BD9" w:rsidRPr="00303BD9" w:rsidRDefault="00303BD9" w:rsidP="00303BD9">
      <w:pPr>
        <w:spacing w:after="0" w:line="240" w:lineRule="auto"/>
        <w:ind w:firstLine="709"/>
        <w:jc w:val="both"/>
        <w:rPr>
          <w:sz w:val="28"/>
          <w:szCs w:val="28"/>
        </w:rPr>
      </w:pPr>
      <w:r w:rsidRPr="00303BD9">
        <w:rPr>
          <w:rFonts w:ascii="Times New Roman" w:hAnsi="Times New Roman" w:cs="Times New Roman"/>
          <w:sz w:val="28"/>
          <w:szCs w:val="28"/>
        </w:rPr>
        <w:t>Аналогичная работа проведена в детском саду №7, также намечены мероприятия по недопущению  перерасхода установленной нормы воды, рациональному использованию бюджетных средств.</w:t>
      </w:r>
    </w:p>
    <w:p w:rsidR="00303BD9" w:rsidRPr="00303BD9" w:rsidRDefault="00303BD9" w:rsidP="00303BD9">
      <w:pPr>
        <w:widowControl w:val="0"/>
        <w:suppressAutoHyphens/>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bCs/>
          <w:sz w:val="28"/>
          <w:szCs w:val="28"/>
        </w:rPr>
        <w:t xml:space="preserve">Кроме контрольных мероприятий, </w:t>
      </w:r>
      <w:r w:rsidRPr="00303BD9">
        <w:rPr>
          <w:rFonts w:ascii="Times New Roman" w:hAnsi="Times New Roman" w:cs="Times New Roman"/>
          <w:sz w:val="28"/>
          <w:szCs w:val="28"/>
        </w:rPr>
        <w:t xml:space="preserve">Ревизионной комиссией проведены внешняя проверка годового отчета об исполнении бюджета Благодарненского муниципального района Ставропольского края за 2010 год и внешняя проверка </w:t>
      </w:r>
      <w:r w:rsidRPr="00303BD9">
        <w:rPr>
          <w:rFonts w:ascii="Times New Roman" w:hAnsi="Times New Roman" w:cs="Times New Roman"/>
          <w:bCs/>
          <w:sz w:val="28"/>
          <w:szCs w:val="28"/>
        </w:rPr>
        <w:t>годовой бюджетной отчетности всех 11 главных администраторов  бюджетных средств</w:t>
      </w:r>
      <w:r w:rsidRPr="00303BD9">
        <w:rPr>
          <w:rFonts w:ascii="Times New Roman" w:hAnsi="Times New Roman" w:cs="Times New Roman"/>
          <w:sz w:val="28"/>
          <w:szCs w:val="28"/>
        </w:rPr>
        <w:t>. По итогам проверки подготовлены заключения.</w:t>
      </w:r>
    </w:p>
    <w:p w:rsidR="00303BD9" w:rsidRPr="00303BD9" w:rsidRDefault="00303BD9" w:rsidP="00303BD9">
      <w:pPr>
        <w:widowControl w:val="0"/>
        <w:suppressAutoHyphens/>
        <w:spacing w:after="0" w:line="240" w:lineRule="auto"/>
        <w:ind w:firstLine="709"/>
        <w:jc w:val="both"/>
        <w:rPr>
          <w:rFonts w:ascii="Times New Roman" w:hAnsi="Times New Roman" w:cs="Times New Roman"/>
          <w:sz w:val="28"/>
          <w:szCs w:val="28"/>
        </w:rPr>
      </w:pPr>
      <w:r w:rsidRPr="00303BD9">
        <w:rPr>
          <w:rFonts w:ascii="Times New Roman" w:hAnsi="Times New Roman" w:cs="Times New Roman"/>
          <w:sz w:val="28"/>
          <w:szCs w:val="28"/>
        </w:rPr>
        <w:t>Вся бюджетная отчетность признана достоверной, соответствующей действующему законодательству Российской Федерации.</w:t>
      </w:r>
    </w:p>
    <w:p w:rsidR="00303BD9" w:rsidRPr="00303BD9" w:rsidRDefault="00303BD9" w:rsidP="00303BD9">
      <w:pPr>
        <w:widowControl w:val="0"/>
        <w:suppressAutoHyphens/>
        <w:spacing w:after="0" w:line="240" w:lineRule="auto"/>
        <w:ind w:firstLine="709"/>
        <w:jc w:val="both"/>
        <w:rPr>
          <w:rFonts w:ascii="Times New Roman" w:hAnsi="Times New Roman" w:cs="Times New Roman"/>
          <w:sz w:val="28"/>
          <w:szCs w:val="28"/>
        </w:rPr>
      </w:pPr>
    </w:p>
    <w:p w:rsidR="00303BD9" w:rsidRPr="00303BD9" w:rsidRDefault="00303BD9" w:rsidP="00303BD9">
      <w:pPr>
        <w:spacing w:after="0" w:line="240" w:lineRule="auto"/>
        <w:jc w:val="both"/>
        <w:rPr>
          <w:rFonts w:ascii="Times New Roman" w:hAnsi="Times New Roman" w:cs="Times New Roman"/>
          <w:sz w:val="28"/>
          <w:szCs w:val="28"/>
        </w:rPr>
      </w:pPr>
      <w:r w:rsidRPr="00303BD9">
        <w:rPr>
          <w:rFonts w:ascii="Times New Roman" w:hAnsi="Times New Roman" w:cs="Times New Roman"/>
          <w:sz w:val="28"/>
          <w:szCs w:val="28"/>
        </w:rPr>
        <w:tab/>
        <w:t>Уважаемые коллеги!</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bCs/>
          <w:sz w:val="28"/>
          <w:szCs w:val="28"/>
        </w:rPr>
        <w:t>В 2011 году продолжалась работа по взаимодействию органов местного самоуправления района и поселений.</w:t>
      </w:r>
      <w:r w:rsidRPr="00303BD9">
        <w:rPr>
          <w:rFonts w:ascii="Times New Roman" w:eastAsia="Times New Roman" w:hAnsi="Times New Roman" w:cs="Times New Roman"/>
          <w:sz w:val="28"/>
          <w:szCs w:val="28"/>
        </w:rPr>
        <w:t xml:space="preserve"> У нас много точек соприкосновения в работе. Это и передача отдельных полномочий от района поселениям и от поселений району, и исполнение консолидированного бюджета района, и вопросы развития инфраструктуры поселений, и многое-многое другое. Деловая, рабочая обстановка, способность вырабатывать согласованные, а иногда и компромиссные варианты решений стали нормой нашей деятельности.</w:t>
      </w:r>
    </w:p>
    <w:p w:rsidR="00303BD9" w:rsidRPr="00303BD9" w:rsidRDefault="00303BD9" w:rsidP="00303BD9">
      <w:pPr>
        <w:spacing w:after="0" w:line="240" w:lineRule="auto"/>
        <w:ind w:firstLine="708"/>
        <w:jc w:val="both"/>
        <w:rPr>
          <w:rFonts w:ascii="Times New Roman" w:eastAsia="Times New Roman" w:hAnsi="Times New Roman" w:cs="Times New Roman"/>
          <w:sz w:val="28"/>
          <w:szCs w:val="28"/>
        </w:rPr>
      </w:pPr>
      <w:r w:rsidRPr="00303BD9">
        <w:rPr>
          <w:rFonts w:ascii="Times New Roman" w:eastAsia="Times New Roman" w:hAnsi="Times New Roman" w:cs="Times New Roman"/>
          <w:sz w:val="28"/>
          <w:szCs w:val="28"/>
        </w:rPr>
        <w:t>Я благодарен главам, депутатам поселений за взаимопонимание и поддержку в вопросах, требующих совместных усилий, за тот деловой климат, который сложился между советом и района и органами местного самоуправления поселений, и надеюсь на дальнейшую совместную конструктивную работу в целях успешного решения стоящих перед районом задач.</w:t>
      </w:r>
    </w:p>
    <w:p w:rsidR="00303BD9" w:rsidRPr="00303BD9" w:rsidRDefault="00303BD9" w:rsidP="00303BD9">
      <w:pPr>
        <w:shd w:val="clear" w:color="auto" w:fill="FFFFFF"/>
        <w:tabs>
          <w:tab w:val="left" w:pos="9259"/>
        </w:tabs>
        <w:spacing w:after="0" w:line="240" w:lineRule="auto"/>
        <w:jc w:val="both"/>
        <w:rPr>
          <w:rFonts w:ascii="Times New Roman" w:hAnsi="Times New Roman" w:cs="Times New Roman"/>
          <w:sz w:val="28"/>
          <w:szCs w:val="28"/>
        </w:rPr>
      </w:pPr>
    </w:p>
    <w:p w:rsidR="00303BD9" w:rsidRPr="00303BD9" w:rsidRDefault="00303BD9" w:rsidP="00303BD9">
      <w:pPr>
        <w:shd w:val="clear" w:color="auto" w:fill="FFFFFF"/>
        <w:tabs>
          <w:tab w:val="left" w:pos="9259"/>
        </w:tabs>
        <w:spacing w:after="0" w:line="240" w:lineRule="auto"/>
        <w:jc w:val="center"/>
        <w:rPr>
          <w:rFonts w:ascii="Times New Roman" w:hAnsi="Times New Roman" w:cs="Times New Roman"/>
          <w:sz w:val="28"/>
          <w:szCs w:val="28"/>
        </w:rPr>
      </w:pPr>
      <w:r w:rsidRPr="00303BD9">
        <w:rPr>
          <w:rFonts w:ascii="Times New Roman" w:hAnsi="Times New Roman" w:cs="Times New Roman"/>
          <w:sz w:val="28"/>
          <w:szCs w:val="28"/>
        </w:rPr>
        <w:t>___________________</w:t>
      </w:r>
    </w:p>
    <w:p w:rsidR="00303BD9" w:rsidRPr="00303BD9" w:rsidRDefault="00303BD9" w:rsidP="00303BD9">
      <w:pPr>
        <w:spacing w:after="0"/>
        <w:ind w:firstLine="540"/>
        <w:jc w:val="center"/>
        <w:rPr>
          <w:rFonts w:ascii="Times New Roman" w:hAnsi="Times New Roman" w:cs="Times New Roman"/>
          <w:b/>
          <w:sz w:val="28"/>
          <w:szCs w:val="28"/>
        </w:rPr>
      </w:pPr>
    </w:p>
    <w:p w:rsidR="00303BD9" w:rsidRPr="00303BD9" w:rsidRDefault="00303BD9" w:rsidP="00303BD9">
      <w:pPr>
        <w:spacing w:after="0"/>
        <w:rPr>
          <w:rFonts w:ascii="Times New Roman" w:hAnsi="Times New Roman" w:cs="Times New Roman"/>
          <w:b/>
          <w:sz w:val="28"/>
          <w:szCs w:val="28"/>
        </w:rPr>
      </w:pPr>
    </w:p>
    <w:p w:rsidR="00303BD9" w:rsidRPr="00303BD9" w:rsidRDefault="00303BD9" w:rsidP="00303BD9">
      <w:pPr>
        <w:spacing w:after="0" w:line="240" w:lineRule="exact"/>
        <w:ind w:firstLine="720"/>
        <w:jc w:val="both"/>
        <w:rPr>
          <w:rFonts w:ascii="Times New Roman" w:hAnsi="Times New Roman" w:cs="Times New Roman"/>
          <w:sz w:val="28"/>
          <w:szCs w:val="28"/>
        </w:rPr>
      </w:pPr>
    </w:p>
    <w:p w:rsidR="00232051" w:rsidRDefault="00232051"/>
    <w:sectPr w:rsidR="00232051" w:rsidSect="00C33439">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91" w:rsidRDefault="00957E91" w:rsidP="00177B39">
      <w:pPr>
        <w:spacing w:after="0" w:line="240" w:lineRule="auto"/>
      </w:pPr>
      <w:r>
        <w:separator/>
      </w:r>
    </w:p>
  </w:endnote>
  <w:endnote w:type="continuationSeparator" w:id="1">
    <w:p w:rsidR="00957E91" w:rsidRDefault="00957E91" w:rsidP="0017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91" w:rsidRDefault="00957E91" w:rsidP="00177B39">
      <w:pPr>
        <w:spacing w:after="0" w:line="240" w:lineRule="auto"/>
      </w:pPr>
      <w:r>
        <w:separator/>
      </w:r>
    </w:p>
  </w:footnote>
  <w:footnote w:type="continuationSeparator" w:id="1">
    <w:p w:rsidR="00957E91" w:rsidRDefault="00957E91" w:rsidP="00177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0940"/>
      <w:docPartObj>
        <w:docPartGallery w:val="Page Numbers (Top of Page)"/>
        <w:docPartUnique/>
      </w:docPartObj>
    </w:sdtPr>
    <w:sdtContent>
      <w:p w:rsidR="00992EEC" w:rsidRDefault="002247E1">
        <w:pPr>
          <w:pStyle w:val="a4"/>
          <w:jc w:val="right"/>
        </w:pPr>
        <w:r>
          <w:fldChar w:fldCharType="begin"/>
        </w:r>
        <w:r w:rsidR="00232051">
          <w:instrText xml:space="preserve"> PAGE   \* MERGEFORMAT </w:instrText>
        </w:r>
        <w:r>
          <w:fldChar w:fldCharType="separate"/>
        </w:r>
        <w:r w:rsidR="00FE4BB4">
          <w:rPr>
            <w:noProof/>
          </w:rPr>
          <w:t>11</w:t>
        </w:r>
        <w:r>
          <w:fldChar w:fldCharType="end"/>
        </w:r>
      </w:p>
    </w:sdtContent>
  </w:sdt>
  <w:p w:rsidR="00992EEC" w:rsidRDefault="00957E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3BD9"/>
    <w:rsid w:val="00177B39"/>
    <w:rsid w:val="002247E1"/>
    <w:rsid w:val="00232051"/>
    <w:rsid w:val="00303BD9"/>
    <w:rsid w:val="00957E91"/>
    <w:rsid w:val="00AC7D63"/>
    <w:rsid w:val="00B42DAD"/>
    <w:rsid w:val="00FE4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03B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B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3947</Words>
  <Characters>22504</Characters>
  <Application>Microsoft Office Word</Application>
  <DocSecurity>0</DocSecurity>
  <Lines>187</Lines>
  <Paragraphs>52</Paragraphs>
  <ScaleCrop>false</ScaleCrop>
  <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2012-04-25T13:16:00Z</cp:lastPrinted>
  <dcterms:created xsi:type="dcterms:W3CDTF">2012-04-25T11:57:00Z</dcterms:created>
  <dcterms:modified xsi:type="dcterms:W3CDTF">2012-04-25T13:18:00Z</dcterms:modified>
</cp:coreProperties>
</file>