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109F8" w:rsidRPr="00C75FD3" w:rsidRDefault="008109F8" w:rsidP="008109F8">
      <w:pPr>
        <w:tabs>
          <w:tab w:val="left" w:pos="7230"/>
        </w:tabs>
        <w:ind w:firstLine="0"/>
        <w:jc w:val="center"/>
        <w:rPr>
          <w:rFonts w:ascii="Times New Roman" w:eastAsia="Times New Roman" w:hAnsi="Times New Roman"/>
          <w:b/>
          <w:sz w:val="56"/>
          <w:szCs w:val="56"/>
          <w:lang w:eastAsia="ru-RU"/>
        </w:rPr>
      </w:pPr>
      <w:r w:rsidRPr="00C75FD3">
        <w:rPr>
          <w:rFonts w:ascii="Times New Roman" w:eastAsia="Times New Roman" w:hAnsi="Times New Roman"/>
          <w:b/>
          <w:sz w:val="56"/>
          <w:szCs w:val="56"/>
          <w:lang w:eastAsia="ru-RU"/>
        </w:rPr>
        <w:t>ПОСТАНОВЛЕНИЕ</w:t>
      </w:r>
    </w:p>
    <w:p w:rsidR="008109F8" w:rsidRPr="00C75FD3" w:rsidRDefault="008109F8" w:rsidP="008109F8">
      <w:pPr>
        <w:ind w:firstLine="0"/>
        <w:jc w:val="center"/>
        <w:rPr>
          <w:rFonts w:ascii="Times New Roman" w:eastAsia="Times New Roman" w:hAnsi="Times New Roman"/>
          <w:b/>
          <w:sz w:val="28"/>
          <w:szCs w:val="28"/>
          <w:lang w:eastAsia="ru-RU"/>
        </w:rPr>
      </w:pPr>
    </w:p>
    <w:p w:rsidR="008109F8" w:rsidRPr="00C75FD3" w:rsidRDefault="008109F8" w:rsidP="008109F8">
      <w:pPr>
        <w:ind w:left="-142" w:right="-144" w:firstLine="0"/>
        <w:jc w:val="center"/>
        <w:rPr>
          <w:rFonts w:ascii="Times New Roman" w:eastAsia="Times New Roman" w:hAnsi="Times New Roman"/>
          <w:b/>
          <w:sz w:val="26"/>
          <w:szCs w:val="26"/>
          <w:lang w:eastAsia="ru-RU"/>
        </w:rPr>
      </w:pPr>
      <w:r w:rsidRPr="00C75FD3">
        <w:rPr>
          <w:rFonts w:ascii="Times New Roman" w:eastAsia="Times New Roman" w:hAnsi="Times New Roman"/>
          <w:b/>
          <w:sz w:val="26"/>
          <w:szCs w:val="26"/>
          <w:lang w:eastAsia="ru-RU"/>
        </w:rPr>
        <w:t>АДМИНИСТРАЦИИ БЛАГОДАРНЕНСКОГО МУНИЦИПАЛЬНОГО  ОКРУГА</w:t>
      </w:r>
      <w:r w:rsidRPr="00C75FD3">
        <w:rPr>
          <w:rFonts w:ascii="Times New Roman" w:eastAsia="Times New Roman" w:hAnsi="Times New Roman"/>
          <w:b/>
          <w:sz w:val="28"/>
          <w:szCs w:val="28"/>
          <w:lang w:eastAsia="ru-RU"/>
        </w:rPr>
        <w:t xml:space="preserve">  СТАВРОПОЛЬСКОГО КРАЯ</w:t>
      </w:r>
    </w:p>
    <w:tbl>
      <w:tblPr>
        <w:tblStyle w:val="2"/>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55"/>
        <w:gridCol w:w="1271"/>
        <w:gridCol w:w="1660"/>
        <w:gridCol w:w="4145"/>
        <w:gridCol w:w="624"/>
        <w:gridCol w:w="1001"/>
      </w:tblGrid>
      <w:tr w:rsidR="008109F8" w:rsidRPr="00C75FD3" w:rsidTr="00401E35">
        <w:trPr>
          <w:trHeight w:val="80"/>
        </w:trPr>
        <w:tc>
          <w:tcPr>
            <w:tcW w:w="655" w:type="dxa"/>
          </w:tcPr>
          <w:p w:rsidR="008109F8" w:rsidRPr="008109F8" w:rsidRDefault="00D271EE" w:rsidP="00401E35">
            <w:pPr>
              <w:tabs>
                <w:tab w:val="left" w:pos="1862"/>
              </w:tabs>
              <w:ind w:firstLine="0"/>
              <w:jc w:val="center"/>
              <w:rPr>
                <w:sz w:val="28"/>
                <w:szCs w:val="28"/>
              </w:rPr>
            </w:pPr>
            <w:r>
              <w:rPr>
                <w:sz w:val="28"/>
                <w:szCs w:val="28"/>
              </w:rPr>
              <w:t>01</w:t>
            </w:r>
          </w:p>
        </w:tc>
        <w:tc>
          <w:tcPr>
            <w:tcW w:w="1271" w:type="dxa"/>
          </w:tcPr>
          <w:p w:rsidR="008109F8" w:rsidRPr="008109F8" w:rsidRDefault="00D271EE" w:rsidP="00401E35">
            <w:pPr>
              <w:tabs>
                <w:tab w:val="left" w:pos="1862"/>
              </w:tabs>
              <w:ind w:firstLine="0"/>
              <w:jc w:val="center"/>
              <w:rPr>
                <w:sz w:val="28"/>
                <w:szCs w:val="28"/>
              </w:rPr>
            </w:pPr>
            <w:r>
              <w:rPr>
                <w:sz w:val="28"/>
                <w:szCs w:val="28"/>
              </w:rPr>
              <w:t>апреля</w:t>
            </w:r>
          </w:p>
        </w:tc>
        <w:tc>
          <w:tcPr>
            <w:tcW w:w="1660" w:type="dxa"/>
          </w:tcPr>
          <w:p w:rsidR="008109F8" w:rsidRPr="008109F8" w:rsidRDefault="008109F8" w:rsidP="00401E35">
            <w:pPr>
              <w:tabs>
                <w:tab w:val="left" w:pos="1862"/>
              </w:tabs>
              <w:ind w:firstLine="0"/>
              <w:jc w:val="center"/>
              <w:rPr>
                <w:sz w:val="28"/>
                <w:szCs w:val="28"/>
              </w:rPr>
            </w:pPr>
            <w:r w:rsidRPr="008109F8">
              <w:rPr>
                <w:sz w:val="28"/>
                <w:szCs w:val="28"/>
              </w:rPr>
              <w:t>2026  года</w:t>
            </w:r>
          </w:p>
        </w:tc>
        <w:tc>
          <w:tcPr>
            <w:tcW w:w="4145" w:type="dxa"/>
          </w:tcPr>
          <w:p w:rsidR="008109F8" w:rsidRPr="008109F8" w:rsidRDefault="008109F8" w:rsidP="00401E35">
            <w:pPr>
              <w:tabs>
                <w:tab w:val="left" w:pos="1862"/>
              </w:tabs>
              <w:ind w:firstLine="0"/>
              <w:jc w:val="center"/>
              <w:rPr>
                <w:sz w:val="28"/>
                <w:szCs w:val="28"/>
              </w:rPr>
            </w:pPr>
            <w:r w:rsidRPr="008109F8">
              <w:rPr>
                <w:sz w:val="28"/>
                <w:szCs w:val="28"/>
              </w:rPr>
              <w:t>г. Благодарный</w:t>
            </w:r>
          </w:p>
        </w:tc>
        <w:tc>
          <w:tcPr>
            <w:tcW w:w="624" w:type="dxa"/>
          </w:tcPr>
          <w:p w:rsidR="008109F8" w:rsidRPr="008109F8" w:rsidRDefault="008109F8" w:rsidP="00401E35">
            <w:pPr>
              <w:tabs>
                <w:tab w:val="left" w:pos="1862"/>
              </w:tabs>
              <w:ind w:firstLine="0"/>
              <w:jc w:val="center"/>
              <w:rPr>
                <w:sz w:val="28"/>
                <w:szCs w:val="28"/>
              </w:rPr>
            </w:pPr>
            <w:r w:rsidRPr="008109F8">
              <w:rPr>
                <w:sz w:val="28"/>
                <w:szCs w:val="28"/>
              </w:rPr>
              <w:t>№</w:t>
            </w:r>
          </w:p>
        </w:tc>
        <w:tc>
          <w:tcPr>
            <w:tcW w:w="1001" w:type="dxa"/>
          </w:tcPr>
          <w:p w:rsidR="008109F8" w:rsidRPr="008109F8" w:rsidRDefault="00D271EE" w:rsidP="00401E35">
            <w:pPr>
              <w:tabs>
                <w:tab w:val="left" w:pos="1862"/>
              </w:tabs>
              <w:ind w:firstLine="0"/>
              <w:jc w:val="left"/>
              <w:rPr>
                <w:sz w:val="28"/>
                <w:szCs w:val="28"/>
              </w:rPr>
            </w:pPr>
            <w:r>
              <w:rPr>
                <w:sz w:val="28"/>
                <w:szCs w:val="28"/>
              </w:rPr>
              <w:t>305</w:t>
            </w:r>
          </w:p>
        </w:tc>
      </w:tr>
    </w:tbl>
    <w:p w:rsidR="008109F8" w:rsidRPr="005A4C29" w:rsidRDefault="008109F8" w:rsidP="008109F8">
      <w:pPr>
        <w:spacing w:line="240" w:lineRule="exact"/>
        <w:rPr>
          <w:rFonts w:ascii="Times New Roman" w:hAnsi="Times New Roman"/>
          <w:sz w:val="28"/>
          <w:szCs w:val="28"/>
          <w:lang w:eastAsia="ru-RU"/>
        </w:rPr>
      </w:pPr>
    </w:p>
    <w:p w:rsidR="008109F8" w:rsidRPr="005A4C29" w:rsidRDefault="008109F8" w:rsidP="008109F8">
      <w:pPr>
        <w:spacing w:line="240" w:lineRule="exact"/>
        <w:rPr>
          <w:rFonts w:ascii="Times New Roman" w:hAnsi="Times New Roman"/>
          <w:sz w:val="28"/>
          <w:szCs w:val="28"/>
          <w:lang w:eastAsia="ru-RU"/>
        </w:rPr>
      </w:pPr>
    </w:p>
    <w:p w:rsidR="008109F8" w:rsidRPr="005A4C29" w:rsidRDefault="008109F8" w:rsidP="008109F8">
      <w:pPr>
        <w:spacing w:line="240" w:lineRule="exact"/>
        <w:rPr>
          <w:rFonts w:ascii="Times New Roman" w:hAnsi="Times New Roman"/>
          <w:sz w:val="28"/>
          <w:szCs w:val="28"/>
          <w:lang w:eastAsia="ru-RU"/>
        </w:rPr>
      </w:pPr>
    </w:p>
    <w:p w:rsidR="008109F8" w:rsidRPr="005A4C29" w:rsidRDefault="008109F8" w:rsidP="008109F8">
      <w:pPr>
        <w:spacing w:line="240" w:lineRule="exact"/>
        <w:ind w:firstLine="0"/>
        <w:rPr>
          <w:rFonts w:ascii="Times New Roman" w:hAnsi="Times New Roman"/>
          <w:sz w:val="28"/>
          <w:szCs w:val="28"/>
          <w:lang w:eastAsia="ru-RU"/>
        </w:rPr>
      </w:pPr>
      <w:r w:rsidRPr="005A4C29">
        <w:rPr>
          <w:rFonts w:ascii="Times New Roman" w:hAnsi="Times New Roman"/>
          <w:sz w:val="28"/>
          <w:szCs w:val="28"/>
          <w:lang w:eastAsia="ru-RU"/>
        </w:rPr>
        <w:t>О</w:t>
      </w:r>
      <w:r>
        <w:rPr>
          <w:rFonts w:ascii="Times New Roman" w:hAnsi="Times New Roman"/>
          <w:sz w:val="28"/>
          <w:szCs w:val="28"/>
          <w:lang w:eastAsia="ru-RU"/>
        </w:rPr>
        <w:t>б</w:t>
      </w:r>
      <w:r w:rsidRPr="005A4C29">
        <w:rPr>
          <w:rFonts w:ascii="Times New Roman" w:hAnsi="Times New Roman"/>
          <w:sz w:val="28"/>
          <w:szCs w:val="28"/>
          <w:lang w:eastAsia="ru-RU"/>
        </w:rPr>
        <w:t xml:space="preserve"> </w:t>
      </w:r>
      <w:r>
        <w:rPr>
          <w:rFonts w:ascii="Times New Roman" w:hAnsi="Times New Roman"/>
          <w:sz w:val="28"/>
          <w:szCs w:val="28"/>
          <w:lang w:eastAsia="ru-RU"/>
        </w:rPr>
        <w:t>определении</w:t>
      </w:r>
      <w:r w:rsidRPr="005A4C29">
        <w:rPr>
          <w:rFonts w:ascii="Times New Roman" w:hAnsi="Times New Roman"/>
          <w:sz w:val="28"/>
          <w:szCs w:val="28"/>
          <w:lang w:eastAsia="ru-RU"/>
        </w:rPr>
        <w:t xml:space="preserve"> </w:t>
      </w:r>
      <w:r>
        <w:rPr>
          <w:rFonts w:ascii="Times New Roman" w:hAnsi="Times New Roman"/>
          <w:sz w:val="28"/>
          <w:szCs w:val="28"/>
          <w:lang w:eastAsia="ru-RU"/>
        </w:rPr>
        <w:t xml:space="preserve">специализированной службы </w:t>
      </w:r>
      <w:r w:rsidRPr="005A4C29">
        <w:rPr>
          <w:rFonts w:ascii="Times New Roman" w:hAnsi="Times New Roman"/>
          <w:sz w:val="28"/>
          <w:szCs w:val="28"/>
          <w:lang w:eastAsia="ru-RU"/>
        </w:rPr>
        <w:t xml:space="preserve"> по вопросам похоронного дела на территории Благодарненского муниципального округа Ставропольского края </w:t>
      </w:r>
    </w:p>
    <w:p w:rsidR="008109F8" w:rsidRPr="005A4C29" w:rsidRDefault="008109F8" w:rsidP="008109F8">
      <w:pPr>
        <w:spacing w:line="240" w:lineRule="exact"/>
        <w:rPr>
          <w:rFonts w:ascii="Times New Roman" w:hAnsi="Times New Roman"/>
          <w:bCs/>
          <w:color w:val="000000"/>
          <w:sz w:val="28"/>
          <w:szCs w:val="28"/>
          <w:lang w:eastAsia="ru-RU"/>
        </w:rPr>
      </w:pPr>
    </w:p>
    <w:p w:rsidR="008109F8" w:rsidRPr="005A4C29" w:rsidRDefault="008109F8" w:rsidP="008109F8">
      <w:pPr>
        <w:spacing w:line="240" w:lineRule="exact"/>
        <w:rPr>
          <w:rFonts w:ascii="Times New Roman" w:hAnsi="Times New Roman"/>
          <w:bCs/>
          <w:color w:val="000000"/>
          <w:sz w:val="28"/>
          <w:szCs w:val="28"/>
          <w:lang w:eastAsia="ru-RU"/>
        </w:rPr>
      </w:pPr>
      <w:bookmarkStart w:id="0" w:name="_GoBack"/>
      <w:bookmarkEnd w:id="0"/>
    </w:p>
    <w:p w:rsidR="008109F8" w:rsidRPr="005A4C29" w:rsidRDefault="008109F8" w:rsidP="008109F8">
      <w:pPr>
        <w:spacing w:line="240" w:lineRule="exact"/>
        <w:rPr>
          <w:rFonts w:ascii="Times New Roman" w:hAnsi="Times New Roman"/>
          <w:bCs/>
          <w:color w:val="000000"/>
          <w:sz w:val="28"/>
          <w:szCs w:val="28"/>
          <w:lang w:eastAsia="ru-RU"/>
        </w:rPr>
      </w:pPr>
    </w:p>
    <w:p w:rsidR="008109F8" w:rsidRPr="005A4C29" w:rsidRDefault="008109F8" w:rsidP="008109F8">
      <w:pPr>
        <w:spacing w:line="240" w:lineRule="exact"/>
        <w:rPr>
          <w:rFonts w:ascii="Times New Roman" w:hAnsi="Times New Roman"/>
          <w:bCs/>
          <w:color w:val="000000"/>
          <w:sz w:val="28"/>
          <w:szCs w:val="28"/>
          <w:lang w:eastAsia="ru-RU"/>
        </w:rPr>
      </w:pPr>
    </w:p>
    <w:p w:rsidR="008109F8" w:rsidRDefault="008109F8" w:rsidP="008109F8">
      <w:pPr>
        <w:ind w:firstLine="851"/>
        <w:rPr>
          <w:rFonts w:ascii="Times New Roman" w:hAnsi="Times New Roman"/>
          <w:color w:val="000000"/>
          <w:sz w:val="28"/>
          <w:szCs w:val="28"/>
          <w:shd w:val="clear" w:color="auto" w:fill="FFFFFF"/>
        </w:rPr>
      </w:pPr>
      <w:r w:rsidRPr="005A4C29">
        <w:rPr>
          <w:rFonts w:ascii="Times New Roman" w:hAnsi="Times New Roman"/>
          <w:color w:val="000000"/>
          <w:sz w:val="28"/>
          <w:szCs w:val="28"/>
          <w:shd w:val="clear" w:color="auto" w:fill="FFFFFF"/>
        </w:rPr>
        <w:t xml:space="preserve">В   соответствии    с </w:t>
      </w:r>
      <w:r>
        <w:rPr>
          <w:rFonts w:ascii="Times New Roman" w:hAnsi="Times New Roman"/>
          <w:color w:val="000000"/>
          <w:sz w:val="28"/>
          <w:szCs w:val="28"/>
          <w:shd w:val="clear" w:color="auto" w:fill="FFFFFF"/>
        </w:rPr>
        <w:t xml:space="preserve">  Ф</w:t>
      </w:r>
      <w:r w:rsidRPr="005A4C29">
        <w:rPr>
          <w:rFonts w:ascii="Times New Roman" w:hAnsi="Times New Roman"/>
          <w:color w:val="000000"/>
          <w:sz w:val="28"/>
          <w:szCs w:val="28"/>
          <w:shd w:val="clear" w:color="auto" w:fill="FFFFFF"/>
        </w:rPr>
        <w:t>едеральным</w:t>
      </w:r>
      <w:r>
        <w:rPr>
          <w:rFonts w:ascii="Times New Roman" w:hAnsi="Times New Roman"/>
          <w:color w:val="000000"/>
          <w:sz w:val="28"/>
          <w:szCs w:val="28"/>
          <w:shd w:val="clear" w:color="auto" w:fill="FFFFFF"/>
        </w:rPr>
        <w:t xml:space="preserve">   </w:t>
      </w:r>
      <w:r w:rsidRPr="005A4C29">
        <w:rPr>
          <w:rFonts w:ascii="Times New Roman" w:hAnsi="Times New Roman"/>
          <w:color w:val="000000"/>
          <w:sz w:val="28"/>
          <w:szCs w:val="28"/>
          <w:shd w:val="clear" w:color="auto" w:fill="FFFFFF"/>
        </w:rPr>
        <w:t>закон</w:t>
      </w:r>
      <w:r>
        <w:rPr>
          <w:rFonts w:ascii="Times New Roman" w:hAnsi="Times New Roman"/>
          <w:color w:val="000000"/>
          <w:sz w:val="28"/>
          <w:szCs w:val="28"/>
          <w:shd w:val="clear" w:color="auto" w:fill="FFFFFF"/>
        </w:rPr>
        <w:t>о</w:t>
      </w:r>
      <w:r w:rsidRPr="005A4C29">
        <w:rPr>
          <w:rFonts w:ascii="Times New Roman" w:hAnsi="Times New Roman"/>
          <w:color w:val="000000"/>
          <w:sz w:val="28"/>
          <w:szCs w:val="28"/>
          <w:shd w:val="clear" w:color="auto" w:fill="FFFFFF"/>
        </w:rPr>
        <w:t xml:space="preserve">м от 12 января 1996 года № 8-ФЗ «О погребении    и похоронном деле», </w:t>
      </w:r>
      <w:r>
        <w:rPr>
          <w:rFonts w:ascii="Times New Roman" w:hAnsi="Times New Roman"/>
          <w:color w:val="000000"/>
          <w:sz w:val="28"/>
          <w:szCs w:val="28"/>
          <w:shd w:val="clear" w:color="auto" w:fill="FFFFFF"/>
        </w:rPr>
        <w:t>Положением о погребении и организации похоронного дела в Благодарненском муниципальном округе Ставропольского края</w:t>
      </w:r>
      <w:r w:rsidRPr="005A4C29">
        <w:rPr>
          <w:rFonts w:ascii="Times New Roman" w:hAnsi="Times New Roman"/>
          <w:color w:val="000000"/>
          <w:sz w:val="28"/>
          <w:szCs w:val="28"/>
          <w:shd w:val="clear" w:color="auto" w:fill="FFFFFF"/>
        </w:rPr>
        <w:t>,</w:t>
      </w:r>
      <w:r>
        <w:rPr>
          <w:rFonts w:ascii="Times New Roman" w:hAnsi="Times New Roman"/>
          <w:color w:val="000000"/>
          <w:sz w:val="28"/>
          <w:szCs w:val="28"/>
          <w:shd w:val="clear" w:color="auto" w:fill="FFFFFF"/>
        </w:rPr>
        <w:t xml:space="preserve"> утвержденным постановлением</w:t>
      </w:r>
      <w:r w:rsidRPr="005A4C29">
        <w:rPr>
          <w:rFonts w:ascii="Times New Roman" w:hAnsi="Times New Roman"/>
          <w:color w:val="000000"/>
          <w:sz w:val="28"/>
          <w:szCs w:val="28"/>
          <w:shd w:val="clear" w:color="auto" w:fill="FFFFFF"/>
        </w:rPr>
        <w:t xml:space="preserve"> администраци</w:t>
      </w:r>
      <w:r>
        <w:rPr>
          <w:rFonts w:ascii="Times New Roman" w:hAnsi="Times New Roman"/>
          <w:color w:val="000000"/>
          <w:sz w:val="28"/>
          <w:szCs w:val="28"/>
          <w:shd w:val="clear" w:color="auto" w:fill="FFFFFF"/>
        </w:rPr>
        <w:t>и</w:t>
      </w:r>
      <w:r w:rsidRPr="005A4C29">
        <w:rPr>
          <w:rFonts w:ascii="Times New Roman" w:hAnsi="Times New Roman"/>
          <w:color w:val="000000"/>
          <w:sz w:val="28"/>
          <w:szCs w:val="28"/>
          <w:shd w:val="clear" w:color="auto" w:fill="FFFFFF"/>
        </w:rPr>
        <w:t xml:space="preserve"> Благодарненского муниципального округа Ставропольского края</w:t>
      </w:r>
      <w:r>
        <w:rPr>
          <w:rFonts w:ascii="Times New Roman" w:hAnsi="Times New Roman"/>
          <w:color w:val="000000"/>
          <w:sz w:val="28"/>
          <w:szCs w:val="28"/>
          <w:shd w:val="clear" w:color="auto" w:fill="FFFFFF"/>
        </w:rPr>
        <w:t xml:space="preserve"> от 17 ноября 2023 года № 1276, администрация Благодарненского муниципального округа Ставропольского края</w:t>
      </w:r>
    </w:p>
    <w:p w:rsidR="008109F8" w:rsidRDefault="008109F8" w:rsidP="008109F8">
      <w:pPr>
        <w:ind w:firstLine="851"/>
        <w:rPr>
          <w:rFonts w:ascii="Times New Roman" w:hAnsi="Times New Roman"/>
          <w:color w:val="000000"/>
          <w:sz w:val="28"/>
          <w:szCs w:val="28"/>
          <w:shd w:val="clear" w:color="auto" w:fill="FFFFFF"/>
        </w:rPr>
      </w:pPr>
    </w:p>
    <w:p w:rsidR="008109F8" w:rsidRPr="005A4C29" w:rsidRDefault="008109F8" w:rsidP="008109F8">
      <w:pPr>
        <w:ind w:firstLine="0"/>
        <w:rPr>
          <w:rFonts w:ascii="Times New Roman" w:hAnsi="Times New Roman"/>
          <w:bCs/>
          <w:sz w:val="28"/>
          <w:szCs w:val="28"/>
          <w:lang w:eastAsia="ru-RU"/>
        </w:rPr>
      </w:pPr>
    </w:p>
    <w:p w:rsidR="008109F8" w:rsidRPr="005A4C29" w:rsidRDefault="008109F8" w:rsidP="008109F8">
      <w:pPr>
        <w:ind w:firstLine="0"/>
        <w:rPr>
          <w:rFonts w:ascii="Times New Roman" w:hAnsi="Times New Roman"/>
          <w:bCs/>
          <w:sz w:val="28"/>
          <w:szCs w:val="28"/>
          <w:lang w:eastAsia="ru-RU"/>
        </w:rPr>
      </w:pPr>
      <w:r w:rsidRPr="005A4C29">
        <w:rPr>
          <w:rFonts w:ascii="Times New Roman" w:hAnsi="Times New Roman"/>
          <w:bCs/>
          <w:sz w:val="28"/>
          <w:szCs w:val="28"/>
          <w:lang w:eastAsia="ru-RU"/>
        </w:rPr>
        <w:t>ПОСТАНОВЛЯЕТ:</w:t>
      </w:r>
    </w:p>
    <w:p w:rsidR="008109F8" w:rsidRPr="005A4C29" w:rsidRDefault="008109F8" w:rsidP="008109F8">
      <w:pPr>
        <w:ind w:firstLine="0"/>
        <w:rPr>
          <w:rFonts w:ascii="Times New Roman" w:hAnsi="Times New Roman"/>
          <w:bCs/>
          <w:sz w:val="28"/>
          <w:szCs w:val="28"/>
          <w:lang w:eastAsia="ru-RU"/>
        </w:rPr>
      </w:pPr>
    </w:p>
    <w:p w:rsidR="008109F8" w:rsidRPr="005A4C29" w:rsidRDefault="008109F8" w:rsidP="008109F8">
      <w:pPr>
        <w:ind w:firstLine="0"/>
        <w:rPr>
          <w:rFonts w:ascii="Times New Roman" w:hAnsi="Times New Roman"/>
          <w:bCs/>
          <w:sz w:val="28"/>
          <w:szCs w:val="28"/>
          <w:lang w:eastAsia="ru-RU"/>
        </w:rPr>
      </w:pPr>
    </w:p>
    <w:p w:rsidR="008109F8" w:rsidRPr="005A4C29" w:rsidRDefault="008109F8" w:rsidP="008109F8">
      <w:pPr>
        <w:widowControl w:val="0"/>
        <w:autoSpaceDE w:val="0"/>
        <w:autoSpaceDN w:val="0"/>
        <w:adjustRightInd w:val="0"/>
        <w:ind w:firstLine="709"/>
        <w:rPr>
          <w:rFonts w:ascii="Times New Roman" w:hAnsi="Times New Roman"/>
          <w:sz w:val="28"/>
          <w:szCs w:val="28"/>
        </w:rPr>
      </w:pPr>
      <w:r w:rsidRPr="005A4C29">
        <w:rPr>
          <w:rFonts w:ascii="Times New Roman" w:hAnsi="Times New Roman"/>
          <w:sz w:val="28"/>
          <w:szCs w:val="28"/>
        </w:rPr>
        <w:t>1.</w:t>
      </w:r>
      <w:r w:rsidRPr="005A4C29">
        <w:rPr>
          <w:rFonts w:ascii="Times New Roman" w:hAnsi="Times New Roman"/>
          <w:sz w:val="28"/>
          <w:szCs w:val="28"/>
        </w:rPr>
        <w:tab/>
      </w:r>
      <w:r>
        <w:rPr>
          <w:rFonts w:ascii="Times New Roman" w:hAnsi="Times New Roman"/>
          <w:sz w:val="28"/>
          <w:szCs w:val="28"/>
        </w:rPr>
        <w:t>Определить</w:t>
      </w:r>
      <w:r w:rsidRPr="005A4C29">
        <w:rPr>
          <w:rFonts w:ascii="Times New Roman" w:hAnsi="Times New Roman"/>
          <w:sz w:val="28"/>
          <w:szCs w:val="28"/>
        </w:rPr>
        <w:t xml:space="preserve"> муниципальное учреждение «Комбин</w:t>
      </w:r>
      <w:r>
        <w:rPr>
          <w:rFonts w:ascii="Times New Roman" w:hAnsi="Times New Roman"/>
          <w:sz w:val="28"/>
          <w:szCs w:val="28"/>
        </w:rPr>
        <w:t xml:space="preserve">ат благоустройства» </w:t>
      </w:r>
      <w:r w:rsidRPr="005A4C29">
        <w:rPr>
          <w:rFonts w:ascii="Times New Roman" w:hAnsi="Times New Roman"/>
          <w:sz w:val="28"/>
          <w:szCs w:val="28"/>
        </w:rPr>
        <w:t>специализированной служб</w:t>
      </w:r>
      <w:r>
        <w:rPr>
          <w:rFonts w:ascii="Times New Roman" w:hAnsi="Times New Roman"/>
          <w:sz w:val="28"/>
          <w:szCs w:val="28"/>
        </w:rPr>
        <w:t>ой</w:t>
      </w:r>
      <w:r w:rsidRPr="005A4C29">
        <w:rPr>
          <w:rFonts w:ascii="Times New Roman" w:hAnsi="Times New Roman"/>
          <w:sz w:val="28"/>
          <w:szCs w:val="28"/>
        </w:rPr>
        <w:t xml:space="preserve"> по вопросам похоронного дела на территории Благодарненского муниципальн</w:t>
      </w:r>
      <w:r>
        <w:rPr>
          <w:rFonts w:ascii="Times New Roman" w:hAnsi="Times New Roman"/>
          <w:sz w:val="28"/>
          <w:szCs w:val="28"/>
        </w:rPr>
        <w:t>ого округа Ставропольского края.</w:t>
      </w:r>
    </w:p>
    <w:p w:rsidR="008109F8" w:rsidRPr="005A4C29" w:rsidRDefault="008109F8" w:rsidP="008109F8">
      <w:pPr>
        <w:ind w:firstLine="709"/>
        <w:rPr>
          <w:rFonts w:ascii="Times New Roman" w:eastAsia="Times New Roman" w:hAnsi="Times New Roman"/>
          <w:sz w:val="28"/>
          <w:szCs w:val="28"/>
        </w:rPr>
      </w:pPr>
    </w:p>
    <w:p w:rsidR="008109F8" w:rsidRDefault="008109F8" w:rsidP="008109F8">
      <w:pPr>
        <w:ind w:firstLine="709"/>
        <w:rPr>
          <w:rFonts w:ascii="Times New Roman" w:hAnsi="Times New Roman"/>
          <w:sz w:val="28"/>
          <w:szCs w:val="28"/>
        </w:rPr>
      </w:pPr>
      <w:r w:rsidRPr="005A4C29">
        <w:rPr>
          <w:rFonts w:ascii="Times New Roman" w:eastAsia="Times New Roman" w:hAnsi="Times New Roman"/>
          <w:sz w:val="28"/>
          <w:szCs w:val="28"/>
        </w:rPr>
        <w:t xml:space="preserve">2. </w:t>
      </w:r>
      <w:r w:rsidRPr="005A4C29">
        <w:rPr>
          <w:rFonts w:ascii="Times New Roman" w:hAnsi="Times New Roman"/>
          <w:sz w:val="28"/>
          <w:szCs w:val="28"/>
        </w:rPr>
        <w:t xml:space="preserve">Утвердить прилагаемый Порядок деятельности специализированной службы по вопросам похоронного дела на территории Благодарненского муниципального округа Ставропольского края. </w:t>
      </w:r>
    </w:p>
    <w:p w:rsidR="008109F8" w:rsidRPr="005A4C29" w:rsidRDefault="008109F8" w:rsidP="008109F8">
      <w:pPr>
        <w:ind w:firstLine="709"/>
        <w:rPr>
          <w:rFonts w:ascii="Times New Roman" w:hAnsi="Times New Roman"/>
          <w:sz w:val="28"/>
          <w:szCs w:val="28"/>
        </w:rPr>
      </w:pPr>
    </w:p>
    <w:p w:rsidR="008109F8" w:rsidRDefault="008109F8" w:rsidP="008109F8">
      <w:pPr>
        <w:ind w:firstLine="709"/>
        <w:rPr>
          <w:rFonts w:ascii="Times New Roman" w:eastAsia="Times New Roman" w:hAnsi="Times New Roman"/>
          <w:sz w:val="28"/>
          <w:szCs w:val="28"/>
        </w:rPr>
      </w:pPr>
      <w:r>
        <w:rPr>
          <w:rFonts w:ascii="Times New Roman" w:hAnsi="Times New Roman"/>
          <w:sz w:val="28"/>
          <w:szCs w:val="28"/>
        </w:rPr>
        <w:t>3.</w:t>
      </w:r>
      <w:r w:rsidRPr="005A4C29">
        <w:rPr>
          <w:rFonts w:ascii="Times New Roman" w:eastAsia="Times New Roman" w:hAnsi="Times New Roman"/>
          <w:sz w:val="28"/>
          <w:szCs w:val="28"/>
        </w:rPr>
        <w:t>Признать утратившим силу постановление администрации Благодарненского городского округа Ставропольского края от 25 февраля 2020 года № 223 «О наделении статусом специализированной службы по вопросам похоронного дела на территории Благодарненского городского округа Ставропольского края муниципального учрежде</w:t>
      </w:r>
      <w:r>
        <w:rPr>
          <w:rFonts w:ascii="Times New Roman" w:eastAsia="Times New Roman" w:hAnsi="Times New Roman"/>
          <w:sz w:val="28"/>
          <w:szCs w:val="28"/>
        </w:rPr>
        <w:t>ния «Комбинат благоустройства».</w:t>
      </w:r>
    </w:p>
    <w:p w:rsidR="008109F8" w:rsidRDefault="008109F8" w:rsidP="008109F8">
      <w:pPr>
        <w:ind w:firstLine="709"/>
        <w:rPr>
          <w:rFonts w:ascii="Times New Roman" w:eastAsia="Times New Roman" w:hAnsi="Times New Roman"/>
          <w:sz w:val="28"/>
          <w:szCs w:val="28"/>
        </w:rPr>
      </w:pPr>
    </w:p>
    <w:p w:rsidR="008109F8" w:rsidRDefault="008109F8" w:rsidP="008109F8">
      <w:pPr>
        <w:ind w:firstLine="709"/>
        <w:rPr>
          <w:rFonts w:ascii="Times New Roman" w:eastAsia="Times New Roman" w:hAnsi="Times New Roman"/>
          <w:sz w:val="28"/>
          <w:szCs w:val="28"/>
        </w:rPr>
      </w:pPr>
    </w:p>
    <w:p w:rsidR="008109F8" w:rsidRPr="00A424A8" w:rsidRDefault="008109F8" w:rsidP="008109F8">
      <w:pPr>
        <w:ind w:firstLine="709"/>
        <w:rPr>
          <w:rFonts w:ascii="Times New Roman" w:eastAsia="Times New Roman" w:hAnsi="Times New Roman"/>
          <w:sz w:val="28"/>
          <w:szCs w:val="28"/>
        </w:rPr>
      </w:pPr>
    </w:p>
    <w:p w:rsidR="008109F8" w:rsidRPr="005A4C29" w:rsidRDefault="008109F8" w:rsidP="008109F8">
      <w:pPr>
        <w:widowControl w:val="0"/>
        <w:autoSpaceDE w:val="0"/>
        <w:autoSpaceDN w:val="0"/>
        <w:adjustRightInd w:val="0"/>
        <w:ind w:firstLine="709"/>
        <w:rPr>
          <w:rFonts w:ascii="Times New Roman" w:hAnsi="Times New Roman"/>
          <w:sz w:val="28"/>
          <w:szCs w:val="28"/>
        </w:rPr>
      </w:pPr>
      <w:r w:rsidRPr="005A4C29">
        <w:rPr>
          <w:rFonts w:ascii="Times New Roman" w:hAnsi="Times New Roman"/>
          <w:sz w:val="28"/>
          <w:szCs w:val="28"/>
        </w:rPr>
        <w:lastRenderedPageBreak/>
        <w:t>4. Опубликовать настоящее постановление в печатном средстве массовой информации «Известия Благодарненского муниципального округа Ставропольского края» и разместить на официальном сайте администрации Благодарненского муниципального округа Ставропольского края в информационно – коммуникационной сети Интернет.</w:t>
      </w:r>
    </w:p>
    <w:p w:rsidR="008109F8" w:rsidRPr="005A4C29" w:rsidRDefault="008109F8" w:rsidP="008109F8">
      <w:pPr>
        <w:widowControl w:val="0"/>
        <w:autoSpaceDE w:val="0"/>
        <w:autoSpaceDN w:val="0"/>
        <w:adjustRightInd w:val="0"/>
        <w:ind w:firstLine="851"/>
        <w:rPr>
          <w:rFonts w:ascii="Times New Roman" w:hAnsi="Times New Roman"/>
          <w:b/>
          <w:bCs/>
          <w:sz w:val="28"/>
          <w:szCs w:val="28"/>
        </w:rPr>
      </w:pPr>
    </w:p>
    <w:p w:rsidR="008109F8" w:rsidRPr="005A4C29" w:rsidRDefault="008109F8" w:rsidP="008109F8">
      <w:pPr>
        <w:ind w:firstLine="851"/>
        <w:rPr>
          <w:rFonts w:ascii="Times New Roman" w:hAnsi="Times New Roman"/>
          <w:sz w:val="28"/>
          <w:szCs w:val="28"/>
        </w:rPr>
      </w:pPr>
      <w:r w:rsidRPr="005A4C29">
        <w:rPr>
          <w:rFonts w:ascii="Times New Roman" w:hAnsi="Times New Roman"/>
          <w:bCs/>
          <w:sz w:val="28"/>
          <w:szCs w:val="28"/>
        </w:rPr>
        <w:t>5</w:t>
      </w:r>
      <w:r w:rsidRPr="005A4C29">
        <w:rPr>
          <w:rFonts w:ascii="Times New Roman" w:hAnsi="Times New Roman"/>
          <w:sz w:val="28"/>
          <w:szCs w:val="28"/>
        </w:rPr>
        <w:t>.</w:t>
      </w:r>
      <w:r w:rsidRPr="005A4C29">
        <w:rPr>
          <w:rFonts w:ascii="Times New Roman" w:hAnsi="Times New Roman"/>
          <w:sz w:val="28"/>
          <w:szCs w:val="28"/>
        </w:rPr>
        <w:tab/>
      </w:r>
      <w:proofErr w:type="gramStart"/>
      <w:r w:rsidRPr="005A4C29">
        <w:rPr>
          <w:rFonts w:ascii="Times New Roman" w:hAnsi="Times New Roman"/>
          <w:sz w:val="28"/>
          <w:szCs w:val="28"/>
        </w:rPr>
        <w:t>Контроль за</w:t>
      </w:r>
      <w:proofErr w:type="gramEnd"/>
      <w:r w:rsidRPr="005A4C29">
        <w:rPr>
          <w:rFonts w:ascii="Times New Roman" w:hAnsi="Times New Roman"/>
          <w:sz w:val="28"/>
          <w:szCs w:val="28"/>
        </w:rPr>
        <w:t xml:space="preserve"> выполнением настоящего постановления возложить на заместителя главы администрации - начальника управления по делам территорий администрации Благодарненского муниципального округа Ставропольского края Ким С.В.</w:t>
      </w:r>
    </w:p>
    <w:p w:rsidR="008109F8" w:rsidRPr="005A4C29" w:rsidRDefault="008109F8" w:rsidP="008109F8">
      <w:pPr>
        <w:ind w:firstLine="851"/>
        <w:rPr>
          <w:rFonts w:ascii="Times New Roman" w:hAnsi="Times New Roman"/>
          <w:bCs/>
          <w:sz w:val="28"/>
          <w:szCs w:val="28"/>
        </w:rPr>
      </w:pPr>
    </w:p>
    <w:p w:rsidR="008109F8" w:rsidRPr="005A4C29" w:rsidRDefault="008109F8" w:rsidP="008109F8">
      <w:pPr>
        <w:tabs>
          <w:tab w:val="left" w:pos="709"/>
          <w:tab w:val="left" w:pos="851"/>
        </w:tabs>
        <w:ind w:firstLine="851"/>
        <w:rPr>
          <w:rFonts w:ascii="Times New Roman" w:hAnsi="Times New Roman"/>
          <w:bCs/>
          <w:sz w:val="28"/>
          <w:szCs w:val="28"/>
        </w:rPr>
      </w:pPr>
      <w:r w:rsidRPr="005A4C29">
        <w:rPr>
          <w:rFonts w:ascii="Times New Roman" w:hAnsi="Times New Roman"/>
          <w:bCs/>
          <w:sz w:val="28"/>
          <w:szCs w:val="28"/>
        </w:rPr>
        <w:t>6.</w:t>
      </w:r>
      <w:r w:rsidRPr="005A4C29">
        <w:rPr>
          <w:rFonts w:ascii="Times New Roman" w:hAnsi="Times New Roman"/>
          <w:bCs/>
          <w:sz w:val="28"/>
          <w:szCs w:val="28"/>
        </w:rPr>
        <w:tab/>
        <w:t>Настоящее постановление вступает в силу на следующий день после дня его официального опубликования.</w:t>
      </w:r>
    </w:p>
    <w:p w:rsidR="008109F8" w:rsidRPr="005A4C29" w:rsidRDefault="008109F8" w:rsidP="008109F8">
      <w:pPr>
        <w:ind w:firstLine="851"/>
        <w:rPr>
          <w:rFonts w:ascii="Times New Roman" w:hAnsi="Times New Roman"/>
          <w:bCs/>
          <w:sz w:val="28"/>
          <w:szCs w:val="28"/>
        </w:rPr>
      </w:pPr>
    </w:p>
    <w:p w:rsidR="008109F8" w:rsidRPr="005A4C29" w:rsidRDefault="008109F8" w:rsidP="008109F8">
      <w:pPr>
        <w:ind w:firstLine="851"/>
        <w:rPr>
          <w:rFonts w:ascii="Times New Roman" w:hAnsi="Times New Roman"/>
          <w:bCs/>
          <w:sz w:val="28"/>
          <w:szCs w:val="28"/>
        </w:rPr>
      </w:pPr>
    </w:p>
    <w:p w:rsidR="008109F8" w:rsidRPr="005A4C29" w:rsidRDefault="008109F8" w:rsidP="008109F8">
      <w:pPr>
        <w:ind w:firstLine="851"/>
        <w:rPr>
          <w:rFonts w:ascii="Times New Roman" w:hAnsi="Times New Roman"/>
          <w:bCs/>
          <w:sz w:val="28"/>
          <w:szCs w:val="28"/>
        </w:rPr>
      </w:pPr>
    </w:p>
    <w:p w:rsidR="008109F8" w:rsidRPr="005A4C29" w:rsidRDefault="008109F8" w:rsidP="008109F8">
      <w:pPr>
        <w:ind w:firstLine="851"/>
        <w:rPr>
          <w:rFonts w:ascii="Times New Roman" w:hAnsi="Times New Roman"/>
          <w:bCs/>
          <w:sz w:val="28"/>
          <w:szCs w:val="28"/>
        </w:rPr>
      </w:pPr>
    </w:p>
    <w:p w:rsidR="008109F8" w:rsidRPr="005A4C29" w:rsidRDefault="008109F8" w:rsidP="008109F8">
      <w:pPr>
        <w:ind w:firstLine="851"/>
        <w:rPr>
          <w:rFonts w:ascii="Times New Roman" w:hAnsi="Times New Roman"/>
          <w:bCs/>
          <w:sz w:val="28"/>
          <w:szCs w:val="28"/>
        </w:rPr>
      </w:pPr>
    </w:p>
    <w:p w:rsidR="008109F8" w:rsidRPr="005A4C29" w:rsidRDefault="008109F8" w:rsidP="008109F8">
      <w:pPr>
        <w:ind w:firstLine="851"/>
        <w:rPr>
          <w:rFonts w:ascii="Times New Roman" w:hAnsi="Times New Roman"/>
          <w:bCs/>
          <w:sz w:val="28"/>
          <w:szCs w:val="28"/>
        </w:rPr>
      </w:pPr>
    </w:p>
    <w:tbl>
      <w:tblPr>
        <w:tblW w:w="9747" w:type="dxa"/>
        <w:tblLook w:val="01E0" w:firstRow="1" w:lastRow="1" w:firstColumn="1" w:lastColumn="1" w:noHBand="0" w:noVBand="0"/>
      </w:tblPr>
      <w:tblGrid>
        <w:gridCol w:w="7479"/>
        <w:gridCol w:w="2268"/>
      </w:tblGrid>
      <w:tr w:rsidR="008109F8" w:rsidRPr="005A4C29" w:rsidTr="00401E35">
        <w:trPr>
          <w:trHeight w:val="708"/>
        </w:trPr>
        <w:tc>
          <w:tcPr>
            <w:tcW w:w="7479" w:type="dxa"/>
          </w:tcPr>
          <w:p w:rsidR="008109F8" w:rsidRPr="005A4C29" w:rsidRDefault="008109F8" w:rsidP="00401E35">
            <w:pPr>
              <w:spacing w:line="240" w:lineRule="exact"/>
              <w:ind w:firstLine="0"/>
              <w:jc w:val="left"/>
              <w:rPr>
                <w:rFonts w:ascii="Times New Roman" w:eastAsia="Times New Roman" w:hAnsi="Times New Roman"/>
                <w:sz w:val="28"/>
                <w:szCs w:val="28"/>
                <w:lang w:eastAsia="ru-RU"/>
              </w:rPr>
            </w:pPr>
            <w:r w:rsidRPr="005A4C29">
              <w:rPr>
                <w:rFonts w:ascii="Times New Roman" w:eastAsia="Times New Roman" w:hAnsi="Times New Roman"/>
                <w:sz w:val="28"/>
                <w:szCs w:val="28"/>
                <w:lang w:eastAsia="ru-RU"/>
              </w:rPr>
              <w:t xml:space="preserve">Глава   </w:t>
            </w:r>
          </w:p>
          <w:p w:rsidR="008109F8" w:rsidRPr="005A4C29" w:rsidRDefault="008109F8" w:rsidP="00401E35">
            <w:pPr>
              <w:spacing w:line="240" w:lineRule="exact"/>
              <w:ind w:firstLine="0"/>
              <w:jc w:val="left"/>
              <w:rPr>
                <w:rFonts w:ascii="Times New Roman" w:eastAsia="Times New Roman" w:hAnsi="Times New Roman"/>
                <w:sz w:val="28"/>
                <w:szCs w:val="28"/>
                <w:lang w:eastAsia="ru-RU"/>
              </w:rPr>
            </w:pPr>
            <w:r w:rsidRPr="005A4C29">
              <w:rPr>
                <w:rFonts w:ascii="Times New Roman" w:eastAsia="Times New Roman" w:hAnsi="Times New Roman"/>
                <w:sz w:val="28"/>
                <w:szCs w:val="28"/>
                <w:lang w:eastAsia="ru-RU"/>
              </w:rPr>
              <w:t>Благодарненского муниципального округа</w:t>
            </w:r>
          </w:p>
          <w:p w:rsidR="008109F8" w:rsidRPr="005A4C29" w:rsidRDefault="008109F8" w:rsidP="00401E35">
            <w:pPr>
              <w:spacing w:line="240" w:lineRule="exact"/>
              <w:ind w:firstLine="0"/>
              <w:jc w:val="left"/>
              <w:rPr>
                <w:rFonts w:ascii="Times New Roman" w:eastAsia="Times New Roman" w:hAnsi="Times New Roman"/>
                <w:sz w:val="28"/>
                <w:szCs w:val="28"/>
                <w:lang w:eastAsia="ru-RU"/>
              </w:rPr>
            </w:pPr>
            <w:r w:rsidRPr="005A4C29">
              <w:rPr>
                <w:rFonts w:ascii="Times New Roman" w:eastAsia="Times New Roman" w:hAnsi="Times New Roman"/>
                <w:sz w:val="28"/>
                <w:szCs w:val="28"/>
                <w:lang w:eastAsia="ru-RU"/>
              </w:rPr>
              <w:t xml:space="preserve">Ставропольского края                                                                </w:t>
            </w:r>
          </w:p>
        </w:tc>
        <w:tc>
          <w:tcPr>
            <w:tcW w:w="2268" w:type="dxa"/>
          </w:tcPr>
          <w:p w:rsidR="008109F8" w:rsidRPr="005A4C29" w:rsidRDefault="008109F8" w:rsidP="00401E35">
            <w:pPr>
              <w:spacing w:line="240" w:lineRule="exact"/>
              <w:ind w:left="-59" w:firstLine="0"/>
              <w:jc w:val="right"/>
              <w:rPr>
                <w:rFonts w:ascii="Times New Roman" w:eastAsia="Times New Roman" w:hAnsi="Times New Roman"/>
                <w:sz w:val="28"/>
                <w:szCs w:val="28"/>
                <w:lang w:eastAsia="ru-RU"/>
              </w:rPr>
            </w:pPr>
          </w:p>
          <w:p w:rsidR="008109F8" w:rsidRPr="005A4C29" w:rsidRDefault="008109F8" w:rsidP="00401E35">
            <w:pPr>
              <w:spacing w:line="240" w:lineRule="exact"/>
              <w:ind w:left="-59" w:firstLine="0"/>
              <w:jc w:val="right"/>
              <w:rPr>
                <w:rFonts w:ascii="Times New Roman" w:eastAsia="Times New Roman" w:hAnsi="Times New Roman"/>
                <w:sz w:val="28"/>
                <w:szCs w:val="28"/>
                <w:lang w:eastAsia="ru-RU"/>
              </w:rPr>
            </w:pPr>
          </w:p>
          <w:p w:rsidR="008109F8" w:rsidRPr="005A4C29" w:rsidRDefault="008109F8" w:rsidP="00401E35">
            <w:pPr>
              <w:spacing w:line="240" w:lineRule="exact"/>
              <w:ind w:left="-59" w:firstLine="0"/>
              <w:jc w:val="right"/>
              <w:rPr>
                <w:rFonts w:ascii="Times New Roman" w:eastAsia="Times New Roman" w:hAnsi="Times New Roman"/>
                <w:sz w:val="28"/>
                <w:szCs w:val="28"/>
                <w:lang w:eastAsia="ru-RU"/>
              </w:rPr>
            </w:pPr>
            <w:r w:rsidRPr="005A4C29">
              <w:rPr>
                <w:rFonts w:ascii="Times New Roman" w:eastAsia="Times New Roman" w:hAnsi="Times New Roman"/>
                <w:sz w:val="28"/>
                <w:szCs w:val="28"/>
                <w:lang w:eastAsia="ru-RU"/>
              </w:rPr>
              <w:t>А.И. Теньков</w:t>
            </w:r>
          </w:p>
        </w:tc>
      </w:tr>
    </w:tbl>
    <w:p w:rsidR="008109F8" w:rsidRDefault="008109F8" w:rsidP="008109F8"/>
    <w:p w:rsidR="008109F8" w:rsidRDefault="008109F8"/>
    <w:p w:rsidR="008109F8" w:rsidRDefault="008109F8"/>
    <w:p w:rsidR="008109F8" w:rsidRDefault="008109F8"/>
    <w:p w:rsidR="008109F8" w:rsidRDefault="008109F8"/>
    <w:p w:rsidR="008109F8" w:rsidRDefault="008109F8"/>
    <w:p w:rsidR="008109F8" w:rsidRDefault="008109F8"/>
    <w:p w:rsidR="008109F8" w:rsidRDefault="008109F8"/>
    <w:p w:rsidR="008109F8" w:rsidRDefault="008109F8"/>
    <w:p w:rsidR="008109F8" w:rsidRDefault="008109F8"/>
    <w:p w:rsidR="008109F8" w:rsidRDefault="008109F8"/>
    <w:p w:rsidR="008109F8" w:rsidRDefault="008109F8"/>
    <w:p w:rsidR="008109F8" w:rsidRDefault="008109F8"/>
    <w:p w:rsidR="008109F8" w:rsidRDefault="008109F8"/>
    <w:p w:rsidR="008109F8" w:rsidRDefault="008109F8"/>
    <w:p w:rsidR="008109F8" w:rsidRDefault="008109F8"/>
    <w:p w:rsidR="008109F8" w:rsidRDefault="008109F8"/>
    <w:p w:rsidR="008109F8" w:rsidRDefault="008109F8"/>
    <w:p w:rsidR="008109F8" w:rsidRDefault="008109F8"/>
    <w:p w:rsidR="008109F8" w:rsidRDefault="008109F8"/>
    <w:p w:rsidR="008109F8" w:rsidRDefault="008109F8"/>
    <w:p w:rsidR="008109F8" w:rsidRDefault="008109F8"/>
    <w:p w:rsidR="008109F8" w:rsidRDefault="008109F8"/>
    <w:p w:rsidR="008109F8" w:rsidRDefault="008109F8"/>
    <w:p w:rsidR="008109F8" w:rsidRDefault="008109F8"/>
    <w:tbl>
      <w:tblPr>
        <w:tblW w:w="0" w:type="auto"/>
        <w:tblLook w:val="04A0" w:firstRow="1" w:lastRow="0" w:firstColumn="1" w:lastColumn="0" w:noHBand="0" w:noVBand="1"/>
      </w:tblPr>
      <w:tblGrid>
        <w:gridCol w:w="4219"/>
        <w:gridCol w:w="5351"/>
      </w:tblGrid>
      <w:tr w:rsidR="00EC4053" w:rsidRPr="005A4C29" w:rsidTr="008109F8">
        <w:trPr>
          <w:trHeight w:val="1232"/>
        </w:trPr>
        <w:tc>
          <w:tcPr>
            <w:tcW w:w="4219" w:type="dxa"/>
            <w:shd w:val="clear" w:color="auto" w:fill="auto"/>
          </w:tcPr>
          <w:p w:rsidR="00EC4053" w:rsidRPr="005A4C29" w:rsidRDefault="00EC4053" w:rsidP="00EC4053">
            <w:pPr>
              <w:widowControl w:val="0"/>
              <w:autoSpaceDE w:val="0"/>
              <w:autoSpaceDN w:val="0"/>
              <w:adjustRightInd w:val="0"/>
              <w:spacing w:line="240" w:lineRule="exact"/>
              <w:outlineLvl w:val="0"/>
              <w:rPr>
                <w:rFonts w:ascii="Times New Roman" w:hAnsi="Times New Roman"/>
                <w:sz w:val="28"/>
                <w:szCs w:val="28"/>
              </w:rPr>
            </w:pPr>
          </w:p>
        </w:tc>
        <w:tc>
          <w:tcPr>
            <w:tcW w:w="5351" w:type="dxa"/>
            <w:shd w:val="clear" w:color="auto" w:fill="auto"/>
          </w:tcPr>
          <w:p w:rsidR="00EC4053" w:rsidRPr="005A4C29" w:rsidRDefault="00EC4053" w:rsidP="00EC4053">
            <w:pPr>
              <w:widowControl w:val="0"/>
              <w:autoSpaceDE w:val="0"/>
              <w:autoSpaceDN w:val="0"/>
              <w:adjustRightInd w:val="0"/>
              <w:spacing w:line="240" w:lineRule="exact"/>
              <w:ind w:firstLine="35"/>
              <w:jc w:val="center"/>
              <w:outlineLvl w:val="0"/>
              <w:rPr>
                <w:rFonts w:ascii="Times New Roman" w:hAnsi="Times New Roman"/>
                <w:sz w:val="28"/>
                <w:szCs w:val="28"/>
              </w:rPr>
            </w:pPr>
            <w:r w:rsidRPr="005A4C29">
              <w:rPr>
                <w:rFonts w:ascii="Times New Roman" w:hAnsi="Times New Roman"/>
                <w:sz w:val="28"/>
                <w:szCs w:val="28"/>
              </w:rPr>
              <w:t>УТВЕРЖДЕН</w:t>
            </w:r>
          </w:p>
          <w:p w:rsidR="00EC4053" w:rsidRPr="005A4C29" w:rsidRDefault="00EC4053" w:rsidP="00EC4053">
            <w:pPr>
              <w:widowControl w:val="0"/>
              <w:autoSpaceDE w:val="0"/>
              <w:autoSpaceDN w:val="0"/>
              <w:adjustRightInd w:val="0"/>
              <w:spacing w:line="240" w:lineRule="exact"/>
              <w:ind w:firstLine="35"/>
              <w:jc w:val="center"/>
              <w:outlineLvl w:val="0"/>
              <w:rPr>
                <w:rFonts w:ascii="Times New Roman" w:hAnsi="Times New Roman"/>
                <w:sz w:val="28"/>
                <w:szCs w:val="28"/>
              </w:rPr>
            </w:pPr>
            <w:r w:rsidRPr="005A4C29">
              <w:rPr>
                <w:rFonts w:ascii="Times New Roman" w:hAnsi="Times New Roman"/>
                <w:sz w:val="28"/>
                <w:szCs w:val="28"/>
              </w:rPr>
              <w:t xml:space="preserve">постановлением администрации Благодарненского </w:t>
            </w:r>
            <w:r w:rsidR="005733B6" w:rsidRPr="005A4C29">
              <w:rPr>
                <w:rFonts w:ascii="Times New Roman" w:hAnsi="Times New Roman"/>
                <w:sz w:val="28"/>
                <w:szCs w:val="28"/>
              </w:rPr>
              <w:t>муниципального</w:t>
            </w:r>
            <w:r w:rsidRPr="005A4C29">
              <w:rPr>
                <w:rFonts w:ascii="Times New Roman" w:hAnsi="Times New Roman"/>
                <w:sz w:val="28"/>
                <w:szCs w:val="28"/>
              </w:rPr>
              <w:t xml:space="preserve"> округа Ставропольского края</w:t>
            </w:r>
          </w:p>
          <w:p w:rsidR="00EC4053" w:rsidRPr="005A4C29" w:rsidRDefault="008109F8" w:rsidP="00E258EA">
            <w:pPr>
              <w:widowControl w:val="0"/>
              <w:autoSpaceDE w:val="0"/>
              <w:autoSpaceDN w:val="0"/>
              <w:adjustRightInd w:val="0"/>
              <w:spacing w:line="240" w:lineRule="exact"/>
              <w:ind w:firstLine="35"/>
              <w:jc w:val="center"/>
              <w:outlineLvl w:val="0"/>
              <w:rPr>
                <w:rFonts w:ascii="Times New Roman" w:hAnsi="Times New Roman"/>
                <w:sz w:val="28"/>
                <w:szCs w:val="28"/>
              </w:rPr>
            </w:pPr>
            <w:r>
              <w:rPr>
                <w:rFonts w:ascii="Times New Roman" w:hAnsi="Times New Roman"/>
                <w:sz w:val="28"/>
                <w:szCs w:val="28"/>
              </w:rPr>
              <w:t>от 01 апреля 2026 года № 305</w:t>
            </w:r>
          </w:p>
        </w:tc>
      </w:tr>
    </w:tbl>
    <w:p w:rsidR="00531241" w:rsidRPr="005A4C29" w:rsidRDefault="00531241" w:rsidP="00BE0DAC">
      <w:pPr>
        <w:pStyle w:val="33"/>
        <w:shd w:val="clear" w:color="auto" w:fill="auto"/>
        <w:spacing w:before="0" w:line="240" w:lineRule="exact"/>
        <w:rPr>
          <w:rFonts w:ascii="Times New Roman" w:hAnsi="Times New Roman" w:cs="Times New Roman"/>
          <w:b w:val="0"/>
          <w:color w:val="000000"/>
          <w:sz w:val="28"/>
          <w:szCs w:val="28"/>
          <w:lang w:bidi="ru-RU"/>
        </w:rPr>
      </w:pPr>
    </w:p>
    <w:p w:rsidR="004E14C9" w:rsidRDefault="004E14C9" w:rsidP="00BE0DAC">
      <w:pPr>
        <w:spacing w:line="240" w:lineRule="exact"/>
        <w:ind w:firstLine="0"/>
        <w:jc w:val="center"/>
        <w:rPr>
          <w:rFonts w:ascii="Times New Roman" w:hAnsi="Times New Roman"/>
          <w:sz w:val="28"/>
          <w:szCs w:val="28"/>
        </w:rPr>
      </w:pPr>
    </w:p>
    <w:p w:rsidR="006D02D3" w:rsidRPr="005A4C29" w:rsidRDefault="006D02D3" w:rsidP="00BE0DAC">
      <w:pPr>
        <w:spacing w:line="240" w:lineRule="exact"/>
        <w:ind w:firstLine="0"/>
        <w:jc w:val="center"/>
        <w:rPr>
          <w:rFonts w:ascii="Times New Roman" w:hAnsi="Times New Roman"/>
          <w:sz w:val="28"/>
          <w:szCs w:val="28"/>
        </w:rPr>
      </w:pPr>
      <w:r w:rsidRPr="005A4C29">
        <w:rPr>
          <w:rFonts w:ascii="Times New Roman" w:hAnsi="Times New Roman"/>
          <w:sz w:val="28"/>
          <w:szCs w:val="28"/>
        </w:rPr>
        <w:t>ПОРЯДОК</w:t>
      </w:r>
    </w:p>
    <w:p w:rsidR="006D02D3" w:rsidRPr="005A4C29" w:rsidRDefault="006D02D3" w:rsidP="00BE0DAC">
      <w:pPr>
        <w:spacing w:line="240" w:lineRule="exact"/>
        <w:ind w:firstLine="0"/>
        <w:jc w:val="center"/>
        <w:rPr>
          <w:rFonts w:ascii="Times New Roman" w:hAnsi="Times New Roman"/>
          <w:sz w:val="28"/>
          <w:szCs w:val="28"/>
        </w:rPr>
      </w:pPr>
      <w:r w:rsidRPr="005A4C29">
        <w:rPr>
          <w:rFonts w:ascii="Times New Roman" w:hAnsi="Times New Roman"/>
          <w:sz w:val="28"/>
          <w:szCs w:val="28"/>
        </w:rPr>
        <w:t xml:space="preserve">деятельности специализированной службы по вопросам похоронного дела на территории Благодарненского </w:t>
      </w:r>
      <w:r w:rsidR="005733B6" w:rsidRPr="005A4C29">
        <w:rPr>
          <w:rFonts w:ascii="Times New Roman" w:hAnsi="Times New Roman"/>
          <w:sz w:val="28"/>
          <w:szCs w:val="28"/>
        </w:rPr>
        <w:t xml:space="preserve">муниципального </w:t>
      </w:r>
      <w:r w:rsidRPr="005A4C29">
        <w:rPr>
          <w:rFonts w:ascii="Times New Roman" w:hAnsi="Times New Roman"/>
          <w:sz w:val="28"/>
          <w:szCs w:val="28"/>
        </w:rPr>
        <w:t>округа Ставропольского края</w:t>
      </w:r>
    </w:p>
    <w:p w:rsidR="006D02D3" w:rsidRPr="005A4C29" w:rsidRDefault="006D02D3" w:rsidP="006D02D3">
      <w:pPr>
        <w:spacing w:line="240" w:lineRule="exact"/>
        <w:rPr>
          <w:rFonts w:ascii="Times New Roman" w:hAnsi="Times New Roman"/>
          <w:sz w:val="28"/>
          <w:szCs w:val="28"/>
        </w:rPr>
      </w:pPr>
    </w:p>
    <w:p w:rsidR="00EB2B9D" w:rsidRPr="00EB2B9D" w:rsidRDefault="00EB2B9D" w:rsidP="00EB2B9D">
      <w:pPr>
        <w:spacing w:line="276" w:lineRule="auto"/>
        <w:ind w:firstLine="0"/>
        <w:jc w:val="center"/>
        <w:rPr>
          <w:rFonts w:ascii="Times New Roman" w:eastAsia="Arial" w:hAnsi="Times New Roman"/>
          <w:sz w:val="28"/>
          <w:szCs w:val="28"/>
          <w:lang w:val="ru" w:eastAsia="ru-RU"/>
        </w:rPr>
      </w:pPr>
      <w:r w:rsidRPr="00EB2B9D">
        <w:rPr>
          <w:rFonts w:ascii="Times New Roman" w:eastAsia="Arial" w:hAnsi="Times New Roman"/>
          <w:sz w:val="28"/>
          <w:szCs w:val="28"/>
          <w:lang w:val="en-US" w:eastAsia="ru-RU"/>
        </w:rPr>
        <w:t>I</w:t>
      </w:r>
      <w:r w:rsidRPr="00EB2B9D">
        <w:rPr>
          <w:rFonts w:ascii="Times New Roman" w:eastAsia="Arial" w:hAnsi="Times New Roman"/>
          <w:sz w:val="28"/>
          <w:szCs w:val="28"/>
          <w:lang w:val="ru" w:eastAsia="ru-RU"/>
        </w:rPr>
        <w:t>. Общие положения</w:t>
      </w:r>
    </w:p>
    <w:p w:rsidR="00EB2B9D" w:rsidRPr="00EB2B9D" w:rsidRDefault="00EB2B9D" w:rsidP="00EB2B9D">
      <w:pPr>
        <w:spacing w:line="276" w:lineRule="auto"/>
        <w:ind w:firstLine="0"/>
        <w:jc w:val="center"/>
        <w:rPr>
          <w:rFonts w:ascii="Times New Roman" w:eastAsia="Arial" w:hAnsi="Times New Roman"/>
          <w:sz w:val="28"/>
          <w:szCs w:val="28"/>
          <w:lang w:val="ru" w:eastAsia="ru-RU"/>
        </w:rPr>
      </w:pPr>
    </w:p>
    <w:p w:rsidR="00EB2B9D" w:rsidRPr="00EB2B9D" w:rsidRDefault="00EB2B9D" w:rsidP="00EB2B9D">
      <w:pPr>
        <w:ind w:firstLine="709"/>
        <w:rPr>
          <w:rFonts w:ascii="Times New Roman" w:eastAsia="Arial" w:hAnsi="Times New Roman"/>
          <w:sz w:val="28"/>
          <w:szCs w:val="28"/>
          <w:lang w:val="ru" w:eastAsia="ru-RU"/>
        </w:rPr>
      </w:pPr>
      <w:r w:rsidRPr="00EB2B9D">
        <w:rPr>
          <w:rFonts w:ascii="Times New Roman" w:eastAsia="Arial" w:hAnsi="Times New Roman"/>
          <w:sz w:val="28"/>
          <w:szCs w:val="28"/>
          <w:lang w:val="ru" w:eastAsia="ru-RU"/>
        </w:rPr>
        <w:t xml:space="preserve">1.1. </w:t>
      </w:r>
      <w:proofErr w:type="gramStart"/>
      <w:r w:rsidRPr="00EB2B9D">
        <w:rPr>
          <w:rFonts w:ascii="Times New Roman" w:eastAsia="Arial" w:hAnsi="Times New Roman"/>
          <w:sz w:val="28"/>
          <w:szCs w:val="28"/>
          <w:lang w:val="ru" w:eastAsia="ru-RU"/>
        </w:rPr>
        <w:t xml:space="preserve">Настоящий Порядок деятельности специализированной службы по вопросам похоронного дела на территории </w:t>
      </w:r>
      <w:r w:rsidR="00B35524" w:rsidRPr="005A4C29">
        <w:rPr>
          <w:rFonts w:ascii="Times New Roman" w:eastAsia="Arial" w:hAnsi="Times New Roman"/>
          <w:sz w:val="28"/>
          <w:szCs w:val="28"/>
          <w:lang w:eastAsia="ru-RU"/>
        </w:rPr>
        <w:t>Благодарненского</w:t>
      </w:r>
      <w:r w:rsidRPr="00EB2B9D">
        <w:rPr>
          <w:rFonts w:ascii="Times New Roman" w:eastAsia="Arial" w:hAnsi="Times New Roman"/>
          <w:sz w:val="28"/>
          <w:szCs w:val="28"/>
          <w:lang w:eastAsia="ru-RU"/>
        </w:rPr>
        <w:t xml:space="preserve"> муниципального округа Ставропольского края</w:t>
      </w:r>
      <w:r w:rsidR="00357BB1">
        <w:rPr>
          <w:rFonts w:ascii="Times New Roman" w:eastAsia="Arial" w:hAnsi="Times New Roman"/>
          <w:sz w:val="28"/>
          <w:szCs w:val="28"/>
          <w:lang w:val="ru" w:eastAsia="ru-RU"/>
        </w:rPr>
        <w:t xml:space="preserve"> разработан в соответствии с ф</w:t>
      </w:r>
      <w:r w:rsidRPr="00EB2B9D">
        <w:rPr>
          <w:rFonts w:ascii="Times New Roman" w:eastAsia="Arial" w:hAnsi="Times New Roman"/>
          <w:sz w:val="28"/>
          <w:szCs w:val="28"/>
          <w:lang w:val="ru" w:eastAsia="ru-RU"/>
        </w:rPr>
        <w:t>едеральным</w:t>
      </w:r>
      <w:r w:rsidR="00357BB1">
        <w:rPr>
          <w:rFonts w:ascii="Times New Roman" w:eastAsia="Arial" w:hAnsi="Times New Roman"/>
          <w:sz w:val="28"/>
          <w:szCs w:val="28"/>
          <w:lang w:val="ru" w:eastAsia="ru-RU"/>
        </w:rPr>
        <w:t>и законами</w:t>
      </w:r>
      <w:r w:rsidRPr="00EB2B9D">
        <w:rPr>
          <w:rFonts w:ascii="Times New Roman" w:eastAsia="Arial" w:hAnsi="Times New Roman"/>
          <w:sz w:val="28"/>
          <w:szCs w:val="28"/>
          <w:lang w:val="ru" w:eastAsia="ru-RU"/>
        </w:rPr>
        <w:t xml:space="preserve"> от 12 января 1996 </w:t>
      </w:r>
      <w:r w:rsidR="00F47692">
        <w:rPr>
          <w:rFonts w:ascii="Times New Roman" w:eastAsia="Arial" w:hAnsi="Times New Roman"/>
          <w:sz w:val="28"/>
          <w:szCs w:val="28"/>
          <w:lang w:val="ru" w:eastAsia="ru-RU"/>
        </w:rPr>
        <w:t>года</w:t>
      </w:r>
      <w:r w:rsidRPr="00EB2B9D">
        <w:rPr>
          <w:rFonts w:ascii="Times New Roman" w:eastAsia="Arial" w:hAnsi="Times New Roman"/>
          <w:sz w:val="28"/>
          <w:szCs w:val="28"/>
          <w:lang w:val="ru" w:eastAsia="ru-RU"/>
        </w:rPr>
        <w:t xml:space="preserve"> № 8-ФЗ «О погребении и похоронном деле», от 06 октября 2003 г</w:t>
      </w:r>
      <w:r w:rsidR="002E1AED">
        <w:rPr>
          <w:rFonts w:ascii="Times New Roman" w:eastAsia="Arial" w:hAnsi="Times New Roman"/>
          <w:sz w:val="28"/>
          <w:szCs w:val="28"/>
          <w:lang w:val="ru" w:eastAsia="ru-RU"/>
        </w:rPr>
        <w:t>ода</w:t>
      </w:r>
      <w:r w:rsidRPr="00EB2B9D">
        <w:rPr>
          <w:rFonts w:ascii="Times New Roman" w:eastAsia="Arial" w:hAnsi="Times New Roman"/>
          <w:sz w:val="28"/>
          <w:szCs w:val="28"/>
          <w:lang w:val="ru" w:eastAsia="ru-RU"/>
        </w:rPr>
        <w:t xml:space="preserve"> № 131-ФЗ «Об общих принципах организации местного самоуправления в Российской Федерации» и устанавливает порядок деятельности специализированной службы по вопросам похоронного дела на территории</w:t>
      </w:r>
      <w:proofErr w:type="gramEnd"/>
      <w:r w:rsidRPr="00EB2B9D">
        <w:rPr>
          <w:rFonts w:ascii="Times New Roman" w:eastAsia="Arial" w:hAnsi="Times New Roman"/>
          <w:sz w:val="28"/>
          <w:szCs w:val="28"/>
          <w:lang w:val="ru" w:eastAsia="ru-RU"/>
        </w:rPr>
        <w:t xml:space="preserve"> </w:t>
      </w:r>
      <w:r w:rsidR="00B35524" w:rsidRPr="005A4C29">
        <w:rPr>
          <w:rFonts w:ascii="Times New Roman" w:eastAsia="Arial" w:hAnsi="Times New Roman"/>
          <w:sz w:val="28"/>
          <w:szCs w:val="28"/>
          <w:lang w:eastAsia="ru-RU"/>
        </w:rPr>
        <w:t>Благодарненского</w:t>
      </w:r>
      <w:r w:rsidRPr="00EB2B9D">
        <w:rPr>
          <w:rFonts w:ascii="Times New Roman" w:eastAsia="Arial" w:hAnsi="Times New Roman"/>
          <w:sz w:val="28"/>
          <w:szCs w:val="28"/>
          <w:lang w:val="ru" w:eastAsia="ru-RU"/>
        </w:rPr>
        <w:t xml:space="preserve"> муниципального округа Ставропольского края (далее</w:t>
      </w:r>
      <w:r w:rsidR="00357BB1">
        <w:rPr>
          <w:rFonts w:ascii="Times New Roman" w:eastAsia="Arial" w:hAnsi="Times New Roman"/>
          <w:sz w:val="28"/>
          <w:szCs w:val="28"/>
          <w:lang w:val="ru" w:eastAsia="ru-RU"/>
        </w:rPr>
        <w:t xml:space="preserve"> соответственно -</w:t>
      </w:r>
      <w:r w:rsidRPr="00EB2B9D">
        <w:rPr>
          <w:rFonts w:ascii="Times New Roman" w:eastAsia="Arial" w:hAnsi="Times New Roman"/>
          <w:sz w:val="28"/>
          <w:szCs w:val="28"/>
          <w:lang w:val="ru" w:eastAsia="ru-RU"/>
        </w:rPr>
        <w:t xml:space="preserve"> Порядок, специализированная служба). </w:t>
      </w:r>
    </w:p>
    <w:p w:rsidR="00EB2B9D" w:rsidRPr="00EB2B9D" w:rsidRDefault="00EB2B9D" w:rsidP="00EB2B9D">
      <w:pPr>
        <w:ind w:firstLine="709"/>
        <w:rPr>
          <w:rFonts w:ascii="Times New Roman" w:eastAsia="Arial" w:hAnsi="Times New Roman"/>
          <w:sz w:val="28"/>
          <w:szCs w:val="28"/>
          <w:lang w:val="ru" w:eastAsia="ru-RU"/>
        </w:rPr>
      </w:pPr>
      <w:r w:rsidRPr="00EB2B9D">
        <w:rPr>
          <w:rFonts w:ascii="Times New Roman" w:eastAsia="Arial" w:hAnsi="Times New Roman"/>
          <w:sz w:val="28"/>
          <w:szCs w:val="28"/>
          <w:lang w:val="ru" w:eastAsia="ru-RU"/>
        </w:rPr>
        <w:t xml:space="preserve">1.2. Специализированная служба </w:t>
      </w:r>
      <w:r w:rsidR="00357BB1">
        <w:rPr>
          <w:rFonts w:ascii="Times New Roman" w:eastAsia="Arial" w:hAnsi="Times New Roman"/>
          <w:sz w:val="28"/>
          <w:szCs w:val="28"/>
          <w:lang w:val="ru" w:eastAsia="ru-RU"/>
        </w:rPr>
        <w:t xml:space="preserve">- </w:t>
      </w:r>
      <w:r w:rsidRPr="00EB2B9D">
        <w:rPr>
          <w:rFonts w:ascii="Times New Roman" w:eastAsia="Arial" w:hAnsi="Times New Roman"/>
          <w:sz w:val="28"/>
          <w:szCs w:val="28"/>
          <w:lang w:val="ru" w:eastAsia="ru-RU"/>
        </w:rPr>
        <w:t>организация</w:t>
      </w:r>
      <w:r w:rsidRPr="00EB2B9D">
        <w:rPr>
          <w:rFonts w:ascii="Times New Roman" w:eastAsia="Arial" w:hAnsi="Times New Roman"/>
          <w:sz w:val="28"/>
          <w:szCs w:val="28"/>
          <w:lang w:eastAsia="ru-RU"/>
        </w:rPr>
        <w:t>,</w:t>
      </w:r>
      <w:r w:rsidRPr="00EB2B9D">
        <w:rPr>
          <w:rFonts w:ascii="Times New Roman" w:eastAsia="Arial" w:hAnsi="Times New Roman"/>
          <w:sz w:val="28"/>
          <w:szCs w:val="28"/>
          <w:lang w:val="ru" w:eastAsia="ru-RU"/>
        </w:rPr>
        <w:t xml:space="preserve"> </w:t>
      </w:r>
      <w:r w:rsidR="002E1AED">
        <w:rPr>
          <w:rFonts w:ascii="Times New Roman" w:eastAsia="Arial" w:hAnsi="Times New Roman"/>
          <w:sz w:val="28"/>
          <w:szCs w:val="28"/>
          <w:lang w:eastAsia="ru-RU"/>
        </w:rPr>
        <w:t>определенная постановлением</w:t>
      </w:r>
      <w:r w:rsidRPr="00EB2B9D">
        <w:rPr>
          <w:rFonts w:ascii="Times New Roman" w:eastAsia="Arial" w:hAnsi="Times New Roman"/>
          <w:sz w:val="28"/>
          <w:szCs w:val="28"/>
          <w:lang w:eastAsia="ru-RU"/>
        </w:rPr>
        <w:t xml:space="preserve"> </w:t>
      </w:r>
      <w:r w:rsidRPr="00EB2B9D">
        <w:rPr>
          <w:rFonts w:ascii="Times New Roman" w:eastAsia="Arial" w:hAnsi="Times New Roman"/>
          <w:sz w:val="28"/>
          <w:szCs w:val="28"/>
          <w:lang w:val="ru" w:eastAsia="ru-RU"/>
        </w:rPr>
        <w:t xml:space="preserve">администрацией </w:t>
      </w:r>
      <w:r w:rsidR="00B35524" w:rsidRPr="005A4C29">
        <w:rPr>
          <w:rFonts w:ascii="Times New Roman" w:eastAsia="Arial" w:hAnsi="Times New Roman"/>
          <w:sz w:val="28"/>
          <w:szCs w:val="28"/>
          <w:lang w:eastAsia="ru-RU"/>
        </w:rPr>
        <w:t>Благодарненского</w:t>
      </w:r>
      <w:r w:rsidRPr="00EB2B9D">
        <w:rPr>
          <w:rFonts w:ascii="Times New Roman" w:eastAsia="Arial" w:hAnsi="Times New Roman"/>
          <w:sz w:val="28"/>
          <w:szCs w:val="28"/>
          <w:lang w:eastAsia="ru-RU"/>
        </w:rPr>
        <w:t xml:space="preserve"> муниципального округа Ставропольского края </w:t>
      </w:r>
      <w:r w:rsidR="002E1AED">
        <w:rPr>
          <w:rFonts w:ascii="Times New Roman" w:eastAsia="Arial" w:hAnsi="Times New Roman"/>
          <w:sz w:val="28"/>
          <w:szCs w:val="28"/>
          <w:lang w:eastAsia="ru-RU"/>
        </w:rPr>
        <w:t>в установленном порядке</w:t>
      </w:r>
      <w:r w:rsidRPr="00EB2B9D">
        <w:rPr>
          <w:rFonts w:ascii="Times New Roman" w:eastAsia="Arial" w:hAnsi="Times New Roman"/>
          <w:sz w:val="28"/>
          <w:szCs w:val="28"/>
          <w:lang w:val="ru" w:eastAsia="ru-RU"/>
        </w:rPr>
        <w:t xml:space="preserve">, в целях предоставления согласно гарантированному перечню услуг по погребению на безвозмездной основе и осуществления погребения умерших на территории </w:t>
      </w:r>
      <w:r w:rsidR="002E1AED">
        <w:rPr>
          <w:rFonts w:ascii="Times New Roman" w:eastAsia="Arial" w:hAnsi="Times New Roman"/>
          <w:sz w:val="28"/>
          <w:szCs w:val="28"/>
          <w:lang w:eastAsia="ru-RU"/>
        </w:rPr>
        <w:t>Благодарненского</w:t>
      </w:r>
      <w:r w:rsidRPr="00EB2B9D">
        <w:rPr>
          <w:rFonts w:ascii="Times New Roman" w:eastAsia="Arial" w:hAnsi="Times New Roman"/>
          <w:sz w:val="28"/>
          <w:szCs w:val="28"/>
          <w:lang w:eastAsia="ru-RU"/>
        </w:rPr>
        <w:t xml:space="preserve"> муниципального округа Ставропольского края</w:t>
      </w:r>
      <w:r w:rsidRPr="00EB2B9D">
        <w:rPr>
          <w:rFonts w:ascii="Times New Roman" w:eastAsia="Arial" w:hAnsi="Times New Roman"/>
          <w:sz w:val="28"/>
          <w:szCs w:val="28"/>
          <w:lang w:val="ru" w:eastAsia="ru-RU"/>
        </w:rPr>
        <w:t xml:space="preserve">. </w:t>
      </w:r>
    </w:p>
    <w:p w:rsidR="00EB2B9D" w:rsidRPr="00EB2B9D" w:rsidRDefault="00EB2B9D" w:rsidP="00EB2B9D">
      <w:pPr>
        <w:ind w:firstLine="709"/>
        <w:rPr>
          <w:rFonts w:ascii="Times New Roman" w:eastAsia="Arial" w:hAnsi="Times New Roman"/>
          <w:sz w:val="28"/>
          <w:szCs w:val="28"/>
          <w:lang w:val="ru" w:eastAsia="ru-RU"/>
        </w:rPr>
      </w:pPr>
      <w:r w:rsidRPr="00EB2B9D">
        <w:rPr>
          <w:rFonts w:ascii="Times New Roman" w:eastAsia="Arial" w:hAnsi="Times New Roman"/>
          <w:sz w:val="28"/>
          <w:szCs w:val="28"/>
          <w:lang w:val="ru" w:eastAsia="ru-RU"/>
        </w:rPr>
        <w:t>1.3. Специализированная служба обязана соблюдать требования действующего законодательства</w:t>
      </w:r>
      <w:r w:rsidR="002D7353">
        <w:rPr>
          <w:rFonts w:ascii="Times New Roman" w:eastAsia="Arial" w:hAnsi="Times New Roman"/>
          <w:sz w:val="28"/>
          <w:szCs w:val="28"/>
          <w:lang w:val="ru" w:eastAsia="ru-RU"/>
        </w:rPr>
        <w:t xml:space="preserve">, </w:t>
      </w:r>
      <w:r w:rsidRPr="00EB2B9D">
        <w:rPr>
          <w:rFonts w:ascii="Times New Roman" w:eastAsia="Arial" w:hAnsi="Times New Roman"/>
          <w:sz w:val="28"/>
          <w:szCs w:val="28"/>
          <w:lang w:val="ru" w:eastAsia="ru-RU"/>
        </w:rPr>
        <w:t xml:space="preserve"> в том числе:</w:t>
      </w:r>
    </w:p>
    <w:p w:rsidR="00EB2B9D" w:rsidRPr="00EB2B9D" w:rsidRDefault="00EB2B9D" w:rsidP="00EB2B9D">
      <w:pPr>
        <w:ind w:firstLine="709"/>
        <w:rPr>
          <w:rFonts w:ascii="Times New Roman" w:eastAsia="Arial" w:hAnsi="Times New Roman"/>
          <w:sz w:val="28"/>
          <w:szCs w:val="28"/>
          <w:lang w:val="ru" w:eastAsia="ru-RU"/>
        </w:rPr>
      </w:pPr>
      <w:r w:rsidRPr="00EB2B9D">
        <w:rPr>
          <w:rFonts w:ascii="Times New Roman" w:eastAsia="Arial" w:hAnsi="Times New Roman"/>
          <w:sz w:val="28"/>
          <w:szCs w:val="28"/>
          <w:lang w:val="ru" w:eastAsia="ru-RU"/>
        </w:rPr>
        <w:t xml:space="preserve"> гарантии по предоставлению гарантированного перечня услуг по погребению на безвозмездной основе; </w:t>
      </w:r>
    </w:p>
    <w:p w:rsidR="00EB2B9D" w:rsidRPr="00EB2B9D" w:rsidRDefault="00EB2B9D" w:rsidP="00EB2B9D">
      <w:pPr>
        <w:ind w:firstLine="709"/>
        <w:rPr>
          <w:rFonts w:ascii="Times New Roman" w:eastAsia="Arial" w:hAnsi="Times New Roman"/>
          <w:sz w:val="28"/>
          <w:szCs w:val="28"/>
          <w:lang w:val="ru" w:eastAsia="ru-RU"/>
        </w:rPr>
      </w:pPr>
      <w:r w:rsidRPr="00EB2B9D">
        <w:rPr>
          <w:rFonts w:ascii="Times New Roman" w:eastAsia="Arial" w:hAnsi="Times New Roman"/>
          <w:sz w:val="28"/>
          <w:szCs w:val="28"/>
          <w:lang w:val="ru" w:eastAsia="ru-RU"/>
        </w:rPr>
        <w:t xml:space="preserve">требования к качеству оказания услуг, входящих в гарантированный перечень услуг по погребению. </w:t>
      </w:r>
    </w:p>
    <w:p w:rsidR="00EB2B9D" w:rsidRPr="00EB2B9D" w:rsidRDefault="00EB2B9D" w:rsidP="00EB2B9D">
      <w:pPr>
        <w:ind w:firstLine="709"/>
        <w:rPr>
          <w:rFonts w:ascii="Times New Roman" w:eastAsia="Arial" w:hAnsi="Times New Roman"/>
          <w:sz w:val="28"/>
          <w:szCs w:val="28"/>
          <w:lang w:val="ru" w:eastAsia="ru-RU"/>
        </w:rPr>
      </w:pPr>
      <w:r w:rsidRPr="00EB2B9D">
        <w:rPr>
          <w:rFonts w:ascii="Times New Roman" w:eastAsia="Arial" w:hAnsi="Times New Roman"/>
          <w:sz w:val="28"/>
          <w:szCs w:val="28"/>
          <w:lang w:val="ru" w:eastAsia="ru-RU"/>
        </w:rPr>
        <w:t>1.4. Отказ специализированной службы в предоставлении гарантированного перечня услуг по погребению не допускается.</w:t>
      </w:r>
    </w:p>
    <w:p w:rsidR="00EB2B9D" w:rsidRPr="00EB2B9D" w:rsidRDefault="00EB2B9D" w:rsidP="00EB2B9D">
      <w:pPr>
        <w:ind w:firstLine="709"/>
        <w:rPr>
          <w:rFonts w:ascii="Times New Roman" w:eastAsia="Arial" w:hAnsi="Times New Roman"/>
          <w:sz w:val="28"/>
          <w:szCs w:val="28"/>
          <w:lang w:eastAsia="ru-RU"/>
        </w:rPr>
      </w:pPr>
      <w:r w:rsidRPr="00EB2B9D">
        <w:rPr>
          <w:rFonts w:ascii="Times New Roman" w:eastAsia="Arial" w:hAnsi="Times New Roman"/>
          <w:sz w:val="28"/>
          <w:szCs w:val="28"/>
          <w:lang w:eastAsia="ru-RU"/>
        </w:rPr>
        <w:t xml:space="preserve">1.5 </w:t>
      </w:r>
      <w:r w:rsidRPr="00EB2B9D">
        <w:rPr>
          <w:rFonts w:ascii="Times New Roman" w:eastAsia="Arial" w:hAnsi="Times New Roman"/>
          <w:sz w:val="28"/>
          <w:szCs w:val="28"/>
          <w:shd w:val="clear" w:color="auto" w:fill="FFFFFF"/>
          <w:lang w:val="ru" w:eastAsia="ru-RU"/>
        </w:rPr>
        <w:t>Специализированная служба не вправе препятствовать в осуществлении погребения (в том числе путем предания умершего земле) лицам, исполняющим волеизъявление умершего, а также действующим от имени и по поручению супруга, близких родственников, иных родственников, законных представителей, иных лиц, взявших на себя обязанность осуществить погребение умершего.</w:t>
      </w:r>
    </w:p>
    <w:p w:rsidR="00EB2B9D" w:rsidRPr="00EB2B9D" w:rsidRDefault="00EB2B9D" w:rsidP="00EB2B9D">
      <w:pPr>
        <w:ind w:firstLine="709"/>
        <w:rPr>
          <w:rFonts w:ascii="Times New Roman" w:eastAsia="Arial" w:hAnsi="Times New Roman"/>
          <w:sz w:val="28"/>
          <w:szCs w:val="28"/>
          <w:highlight w:val="yellow"/>
          <w:lang w:val="ru" w:eastAsia="ru-RU"/>
        </w:rPr>
      </w:pPr>
    </w:p>
    <w:p w:rsidR="00EB2B9D" w:rsidRPr="00EB2B9D" w:rsidRDefault="00EB2B9D" w:rsidP="002D7353">
      <w:pPr>
        <w:keepNext/>
        <w:keepLines/>
        <w:shd w:val="clear" w:color="auto" w:fill="FFFFFF"/>
        <w:spacing w:line="240" w:lineRule="exact"/>
        <w:ind w:firstLine="709"/>
        <w:textAlignment w:val="baseline"/>
        <w:outlineLvl w:val="2"/>
        <w:rPr>
          <w:rFonts w:ascii="Times New Roman" w:eastAsia="Arial" w:hAnsi="Times New Roman"/>
          <w:sz w:val="28"/>
          <w:szCs w:val="28"/>
          <w:lang w:val="ru" w:eastAsia="ru-RU"/>
        </w:rPr>
      </w:pPr>
      <w:r w:rsidRPr="00EB2B9D">
        <w:rPr>
          <w:rFonts w:ascii="Times New Roman" w:eastAsia="Arial" w:hAnsi="Times New Roman"/>
          <w:sz w:val="28"/>
          <w:szCs w:val="28"/>
          <w:lang w:val="en-US" w:eastAsia="ru-RU"/>
        </w:rPr>
        <w:lastRenderedPageBreak/>
        <w:t>II</w:t>
      </w:r>
      <w:r w:rsidRPr="00EB2B9D">
        <w:rPr>
          <w:rFonts w:ascii="Times New Roman" w:eastAsia="Arial" w:hAnsi="Times New Roman"/>
          <w:sz w:val="28"/>
          <w:szCs w:val="28"/>
          <w:lang w:val="ru" w:eastAsia="ru-RU"/>
        </w:rPr>
        <w:t>. Порядок деятельности специализированной службы по вопросам похоронного дела при оказании гарантированного перечня услуг</w:t>
      </w:r>
      <w:r w:rsidR="002D7353">
        <w:rPr>
          <w:rFonts w:ascii="Times New Roman" w:eastAsia="Arial" w:hAnsi="Times New Roman"/>
          <w:sz w:val="28"/>
          <w:szCs w:val="28"/>
          <w:lang w:val="ru" w:eastAsia="ru-RU"/>
        </w:rPr>
        <w:t xml:space="preserve"> </w:t>
      </w:r>
      <w:r w:rsidRPr="00EB2B9D">
        <w:rPr>
          <w:rFonts w:ascii="Times New Roman" w:eastAsia="Arial" w:hAnsi="Times New Roman"/>
          <w:sz w:val="28"/>
          <w:szCs w:val="28"/>
          <w:lang w:val="ru" w:eastAsia="ru-RU"/>
        </w:rPr>
        <w:t>по погребению умерших, имеющих супруга, близких родственников, иных родственников либо законного представителя умершего или иных лиц, взявших на себя обязанность осуществить погребение,</w:t>
      </w:r>
      <w:r w:rsidR="002D7353">
        <w:rPr>
          <w:rFonts w:ascii="Times New Roman" w:eastAsia="Arial" w:hAnsi="Times New Roman"/>
          <w:sz w:val="28"/>
          <w:szCs w:val="28"/>
          <w:lang w:val="ru" w:eastAsia="ru-RU"/>
        </w:rPr>
        <w:t xml:space="preserve"> </w:t>
      </w:r>
      <w:r w:rsidRPr="00EB2B9D">
        <w:rPr>
          <w:rFonts w:ascii="Times New Roman" w:eastAsia="Arial" w:hAnsi="Times New Roman"/>
          <w:sz w:val="28"/>
          <w:szCs w:val="28"/>
          <w:lang w:val="ru" w:eastAsia="ru-RU"/>
        </w:rPr>
        <w:t>на безвозмездной основе</w:t>
      </w:r>
    </w:p>
    <w:p w:rsidR="00EB2B9D" w:rsidRPr="00EB2B9D" w:rsidRDefault="00EB2B9D" w:rsidP="00EB2B9D">
      <w:pPr>
        <w:spacing w:line="276" w:lineRule="auto"/>
        <w:ind w:firstLine="0"/>
        <w:jc w:val="left"/>
        <w:rPr>
          <w:rFonts w:ascii="Times New Roman" w:eastAsia="Arial" w:hAnsi="Times New Roman"/>
          <w:sz w:val="28"/>
          <w:szCs w:val="28"/>
          <w:lang w:val="ru" w:eastAsia="ru-RU"/>
        </w:rPr>
      </w:pPr>
    </w:p>
    <w:p w:rsidR="00EB2B9D" w:rsidRPr="00EB2B9D" w:rsidRDefault="00EB2B9D" w:rsidP="00EB2B9D">
      <w:pPr>
        <w:keepNext/>
        <w:keepLines/>
        <w:ind w:firstLine="709"/>
        <w:textAlignment w:val="baseline"/>
        <w:outlineLvl w:val="2"/>
        <w:rPr>
          <w:rFonts w:ascii="Times New Roman" w:eastAsia="Times New Roman" w:hAnsi="Times New Roman"/>
          <w:color w:val="000000"/>
          <w:sz w:val="28"/>
          <w:szCs w:val="28"/>
          <w:lang w:eastAsia="ru-RU"/>
        </w:rPr>
      </w:pPr>
      <w:r w:rsidRPr="00EB2B9D">
        <w:rPr>
          <w:rFonts w:ascii="Times New Roman" w:eastAsia="Arial" w:hAnsi="Times New Roman"/>
          <w:sz w:val="28"/>
          <w:szCs w:val="28"/>
          <w:lang w:val="ru" w:eastAsia="ru-RU"/>
        </w:rPr>
        <w:t xml:space="preserve">2.1. </w:t>
      </w:r>
      <w:r w:rsidRPr="00EB2B9D">
        <w:rPr>
          <w:rFonts w:ascii="Times New Roman" w:eastAsia="Times New Roman" w:hAnsi="Times New Roman"/>
          <w:color w:val="000000"/>
          <w:sz w:val="28"/>
          <w:szCs w:val="28"/>
          <w:lang w:eastAsia="ru-RU"/>
        </w:rPr>
        <w:t xml:space="preserve">Супругу, близким родственникам, иным </w:t>
      </w:r>
      <w:r w:rsidRPr="00EB2B9D">
        <w:rPr>
          <w:rFonts w:ascii="Times New Roman" w:eastAsia="Times New Roman" w:hAnsi="Times New Roman"/>
          <w:sz w:val="28"/>
          <w:szCs w:val="28"/>
          <w:lang w:eastAsia="ru-RU"/>
        </w:rPr>
        <w:t xml:space="preserve">родственникам, </w:t>
      </w:r>
      <w:hyperlink r:id="rId9" w:anchor="dst100004" w:history="1">
        <w:r w:rsidRPr="00EB2B9D">
          <w:rPr>
            <w:rFonts w:ascii="Times New Roman" w:eastAsia="Times New Roman" w:hAnsi="Times New Roman"/>
            <w:sz w:val="28"/>
            <w:szCs w:val="28"/>
            <w:lang w:eastAsia="ru-RU"/>
          </w:rPr>
          <w:t>законному представителю</w:t>
        </w:r>
      </w:hyperlink>
      <w:r w:rsidRPr="00EB2B9D">
        <w:rPr>
          <w:rFonts w:ascii="Times New Roman" w:eastAsia="Times New Roman" w:hAnsi="Times New Roman"/>
          <w:sz w:val="28"/>
          <w:szCs w:val="28"/>
          <w:lang w:eastAsia="ru-RU"/>
        </w:rPr>
        <w:t xml:space="preserve"> или иному лицу, взявшему на себя обязанность</w:t>
      </w:r>
      <w:r w:rsidRPr="00EB2B9D">
        <w:rPr>
          <w:rFonts w:ascii="Times New Roman" w:eastAsia="Times New Roman" w:hAnsi="Times New Roman"/>
          <w:color w:val="000000"/>
          <w:sz w:val="28"/>
          <w:szCs w:val="28"/>
          <w:lang w:eastAsia="ru-RU"/>
        </w:rPr>
        <w:t xml:space="preserve"> осуществить погребение умершего, гарантируется оказание на безвозмездной основе следующего перечня услуг по погребению:</w:t>
      </w:r>
      <w:bookmarkStart w:id="1" w:name="dst100046"/>
      <w:bookmarkEnd w:id="1"/>
    </w:p>
    <w:p w:rsidR="00EB2B9D" w:rsidRPr="00EB2B9D" w:rsidRDefault="00EB2B9D" w:rsidP="00EB2B9D">
      <w:pPr>
        <w:keepNext/>
        <w:keepLines/>
        <w:ind w:firstLine="709"/>
        <w:textAlignment w:val="baseline"/>
        <w:outlineLvl w:val="2"/>
        <w:rPr>
          <w:rFonts w:ascii="Times New Roman" w:eastAsia="Times New Roman" w:hAnsi="Times New Roman"/>
          <w:color w:val="000000"/>
          <w:sz w:val="28"/>
          <w:szCs w:val="28"/>
          <w:lang w:eastAsia="ru-RU"/>
        </w:rPr>
      </w:pPr>
      <w:r w:rsidRPr="00EB2B9D">
        <w:rPr>
          <w:rFonts w:ascii="Times New Roman" w:eastAsia="Times New Roman" w:hAnsi="Times New Roman"/>
          <w:color w:val="000000"/>
          <w:sz w:val="28"/>
          <w:szCs w:val="28"/>
          <w:lang w:eastAsia="ru-RU"/>
        </w:rPr>
        <w:t>1) оформление документов, необходимых для погребения;</w:t>
      </w:r>
    </w:p>
    <w:p w:rsidR="00EB2B9D" w:rsidRPr="00EB2B9D" w:rsidRDefault="00EB2B9D" w:rsidP="00EB2B9D">
      <w:pPr>
        <w:shd w:val="clear" w:color="auto" w:fill="FFFFFF"/>
        <w:ind w:firstLine="709"/>
        <w:rPr>
          <w:rFonts w:ascii="Times New Roman" w:eastAsia="Times New Roman" w:hAnsi="Times New Roman"/>
          <w:color w:val="000000"/>
          <w:sz w:val="28"/>
          <w:szCs w:val="28"/>
          <w:lang w:eastAsia="ru-RU"/>
        </w:rPr>
      </w:pPr>
      <w:bookmarkStart w:id="2" w:name="dst100047"/>
      <w:bookmarkEnd w:id="2"/>
      <w:r w:rsidRPr="00EB2B9D">
        <w:rPr>
          <w:rFonts w:ascii="Times New Roman" w:eastAsia="Times New Roman" w:hAnsi="Times New Roman"/>
          <w:color w:val="000000"/>
          <w:sz w:val="28"/>
          <w:szCs w:val="28"/>
          <w:lang w:eastAsia="ru-RU"/>
        </w:rPr>
        <w:t>2) предоставление и доставка гроба и других предметов, необходимых для погребения;</w:t>
      </w:r>
    </w:p>
    <w:p w:rsidR="00EB2B9D" w:rsidRPr="00EB2B9D" w:rsidRDefault="00EB2B9D" w:rsidP="00EB2B9D">
      <w:pPr>
        <w:shd w:val="clear" w:color="auto" w:fill="FFFFFF"/>
        <w:ind w:firstLine="709"/>
        <w:rPr>
          <w:rFonts w:ascii="Times New Roman" w:eastAsia="Times New Roman" w:hAnsi="Times New Roman"/>
          <w:color w:val="000000"/>
          <w:sz w:val="28"/>
          <w:szCs w:val="28"/>
          <w:lang w:eastAsia="ru-RU"/>
        </w:rPr>
      </w:pPr>
      <w:bookmarkStart w:id="3" w:name="dst100048"/>
      <w:bookmarkEnd w:id="3"/>
      <w:r w:rsidRPr="00EB2B9D">
        <w:rPr>
          <w:rFonts w:ascii="Times New Roman" w:eastAsia="Times New Roman" w:hAnsi="Times New Roman"/>
          <w:color w:val="000000"/>
          <w:sz w:val="28"/>
          <w:szCs w:val="28"/>
          <w:lang w:eastAsia="ru-RU"/>
        </w:rPr>
        <w:t>3) перевозка тела (останков) умершего на кладбище (в крематорий);</w:t>
      </w:r>
    </w:p>
    <w:p w:rsidR="00EB2B9D" w:rsidRPr="00EB2B9D" w:rsidRDefault="00EB2B9D" w:rsidP="00EB2B9D">
      <w:pPr>
        <w:shd w:val="clear" w:color="auto" w:fill="FFFFFF"/>
        <w:ind w:firstLine="709"/>
        <w:rPr>
          <w:rFonts w:ascii="Times New Roman" w:eastAsia="Times New Roman" w:hAnsi="Times New Roman"/>
          <w:color w:val="000000"/>
          <w:sz w:val="28"/>
          <w:szCs w:val="28"/>
          <w:lang w:eastAsia="ru-RU"/>
        </w:rPr>
      </w:pPr>
      <w:bookmarkStart w:id="4" w:name="dst100049"/>
      <w:bookmarkEnd w:id="4"/>
      <w:r w:rsidRPr="00EB2B9D">
        <w:rPr>
          <w:rFonts w:ascii="Times New Roman" w:eastAsia="Times New Roman" w:hAnsi="Times New Roman"/>
          <w:color w:val="000000"/>
          <w:sz w:val="28"/>
          <w:szCs w:val="28"/>
          <w:lang w:eastAsia="ru-RU"/>
        </w:rPr>
        <w:t>4) погребение (кремация с последующей выдачей урны с прахом).</w:t>
      </w:r>
    </w:p>
    <w:p w:rsidR="00EB2B9D" w:rsidRPr="00EB2B9D" w:rsidRDefault="00EB2B9D" w:rsidP="00EB2B9D">
      <w:pPr>
        <w:shd w:val="clear" w:color="auto" w:fill="FFFFFF"/>
        <w:ind w:firstLine="709"/>
        <w:rPr>
          <w:rFonts w:ascii="Times New Roman" w:eastAsia="Times New Roman" w:hAnsi="Times New Roman"/>
          <w:color w:val="000000"/>
          <w:sz w:val="28"/>
          <w:szCs w:val="28"/>
          <w:lang w:eastAsia="ru-RU"/>
        </w:rPr>
      </w:pPr>
      <w:bookmarkStart w:id="5" w:name="dst3"/>
      <w:bookmarkStart w:id="6" w:name="dst100050"/>
      <w:bookmarkEnd w:id="5"/>
      <w:bookmarkEnd w:id="6"/>
      <w:r w:rsidRPr="00EB2B9D">
        <w:rPr>
          <w:rFonts w:ascii="Times New Roman" w:eastAsia="Times New Roman" w:hAnsi="Times New Roman"/>
          <w:color w:val="000000"/>
          <w:sz w:val="28"/>
          <w:szCs w:val="28"/>
          <w:lang w:eastAsia="ru-RU"/>
        </w:rPr>
        <w:t xml:space="preserve">Качество предоставляемых услуг должно соответствовать требованиям, установленным администрацией </w:t>
      </w:r>
      <w:r w:rsidR="00B35524" w:rsidRPr="005A4C29">
        <w:rPr>
          <w:rFonts w:ascii="Times New Roman" w:eastAsia="Times New Roman" w:hAnsi="Times New Roman"/>
          <w:color w:val="000000"/>
          <w:sz w:val="28"/>
          <w:szCs w:val="28"/>
          <w:lang w:eastAsia="ru-RU"/>
        </w:rPr>
        <w:t>Благодарненского</w:t>
      </w:r>
      <w:r w:rsidRPr="00EB2B9D">
        <w:rPr>
          <w:rFonts w:ascii="Times New Roman" w:eastAsia="Times New Roman" w:hAnsi="Times New Roman"/>
          <w:color w:val="000000"/>
          <w:sz w:val="28"/>
          <w:szCs w:val="28"/>
          <w:lang w:eastAsia="ru-RU"/>
        </w:rPr>
        <w:t xml:space="preserve"> муниципального округа Ставропольского края.</w:t>
      </w:r>
    </w:p>
    <w:p w:rsidR="00EB2B9D" w:rsidRPr="00EB2B9D" w:rsidRDefault="00EB2B9D" w:rsidP="00EB2B9D">
      <w:pPr>
        <w:ind w:firstLine="709"/>
        <w:textAlignment w:val="baseline"/>
        <w:rPr>
          <w:rFonts w:ascii="Times New Roman" w:eastAsia="Times New Roman" w:hAnsi="Times New Roman"/>
          <w:sz w:val="28"/>
          <w:szCs w:val="28"/>
          <w:lang w:eastAsia="ru-RU"/>
        </w:rPr>
      </w:pPr>
      <w:r w:rsidRPr="00EB2B9D">
        <w:rPr>
          <w:rFonts w:ascii="Times New Roman" w:eastAsia="Times New Roman" w:hAnsi="Times New Roman"/>
          <w:sz w:val="28"/>
          <w:szCs w:val="28"/>
          <w:lang w:eastAsia="ru-RU"/>
        </w:rPr>
        <w:t>2.3. Для оказания гарантированного перечня услуг по погребению на безвозмездной основе супруг, близкий родственник, иной родственник, законный представитель умершего или иное лицо, взявшее на себя обязанность осуществить погребение умершего, представляет в специализированную службу:</w:t>
      </w:r>
    </w:p>
    <w:p w:rsidR="00EB2B9D" w:rsidRPr="00EB2B9D" w:rsidRDefault="00EB2B9D" w:rsidP="00EB2B9D">
      <w:pPr>
        <w:ind w:firstLine="709"/>
        <w:textAlignment w:val="baseline"/>
        <w:rPr>
          <w:rFonts w:ascii="Times New Roman" w:eastAsia="Times New Roman" w:hAnsi="Times New Roman"/>
          <w:sz w:val="28"/>
          <w:szCs w:val="28"/>
          <w:lang w:eastAsia="ru-RU"/>
        </w:rPr>
      </w:pPr>
      <w:r w:rsidRPr="00EB2B9D">
        <w:rPr>
          <w:rFonts w:ascii="Times New Roman" w:eastAsia="Times New Roman" w:hAnsi="Times New Roman"/>
          <w:sz w:val="28"/>
          <w:szCs w:val="28"/>
          <w:lang w:eastAsia="ru-RU"/>
        </w:rPr>
        <w:t>1) заявление об оказании гарантированного перечня услуг по погребению на безвозмездной основе с указанием в заявлении вида места захоронения;</w:t>
      </w:r>
    </w:p>
    <w:p w:rsidR="00EB2B9D" w:rsidRPr="00EB2B9D" w:rsidRDefault="00EB2B9D" w:rsidP="00EB2B9D">
      <w:pPr>
        <w:ind w:firstLine="709"/>
        <w:textAlignment w:val="baseline"/>
        <w:rPr>
          <w:rFonts w:ascii="Times New Roman" w:eastAsia="Times New Roman" w:hAnsi="Times New Roman"/>
          <w:sz w:val="28"/>
          <w:szCs w:val="28"/>
          <w:lang w:eastAsia="ru-RU"/>
        </w:rPr>
      </w:pPr>
      <w:r w:rsidRPr="00EB2B9D">
        <w:rPr>
          <w:rFonts w:ascii="Times New Roman" w:eastAsia="Times New Roman" w:hAnsi="Times New Roman"/>
          <w:sz w:val="28"/>
          <w:szCs w:val="28"/>
          <w:lang w:eastAsia="ru-RU"/>
        </w:rPr>
        <w:t>2) копию паспорта или иного документа, удостоверяющего личность заявителя, с приложением подлинника для сверки;</w:t>
      </w:r>
    </w:p>
    <w:p w:rsidR="00EB2B9D" w:rsidRPr="00EB2B9D" w:rsidRDefault="00EB2B9D" w:rsidP="00EB2B9D">
      <w:pPr>
        <w:ind w:firstLine="709"/>
        <w:textAlignment w:val="baseline"/>
        <w:rPr>
          <w:rFonts w:ascii="Times New Roman" w:eastAsia="Times New Roman" w:hAnsi="Times New Roman"/>
          <w:sz w:val="28"/>
          <w:szCs w:val="28"/>
          <w:lang w:eastAsia="ru-RU"/>
        </w:rPr>
      </w:pPr>
      <w:r w:rsidRPr="00EB2B9D">
        <w:rPr>
          <w:rFonts w:ascii="Times New Roman" w:eastAsia="Times New Roman" w:hAnsi="Times New Roman"/>
          <w:sz w:val="28"/>
          <w:szCs w:val="28"/>
          <w:lang w:eastAsia="ru-RU"/>
        </w:rPr>
        <w:t>3) справку о смерти или копию свидетельства о смерти;</w:t>
      </w:r>
    </w:p>
    <w:p w:rsidR="00EB2B9D" w:rsidRPr="00EB2B9D" w:rsidRDefault="00EB2B9D" w:rsidP="00EB2B9D">
      <w:pPr>
        <w:ind w:firstLine="709"/>
        <w:textAlignment w:val="baseline"/>
        <w:rPr>
          <w:rFonts w:ascii="Times New Roman" w:eastAsia="Times New Roman" w:hAnsi="Times New Roman"/>
          <w:sz w:val="28"/>
          <w:szCs w:val="28"/>
          <w:lang w:eastAsia="ru-RU"/>
        </w:rPr>
      </w:pPr>
      <w:r w:rsidRPr="00EB2B9D">
        <w:rPr>
          <w:rFonts w:ascii="Times New Roman" w:eastAsia="Times New Roman" w:hAnsi="Times New Roman"/>
          <w:sz w:val="28"/>
          <w:szCs w:val="28"/>
          <w:lang w:eastAsia="ru-RU"/>
        </w:rPr>
        <w:t xml:space="preserve">4) удостоверение о родственном или семейном (родовом) захоронении (в случае если </w:t>
      </w:r>
      <w:proofErr w:type="spellStart"/>
      <w:r w:rsidRPr="00EB2B9D">
        <w:rPr>
          <w:rFonts w:ascii="Times New Roman" w:eastAsia="Times New Roman" w:hAnsi="Times New Roman"/>
          <w:sz w:val="28"/>
          <w:szCs w:val="28"/>
          <w:lang w:eastAsia="ru-RU"/>
        </w:rPr>
        <w:t>подзахоронение</w:t>
      </w:r>
      <w:proofErr w:type="spellEnd"/>
      <w:r w:rsidRPr="00EB2B9D">
        <w:rPr>
          <w:rFonts w:ascii="Times New Roman" w:eastAsia="Times New Roman" w:hAnsi="Times New Roman"/>
          <w:sz w:val="28"/>
          <w:szCs w:val="28"/>
          <w:lang w:eastAsia="ru-RU"/>
        </w:rPr>
        <w:t xml:space="preserve"> умершего предполагается осуществить на месте существующего родственного захоронения или семейного (родового) захоронения).</w:t>
      </w:r>
    </w:p>
    <w:p w:rsidR="00EB2B9D" w:rsidRPr="00EB2B9D" w:rsidRDefault="00EB2B9D" w:rsidP="00EB2B9D">
      <w:pPr>
        <w:ind w:firstLine="709"/>
        <w:textAlignment w:val="baseline"/>
        <w:rPr>
          <w:rFonts w:ascii="Times New Roman" w:eastAsia="Times New Roman" w:hAnsi="Times New Roman"/>
          <w:sz w:val="28"/>
          <w:szCs w:val="28"/>
          <w:lang w:eastAsia="ru-RU"/>
        </w:rPr>
      </w:pPr>
      <w:r w:rsidRPr="00EB2B9D">
        <w:rPr>
          <w:rFonts w:ascii="Times New Roman" w:eastAsia="Times New Roman" w:hAnsi="Times New Roman"/>
          <w:sz w:val="28"/>
          <w:szCs w:val="28"/>
          <w:lang w:eastAsia="ru-RU"/>
        </w:rPr>
        <w:t>2.4. На основании полученных документов специализированная служба:</w:t>
      </w:r>
    </w:p>
    <w:p w:rsidR="00EB2B9D" w:rsidRPr="00EB2B9D" w:rsidRDefault="00EB2B9D" w:rsidP="00EB2B9D">
      <w:pPr>
        <w:ind w:firstLine="709"/>
        <w:textAlignment w:val="baseline"/>
        <w:rPr>
          <w:rFonts w:ascii="Times New Roman" w:eastAsia="Times New Roman" w:hAnsi="Times New Roman"/>
          <w:sz w:val="28"/>
          <w:szCs w:val="28"/>
          <w:lang w:eastAsia="ru-RU"/>
        </w:rPr>
      </w:pPr>
      <w:r w:rsidRPr="00EB2B9D">
        <w:rPr>
          <w:rFonts w:ascii="Times New Roman" w:eastAsia="Times New Roman" w:hAnsi="Times New Roman"/>
          <w:sz w:val="28"/>
          <w:szCs w:val="28"/>
          <w:lang w:eastAsia="ru-RU"/>
        </w:rPr>
        <w:t>осуществляет прием заявления и уточняет местонахождения тела умершего, желательную дату и время похорон, рост покойного;</w:t>
      </w:r>
    </w:p>
    <w:p w:rsidR="00EB2B9D" w:rsidRPr="00EB2B9D" w:rsidRDefault="00EB2B9D" w:rsidP="00EB2B9D">
      <w:pPr>
        <w:ind w:firstLine="709"/>
        <w:textAlignment w:val="baseline"/>
        <w:rPr>
          <w:rFonts w:ascii="Times New Roman" w:eastAsia="Times New Roman" w:hAnsi="Times New Roman"/>
          <w:sz w:val="28"/>
          <w:szCs w:val="28"/>
          <w:lang w:eastAsia="ru-RU"/>
        </w:rPr>
      </w:pPr>
      <w:r w:rsidRPr="00EB2B9D">
        <w:rPr>
          <w:rFonts w:ascii="Times New Roman" w:eastAsia="Times New Roman" w:hAnsi="Times New Roman"/>
          <w:sz w:val="28"/>
          <w:szCs w:val="28"/>
          <w:lang w:eastAsia="ru-RU"/>
        </w:rPr>
        <w:t>в течение одного рабочего дня с</w:t>
      </w:r>
      <w:r w:rsidR="003F057E">
        <w:rPr>
          <w:rFonts w:ascii="Times New Roman" w:eastAsia="Times New Roman" w:hAnsi="Times New Roman"/>
          <w:sz w:val="28"/>
          <w:szCs w:val="28"/>
          <w:lang w:eastAsia="ru-RU"/>
        </w:rPr>
        <w:t>о</w:t>
      </w:r>
      <w:r w:rsidRPr="00EB2B9D">
        <w:rPr>
          <w:rFonts w:ascii="Times New Roman" w:eastAsia="Times New Roman" w:hAnsi="Times New Roman"/>
          <w:sz w:val="28"/>
          <w:szCs w:val="28"/>
          <w:lang w:eastAsia="ru-RU"/>
        </w:rPr>
        <w:t xml:space="preserve"> </w:t>
      </w:r>
      <w:r w:rsidR="003F057E">
        <w:rPr>
          <w:rFonts w:ascii="Times New Roman" w:eastAsia="Times New Roman" w:hAnsi="Times New Roman"/>
          <w:sz w:val="28"/>
          <w:szCs w:val="28"/>
          <w:lang w:eastAsia="ru-RU"/>
        </w:rPr>
        <w:t>дня</w:t>
      </w:r>
      <w:r w:rsidRPr="00EB2B9D">
        <w:rPr>
          <w:rFonts w:ascii="Times New Roman" w:eastAsia="Times New Roman" w:hAnsi="Times New Roman"/>
          <w:sz w:val="28"/>
          <w:szCs w:val="28"/>
          <w:lang w:eastAsia="ru-RU"/>
        </w:rPr>
        <w:t xml:space="preserve"> предоставления всех необходимых документов, указанных в пункте 2.3 настоящего Порядка, предоставляет место для захоронения.</w:t>
      </w:r>
    </w:p>
    <w:p w:rsidR="00EB2B9D" w:rsidRPr="00EB2B9D" w:rsidRDefault="00EB2B9D" w:rsidP="00EB2B9D">
      <w:pPr>
        <w:ind w:firstLine="709"/>
        <w:textAlignment w:val="baseline"/>
        <w:rPr>
          <w:rFonts w:ascii="Times New Roman" w:eastAsia="Times New Roman" w:hAnsi="Times New Roman"/>
          <w:sz w:val="28"/>
          <w:szCs w:val="28"/>
          <w:lang w:eastAsia="ru-RU"/>
        </w:rPr>
      </w:pPr>
      <w:r w:rsidRPr="00EB2B9D">
        <w:rPr>
          <w:rFonts w:ascii="Times New Roman" w:eastAsia="Times New Roman" w:hAnsi="Times New Roman"/>
          <w:sz w:val="28"/>
          <w:szCs w:val="28"/>
          <w:lang w:eastAsia="ru-RU"/>
        </w:rPr>
        <w:t>2.5. Специализированная служба доводит до лица, обратившегося за оказанием гарантированного перечня услуг по погребению на безвозмездной основе, время и дату оказания услуг по погребению.</w:t>
      </w:r>
    </w:p>
    <w:p w:rsidR="00EB2B9D" w:rsidRPr="00EB2B9D" w:rsidRDefault="00EB2B9D" w:rsidP="00EB2B9D">
      <w:pPr>
        <w:ind w:firstLine="709"/>
        <w:textAlignment w:val="baseline"/>
        <w:rPr>
          <w:rFonts w:ascii="Times New Roman" w:eastAsia="Times New Roman" w:hAnsi="Times New Roman"/>
          <w:sz w:val="28"/>
          <w:szCs w:val="28"/>
          <w:lang w:eastAsia="ru-RU"/>
        </w:rPr>
      </w:pPr>
      <w:r w:rsidRPr="00EB2B9D">
        <w:rPr>
          <w:rFonts w:ascii="Times New Roman" w:eastAsia="Times New Roman" w:hAnsi="Times New Roman"/>
          <w:sz w:val="28"/>
          <w:szCs w:val="28"/>
          <w:lang w:eastAsia="ru-RU"/>
        </w:rPr>
        <w:lastRenderedPageBreak/>
        <w:t>2.6. Общее время на оказание гарантированного перечня услуг по погребению на безвозмездной основе не должно превышать трех календарных дней с</w:t>
      </w:r>
      <w:r w:rsidR="00BE43B2">
        <w:rPr>
          <w:rFonts w:ascii="Times New Roman" w:eastAsia="Times New Roman" w:hAnsi="Times New Roman"/>
          <w:sz w:val="28"/>
          <w:szCs w:val="28"/>
          <w:lang w:eastAsia="ru-RU"/>
        </w:rPr>
        <w:t>о дня</w:t>
      </w:r>
      <w:r w:rsidRPr="00EB2B9D">
        <w:rPr>
          <w:rFonts w:ascii="Times New Roman" w:eastAsia="Times New Roman" w:hAnsi="Times New Roman"/>
          <w:sz w:val="28"/>
          <w:szCs w:val="28"/>
          <w:lang w:eastAsia="ru-RU"/>
        </w:rPr>
        <w:t xml:space="preserve"> предоставления супругом, близким родственником, иным родственником, законным представителем умершего или иным лицом, взявшим на себя обязанность осуществить погребение умершего, документов, указанных в пункте 2.3 настоящего Порядка.</w:t>
      </w:r>
    </w:p>
    <w:p w:rsidR="00EB2B9D" w:rsidRPr="00EB2B9D" w:rsidRDefault="00EB2B9D" w:rsidP="00EB2B9D">
      <w:pPr>
        <w:ind w:firstLine="709"/>
        <w:textAlignment w:val="baseline"/>
        <w:rPr>
          <w:rFonts w:ascii="Times New Roman" w:eastAsia="Times New Roman" w:hAnsi="Times New Roman"/>
          <w:sz w:val="28"/>
          <w:szCs w:val="28"/>
          <w:lang w:eastAsia="ru-RU"/>
        </w:rPr>
      </w:pPr>
      <w:r w:rsidRPr="00EB2B9D">
        <w:rPr>
          <w:rFonts w:ascii="Times New Roman" w:eastAsia="Times New Roman" w:hAnsi="Times New Roman"/>
          <w:sz w:val="28"/>
          <w:szCs w:val="28"/>
          <w:lang w:eastAsia="ru-RU"/>
        </w:rPr>
        <w:t>2.7. Специализированная служба организует учет и хранение предоставленных документов, указанных в пункте 2.3 настоящего Порядка, за исключением справки о смерти, на основании которой специализированная служба получает возмещение своих затрат на оказание гарантированного перечня услуг по погребению в порядке, установленном законодательством Российской Федерации и Ставропольского края.</w:t>
      </w:r>
    </w:p>
    <w:p w:rsidR="00EB2B9D" w:rsidRPr="00EB2B9D" w:rsidRDefault="00EB2B9D" w:rsidP="00EB2B9D">
      <w:pPr>
        <w:ind w:firstLine="709"/>
        <w:textAlignment w:val="baseline"/>
        <w:rPr>
          <w:rFonts w:ascii="Times New Roman" w:eastAsia="Times New Roman" w:hAnsi="Times New Roman"/>
          <w:sz w:val="28"/>
          <w:szCs w:val="28"/>
          <w:lang w:eastAsia="ru-RU"/>
        </w:rPr>
      </w:pPr>
      <w:r w:rsidRPr="00EB2B9D">
        <w:rPr>
          <w:rFonts w:ascii="Times New Roman" w:eastAsia="Times New Roman" w:hAnsi="Times New Roman"/>
          <w:sz w:val="28"/>
          <w:szCs w:val="28"/>
          <w:lang w:eastAsia="ru-RU"/>
        </w:rPr>
        <w:t>2.8. Специализированная служба должна иметь:</w:t>
      </w:r>
    </w:p>
    <w:p w:rsidR="00EB2B9D" w:rsidRPr="00EB2B9D" w:rsidRDefault="00EB2B9D" w:rsidP="00EB2B9D">
      <w:pPr>
        <w:ind w:firstLine="709"/>
        <w:textAlignment w:val="baseline"/>
        <w:rPr>
          <w:rFonts w:ascii="Times New Roman" w:eastAsia="Times New Roman" w:hAnsi="Times New Roman"/>
          <w:sz w:val="28"/>
          <w:szCs w:val="28"/>
          <w:lang w:eastAsia="ru-RU"/>
        </w:rPr>
      </w:pPr>
      <w:r w:rsidRPr="00EB2B9D">
        <w:rPr>
          <w:rFonts w:ascii="Times New Roman" w:eastAsia="Times New Roman" w:hAnsi="Times New Roman"/>
          <w:sz w:val="28"/>
          <w:szCs w:val="28"/>
          <w:lang w:eastAsia="ru-RU"/>
        </w:rPr>
        <w:t xml:space="preserve">вывеску со следующей обязательной информацией: </w:t>
      </w:r>
    </w:p>
    <w:p w:rsidR="00EB2B9D" w:rsidRPr="00EB2B9D" w:rsidRDefault="00EB2B9D" w:rsidP="00EB2B9D">
      <w:pPr>
        <w:widowControl w:val="0"/>
        <w:suppressAutoHyphens/>
        <w:autoSpaceDE w:val="0"/>
        <w:autoSpaceDN w:val="0"/>
        <w:ind w:firstLine="709"/>
        <w:textAlignment w:val="baseline"/>
        <w:rPr>
          <w:rFonts w:ascii="Times New Roman" w:eastAsia="Times New Roman" w:hAnsi="Times New Roman"/>
          <w:color w:val="000000"/>
          <w:kern w:val="3"/>
          <w:sz w:val="28"/>
          <w:szCs w:val="28"/>
          <w:lang w:eastAsia="ja-JP" w:bidi="fa-IR"/>
        </w:rPr>
      </w:pPr>
      <w:r w:rsidRPr="00EB2B9D">
        <w:rPr>
          <w:rFonts w:ascii="Times New Roman" w:eastAsia="Times New Roman" w:hAnsi="Times New Roman"/>
          <w:color w:val="000000"/>
          <w:kern w:val="3"/>
          <w:sz w:val="28"/>
          <w:szCs w:val="28"/>
          <w:lang w:eastAsia="ja-JP" w:bidi="fa-IR"/>
        </w:rPr>
        <w:t>фирменное наименование организации;</w:t>
      </w:r>
    </w:p>
    <w:p w:rsidR="00EB2B9D" w:rsidRPr="00EB2B9D" w:rsidRDefault="00EB2B9D" w:rsidP="00EB2B9D">
      <w:pPr>
        <w:widowControl w:val="0"/>
        <w:suppressAutoHyphens/>
        <w:autoSpaceDE w:val="0"/>
        <w:autoSpaceDN w:val="0"/>
        <w:ind w:firstLine="709"/>
        <w:textAlignment w:val="baseline"/>
        <w:rPr>
          <w:rFonts w:ascii="Times New Roman" w:eastAsia="Times New Roman" w:hAnsi="Times New Roman"/>
          <w:color w:val="000000"/>
          <w:kern w:val="3"/>
          <w:sz w:val="28"/>
          <w:szCs w:val="28"/>
          <w:lang w:eastAsia="ja-JP" w:bidi="fa-IR"/>
        </w:rPr>
      </w:pPr>
      <w:r w:rsidRPr="00EB2B9D">
        <w:rPr>
          <w:rFonts w:ascii="Times New Roman" w:eastAsia="Times New Roman" w:hAnsi="Times New Roman"/>
          <w:color w:val="000000"/>
          <w:kern w:val="3"/>
          <w:sz w:val="28"/>
          <w:szCs w:val="28"/>
          <w:lang w:eastAsia="ja-JP" w:bidi="fa-IR"/>
        </w:rPr>
        <w:t>адрес места ее нахождения;</w:t>
      </w:r>
    </w:p>
    <w:p w:rsidR="00EB2B9D" w:rsidRPr="00EB2B9D" w:rsidRDefault="00EB2B9D" w:rsidP="00EB2B9D">
      <w:pPr>
        <w:widowControl w:val="0"/>
        <w:suppressAutoHyphens/>
        <w:autoSpaceDE w:val="0"/>
        <w:autoSpaceDN w:val="0"/>
        <w:ind w:firstLine="709"/>
        <w:textAlignment w:val="baseline"/>
        <w:rPr>
          <w:rFonts w:ascii="Times New Roman" w:eastAsia="Times New Roman" w:hAnsi="Times New Roman"/>
          <w:color w:val="000000"/>
          <w:kern w:val="3"/>
          <w:sz w:val="28"/>
          <w:szCs w:val="28"/>
          <w:lang w:eastAsia="ja-JP" w:bidi="fa-IR"/>
        </w:rPr>
      </w:pPr>
      <w:r w:rsidRPr="00EB2B9D">
        <w:rPr>
          <w:rFonts w:ascii="Times New Roman" w:eastAsia="Times New Roman" w:hAnsi="Times New Roman"/>
          <w:color w:val="000000"/>
          <w:kern w:val="3"/>
          <w:sz w:val="28"/>
          <w:szCs w:val="28"/>
          <w:lang w:eastAsia="ja-JP" w:bidi="fa-IR"/>
        </w:rPr>
        <w:t>телефоны работников;</w:t>
      </w:r>
    </w:p>
    <w:p w:rsidR="00EB2B9D" w:rsidRPr="00EB2B9D" w:rsidRDefault="00EB2B9D" w:rsidP="00EB2B9D">
      <w:pPr>
        <w:widowControl w:val="0"/>
        <w:suppressAutoHyphens/>
        <w:autoSpaceDE w:val="0"/>
        <w:autoSpaceDN w:val="0"/>
        <w:ind w:firstLine="709"/>
        <w:textAlignment w:val="baseline"/>
        <w:rPr>
          <w:rFonts w:ascii="Times New Roman" w:eastAsia="Times New Roman" w:hAnsi="Times New Roman"/>
          <w:color w:val="000000"/>
          <w:kern w:val="3"/>
          <w:sz w:val="28"/>
          <w:szCs w:val="28"/>
          <w:lang w:eastAsia="ja-JP" w:bidi="fa-IR"/>
        </w:rPr>
      </w:pPr>
      <w:r w:rsidRPr="00EB2B9D">
        <w:rPr>
          <w:rFonts w:ascii="Times New Roman" w:eastAsia="Times New Roman" w:hAnsi="Times New Roman"/>
          <w:color w:val="000000"/>
          <w:kern w:val="3"/>
          <w:sz w:val="28"/>
          <w:szCs w:val="28"/>
          <w:lang w:eastAsia="ja-JP" w:bidi="fa-IR"/>
        </w:rPr>
        <w:t>режим работы организации;</w:t>
      </w:r>
    </w:p>
    <w:p w:rsidR="00EB2B9D" w:rsidRPr="00EB2B9D" w:rsidRDefault="00EB2B9D" w:rsidP="00EB2B9D">
      <w:pPr>
        <w:widowControl w:val="0"/>
        <w:suppressAutoHyphens/>
        <w:autoSpaceDE w:val="0"/>
        <w:autoSpaceDN w:val="0"/>
        <w:ind w:firstLine="709"/>
        <w:textAlignment w:val="baseline"/>
        <w:rPr>
          <w:rFonts w:ascii="Times New Roman" w:eastAsia="Times New Roman" w:hAnsi="Times New Roman"/>
          <w:color w:val="000000"/>
          <w:kern w:val="3"/>
          <w:sz w:val="28"/>
          <w:szCs w:val="28"/>
          <w:lang w:eastAsia="ja-JP" w:bidi="fa-IR"/>
        </w:rPr>
      </w:pPr>
      <w:r w:rsidRPr="00EB2B9D">
        <w:rPr>
          <w:rFonts w:ascii="Times New Roman" w:eastAsia="Times New Roman" w:hAnsi="Times New Roman"/>
          <w:color w:val="000000"/>
          <w:kern w:val="3"/>
          <w:sz w:val="28"/>
          <w:szCs w:val="28"/>
          <w:lang w:eastAsia="ja-JP" w:bidi="fa-IR"/>
        </w:rPr>
        <w:t>перечень гарантированных услуг.</w:t>
      </w:r>
    </w:p>
    <w:p w:rsidR="007A3315" w:rsidRPr="00EB2B9D" w:rsidRDefault="00EB2B9D" w:rsidP="007A3315">
      <w:pPr>
        <w:ind w:firstLine="709"/>
        <w:textAlignment w:val="baseline"/>
        <w:rPr>
          <w:rFonts w:ascii="Times New Roman" w:eastAsia="Times New Roman" w:hAnsi="Times New Roman"/>
          <w:sz w:val="28"/>
          <w:szCs w:val="28"/>
          <w:lang w:eastAsia="ru-RU"/>
        </w:rPr>
      </w:pPr>
      <w:r w:rsidRPr="00EB2B9D">
        <w:rPr>
          <w:rFonts w:ascii="Times New Roman" w:eastAsia="Times New Roman" w:hAnsi="Times New Roman"/>
          <w:sz w:val="28"/>
          <w:szCs w:val="28"/>
          <w:lang w:eastAsia="ru-RU"/>
        </w:rPr>
        <w:t>2.10. В помещении специализированной службы, где осуществляется прием заказов на оказание услуг по погребению и иных ритуальных услуг, должна находиться в доступном для обозрения месте следующая обязательная информация:</w:t>
      </w:r>
    </w:p>
    <w:p w:rsidR="000B48FC" w:rsidRDefault="000B48FC" w:rsidP="00EB2B9D">
      <w:pPr>
        <w:ind w:firstLine="709"/>
        <w:textAlignment w:val="baseline"/>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федеральные законы </w:t>
      </w:r>
      <w:proofErr w:type="gramStart"/>
      <w:r>
        <w:rPr>
          <w:rFonts w:ascii="Times New Roman" w:eastAsia="Times New Roman" w:hAnsi="Times New Roman"/>
          <w:sz w:val="28"/>
          <w:szCs w:val="28"/>
          <w:lang w:eastAsia="ru-RU"/>
        </w:rPr>
        <w:t>от</w:t>
      </w:r>
      <w:proofErr w:type="gramEnd"/>
      <w:r>
        <w:rPr>
          <w:rFonts w:ascii="Times New Roman" w:eastAsia="Times New Roman" w:hAnsi="Times New Roman"/>
          <w:sz w:val="28"/>
          <w:szCs w:val="28"/>
          <w:lang w:eastAsia="ru-RU"/>
        </w:rPr>
        <w:t>:</w:t>
      </w:r>
    </w:p>
    <w:p w:rsidR="007A3315" w:rsidRDefault="007A3315" w:rsidP="00EB2B9D">
      <w:pPr>
        <w:ind w:firstLine="709"/>
        <w:textAlignment w:val="baseline"/>
        <w:rPr>
          <w:rFonts w:ascii="Times New Roman" w:eastAsia="Times New Roman" w:hAnsi="Times New Roman"/>
          <w:sz w:val="28"/>
          <w:szCs w:val="28"/>
          <w:lang w:eastAsia="ru-RU"/>
        </w:rPr>
      </w:pPr>
      <w:r>
        <w:rPr>
          <w:rFonts w:ascii="Times New Roman" w:eastAsia="Times New Roman" w:hAnsi="Times New Roman"/>
          <w:sz w:val="28"/>
          <w:szCs w:val="28"/>
          <w:lang w:eastAsia="ru-RU"/>
        </w:rPr>
        <w:t>12 января 1996 года № 08-ФЗ «О погребении и похоронном деле»;</w:t>
      </w:r>
    </w:p>
    <w:p w:rsidR="000B48FC" w:rsidRPr="00EB2B9D" w:rsidRDefault="000B48FC" w:rsidP="00EB2B9D">
      <w:pPr>
        <w:ind w:firstLine="709"/>
        <w:textAlignment w:val="baseline"/>
        <w:rPr>
          <w:rFonts w:ascii="Times New Roman" w:eastAsia="Times New Roman" w:hAnsi="Times New Roman"/>
          <w:sz w:val="28"/>
          <w:szCs w:val="28"/>
          <w:lang w:eastAsia="ru-RU"/>
        </w:rPr>
      </w:pPr>
      <w:r>
        <w:rPr>
          <w:rFonts w:ascii="Times New Roman" w:eastAsia="Times New Roman" w:hAnsi="Times New Roman"/>
          <w:sz w:val="28"/>
          <w:szCs w:val="28"/>
          <w:lang w:eastAsia="ru-RU"/>
        </w:rPr>
        <w:t>07 февраля 1992 года № 2300-1 «</w:t>
      </w:r>
      <w:r w:rsidR="00AC2E0B">
        <w:rPr>
          <w:rFonts w:ascii="Times New Roman" w:eastAsia="Times New Roman" w:hAnsi="Times New Roman"/>
          <w:sz w:val="28"/>
          <w:szCs w:val="28"/>
          <w:lang w:eastAsia="ru-RU"/>
        </w:rPr>
        <w:t>о защите прав потребител</w:t>
      </w:r>
      <w:r>
        <w:rPr>
          <w:rFonts w:ascii="Times New Roman" w:eastAsia="Times New Roman" w:hAnsi="Times New Roman"/>
          <w:sz w:val="28"/>
          <w:szCs w:val="28"/>
          <w:lang w:eastAsia="ru-RU"/>
        </w:rPr>
        <w:t>ей»;</w:t>
      </w:r>
    </w:p>
    <w:p w:rsidR="00EB2B9D" w:rsidRPr="00EB2B9D" w:rsidRDefault="00EB2B9D" w:rsidP="00EB2B9D">
      <w:pPr>
        <w:ind w:firstLine="709"/>
        <w:textAlignment w:val="baseline"/>
        <w:rPr>
          <w:rFonts w:ascii="Times New Roman" w:eastAsia="Times New Roman" w:hAnsi="Times New Roman"/>
          <w:sz w:val="28"/>
          <w:szCs w:val="28"/>
          <w:lang w:eastAsia="ru-RU"/>
        </w:rPr>
      </w:pPr>
      <w:r w:rsidRPr="00EB2B9D">
        <w:rPr>
          <w:rFonts w:ascii="Times New Roman" w:eastAsia="Times New Roman" w:hAnsi="Times New Roman"/>
          <w:sz w:val="28"/>
          <w:szCs w:val="28"/>
          <w:lang w:eastAsia="ru-RU"/>
        </w:rPr>
        <w:t>Закон Ставропольского края от 08 июня 2015 г</w:t>
      </w:r>
      <w:r w:rsidR="00BE43B2">
        <w:rPr>
          <w:rFonts w:ascii="Times New Roman" w:eastAsia="Times New Roman" w:hAnsi="Times New Roman"/>
          <w:sz w:val="28"/>
          <w:szCs w:val="28"/>
          <w:lang w:eastAsia="ru-RU"/>
        </w:rPr>
        <w:t>ода</w:t>
      </w:r>
      <w:r w:rsidRPr="00EB2B9D">
        <w:rPr>
          <w:rFonts w:ascii="Times New Roman" w:eastAsia="Times New Roman" w:hAnsi="Times New Roman"/>
          <w:sz w:val="28"/>
          <w:szCs w:val="28"/>
          <w:lang w:eastAsia="ru-RU"/>
        </w:rPr>
        <w:t xml:space="preserve"> № 62-кз «О некоторых вопросах погребения и похоронного дела в Ставропольском крае»;</w:t>
      </w:r>
    </w:p>
    <w:p w:rsidR="00EB2B9D" w:rsidRPr="00EB2B9D" w:rsidRDefault="00EB2B9D" w:rsidP="00EB2B9D">
      <w:pPr>
        <w:ind w:firstLine="709"/>
        <w:textAlignment w:val="baseline"/>
        <w:rPr>
          <w:rFonts w:ascii="Times New Roman" w:eastAsia="Times New Roman" w:hAnsi="Times New Roman"/>
          <w:sz w:val="28"/>
          <w:szCs w:val="28"/>
          <w:lang w:eastAsia="ru-RU"/>
        </w:rPr>
      </w:pPr>
      <w:r w:rsidRPr="00EB2B9D">
        <w:rPr>
          <w:rFonts w:ascii="Times New Roman" w:eastAsia="Times New Roman" w:hAnsi="Times New Roman"/>
          <w:sz w:val="28"/>
          <w:szCs w:val="28"/>
          <w:lang w:eastAsia="ru-RU"/>
        </w:rPr>
        <w:t>тарифы и сведения о гарантированном перечне услуг по погребению;</w:t>
      </w:r>
    </w:p>
    <w:p w:rsidR="00EB2B9D" w:rsidRPr="00EB2B9D" w:rsidRDefault="00EB2B9D" w:rsidP="00EB2B9D">
      <w:pPr>
        <w:ind w:firstLine="709"/>
        <w:textAlignment w:val="baseline"/>
        <w:rPr>
          <w:rFonts w:ascii="Times New Roman" w:eastAsia="Times New Roman" w:hAnsi="Times New Roman"/>
          <w:sz w:val="28"/>
          <w:szCs w:val="28"/>
          <w:lang w:eastAsia="ru-RU"/>
        </w:rPr>
      </w:pPr>
      <w:r w:rsidRPr="00EB2B9D">
        <w:rPr>
          <w:rFonts w:ascii="Times New Roman" w:eastAsia="Times New Roman" w:hAnsi="Times New Roman"/>
          <w:sz w:val="28"/>
          <w:szCs w:val="28"/>
          <w:lang w:eastAsia="ru-RU"/>
        </w:rPr>
        <w:t>сроки оказания услуг по погребению и иных ритуальных услуг;</w:t>
      </w:r>
    </w:p>
    <w:p w:rsidR="00EB2B9D" w:rsidRPr="00EB2B9D" w:rsidRDefault="00EB2B9D" w:rsidP="00EB2B9D">
      <w:pPr>
        <w:ind w:firstLine="709"/>
        <w:textAlignment w:val="baseline"/>
        <w:rPr>
          <w:rFonts w:ascii="Times New Roman" w:eastAsia="Times New Roman" w:hAnsi="Times New Roman"/>
          <w:sz w:val="28"/>
          <w:szCs w:val="28"/>
          <w:lang w:eastAsia="ru-RU"/>
        </w:rPr>
      </w:pPr>
      <w:r w:rsidRPr="00EB2B9D">
        <w:rPr>
          <w:rFonts w:ascii="Times New Roman" w:eastAsia="Times New Roman" w:hAnsi="Times New Roman"/>
          <w:sz w:val="28"/>
          <w:szCs w:val="28"/>
          <w:lang w:eastAsia="ru-RU"/>
        </w:rPr>
        <w:t>порядок деятельности</w:t>
      </w:r>
      <w:r w:rsidR="00A17C4A">
        <w:rPr>
          <w:rFonts w:ascii="Times New Roman" w:eastAsia="Times New Roman" w:hAnsi="Times New Roman"/>
          <w:sz w:val="28"/>
          <w:szCs w:val="28"/>
          <w:lang w:eastAsia="ru-RU"/>
        </w:rPr>
        <w:t xml:space="preserve"> муниципальных</w:t>
      </w:r>
      <w:r w:rsidRPr="00EB2B9D">
        <w:rPr>
          <w:rFonts w:ascii="Times New Roman" w:eastAsia="Times New Roman" w:hAnsi="Times New Roman"/>
          <w:sz w:val="28"/>
          <w:szCs w:val="28"/>
          <w:lang w:eastAsia="ru-RU"/>
        </w:rPr>
        <w:t xml:space="preserve"> общественных кладбищ на территории </w:t>
      </w:r>
      <w:r w:rsidR="005A4C29">
        <w:rPr>
          <w:rFonts w:ascii="Times New Roman" w:eastAsia="Times New Roman" w:hAnsi="Times New Roman"/>
          <w:sz w:val="28"/>
          <w:szCs w:val="28"/>
          <w:lang w:eastAsia="ru-RU"/>
        </w:rPr>
        <w:t>Благодарненского</w:t>
      </w:r>
      <w:r w:rsidRPr="00EB2B9D">
        <w:rPr>
          <w:rFonts w:ascii="Times New Roman" w:eastAsia="Times New Roman" w:hAnsi="Times New Roman"/>
          <w:sz w:val="28"/>
          <w:szCs w:val="28"/>
          <w:lang w:eastAsia="ru-RU"/>
        </w:rPr>
        <w:t xml:space="preserve"> муниципального округа Ставропольского края;</w:t>
      </w:r>
    </w:p>
    <w:p w:rsidR="00EB2B9D" w:rsidRPr="00EB2B9D" w:rsidRDefault="00EB2B9D" w:rsidP="00EB2B9D">
      <w:pPr>
        <w:ind w:firstLine="709"/>
        <w:textAlignment w:val="baseline"/>
        <w:rPr>
          <w:rFonts w:ascii="Times New Roman" w:eastAsia="Times New Roman" w:hAnsi="Times New Roman"/>
          <w:sz w:val="28"/>
          <w:szCs w:val="28"/>
          <w:lang w:eastAsia="ru-RU"/>
        </w:rPr>
      </w:pPr>
      <w:r w:rsidRPr="00EB2B9D">
        <w:rPr>
          <w:rFonts w:ascii="Times New Roman" w:eastAsia="Times New Roman" w:hAnsi="Times New Roman"/>
          <w:sz w:val="28"/>
          <w:szCs w:val="28"/>
          <w:lang w:eastAsia="ru-RU"/>
        </w:rPr>
        <w:t>оформленная в установленном порядке книга отзывов и предложений, которая предоставляется по первому требованию лица, взявшего на себя обязанность осуществить погребение умершего.</w:t>
      </w:r>
    </w:p>
    <w:p w:rsidR="00EB2B9D" w:rsidRDefault="00EB2B9D" w:rsidP="00EB2B9D">
      <w:pPr>
        <w:ind w:firstLine="709"/>
        <w:jc w:val="center"/>
        <w:textAlignment w:val="baseline"/>
        <w:rPr>
          <w:rFonts w:ascii="Times New Roman" w:eastAsia="Times New Roman" w:hAnsi="Times New Roman"/>
          <w:sz w:val="28"/>
          <w:szCs w:val="28"/>
          <w:lang w:eastAsia="ru-RU"/>
        </w:rPr>
      </w:pPr>
    </w:p>
    <w:p w:rsidR="00AC2E0B" w:rsidRDefault="00AC2E0B" w:rsidP="00EB2B9D">
      <w:pPr>
        <w:ind w:firstLine="709"/>
        <w:jc w:val="center"/>
        <w:textAlignment w:val="baseline"/>
        <w:rPr>
          <w:rFonts w:ascii="Times New Roman" w:eastAsia="Times New Roman" w:hAnsi="Times New Roman"/>
          <w:sz w:val="28"/>
          <w:szCs w:val="28"/>
          <w:lang w:eastAsia="ru-RU"/>
        </w:rPr>
      </w:pPr>
    </w:p>
    <w:p w:rsidR="00AC2E0B" w:rsidRDefault="00AC2E0B" w:rsidP="00EB2B9D">
      <w:pPr>
        <w:ind w:firstLine="709"/>
        <w:jc w:val="center"/>
        <w:textAlignment w:val="baseline"/>
        <w:rPr>
          <w:rFonts w:ascii="Times New Roman" w:eastAsia="Times New Roman" w:hAnsi="Times New Roman"/>
          <w:sz w:val="28"/>
          <w:szCs w:val="28"/>
          <w:lang w:eastAsia="ru-RU"/>
        </w:rPr>
      </w:pPr>
    </w:p>
    <w:p w:rsidR="00AC2E0B" w:rsidRDefault="00AC2E0B" w:rsidP="00EB2B9D">
      <w:pPr>
        <w:ind w:firstLine="709"/>
        <w:jc w:val="center"/>
        <w:textAlignment w:val="baseline"/>
        <w:rPr>
          <w:rFonts w:ascii="Times New Roman" w:eastAsia="Times New Roman" w:hAnsi="Times New Roman"/>
          <w:sz w:val="28"/>
          <w:szCs w:val="28"/>
          <w:lang w:eastAsia="ru-RU"/>
        </w:rPr>
      </w:pPr>
    </w:p>
    <w:p w:rsidR="00AC2E0B" w:rsidRDefault="00AC2E0B" w:rsidP="00EB2B9D">
      <w:pPr>
        <w:ind w:firstLine="709"/>
        <w:jc w:val="center"/>
        <w:textAlignment w:val="baseline"/>
        <w:rPr>
          <w:rFonts w:ascii="Times New Roman" w:eastAsia="Times New Roman" w:hAnsi="Times New Roman"/>
          <w:sz w:val="28"/>
          <w:szCs w:val="28"/>
          <w:lang w:eastAsia="ru-RU"/>
        </w:rPr>
      </w:pPr>
    </w:p>
    <w:p w:rsidR="00AC2E0B" w:rsidRPr="00EB2B9D" w:rsidRDefault="00AC2E0B" w:rsidP="00EB2B9D">
      <w:pPr>
        <w:ind w:firstLine="709"/>
        <w:jc w:val="center"/>
        <w:textAlignment w:val="baseline"/>
        <w:rPr>
          <w:rFonts w:ascii="Times New Roman" w:eastAsia="Times New Roman" w:hAnsi="Times New Roman"/>
          <w:sz w:val="28"/>
          <w:szCs w:val="28"/>
          <w:lang w:eastAsia="ru-RU"/>
        </w:rPr>
      </w:pPr>
    </w:p>
    <w:p w:rsidR="00EB2B9D" w:rsidRPr="00EB2B9D" w:rsidRDefault="00EB2B9D" w:rsidP="00AC2E0B">
      <w:pPr>
        <w:spacing w:line="240" w:lineRule="exact"/>
        <w:ind w:firstLine="709"/>
        <w:textAlignment w:val="baseline"/>
        <w:rPr>
          <w:rFonts w:ascii="Times New Roman" w:eastAsia="Times New Roman" w:hAnsi="Times New Roman"/>
          <w:sz w:val="28"/>
          <w:szCs w:val="28"/>
          <w:lang w:eastAsia="ru-RU"/>
        </w:rPr>
      </w:pPr>
      <w:r w:rsidRPr="00EB2B9D">
        <w:rPr>
          <w:rFonts w:ascii="Times New Roman" w:eastAsia="Times New Roman" w:hAnsi="Times New Roman"/>
          <w:sz w:val="28"/>
          <w:szCs w:val="28"/>
          <w:lang w:val="en-US" w:eastAsia="ru-RU"/>
        </w:rPr>
        <w:lastRenderedPageBreak/>
        <w:t>III</w:t>
      </w:r>
      <w:r w:rsidRPr="00EB2B9D">
        <w:rPr>
          <w:rFonts w:ascii="Times New Roman" w:eastAsia="Times New Roman" w:hAnsi="Times New Roman"/>
          <w:sz w:val="28"/>
          <w:szCs w:val="28"/>
          <w:lang w:eastAsia="ru-RU"/>
        </w:rPr>
        <w:t>. Порядок деятельности специализированной службы по вопросам похоронного дела при оказании гарантированного перечня услуг по погребению умерших, не имеющих супруга, близких родственников, иных родственников либо законного представителя умершего или при невозможности осуществить ими погребение, а также при отсутствии иных лиц, взявших на себя обязанность осуществить погребение, и умерших, личность которых не установлена</w:t>
      </w:r>
    </w:p>
    <w:p w:rsidR="00EB2B9D" w:rsidRPr="00EB2B9D" w:rsidRDefault="00EB2B9D" w:rsidP="00EB2B9D">
      <w:pPr>
        <w:ind w:firstLine="709"/>
        <w:jc w:val="center"/>
        <w:textAlignment w:val="baseline"/>
        <w:rPr>
          <w:rFonts w:ascii="Times New Roman" w:eastAsia="Times New Roman" w:hAnsi="Times New Roman"/>
          <w:sz w:val="28"/>
          <w:szCs w:val="28"/>
          <w:lang w:eastAsia="ru-RU"/>
        </w:rPr>
      </w:pPr>
    </w:p>
    <w:p w:rsidR="00EB2B9D" w:rsidRPr="00EB2B9D" w:rsidRDefault="00EB2B9D" w:rsidP="00EB2B9D">
      <w:pPr>
        <w:shd w:val="clear" w:color="auto" w:fill="FFFFFF"/>
        <w:ind w:firstLine="709"/>
        <w:rPr>
          <w:rFonts w:ascii="Times New Roman" w:eastAsia="Times New Roman" w:hAnsi="Times New Roman"/>
          <w:sz w:val="28"/>
          <w:szCs w:val="28"/>
          <w:lang w:eastAsia="ru-RU"/>
        </w:rPr>
      </w:pPr>
      <w:r w:rsidRPr="00EB2B9D">
        <w:rPr>
          <w:rFonts w:ascii="Times New Roman" w:eastAsia="Arial" w:hAnsi="Times New Roman"/>
          <w:sz w:val="28"/>
          <w:szCs w:val="28"/>
          <w:lang w:val="ru" w:eastAsia="ru-RU"/>
        </w:rPr>
        <w:t>3.1.</w:t>
      </w:r>
      <w:r w:rsidRPr="00EB2B9D">
        <w:rPr>
          <w:rFonts w:ascii="Times New Roman" w:eastAsia="Times New Roman" w:hAnsi="Times New Roman"/>
          <w:color w:val="000000"/>
          <w:sz w:val="28"/>
          <w:szCs w:val="28"/>
          <w:lang w:eastAsia="ru-RU"/>
        </w:rPr>
        <w:t xml:space="preserve"> При отсутствии супруга, близких родственников, иных родственников </w:t>
      </w:r>
      <w:r w:rsidRPr="00EB2B9D">
        <w:rPr>
          <w:rFonts w:ascii="Times New Roman" w:eastAsia="Times New Roman" w:hAnsi="Times New Roman"/>
          <w:sz w:val="28"/>
          <w:szCs w:val="28"/>
          <w:lang w:eastAsia="ru-RU"/>
        </w:rPr>
        <w:t xml:space="preserve">либо </w:t>
      </w:r>
      <w:hyperlink r:id="rId10" w:anchor="dst100004" w:history="1">
        <w:r w:rsidRPr="00EB2B9D">
          <w:rPr>
            <w:rFonts w:ascii="Times New Roman" w:eastAsia="Times New Roman" w:hAnsi="Times New Roman"/>
            <w:sz w:val="28"/>
            <w:szCs w:val="28"/>
            <w:lang w:eastAsia="ru-RU"/>
          </w:rPr>
          <w:t>законного представителя</w:t>
        </w:r>
      </w:hyperlink>
      <w:r w:rsidRPr="00EB2B9D">
        <w:rPr>
          <w:rFonts w:ascii="Times New Roman" w:eastAsia="Times New Roman" w:hAnsi="Times New Roman"/>
          <w:sz w:val="28"/>
          <w:szCs w:val="28"/>
          <w:lang w:eastAsia="ru-RU"/>
        </w:rPr>
        <w:t xml:space="preserve"> умершего или при невозможности осуществить ими погребение, а также при отсутствии иных лиц, взявших на себя обязанность осуществить погребение, погребение умершего на дому, на улице или в ином месте после установления органами внутренних дел его личности осуществляется специализированной службой </w:t>
      </w:r>
      <w:r w:rsidR="00A17C4A">
        <w:rPr>
          <w:rFonts w:ascii="Times New Roman" w:eastAsia="Times New Roman" w:hAnsi="Times New Roman"/>
          <w:sz w:val="28"/>
          <w:szCs w:val="28"/>
          <w:lang w:eastAsia="ru-RU"/>
        </w:rPr>
        <w:t xml:space="preserve"> </w:t>
      </w:r>
      <w:r w:rsidRPr="00EB2B9D">
        <w:rPr>
          <w:rFonts w:ascii="Times New Roman" w:eastAsia="Times New Roman" w:hAnsi="Times New Roman"/>
          <w:sz w:val="28"/>
          <w:szCs w:val="28"/>
          <w:lang w:eastAsia="ru-RU"/>
        </w:rPr>
        <w:t>в течение трех суток с момента установления причины смерти, если иное не предусмотрено законодательством Российской Федерации.</w:t>
      </w:r>
    </w:p>
    <w:p w:rsidR="00EB2B9D" w:rsidRPr="00EB2B9D" w:rsidRDefault="00EB2B9D" w:rsidP="00EB2B9D">
      <w:pPr>
        <w:shd w:val="clear" w:color="auto" w:fill="FFFFFF"/>
        <w:ind w:firstLine="709"/>
        <w:rPr>
          <w:rFonts w:ascii="Times New Roman" w:eastAsia="Times New Roman" w:hAnsi="Times New Roman"/>
          <w:sz w:val="28"/>
          <w:szCs w:val="28"/>
          <w:lang w:eastAsia="ru-RU"/>
        </w:rPr>
      </w:pPr>
      <w:bookmarkStart w:id="7" w:name="dst100087"/>
      <w:bookmarkEnd w:id="7"/>
      <w:r w:rsidRPr="00EB2B9D">
        <w:rPr>
          <w:rFonts w:ascii="Times New Roman" w:eastAsia="Times New Roman" w:hAnsi="Times New Roman"/>
          <w:sz w:val="28"/>
          <w:szCs w:val="28"/>
          <w:lang w:eastAsia="ru-RU"/>
        </w:rPr>
        <w:t>3.2. Погребение умерших, личность которых не установлена органами внутренних дел в определенные законодательством Российской Федерации сроки, осуществляется специализированной службой с согласия указанных органов путем предания земле на определенных для таких случаев участках общественных кладбищ.</w:t>
      </w:r>
    </w:p>
    <w:p w:rsidR="00EB2B9D" w:rsidRPr="00EB2B9D" w:rsidRDefault="00EB2B9D" w:rsidP="00EB2B9D">
      <w:pPr>
        <w:shd w:val="clear" w:color="auto" w:fill="FFFFFF"/>
        <w:ind w:firstLine="709"/>
        <w:rPr>
          <w:rFonts w:ascii="Times New Roman" w:eastAsia="Times New Roman" w:hAnsi="Times New Roman"/>
          <w:color w:val="000000"/>
          <w:sz w:val="28"/>
          <w:szCs w:val="28"/>
          <w:lang w:eastAsia="ru-RU"/>
        </w:rPr>
      </w:pPr>
      <w:bookmarkStart w:id="8" w:name="dst100088"/>
      <w:bookmarkEnd w:id="8"/>
      <w:r w:rsidRPr="00EB2B9D">
        <w:rPr>
          <w:rFonts w:ascii="Times New Roman" w:eastAsia="Times New Roman" w:hAnsi="Times New Roman"/>
          <w:sz w:val="28"/>
          <w:szCs w:val="28"/>
          <w:lang w:eastAsia="ru-RU"/>
        </w:rPr>
        <w:t xml:space="preserve">3.3. Услуги, оказываемые специализированной службой при погребении умерших, указанных в пунктах </w:t>
      </w:r>
      <w:hyperlink r:id="rId11" w:anchor="dst100086" w:history="1">
        <w:r w:rsidRPr="00EB2B9D">
          <w:rPr>
            <w:rFonts w:ascii="Times New Roman" w:eastAsia="Times New Roman" w:hAnsi="Times New Roman"/>
            <w:sz w:val="28"/>
            <w:szCs w:val="28"/>
            <w:lang w:eastAsia="ru-RU"/>
          </w:rPr>
          <w:t>3.1.</w:t>
        </w:r>
      </w:hyperlink>
      <w:r w:rsidRPr="00EB2B9D">
        <w:rPr>
          <w:rFonts w:ascii="Times New Roman" w:eastAsia="Times New Roman" w:hAnsi="Times New Roman"/>
          <w:sz w:val="28"/>
          <w:szCs w:val="28"/>
          <w:lang w:eastAsia="ru-RU"/>
        </w:rPr>
        <w:t xml:space="preserve"> и 3.</w:t>
      </w:r>
      <w:hyperlink r:id="rId12" w:anchor="dst100087" w:history="1">
        <w:r w:rsidRPr="00EB2B9D">
          <w:rPr>
            <w:rFonts w:ascii="Times New Roman" w:eastAsia="Times New Roman" w:hAnsi="Times New Roman"/>
            <w:sz w:val="28"/>
            <w:szCs w:val="28"/>
            <w:lang w:eastAsia="ru-RU"/>
          </w:rPr>
          <w:t>2</w:t>
        </w:r>
      </w:hyperlink>
      <w:r w:rsidRPr="00EB2B9D">
        <w:rPr>
          <w:rFonts w:ascii="Times New Roman" w:eastAsia="Times New Roman" w:hAnsi="Times New Roman"/>
          <w:sz w:val="28"/>
          <w:szCs w:val="28"/>
          <w:lang w:eastAsia="ru-RU"/>
        </w:rPr>
        <w:t xml:space="preserve"> </w:t>
      </w:r>
      <w:r w:rsidRPr="00EB2B9D">
        <w:rPr>
          <w:rFonts w:ascii="Times New Roman" w:eastAsia="Times New Roman" w:hAnsi="Times New Roman"/>
          <w:color w:val="000000"/>
          <w:sz w:val="28"/>
          <w:szCs w:val="28"/>
          <w:lang w:eastAsia="ru-RU"/>
        </w:rPr>
        <w:t>включают:</w:t>
      </w:r>
    </w:p>
    <w:p w:rsidR="00EB2B9D" w:rsidRPr="00EB2B9D" w:rsidRDefault="00EB2B9D" w:rsidP="00EB2B9D">
      <w:pPr>
        <w:shd w:val="clear" w:color="auto" w:fill="FFFFFF"/>
        <w:ind w:firstLine="709"/>
        <w:rPr>
          <w:rFonts w:ascii="Times New Roman" w:eastAsia="Times New Roman" w:hAnsi="Times New Roman"/>
          <w:color w:val="000000"/>
          <w:sz w:val="28"/>
          <w:szCs w:val="28"/>
          <w:lang w:eastAsia="ru-RU"/>
        </w:rPr>
      </w:pPr>
      <w:bookmarkStart w:id="9" w:name="dst100089"/>
      <w:bookmarkEnd w:id="9"/>
      <w:r w:rsidRPr="00EB2B9D">
        <w:rPr>
          <w:rFonts w:ascii="Times New Roman" w:eastAsia="Times New Roman" w:hAnsi="Times New Roman"/>
          <w:color w:val="000000"/>
          <w:sz w:val="28"/>
          <w:szCs w:val="28"/>
          <w:lang w:eastAsia="ru-RU"/>
        </w:rPr>
        <w:t>оформление документов, необходимых для погребения;</w:t>
      </w:r>
    </w:p>
    <w:p w:rsidR="00EB2B9D" w:rsidRPr="00EB2B9D" w:rsidRDefault="00EB2B9D" w:rsidP="00EB2B9D">
      <w:pPr>
        <w:shd w:val="clear" w:color="auto" w:fill="FFFFFF"/>
        <w:ind w:firstLine="709"/>
        <w:rPr>
          <w:rFonts w:ascii="Times New Roman" w:eastAsia="Times New Roman" w:hAnsi="Times New Roman"/>
          <w:color w:val="000000"/>
          <w:sz w:val="28"/>
          <w:szCs w:val="28"/>
          <w:lang w:eastAsia="ru-RU"/>
        </w:rPr>
      </w:pPr>
      <w:bookmarkStart w:id="10" w:name="dst100090"/>
      <w:bookmarkEnd w:id="10"/>
      <w:r w:rsidRPr="00EB2B9D">
        <w:rPr>
          <w:rFonts w:ascii="Times New Roman" w:eastAsia="Times New Roman" w:hAnsi="Times New Roman"/>
          <w:color w:val="000000"/>
          <w:sz w:val="28"/>
          <w:szCs w:val="28"/>
          <w:lang w:eastAsia="ru-RU"/>
        </w:rPr>
        <w:t>облачение тела;</w:t>
      </w:r>
    </w:p>
    <w:p w:rsidR="00EB2B9D" w:rsidRPr="00EB2B9D" w:rsidRDefault="00EB2B9D" w:rsidP="00EB2B9D">
      <w:pPr>
        <w:shd w:val="clear" w:color="auto" w:fill="FFFFFF"/>
        <w:ind w:firstLine="709"/>
        <w:rPr>
          <w:rFonts w:ascii="Times New Roman" w:eastAsia="Times New Roman" w:hAnsi="Times New Roman"/>
          <w:color w:val="000000"/>
          <w:sz w:val="28"/>
          <w:szCs w:val="28"/>
          <w:lang w:eastAsia="ru-RU"/>
        </w:rPr>
      </w:pPr>
      <w:bookmarkStart w:id="11" w:name="dst100091"/>
      <w:bookmarkEnd w:id="11"/>
      <w:r w:rsidRPr="00EB2B9D">
        <w:rPr>
          <w:rFonts w:ascii="Times New Roman" w:eastAsia="Times New Roman" w:hAnsi="Times New Roman"/>
          <w:color w:val="000000"/>
          <w:sz w:val="28"/>
          <w:szCs w:val="28"/>
          <w:lang w:eastAsia="ru-RU"/>
        </w:rPr>
        <w:t>предоставление гроба;</w:t>
      </w:r>
    </w:p>
    <w:p w:rsidR="00EB2B9D" w:rsidRPr="00EB2B9D" w:rsidRDefault="00EB2B9D" w:rsidP="00EB2B9D">
      <w:pPr>
        <w:shd w:val="clear" w:color="auto" w:fill="FFFFFF"/>
        <w:ind w:firstLine="709"/>
        <w:rPr>
          <w:rFonts w:ascii="Times New Roman" w:eastAsia="Times New Roman" w:hAnsi="Times New Roman"/>
          <w:color w:val="000000"/>
          <w:sz w:val="28"/>
          <w:szCs w:val="28"/>
          <w:lang w:eastAsia="ru-RU"/>
        </w:rPr>
      </w:pPr>
      <w:bookmarkStart w:id="12" w:name="dst100092"/>
      <w:bookmarkEnd w:id="12"/>
      <w:r w:rsidRPr="00EB2B9D">
        <w:rPr>
          <w:rFonts w:ascii="Times New Roman" w:eastAsia="Times New Roman" w:hAnsi="Times New Roman"/>
          <w:color w:val="000000"/>
          <w:sz w:val="28"/>
          <w:szCs w:val="28"/>
          <w:lang w:eastAsia="ru-RU"/>
        </w:rPr>
        <w:t>перевозку умершего на кладбище (в крематорий);</w:t>
      </w:r>
    </w:p>
    <w:p w:rsidR="00EB2B9D" w:rsidRPr="00EB2B9D" w:rsidRDefault="00EB2B9D" w:rsidP="00EB2B9D">
      <w:pPr>
        <w:shd w:val="clear" w:color="auto" w:fill="FFFFFF"/>
        <w:ind w:firstLine="709"/>
        <w:rPr>
          <w:rFonts w:ascii="Times New Roman" w:eastAsia="Times New Roman" w:hAnsi="Times New Roman"/>
          <w:color w:val="000000"/>
          <w:sz w:val="28"/>
          <w:szCs w:val="28"/>
          <w:lang w:eastAsia="ru-RU"/>
        </w:rPr>
      </w:pPr>
      <w:bookmarkStart w:id="13" w:name="dst100093"/>
      <w:bookmarkEnd w:id="13"/>
      <w:r w:rsidRPr="00EB2B9D">
        <w:rPr>
          <w:rFonts w:ascii="Times New Roman" w:eastAsia="Times New Roman" w:hAnsi="Times New Roman"/>
          <w:color w:val="000000"/>
          <w:sz w:val="28"/>
          <w:szCs w:val="28"/>
          <w:lang w:eastAsia="ru-RU"/>
        </w:rPr>
        <w:t>погребение</w:t>
      </w:r>
      <w:bookmarkStart w:id="14" w:name="dst8"/>
      <w:bookmarkStart w:id="15" w:name="dst100094"/>
      <w:bookmarkEnd w:id="14"/>
      <w:bookmarkEnd w:id="15"/>
      <w:r w:rsidRPr="00EB2B9D">
        <w:rPr>
          <w:rFonts w:ascii="Times New Roman" w:eastAsia="Times New Roman" w:hAnsi="Times New Roman"/>
          <w:color w:val="000000"/>
          <w:sz w:val="28"/>
          <w:szCs w:val="28"/>
          <w:lang w:eastAsia="ru-RU"/>
        </w:rPr>
        <w:t>.</w:t>
      </w:r>
    </w:p>
    <w:p w:rsidR="00EB2B9D" w:rsidRPr="00EB2B9D" w:rsidRDefault="00EB2B9D" w:rsidP="00EB2B9D">
      <w:pPr>
        <w:shd w:val="clear" w:color="auto" w:fill="FFFFFF"/>
        <w:ind w:firstLine="709"/>
        <w:rPr>
          <w:rFonts w:ascii="Times New Roman" w:eastAsia="Arial" w:hAnsi="Times New Roman"/>
          <w:sz w:val="28"/>
          <w:szCs w:val="28"/>
          <w:lang w:val="ru" w:eastAsia="ru-RU"/>
        </w:rPr>
      </w:pPr>
      <w:r w:rsidRPr="00EB2B9D">
        <w:rPr>
          <w:rFonts w:ascii="Times New Roman" w:eastAsia="Arial" w:hAnsi="Times New Roman"/>
          <w:sz w:val="28"/>
          <w:szCs w:val="28"/>
          <w:lang w:val="ru" w:eastAsia="ru-RU"/>
        </w:rPr>
        <w:t>3.</w:t>
      </w:r>
      <w:r w:rsidRPr="00EB2B9D">
        <w:rPr>
          <w:rFonts w:ascii="Times New Roman" w:eastAsia="Arial" w:hAnsi="Times New Roman"/>
          <w:sz w:val="28"/>
          <w:szCs w:val="28"/>
          <w:lang w:eastAsia="ru-RU"/>
        </w:rPr>
        <w:t>4</w:t>
      </w:r>
      <w:r w:rsidRPr="00EB2B9D">
        <w:rPr>
          <w:rFonts w:ascii="Times New Roman" w:eastAsia="Arial" w:hAnsi="Times New Roman"/>
          <w:sz w:val="28"/>
          <w:szCs w:val="28"/>
          <w:lang w:val="ru" w:eastAsia="ru-RU"/>
        </w:rPr>
        <w:t>. Специализированная служба оказывает услуги по погребению умерших, не имеющих супруга, близких родственников, иных родственников либо законного представителя умершего или при невозможности осуществить ими погребение, а также при отсутствии иных лиц, взявших на себя обязанность осуществить погребение, и умерших, личность которых не установлена, на безвозмездной основе. Отказ специализированной службы от оказания услуг по погребению умерших, не имеющих супруга, близких родственников, иных родственников либо законного представителя умершего или при невозможности осуществить ими погребение, а также при отсутствии иных лиц, взявших на себя обязанность осуществить погребение, и умерших, личность которых не установлена, в связи с отсутствием у нее необходимых средств или по иным основаниям не допускается.</w:t>
      </w:r>
    </w:p>
    <w:p w:rsidR="00EB2B9D" w:rsidRPr="00EB2B9D" w:rsidRDefault="00EB2B9D" w:rsidP="00EB2B9D">
      <w:pPr>
        <w:shd w:val="clear" w:color="auto" w:fill="FFFFFF"/>
        <w:ind w:firstLine="709"/>
        <w:rPr>
          <w:rFonts w:ascii="Times New Roman" w:eastAsia="Arial" w:hAnsi="Times New Roman"/>
          <w:sz w:val="28"/>
          <w:szCs w:val="28"/>
          <w:lang w:val="ru" w:eastAsia="ru-RU"/>
        </w:rPr>
      </w:pPr>
      <w:r w:rsidRPr="00EB2B9D">
        <w:rPr>
          <w:rFonts w:ascii="Times New Roman" w:eastAsia="Arial" w:hAnsi="Times New Roman"/>
          <w:sz w:val="28"/>
          <w:szCs w:val="28"/>
          <w:lang w:val="ru" w:eastAsia="ru-RU"/>
        </w:rPr>
        <w:t>3.</w:t>
      </w:r>
      <w:r w:rsidRPr="00EB2B9D">
        <w:rPr>
          <w:rFonts w:ascii="Times New Roman" w:eastAsia="Arial" w:hAnsi="Times New Roman"/>
          <w:sz w:val="28"/>
          <w:szCs w:val="28"/>
          <w:lang w:eastAsia="ru-RU"/>
        </w:rPr>
        <w:t>5</w:t>
      </w:r>
      <w:r w:rsidRPr="00EB2B9D">
        <w:rPr>
          <w:rFonts w:ascii="Times New Roman" w:eastAsia="Arial" w:hAnsi="Times New Roman"/>
          <w:sz w:val="28"/>
          <w:szCs w:val="28"/>
          <w:lang w:val="ru" w:eastAsia="ru-RU"/>
        </w:rPr>
        <w:t>. Специализированная служба для захоронения умерших, указанных в пункт</w:t>
      </w:r>
      <w:r w:rsidRPr="00EB2B9D">
        <w:rPr>
          <w:rFonts w:ascii="Times New Roman" w:eastAsia="Arial" w:hAnsi="Times New Roman"/>
          <w:sz w:val="28"/>
          <w:szCs w:val="28"/>
          <w:lang w:eastAsia="ru-RU"/>
        </w:rPr>
        <w:t>ах</w:t>
      </w:r>
      <w:r w:rsidRPr="00EB2B9D">
        <w:rPr>
          <w:rFonts w:ascii="Times New Roman" w:eastAsia="Arial" w:hAnsi="Times New Roman"/>
          <w:sz w:val="28"/>
          <w:szCs w:val="28"/>
          <w:lang w:val="ru" w:eastAsia="ru-RU"/>
        </w:rPr>
        <w:t xml:space="preserve"> 3.1</w:t>
      </w:r>
      <w:r w:rsidRPr="00EB2B9D">
        <w:rPr>
          <w:rFonts w:ascii="Times New Roman" w:eastAsia="Arial" w:hAnsi="Times New Roman"/>
          <w:sz w:val="28"/>
          <w:szCs w:val="28"/>
          <w:lang w:eastAsia="ru-RU"/>
        </w:rPr>
        <w:t xml:space="preserve"> и 3.2,</w:t>
      </w:r>
      <w:r w:rsidRPr="00EB2B9D">
        <w:rPr>
          <w:rFonts w:ascii="Times New Roman" w:eastAsia="Arial" w:hAnsi="Times New Roman"/>
          <w:sz w:val="28"/>
          <w:szCs w:val="28"/>
          <w:lang w:val="ru" w:eastAsia="ru-RU"/>
        </w:rPr>
        <w:t xml:space="preserve"> предоставляет места для захоронения </w:t>
      </w:r>
      <w:r w:rsidR="0054782D" w:rsidRPr="005A4C29">
        <w:rPr>
          <w:rFonts w:ascii="Times New Roman" w:eastAsia="Arial" w:hAnsi="Times New Roman"/>
          <w:sz w:val="28"/>
          <w:szCs w:val="28"/>
          <w:lang w:val="ru" w:eastAsia="ru-RU"/>
        </w:rPr>
        <w:t>как под одиночное захоронение, так и под родовые семейные захоронения.</w:t>
      </w:r>
    </w:p>
    <w:p w:rsidR="00EB2B9D" w:rsidRPr="00EB2B9D" w:rsidRDefault="00EB2B9D" w:rsidP="00EB2B9D">
      <w:pPr>
        <w:shd w:val="clear" w:color="auto" w:fill="FFFFFF"/>
        <w:ind w:firstLine="709"/>
        <w:rPr>
          <w:rFonts w:ascii="Times New Roman" w:eastAsia="Arial" w:hAnsi="Times New Roman"/>
          <w:sz w:val="28"/>
          <w:szCs w:val="28"/>
          <w:lang w:val="ru" w:eastAsia="ru-RU"/>
        </w:rPr>
      </w:pPr>
      <w:r w:rsidRPr="00EB2B9D">
        <w:rPr>
          <w:rFonts w:ascii="Times New Roman" w:eastAsia="Arial" w:hAnsi="Times New Roman"/>
          <w:sz w:val="28"/>
          <w:szCs w:val="28"/>
          <w:lang w:val="ru" w:eastAsia="ru-RU"/>
        </w:rPr>
        <w:t>3.</w:t>
      </w:r>
      <w:r w:rsidRPr="00EB2B9D">
        <w:rPr>
          <w:rFonts w:ascii="Times New Roman" w:eastAsia="Arial" w:hAnsi="Times New Roman"/>
          <w:sz w:val="28"/>
          <w:szCs w:val="28"/>
          <w:lang w:eastAsia="ru-RU"/>
        </w:rPr>
        <w:t>6</w:t>
      </w:r>
      <w:r w:rsidRPr="00EB2B9D">
        <w:rPr>
          <w:rFonts w:ascii="Times New Roman" w:eastAsia="Arial" w:hAnsi="Times New Roman"/>
          <w:sz w:val="28"/>
          <w:szCs w:val="28"/>
          <w:lang w:val="ru" w:eastAsia="ru-RU"/>
        </w:rPr>
        <w:t xml:space="preserve">. Специализированная служба организует учет и хранение документов, являющихся основанием для захоронения умерших, указанных в </w:t>
      </w:r>
      <w:r w:rsidRPr="00EB2B9D">
        <w:rPr>
          <w:rFonts w:ascii="Times New Roman" w:eastAsia="Arial" w:hAnsi="Times New Roman"/>
          <w:sz w:val="28"/>
          <w:szCs w:val="28"/>
          <w:lang w:eastAsia="ru-RU"/>
        </w:rPr>
        <w:lastRenderedPageBreak/>
        <w:t>пунктах</w:t>
      </w:r>
      <w:r w:rsidRPr="00EB2B9D">
        <w:rPr>
          <w:rFonts w:ascii="Times New Roman" w:eastAsia="Arial" w:hAnsi="Times New Roman"/>
          <w:sz w:val="28"/>
          <w:szCs w:val="28"/>
          <w:lang w:val="ru" w:eastAsia="ru-RU"/>
        </w:rPr>
        <w:t xml:space="preserve"> 3.1</w:t>
      </w:r>
      <w:r w:rsidRPr="00EB2B9D">
        <w:rPr>
          <w:rFonts w:ascii="Times New Roman" w:eastAsia="Arial" w:hAnsi="Times New Roman"/>
          <w:sz w:val="28"/>
          <w:szCs w:val="28"/>
          <w:lang w:eastAsia="ru-RU"/>
        </w:rPr>
        <w:t xml:space="preserve"> и 3.2</w:t>
      </w:r>
      <w:r w:rsidRPr="00EB2B9D">
        <w:rPr>
          <w:rFonts w:ascii="Times New Roman" w:eastAsia="Arial" w:hAnsi="Times New Roman"/>
          <w:sz w:val="28"/>
          <w:szCs w:val="28"/>
          <w:lang w:val="ru" w:eastAsia="ru-RU"/>
        </w:rPr>
        <w:t xml:space="preserve"> настоящего Порядка, в порядке, установленном законодательством Российской Федерации и </w:t>
      </w:r>
      <w:r w:rsidRPr="00EB2B9D">
        <w:rPr>
          <w:rFonts w:ascii="Times New Roman" w:eastAsia="Arial" w:hAnsi="Times New Roman"/>
          <w:sz w:val="28"/>
          <w:szCs w:val="28"/>
          <w:lang w:eastAsia="ru-RU"/>
        </w:rPr>
        <w:t>Ставропольского края</w:t>
      </w:r>
      <w:r w:rsidRPr="00EB2B9D">
        <w:rPr>
          <w:rFonts w:ascii="Times New Roman" w:eastAsia="Arial" w:hAnsi="Times New Roman"/>
          <w:sz w:val="28"/>
          <w:szCs w:val="28"/>
          <w:lang w:val="ru" w:eastAsia="ru-RU"/>
        </w:rPr>
        <w:t xml:space="preserve"> об архивном деле.</w:t>
      </w:r>
    </w:p>
    <w:p w:rsidR="00EB2B9D" w:rsidRPr="00EB2B9D" w:rsidRDefault="00EB2B9D" w:rsidP="00EB2B9D">
      <w:pPr>
        <w:shd w:val="clear" w:color="auto" w:fill="FFFFFF"/>
        <w:ind w:firstLine="709"/>
        <w:rPr>
          <w:rFonts w:ascii="Times New Roman" w:eastAsia="Arial" w:hAnsi="Times New Roman"/>
          <w:sz w:val="28"/>
          <w:szCs w:val="28"/>
          <w:lang w:val="ru" w:eastAsia="ru-RU"/>
        </w:rPr>
      </w:pPr>
      <w:r w:rsidRPr="00EB2B9D">
        <w:rPr>
          <w:rFonts w:ascii="Times New Roman" w:eastAsia="Arial" w:hAnsi="Times New Roman"/>
          <w:sz w:val="28"/>
          <w:szCs w:val="28"/>
          <w:lang w:val="ru" w:eastAsia="ru-RU"/>
        </w:rPr>
        <w:t>3.</w:t>
      </w:r>
      <w:r w:rsidRPr="00EB2B9D">
        <w:rPr>
          <w:rFonts w:ascii="Times New Roman" w:eastAsia="Arial" w:hAnsi="Times New Roman"/>
          <w:sz w:val="28"/>
          <w:szCs w:val="28"/>
          <w:lang w:eastAsia="ru-RU"/>
        </w:rPr>
        <w:t>7</w:t>
      </w:r>
      <w:r w:rsidRPr="00EB2B9D">
        <w:rPr>
          <w:rFonts w:ascii="Times New Roman" w:eastAsia="Arial" w:hAnsi="Times New Roman"/>
          <w:sz w:val="28"/>
          <w:szCs w:val="28"/>
          <w:lang w:val="ru" w:eastAsia="ru-RU"/>
        </w:rPr>
        <w:t>. Возмещение затрат специализированной службы на оказание гарантированного перечня услуг по погребению умерших, указанных в пункт</w:t>
      </w:r>
      <w:r w:rsidRPr="00EB2B9D">
        <w:rPr>
          <w:rFonts w:ascii="Times New Roman" w:eastAsia="Arial" w:hAnsi="Times New Roman"/>
          <w:sz w:val="28"/>
          <w:szCs w:val="28"/>
          <w:lang w:eastAsia="ru-RU"/>
        </w:rPr>
        <w:t>ах</w:t>
      </w:r>
      <w:r w:rsidRPr="00EB2B9D">
        <w:rPr>
          <w:rFonts w:ascii="Times New Roman" w:eastAsia="Arial" w:hAnsi="Times New Roman"/>
          <w:sz w:val="28"/>
          <w:szCs w:val="28"/>
          <w:lang w:val="ru" w:eastAsia="ru-RU"/>
        </w:rPr>
        <w:t xml:space="preserve"> 3.1</w:t>
      </w:r>
      <w:r w:rsidRPr="00EB2B9D">
        <w:rPr>
          <w:rFonts w:ascii="Times New Roman" w:eastAsia="Arial" w:hAnsi="Times New Roman"/>
          <w:sz w:val="28"/>
          <w:szCs w:val="28"/>
          <w:lang w:eastAsia="ru-RU"/>
        </w:rPr>
        <w:t xml:space="preserve"> и 3.2</w:t>
      </w:r>
      <w:r w:rsidRPr="00EB2B9D">
        <w:rPr>
          <w:rFonts w:ascii="Times New Roman" w:eastAsia="Arial" w:hAnsi="Times New Roman"/>
          <w:sz w:val="28"/>
          <w:szCs w:val="28"/>
          <w:lang w:val="ru" w:eastAsia="ru-RU"/>
        </w:rPr>
        <w:t xml:space="preserve"> настоящего Порядка, производится в порядке, установленном законодательством Российской Федерации и </w:t>
      </w:r>
      <w:r w:rsidRPr="00EB2B9D">
        <w:rPr>
          <w:rFonts w:ascii="Times New Roman" w:eastAsia="Arial" w:hAnsi="Times New Roman"/>
          <w:sz w:val="28"/>
          <w:szCs w:val="28"/>
          <w:lang w:eastAsia="ru-RU"/>
        </w:rPr>
        <w:t>Ставропольского края</w:t>
      </w:r>
      <w:r w:rsidRPr="00EB2B9D">
        <w:rPr>
          <w:rFonts w:ascii="Times New Roman" w:eastAsia="Arial" w:hAnsi="Times New Roman"/>
          <w:sz w:val="28"/>
          <w:szCs w:val="28"/>
          <w:lang w:val="ru" w:eastAsia="ru-RU"/>
        </w:rPr>
        <w:t>.</w:t>
      </w:r>
    </w:p>
    <w:p w:rsidR="00EB2B9D" w:rsidRPr="00EB2B9D" w:rsidRDefault="00EB2B9D" w:rsidP="00EB2B9D">
      <w:pPr>
        <w:shd w:val="clear" w:color="auto" w:fill="FFFFFF"/>
        <w:ind w:firstLine="709"/>
        <w:rPr>
          <w:rFonts w:ascii="Times New Roman" w:eastAsia="Arial" w:hAnsi="Times New Roman"/>
          <w:sz w:val="28"/>
          <w:szCs w:val="28"/>
          <w:lang w:val="ru" w:eastAsia="ru-RU"/>
        </w:rPr>
      </w:pPr>
    </w:p>
    <w:p w:rsidR="00EB2B9D" w:rsidRPr="00EB2B9D" w:rsidRDefault="00EB2B9D" w:rsidP="00AC2E0B">
      <w:pPr>
        <w:shd w:val="clear" w:color="auto" w:fill="FFFFFF"/>
        <w:spacing w:line="240" w:lineRule="exact"/>
        <w:ind w:firstLine="709"/>
        <w:rPr>
          <w:rFonts w:ascii="Times New Roman" w:eastAsia="Arial" w:hAnsi="Times New Roman"/>
          <w:sz w:val="28"/>
          <w:szCs w:val="28"/>
          <w:lang w:eastAsia="ru-RU"/>
        </w:rPr>
      </w:pPr>
      <w:r w:rsidRPr="00EB2B9D">
        <w:rPr>
          <w:rFonts w:ascii="Times New Roman" w:eastAsia="Arial" w:hAnsi="Times New Roman"/>
          <w:sz w:val="28"/>
          <w:szCs w:val="28"/>
          <w:lang w:val="en-US" w:eastAsia="ru-RU"/>
        </w:rPr>
        <w:t>IV</w:t>
      </w:r>
      <w:r w:rsidRPr="00EB2B9D">
        <w:rPr>
          <w:rFonts w:ascii="Times New Roman" w:eastAsia="Arial" w:hAnsi="Times New Roman"/>
          <w:sz w:val="28"/>
          <w:szCs w:val="28"/>
          <w:lang w:val="ru" w:eastAsia="ru-RU"/>
        </w:rPr>
        <w:t>. Порядок деятельности специализированной службы по вопросам похоронного дела при погребении умершего в случае мотивированного отказа супруга, близких родственников, иных родственников либо законного представителя умершего от исполнения волеизъявления умершего о погребении</w:t>
      </w:r>
    </w:p>
    <w:p w:rsidR="00EB2B9D" w:rsidRPr="00EB2B9D" w:rsidRDefault="00EB2B9D" w:rsidP="00EB2B9D">
      <w:pPr>
        <w:shd w:val="clear" w:color="auto" w:fill="FFFFFF"/>
        <w:ind w:firstLine="709"/>
        <w:rPr>
          <w:rFonts w:ascii="Times New Roman" w:eastAsia="Arial" w:hAnsi="Times New Roman"/>
          <w:sz w:val="28"/>
          <w:szCs w:val="28"/>
          <w:lang w:eastAsia="ru-RU"/>
        </w:rPr>
      </w:pPr>
    </w:p>
    <w:p w:rsidR="00EB2B9D" w:rsidRPr="00EB2B9D" w:rsidRDefault="00EB2B9D" w:rsidP="00EB2B9D">
      <w:pPr>
        <w:ind w:firstLine="709"/>
        <w:textAlignment w:val="baseline"/>
        <w:rPr>
          <w:rFonts w:ascii="Times New Roman" w:eastAsia="Times New Roman" w:hAnsi="Times New Roman"/>
          <w:sz w:val="28"/>
          <w:szCs w:val="28"/>
          <w:lang w:eastAsia="ru-RU"/>
        </w:rPr>
      </w:pPr>
      <w:r w:rsidRPr="00EB2B9D">
        <w:rPr>
          <w:rFonts w:ascii="Times New Roman" w:eastAsia="Times New Roman" w:hAnsi="Times New Roman"/>
          <w:sz w:val="28"/>
          <w:szCs w:val="28"/>
          <w:lang w:eastAsia="ru-RU"/>
        </w:rPr>
        <w:t>4.1. Погребение умершего в случае мотивированного отказа супруга, близких родственников, иных родственников либо законного представителя умершего от исполнения волеизъявления умершего о погребении осуществляется специализированной службой в порядке, установленном для оказания гарантированного перечня услуг по погребению умерших, не имеющих супруга, близких родственников, иных родственников либо законного представителя умершего или при невозможности осуществить ими погребение, а также при отсутствии иных лиц, взявших на себя обязанность осуществить погребение, и умерших, личность которых не установлена.</w:t>
      </w:r>
    </w:p>
    <w:p w:rsidR="00EB2B9D" w:rsidRPr="00EB2B9D" w:rsidRDefault="00EB2B9D" w:rsidP="00EB2B9D">
      <w:pPr>
        <w:ind w:firstLine="709"/>
        <w:textAlignment w:val="baseline"/>
        <w:rPr>
          <w:rFonts w:ascii="Times New Roman" w:eastAsia="Times New Roman" w:hAnsi="Times New Roman"/>
          <w:sz w:val="28"/>
          <w:szCs w:val="28"/>
          <w:lang w:eastAsia="ru-RU"/>
        </w:rPr>
      </w:pPr>
    </w:p>
    <w:p w:rsidR="00EB2B9D" w:rsidRPr="00EB2B9D" w:rsidRDefault="00EB2B9D" w:rsidP="00AC2E0B">
      <w:pPr>
        <w:spacing w:line="240" w:lineRule="exact"/>
        <w:ind w:firstLine="709"/>
        <w:textAlignment w:val="baseline"/>
        <w:rPr>
          <w:rFonts w:ascii="Times New Roman" w:eastAsia="Times New Roman" w:hAnsi="Times New Roman"/>
          <w:sz w:val="28"/>
          <w:szCs w:val="28"/>
          <w:lang w:eastAsia="ru-RU"/>
        </w:rPr>
      </w:pPr>
      <w:r w:rsidRPr="00EB2B9D">
        <w:rPr>
          <w:rFonts w:ascii="Times New Roman" w:eastAsia="Times New Roman" w:hAnsi="Times New Roman"/>
          <w:sz w:val="28"/>
          <w:szCs w:val="28"/>
          <w:lang w:val="en-US" w:eastAsia="ru-RU"/>
        </w:rPr>
        <w:t>V</w:t>
      </w:r>
      <w:r w:rsidRPr="00EB2B9D">
        <w:rPr>
          <w:rFonts w:ascii="Times New Roman" w:eastAsia="Times New Roman" w:hAnsi="Times New Roman"/>
          <w:sz w:val="28"/>
          <w:szCs w:val="28"/>
          <w:lang w:eastAsia="ru-RU"/>
        </w:rPr>
        <w:t>. Порядок деятельности специализированной службы по вопросам похоронного дела при определении технической возможности, с учетом санитарных и экологических требований, исполнения волеизъявления умершего о погребении его тела (останков) или праха на месте захоронения (родственные, семейные (родовые) захоронения), указанном супругом, близким родственником, иным родственником либо законным представителем умершего</w:t>
      </w:r>
    </w:p>
    <w:p w:rsidR="00EB2B9D" w:rsidRPr="00EB2B9D" w:rsidRDefault="00EB2B9D" w:rsidP="00EB2B9D">
      <w:pPr>
        <w:ind w:firstLine="709"/>
        <w:textAlignment w:val="baseline"/>
        <w:rPr>
          <w:rFonts w:ascii="Times New Roman" w:eastAsia="Times New Roman" w:hAnsi="Times New Roman"/>
          <w:sz w:val="28"/>
          <w:szCs w:val="28"/>
          <w:lang w:eastAsia="ru-RU"/>
        </w:rPr>
      </w:pPr>
    </w:p>
    <w:p w:rsidR="00EB2B9D" w:rsidRPr="00EB2B9D" w:rsidRDefault="00EB2B9D" w:rsidP="00EB2B9D">
      <w:pPr>
        <w:ind w:firstLine="709"/>
        <w:textAlignment w:val="baseline"/>
        <w:rPr>
          <w:rFonts w:ascii="Times New Roman" w:eastAsia="Times New Roman" w:hAnsi="Times New Roman"/>
          <w:sz w:val="28"/>
          <w:szCs w:val="28"/>
          <w:lang w:eastAsia="ru-RU"/>
        </w:rPr>
      </w:pPr>
      <w:r w:rsidRPr="00EB2B9D">
        <w:rPr>
          <w:rFonts w:ascii="Times New Roman" w:eastAsia="Times New Roman" w:hAnsi="Times New Roman"/>
          <w:sz w:val="28"/>
          <w:szCs w:val="28"/>
          <w:lang w:eastAsia="ru-RU"/>
        </w:rPr>
        <w:t xml:space="preserve">5.1. Для решения вопроса погребения умершего или праха на месте родственного или семейного (родового) захоронения (в том числе при </w:t>
      </w:r>
      <w:proofErr w:type="spellStart"/>
      <w:r w:rsidRPr="00EB2B9D">
        <w:rPr>
          <w:rFonts w:ascii="Times New Roman" w:eastAsia="Times New Roman" w:hAnsi="Times New Roman"/>
          <w:sz w:val="28"/>
          <w:szCs w:val="28"/>
          <w:lang w:eastAsia="ru-RU"/>
        </w:rPr>
        <w:t>подзахоронении</w:t>
      </w:r>
      <w:proofErr w:type="spellEnd"/>
      <w:r w:rsidRPr="00EB2B9D">
        <w:rPr>
          <w:rFonts w:ascii="Times New Roman" w:eastAsia="Times New Roman" w:hAnsi="Times New Roman"/>
          <w:sz w:val="28"/>
          <w:szCs w:val="28"/>
          <w:lang w:eastAsia="ru-RU"/>
        </w:rPr>
        <w:t xml:space="preserve"> в родственную могилу) заявитель предоставляет следующие документы:</w:t>
      </w:r>
    </w:p>
    <w:p w:rsidR="00EB2B9D" w:rsidRPr="00EB2B9D" w:rsidRDefault="00EB2B9D" w:rsidP="00EB2B9D">
      <w:pPr>
        <w:ind w:firstLine="709"/>
        <w:textAlignment w:val="baseline"/>
        <w:rPr>
          <w:rFonts w:ascii="Times New Roman" w:eastAsia="Times New Roman" w:hAnsi="Times New Roman"/>
          <w:sz w:val="28"/>
          <w:szCs w:val="28"/>
          <w:lang w:eastAsia="ru-RU"/>
        </w:rPr>
      </w:pPr>
      <w:r w:rsidRPr="00EB2B9D">
        <w:rPr>
          <w:rFonts w:ascii="Times New Roman" w:eastAsia="Times New Roman" w:hAnsi="Times New Roman"/>
          <w:sz w:val="28"/>
          <w:szCs w:val="28"/>
          <w:lang w:eastAsia="ru-RU"/>
        </w:rPr>
        <w:t xml:space="preserve">заявление лица, взявшего на себя обязанность осуществить погребение умершего или праха, о предоставлении места для погребения на месте родственного или семейного (родового) захоронения (при </w:t>
      </w:r>
      <w:proofErr w:type="spellStart"/>
      <w:r w:rsidRPr="00EB2B9D">
        <w:rPr>
          <w:rFonts w:ascii="Times New Roman" w:eastAsia="Times New Roman" w:hAnsi="Times New Roman"/>
          <w:sz w:val="28"/>
          <w:szCs w:val="28"/>
          <w:lang w:eastAsia="ru-RU"/>
        </w:rPr>
        <w:t>подзахоронении</w:t>
      </w:r>
      <w:proofErr w:type="spellEnd"/>
      <w:r w:rsidRPr="00EB2B9D">
        <w:rPr>
          <w:rFonts w:ascii="Times New Roman" w:eastAsia="Times New Roman" w:hAnsi="Times New Roman"/>
          <w:sz w:val="28"/>
          <w:szCs w:val="28"/>
          <w:lang w:eastAsia="ru-RU"/>
        </w:rPr>
        <w:t xml:space="preserve"> в родственную могилу);</w:t>
      </w:r>
    </w:p>
    <w:p w:rsidR="00EB2B9D" w:rsidRPr="00EB2B9D" w:rsidRDefault="00EB2B9D" w:rsidP="00EB2B9D">
      <w:pPr>
        <w:ind w:firstLine="709"/>
        <w:textAlignment w:val="baseline"/>
        <w:rPr>
          <w:rFonts w:ascii="Times New Roman" w:eastAsia="Times New Roman" w:hAnsi="Times New Roman"/>
          <w:sz w:val="28"/>
          <w:szCs w:val="28"/>
          <w:lang w:eastAsia="ru-RU"/>
        </w:rPr>
      </w:pPr>
      <w:r w:rsidRPr="00EB2B9D">
        <w:rPr>
          <w:rFonts w:ascii="Times New Roman" w:eastAsia="Times New Roman" w:hAnsi="Times New Roman"/>
          <w:sz w:val="28"/>
          <w:szCs w:val="28"/>
          <w:lang w:eastAsia="ru-RU"/>
        </w:rPr>
        <w:t>копию паспорта или иного документа, удостоверяющего личность заявителя, с приложением подлинника для сверки;</w:t>
      </w:r>
    </w:p>
    <w:p w:rsidR="00EB2B9D" w:rsidRPr="00EB2B9D" w:rsidRDefault="00EB2B9D" w:rsidP="00EB2B9D">
      <w:pPr>
        <w:ind w:firstLine="709"/>
        <w:textAlignment w:val="baseline"/>
        <w:rPr>
          <w:rFonts w:ascii="Times New Roman" w:eastAsia="Times New Roman" w:hAnsi="Times New Roman"/>
          <w:sz w:val="28"/>
          <w:szCs w:val="28"/>
          <w:lang w:eastAsia="ru-RU"/>
        </w:rPr>
      </w:pPr>
      <w:r w:rsidRPr="00EB2B9D">
        <w:rPr>
          <w:rFonts w:ascii="Times New Roman" w:eastAsia="Times New Roman" w:hAnsi="Times New Roman"/>
          <w:sz w:val="28"/>
          <w:szCs w:val="28"/>
          <w:lang w:eastAsia="ru-RU"/>
        </w:rPr>
        <w:t>справку о смерти либо копию свидетельства о смерти, а при захоронении урны с прахом дополнительно предоставляет справку о кремации и документ на получение праха;</w:t>
      </w:r>
    </w:p>
    <w:p w:rsidR="00EB2B9D" w:rsidRPr="00EB2B9D" w:rsidRDefault="00EB2B9D" w:rsidP="00EB2B9D">
      <w:pPr>
        <w:ind w:firstLine="709"/>
        <w:textAlignment w:val="baseline"/>
        <w:rPr>
          <w:rFonts w:ascii="Times New Roman" w:eastAsia="Times New Roman" w:hAnsi="Times New Roman"/>
          <w:sz w:val="28"/>
          <w:szCs w:val="28"/>
          <w:lang w:eastAsia="ru-RU"/>
        </w:rPr>
      </w:pPr>
      <w:r w:rsidRPr="00EB2B9D">
        <w:rPr>
          <w:rFonts w:ascii="Times New Roman" w:eastAsia="Times New Roman" w:hAnsi="Times New Roman"/>
          <w:sz w:val="28"/>
          <w:szCs w:val="28"/>
          <w:lang w:eastAsia="ru-RU"/>
        </w:rPr>
        <w:lastRenderedPageBreak/>
        <w:t>копию удостоверения о родственном или семейном (родовом) захоронении с приложением подлинника для сверки;</w:t>
      </w:r>
    </w:p>
    <w:p w:rsidR="00EB2B9D" w:rsidRPr="00EB2B9D" w:rsidRDefault="00EB2B9D" w:rsidP="00EB2B9D">
      <w:pPr>
        <w:ind w:firstLine="709"/>
        <w:textAlignment w:val="baseline"/>
        <w:rPr>
          <w:rFonts w:ascii="Times New Roman" w:eastAsia="Times New Roman" w:hAnsi="Times New Roman"/>
          <w:sz w:val="28"/>
          <w:szCs w:val="28"/>
          <w:lang w:eastAsia="ru-RU"/>
        </w:rPr>
      </w:pPr>
      <w:r w:rsidRPr="00EB2B9D">
        <w:rPr>
          <w:rFonts w:ascii="Times New Roman" w:eastAsia="Times New Roman" w:hAnsi="Times New Roman"/>
          <w:sz w:val="28"/>
          <w:szCs w:val="28"/>
          <w:lang w:eastAsia="ru-RU"/>
        </w:rPr>
        <w:t>письменное согласие лица, на которое зарегистрировано родственное или семейное (родовое) захоронение, в случае если лицо, взявшее на себя обязанность осуществить захоронение умершего, не является лицом, на которое зарегистрировано данное захоронение;</w:t>
      </w:r>
    </w:p>
    <w:p w:rsidR="00EB2B9D" w:rsidRPr="00EB2B9D" w:rsidRDefault="00EB2B9D" w:rsidP="00EB2B9D">
      <w:pPr>
        <w:ind w:firstLine="709"/>
        <w:textAlignment w:val="baseline"/>
        <w:rPr>
          <w:rFonts w:ascii="Times New Roman" w:eastAsia="Times New Roman" w:hAnsi="Times New Roman"/>
          <w:sz w:val="28"/>
          <w:szCs w:val="28"/>
          <w:lang w:eastAsia="ru-RU"/>
        </w:rPr>
      </w:pPr>
      <w:r w:rsidRPr="00EB2B9D">
        <w:rPr>
          <w:rFonts w:ascii="Times New Roman" w:eastAsia="Times New Roman" w:hAnsi="Times New Roman"/>
          <w:sz w:val="28"/>
          <w:szCs w:val="28"/>
          <w:lang w:eastAsia="ru-RU"/>
        </w:rPr>
        <w:t>копию свидетельства о смерти ранее погребенного (или погребенных) родственника(</w:t>
      </w:r>
      <w:proofErr w:type="spellStart"/>
      <w:r w:rsidRPr="00EB2B9D">
        <w:rPr>
          <w:rFonts w:ascii="Times New Roman" w:eastAsia="Times New Roman" w:hAnsi="Times New Roman"/>
          <w:sz w:val="28"/>
          <w:szCs w:val="28"/>
          <w:lang w:eastAsia="ru-RU"/>
        </w:rPr>
        <w:t>ов</w:t>
      </w:r>
      <w:proofErr w:type="spellEnd"/>
      <w:r w:rsidRPr="00EB2B9D">
        <w:rPr>
          <w:rFonts w:ascii="Times New Roman" w:eastAsia="Times New Roman" w:hAnsi="Times New Roman"/>
          <w:sz w:val="28"/>
          <w:szCs w:val="28"/>
          <w:lang w:eastAsia="ru-RU"/>
        </w:rPr>
        <w:t>) на данном месте захоронения, с приложением подлинника(</w:t>
      </w:r>
      <w:proofErr w:type="spellStart"/>
      <w:r w:rsidRPr="00EB2B9D">
        <w:rPr>
          <w:rFonts w:ascii="Times New Roman" w:eastAsia="Times New Roman" w:hAnsi="Times New Roman"/>
          <w:sz w:val="28"/>
          <w:szCs w:val="28"/>
          <w:lang w:eastAsia="ru-RU"/>
        </w:rPr>
        <w:t>ов</w:t>
      </w:r>
      <w:proofErr w:type="spellEnd"/>
      <w:r w:rsidRPr="00EB2B9D">
        <w:rPr>
          <w:rFonts w:ascii="Times New Roman" w:eastAsia="Times New Roman" w:hAnsi="Times New Roman"/>
          <w:sz w:val="28"/>
          <w:szCs w:val="28"/>
          <w:lang w:eastAsia="ru-RU"/>
        </w:rPr>
        <w:t xml:space="preserve">) для сверки, в случае </w:t>
      </w:r>
      <w:proofErr w:type="spellStart"/>
      <w:r w:rsidRPr="00EB2B9D">
        <w:rPr>
          <w:rFonts w:ascii="Times New Roman" w:eastAsia="Times New Roman" w:hAnsi="Times New Roman"/>
          <w:sz w:val="28"/>
          <w:szCs w:val="28"/>
          <w:lang w:eastAsia="ru-RU"/>
        </w:rPr>
        <w:t>подзахоронения</w:t>
      </w:r>
      <w:proofErr w:type="spellEnd"/>
      <w:r w:rsidRPr="00EB2B9D">
        <w:rPr>
          <w:rFonts w:ascii="Times New Roman" w:eastAsia="Times New Roman" w:hAnsi="Times New Roman"/>
          <w:sz w:val="28"/>
          <w:szCs w:val="28"/>
          <w:lang w:eastAsia="ru-RU"/>
        </w:rPr>
        <w:t xml:space="preserve"> умершего или праха в родственную могилу.</w:t>
      </w:r>
    </w:p>
    <w:p w:rsidR="00EB2B9D" w:rsidRPr="00EB2B9D" w:rsidRDefault="00EB2B9D" w:rsidP="00EB2B9D">
      <w:pPr>
        <w:ind w:firstLine="709"/>
        <w:textAlignment w:val="baseline"/>
        <w:rPr>
          <w:rFonts w:ascii="Times New Roman" w:eastAsia="Times New Roman" w:hAnsi="Times New Roman"/>
          <w:sz w:val="28"/>
          <w:szCs w:val="28"/>
          <w:lang w:eastAsia="ru-RU"/>
        </w:rPr>
      </w:pPr>
      <w:r w:rsidRPr="00EB2B9D">
        <w:rPr>
          <w:rFonts w:ascii="Times New Roman" w:eastAsia="Times New Roman" w:hAnsi="Times New Roman"/>
          <w:sz w:val="28"/>
          <w:szCs w:val="28"/>
          <w:lang w:eastAsia="ru-RU"/>
        </w:rPr>
        <w:t xml:space="preserve">5.2. Специализированная служба определяет техническую возможность захоронения, с учетом санитарных и экологических требований, исполнения волеизъявления умершего о погребении его тела (останков) или праха на месте родственного или семейного (родового) захоронения (в том числе при </w:t>
      </w:r>
      <w:proofErr w:type="spellStart"/>
      <w:r w:rsidRPr="00EB2B9D">
        <w:rPr>
          <w:rFonts w:ascii="Times New Roman" w:eastAsia="Times New Roman" w:hAnsi="Times New Roman"/>
          <w:sz w:val="28"/>
          <w:szCs w:val="28"/>
          <w:lang w:eastAsia="ru-RU"/>
        </w:rPr>
        <w:t>подзахоронении</w:t>
      </w:r>
      <w:proofErr w:type="spellEnd"/>
      <w:r w:rsidRPr="00EB2B9D">
        <w:rPr>
          <w:rFonts w:ascii="Times New Roman" w:eastAsia="Times New Roman" w:hAnsi="Times New Roman"/>
          <w:sz w:val="28"/>
          <w:szCs w:val="28"/>
          <w:lang w:eastAsia="ru-RU"/>
        </w:rPr>
        <w:t xml:space="preserve"> умершего или праха в родственную могилу).</w:t>
      </w:r>
    </w:p>
    <w:p w:rsidR="00EB2B9D" w:rsidRPr="00EB2B9D" w:rsidRDefault="00EB2B9D" w:rsidP="00EB2B9D">
      <w:pPr>
        <w:ind w:firstLine="709"/>
        <w:textAlignment w:val="baseline"/>
        <w:rPr>
          <w:rFonts w:ascii="Times New Roman" w:eastAsia="Times New Roman" w:hAnsi="Times New Roman"/>
          <w:sz w:val="28"/>
          <w:szCs w:val="28"/>
          <w:lang w:eastAsia="ru-RU"/>
        </w:rPr>
      </w:pPr>
      <w:r w:rsidRPr="00EB2B9D">
        <w:rPr>
          <w:rFonts w:ascii="Times New Roman" w:eastAsia="Times New Roman" w:hAnsi="Times New Roman"/>
          <w:sz w:val="28"/>
          <w:szCs w:val="28"/>
          <w:lang w:eastAsia="ru-RU"/>
        </w:rPr>
        <w:t>5.3. Определяя техническую возможность исполнения волеизъявления умершего о погребении его тела (останков) или праха на месте захоронения (родственные, семейные (родовые) захоронения) с учетом санитарных и экологических требований, указанном супругом, близким родственником, иным родственником либо законным представителем умершего, специализированная служба направляет своего представителя на место родственного или семейного (родового) захоронения с целью определения возможности будущего погребения.</w:t>
      </w:r>
    </w:p>
    <w:p w:rsidR="00EB2B9D" w:rsidRPr="00EB2B9D" w:rsidRDefault="00EB2B9D" w:rsidP="00EB2B9D">
      <w:pPr>
        <w:ind w:firstLine="709"/>
        <w:textAlignment w:val="baseline"/>
        <w:rPr>
          <w:rFonts w:ascii="Times New Roman" w:eastAsia="Times New Roman" w:hAnsi="Times New Roman"/>
          <w:sz w:val="28"/>
          <w:szCs w:val="28"/>
          <w:lang w:eastAsia="ru-RU"/>
        </w:rPr>
      </w:pPr>
      <w:r w:rsidRPr="00EB2B9D">
        <w:rPr>
          <w:rFonts w:ascii="Times New Roman" w:eastAsia="Times New Roman" w:hAnsi="Times New Roman"/>
          <w:sz w:val="28"/>
          <w:szCs w:val="28"/>
          <w:lang w:eastAsia="ru-RU"/>
        </w:rPr>
        <w:t>5.4. В случае невозможности по каким-либо причинам исполнения волеизъявления умершего о месте захоронения в родственное или семейное (родовое) захоронение или необходимости производства на месте захоронения каких-либо работ, выполнение которых необходимо при подготовке будущей могилы, выезд на место родственного или семейного (родового) захоронения производится совместно с лицом, взявшим на себя обязанность осуществить погребение умершего.</w:t>
      </w:r>
    </w:p>
    <w:p w:rsidR="00EB2B9D" w:rsidRPr="00EB2B9D" w:rsidRDefault="00EB2B9D" w:rsidP="00EB2B9D">
      <w:pPr>
        <w:ind w:firstLine="709"/>
        <w:textAlignment w:val="baseline"/>
        <w:rPr>
          <w:rFonts w:ascii="Times New Roman" w:eastAsia="Times New Roman" w:hAnsi="Times New Roman"/>
          <w:sz w:val="28"/>
          <w:szCs w:val="28"/>
          <w:lang w:eastAsia="ru-RU"/>
        </w:rPr>
      </w:pPr>
      <w:r w:rsidRPr="00EB2B9D">
        <w:rPr>
          <w:rFonts w:ascii="Times New Roman" w:eastAsia="Times New Roman" w:hAnsi="Times New Roman"/>
          <w:sz w:val="28"/>
          <w:szCs w:val="28"/>
          <w:lang w:eastAsia="ru-RU"/>
        </w:rPr>
        <w:t xml:space="preserve">5.5. В случае, указанном в подпункте 5.4 настоящего порядка, при выезде на место родственного или семейного (родового) захоронения (в том числе при </w:t>
      </w:r>
      <w:proofErr w:type="spellStart"/>
      <w:r w:rsidRPr="00EB2B9D">
        <w:rPr>
          <w:rFonts w:ascii="Times New Roman" w:eastAsia="Times New Roman" w:hAnsi="Times New Roman"/>
          <w:sz w:val="28"/>
          <w:szCs w:val="28"/>
          <w:lang w:eastAsia="ru-RU"/>
        </w:rPr>
        <w:t>подзахоронении</w:t>
      </w:r>
      <w:proofErr w:type="spellEnd"/>
      <w:r w:rsidRPr="00EB2B9D">
        <w:rPr>
          <w:rFonts w:ascii="Times New Roman" w:eastAsia="Times New Roman" w:hAnsi="Times New Roman"/>
          <w:sz w:val="28"/>
          <w:szCs w:val="28"/>
          <w:lang w:eastAsia="ru-RU"/>
        </w:rPr>
        <w:t xml:space="preserve"> умершего или праха в родственную могилу) представитель специализированной службы в присутствии лица, взявшего на себя обязанность осуществить погребение умершего, производ</w:t>
      </w:r>
      <w:r w:rsidR="00A17C4A">
        <w:rPr>
          <w:rFonts w:ascii="Times New Roman" w:eastAsia="Times New Roman" w:hAnsi="Times New Roman"/>
          <w:sz w:val="28"/>
          <w:szCs w:val="28"/>
          <w:lang w:eastAsia="ru-RU"/>
        </w:rPr>
        <w:t>и</w:t>
      </w:r>
      <w:r w:rsidRPr="00EB2B9D">
        <w:rPr>
          <w:rFonts w:ascii="Times New Roman" w:eastAsia="Times New Roman" w:hAnsi="Times New Roman"/>
          <w:sz w:val="28"/>
          <w:szCs w:val="28"/>
          <w:lang w:eastAsia="ru-RU"/>
        </w:rPr>
        <w:t>т осмотр родственного или семейного (родового) захоронения, где предполагалось осуществить погребение тела умершего, составля</w:t>
      </w:r>
      <w:r w:rsidR="00A17C4A">
        <w:rPr>
          <w:rFonts w:ascii="Times New Roman" w:eastAsia="Times New Roman" w:hAnsi="Times New Roman"/>
          <w:sz w:val="28"/>
          <w:szCs w:val="28"/>
          <w:lang w:eastAsia="ru-RU"/>
        </w:rPr>
        <w:t>е</w:t>
      </w:r>
      <w:r w:rsidRPr="00EB2B9D">
        <w:rPr>
          <w:rFonts w:ascii="Times New Roman" w:eastAsia="Times New Roman" w:hAnsi="Times New Roman"/>
          <w:sz w:val="28"/>
          <w:szCs w:val="28"/>
          <w:lang w:eastAsia="ru-RU"/>
        </w:rPr>
        <w:t>т акт, в котором указываются:</w:t>
      </w:r>
    </w:p>
    <w:p w:rsidR="00EB2B9D" w:rsidRPr="00EB2B9D" w:rsidRDefault="00EB2B9D" w:rsidP="00EB2B9D">
      <w:pPr>
        <w:ind w:firstLine="709"/>
        <w:textAlignment w:val="baseline"/>
        <w:rPr>
          <w:rFonts w:ascii="Times New Roman" w:eastAsia="Times New Roman" w:hAnsi="Times New Roman"/>
          <w:sz w:val="28"/>
          <w:szCs w:val="28"/>
          <w:lang w:eastAsia="ru-RU"/>
        </w:rPr>
      </w:pPr>
      <w:r w:rsidRPr="00EB2B9D">
        <w:rPr>
          <w:rFonts w:ascii="Times New Roman" w:eastAsia="Times New Roman" w:hAnsi="Times New Roman"/>
          <w:sz w:val="28"/>
          <w:szCs w:val="28"/>
          <w:lang w:eastAsia="ru-RU"/>
        </w:rPr>
        <w:t>сведения о количестве имеющихся захоронений и их давности, с указанием видов надмогильных сооружений (памятник, крест, колонна, цоколь и т.д.) и содержание надписи на надмогильном сооружении (фамилию, имя, отчество и год смерти ранее погребенного);</w:t>
      </w:r>
    </w:p>
    <w:p w:rsidR="00EB2B9D" w:rsidRPr="00EB2B9D" w:rsidRDefault="00EB2B9D" w:rsidP="00EB2B9D">
      <w:pPr>
        <w:ind w:firstLine="709"/>
        <w:textAlignment w:val="baseline"/>
        <w:rPr>
          <w:rFonts w:ascii="Times New Roman" w:eastAsia="Times New Roman" w:hAnsi="Times New Roman"/>
          <w:sz w:val="28"/>
          <w:szCs w:val="28"/>
          <w:lang w:eastAsia="ru-RU"/>
        </w:rPr>
      </w:pPr>
      <w:r w:rsidRPr="00EB2B9D">
        <w:rPr>
          <w:rFonts w:ascii="Times New Roman" w:eastAsia="Times New Roman" w:hAnsi="Times New Roman"/>
          <w:sz w:val="28"/>
          <w:szCs w:val="28"/>
          <w:lang w:eastAsia="ru-RU"/>
        </w:rPr>
        <w:lastRenderedPageBreak/>
        <w:t>размер свободного земельного участка в границах родственного или семейного (родового) захоронения с целью возможности будущих погребений или отсутствие свободного земельного участка;</w:t>
      </w:r>
    </w:p>
    <w:p w:rsidR="00EB2B9D" w:rsidRPr="00EB2B9D" w:rsidRDefault="00EB2B9D" w:rsidP="00EB2B9D">
      <w:pPr>
        <w:ind w:firstLine="709"/>
        <w:textAlignment w:val="baseline"/>
        <w:rPr>
          <w:rFonts w:ascii="Times New Roman" w:eastAsia="Times New Roman" w:hAnsi="Times New Roman"/>
          <w:sz w:val="28"/>
          <w:szCs w:val="28"/>
          <w:lang w:eastAsia="ru-RU"/>
        </w:rPr>
      </w:pPr>
      <w:r w:rsidRPr="00EB2B9D">
        <w:rPr>
          <w:rFonts w:ascii="Times New Roman" w:eastAsia="Times New Roman" w:hAnsi="Times New Roman"/>
          <w:sz w:val="28"/>
          <w:szCs w:val="28"/>
          <w:lang w:eastAsia="ru-RU"/>
        </w:rPr>
        <w:t>перечень работ, выполнение которых необходимо при подготовке будущей могилы, с указанием наличия в границах родственного или семейного (родового) захоронения или рядом с ним деревьев, которые могут быть повреждены при подготовке новой могилы.</w:t>
      </w:r>
    </w:p>
    <w:p w:rsidR="00EB2B9D" w:rsidRPr="00EB2B9D" w:rsidRDefault="00EB2B9D" w:rsidP="00EB2B9D">
      <w:pPr>
        <w:ind w:firstLine="709"/>
        <w:textAlignment w:val="baseline"/>
        <w:rPr>
          <w:rFonts w:ascii="Times New Roman" w:eastAsia="Times New Roman" w:hAnsi="Times New Roman"/>
          <w:sz w:val="28"/>
          <w:szCs w:val="28"/>
          <w:lang w:eastAsia="ru-RU"/>
        </w:rPr>
      </w:pPr>
      <w:r w:rsidRPr="00EB2B9D">
        <w:rPr>
          <w:rFonts w:ascii="Times New Roman" w:eastAsia="Times New Roman" w:hAnsi="Times New Roman"/>
          <w:sz w:val="28"/>
          <w:szCs w:val="28"/>
          <w:lang w:eastAsia="ru-RU"/>
        </w:rPr>
        <w:t>Акт заверяется подписями представителей специализированной службы с указанием их должностей, составивших заключение об отсутствии возможности нового погребения или о возможности производства захоронения при условии производства работ, по исполнению которых возможно производство захоронения и лицом, взявшим на себя обязанность осуществить погребение умершего. Акт заверяется печатью специализированной службы.</w:t>
      </w:r>
    </w:p>
    <w:p w:rsidR="00EB2B9D" w:rsidRPr="00EB2B9D" w:rsidRDefault="00EB2B9D" w:rsidP="00EB2B9D">
      <w:pPr>
        <w:ind w:firstLine="709"/>
        <w:textAlignment w:val="baseline"/>
        <w:rPr>
          <w:rFonts w:ascii="Times New Roman" w:eastAsia="Times New Roman" w:hAnsi="Times New Roman"/>
          <w:sz w:val="28"/>
          <w:szCs w:val="28"/>
          <w:lang w:eastAsia="ru-RU"/>
        </w:rPr>
      </w:pPr>
      <w:r w:rsidRPr="00EB2B9D">
        <w:rPr>
          <w:rFonts w:ascii="Times New Roman" w:eastAsia="Times New Roman" w:hAnsi="Times New Roman"/>
          <w:sz w:val="28"/>
          <w:szCs w:val="28"/>
          <w:lang w:eastAsia="ru-RU"/>
        </w:rPr>
        <w:t>5.6. В случае невозможности осуществить погребение умершего на месте родственного или семейного (родового) захоронения (</w:t>
      </w:r>
      <w:proofErr w:type="spellStart"/>
      <w:r w:rsidRPr="00EB2B9D">
        <w:rPr>
          <w:rFonts w:ascii="Times New Roman" w:eastAsia="Times New Roman" w:hAnsi="Times New Roman"/>
          <w:sz w:val="28"/>
          <w:szCs w:val="28"/>
          <w:lang w:eastAsia="ru-RU"/>
        </w:rPr>
        <w:t>подзахоронение</w:t>
      </w:r>
      <w:proofErr w:type="spellEnd"/>
      <w:r w:rsidRPr="00EB2B9D">
        <w:rPr>
          <w:rFonts w:ascii="Times New Roman" w:eastAsia="Times New Roman" w:hAnsi="Times New Roman"/>
          <w:sz w:val="28"/>
          <w:szCs w:val="28"/>
          <w:lang w:eastAsia="ru-RU"/>
        </w:rPr>
        <w:t xml:space="preserve"> умершего или праха в родственную могилу) для его погребения специализированная служба предоставляет новое место для захоронения в порядке, установленном законодательством Российской Федерации, Ставропольского края, муниципальными правовыми актами.</w:t>
      </w:r>
    </w:p>
    <w:p w:rsidR="00EB2B9D" w:rsidRPr="00EB2B9D" w:rsidRDefault="00EB2B9D" w:rsidP="00EB2B9D">
      <w:pPr>
        <w:ind w:firstLine="709"/>
        <w:textAlignment w:val="baseline"/>
        <w:rPr>
          <w:rFonts w:ascii="Times New Roman" w:eastAsia="Times New Roman" w:hAnsi="Times New Roman"/>
          <w:sz w:val="28"/>
          <w:szCs w:val="28"/>
          <w:lang w:eastAsia="ru-RU"/>
        </w:rPr>
      </w:pPr>
      <w:r w:rsidRPr="00EB2B9D">
        <w:rPr>
          <w:rFonts w:ascii="Times New Roman" w:eastAsia="Times New Roman" w:hAnsi="Times New Roman"/>
          <w:sz w:val="28"/>
          <w:szCs w:val="28"/>
          <w:lang w:eastAsia="ru-RU"/>
        </w:rPr>
        <w:t>5.7. При отсутствии у заявителя, указанного в подпункте 5.1 настоящего Порядка, удостоверения о родственном или семейном (родовом) захоронении погребение на местах родственного или семейного (родового) захоронения производится при предоставлении заявителем:</w:t>
      </w:r>
    </w:p>
    <w:p w:rsidR="00EB2B9D" w:rsidRPr="00EB2B9D" w:rsidRDefault="002E0D67" w:rsidP="002E0D67">
      <w:pPr>
        <w:ind w:firstLine="170"/>
        <w:textAlignment w:val="baseline"/>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w:t>
      </w:r>
      <w:r w:rsidR="00EB2B9D" w:rsidRPr="00EB2B9D">
        <w:rPr>
          <w:rFonts w:ascii="Times New Roman" w:eastAsia="Times New Roman" w:hAnsi="Times New Roman"/>
          <w:sz w:val="28"/>
          <w:szCs w:val="28"/>
          <w:lang w:eastAsia="ru-RU"/>
        </w:rPr>
        <w:t xml:space="preserve">заявления лица, взявшего на себя обязанность осуществить погребение умершего, о предоставлении места для погребения на месте родственного или семейного (родового) захоронения (при </w:t>
      </w:r>
      <w:proofErr w:type="spellStart"/>
      <w:r w:rsidR="00EB2B9D" w:rsidRPr="00EB2B9D">
        <w:rPr>
          <w:rFonts w:ascii="Times New Roman" w:eastAsia="Times New Roman" w:hAnsi="Times New Roman"/>
          <w:sz w:val="28"/>
          <w:szCs w:val="28"/>
          <w:lang w:eastAsia="ru-RU"/>
        </w:rPr>
        <w:t>подзахоронении</w:t>
      </w:r>
      <w:proofErr w:type="spellEnd"/>
      <w:r w:rsidR="00EB2B9D" w:rsidRPr="00EB2B9D">
        <w:rPr>
          <w:rFonts w:ascii="Times New Roman" w:eastAsia="Times New Roman" w:hAnsi="Times New Roman"/>
          <w:sz w:val="28"/>
          <w:szCs w:val="28"/>
          <w:lang w:eastAsia="ru-RU"/>
        </w:rPr>
        <w:t xml:space="preserve"> умершего или праха в родственную могилу);</w:t>
      </w:r>
    </w:p>
    <w:p w:rsidR="00EB2B9D" w:rsidRPr="00EB2B9D" w:rsidRDefault="00EB2B9D" w:rsidP="00EB2B9D">
      <w:pPr>
        <w:ind w:firstLine="709"/>
        <w:textAlignment w:val="baseline"/>
        <w:rPr>
          <w:rFonts w:ascii="Times New Roman" w:eastAsia="Times New Roman" w:hAnsi="Times New Roman"/>
          <w:sz w:val="28"/>
          <w:szCs w:val="28"/>
          <w:lang w:eastAsia="ru-RU"/>
        </w:rPr>
      </w:pPr>
      <w:r w:rsidRPr="00EB2B9D">
        <w:rPr>
          <w:rFonts w:ascii="Times New Roman" w:eastAsia="Times New Roman" w:hAnsi="Times New Roman"/>
          <w:sz w:val="28"/>
          <w:szCs w:val="28"/>
          <w:lang w:eastAsia="ru-RU"/>
        </w:rPr>
        <w:t>копии паспорта или иного документа, удостоверяющего личность заявителя, с приложением подлинника для сверки;</w:t>
      </w:r>
    </w:p>
    <w:p w:rsidR="00EB2B9D" w:rsidRPr="00EB2B9D" w:rsidRDefault="00EB2B9D" w:rsidP="00EB2B9D">
      <w:pPr>
        <w:ind w:firstLine="709"/>
        <w:textAlignment w:val="baseline"/>
        <w:rPr>
          <w:rFonts w:ascii="Times New Roman" w:eastAsia="Times New Roman" w:hAnsi="Times New Roman"/>
          <w:sz w:val="28"/>
          <w:szCs w:val="28"/>
          <w:lang w:eastAsia="ru-RU"/>
        </w:rPr>
      </w:pPr>
      <w:r w:rsidRPr="00EB2B9D">
        <w:rPr>
          <w:rFonts w:ascii="Times New Roman" w:eastAsia="Times New Roman" w:hAnsi="Times New Roman"/>
          <w:sz w:val="28"/>
          <w:szCs w:val="28"/>
          <w:lang w:eastAsia="ru-RU"/>
        </w:rPr>
        <w:t>справки о смерти или копии свидетельства о смерти, а при захоронении урны с прахом - справки о кремации и документа на получение праха;</w:t>
      </w:r>
    </w:p>
    <w:p w:rsidR="00EB2B9D" w:rsidRPr="00EB2B9D" w:rsidRDefault="00EB2B9D" w:rsidP="00EB2B9D">
      <w:pPr>
        <w:ind w:firstLine="709"/>
        <w:textAlignment w:val="baseline"/>
        <w:rPr>
          <w:rFonts w:ascii="Times New Roman" w:eastAsia="Times New Roman" w:hAnsi="Times New Roman"/>
          <w:sz w:val="28"/>
          <w:szCs w:val="28"/>
          <w:lang w:eastAsia="ru-RU"/>
        </w:rPr>
      </w:pPr>
      <w:r w:rsidRPr="00EB2B9D">
        <w:rPr>
          <w:rFonts w:ascii="Times New Roman" w:eastAsia="Times New Roman" w:hAnsi="Times New Roman"/>
          <w:sz w:val="28"/>
          <w:szCs w:val="28"/>
          <w:lang w:eastAsia="ru-RU"/>
        </w:rPr>
        <w:t>копии свидетельства (или свидетельств) о смерти ранее погребенного (или погребенных) родственника (родственников) на данном месте захоронения, с приложением подлинника (подлинников) для сверки;</w:t>
      </w:r>
    </w:p>
    <w:p w:rsidR="00EB2B9D" w:rsidRPr="00EB2B9D" w:rsidRDefault="00EB2B9D" w:rsidP="00EB2B9D">
      <w:pPr>
        <w:ind w:firstLine="709"/>
        <w:textAlignment w:val="baseline"/>
        <w:rPr>
          <w:rFonts w:ascii="Times New Roman" w:eastAsia="Times New Roman" w:hAnsi="Times New Roman"/>
          <w:sz w:val="28"/>
          <w:szCs w:val="28"/>
          <w:lang w:eastAsia="ru-RU"/>
        </w:rPr>
      </w:pPr>
      <w:r w:rsidRPr="00EB2B9D">
        <w:rPr>
          <w:rFonts w:ascii="Times New Roman" w:eastAsia="Times New Roman" w:hAnsi="Times New Roman"/>
          <w:sz w:val="28"/>
          <w:szCs w:val="28"/>
          <w:lang w:eastAsia="ru-RU"/>
        </w:rPr>
        <w:t>копии документов, подтверждающих родство умершего с родственниками, ранее погребенными на данном месте захоронения, с приложением подлинника (подлинников) для сверки.</w:t>
      </w:r>
    </w:p>
    <w:p w:rsidR="00EB2B9D" w:rsidRPr="00EB2B9D" w:rsidRDefault="00EB2B9D" w:rsidP="00EB2B9D">
      <w:pPr>
        <w:ind w:firstLine="709"/>
        <w:textAlignment w:val="baseline"/>
        <w:rPr>
          <w:rFonts w:ascii="Times New Roman" w:eastAsia="Times New Roman" w:hAnsi="Times New Roman"/>
          <w:sz w:val="28"/>
          <w:szCs w:val="28"/>
          <w:lang w:eastAsia="ru-RU"/>
        </w:rPr>
      </w:pPr>
      <w:r w:rsidRPr="00EB2B9D">
        <w:rPr>
          <w:rFonts w:ascii="Times New Roman" w:eastAsia="Times New Roman" w:hAnsi="Times New Roman"/>
          <w:sz w:val="28"/>
          <w:szCs w:val="28"/>
          <w:lang w:eastAsia="ru-RU"/>
        </w:rPr>
        <w:t>5.8. В случае невозможности лица, взявшего на себя обязанность осуществить погребение умершего или праха, предоставить документы, указанные в пункте 5.7 настоящего Порядка, специализированная служба предоставляет новое место для захоронения в порядке, установленном законодательством Российской Федерации, Ставропольского края, муниципальными правовыми актами.</w:t>
      </w:r>
    </w:p>
    <w:p w:rsidR="00DD1658" w:rsidRDefault="00EB2B9D" w:rsidP="00DD1658">
      <w:pPr>
        <w:spacing w:line="240" w:lineRule="exact"/>
        <w:ind w:firstLine="0"/>
        <w:jc w:val="center"/>
        <w:textAlignment w:val="baseline"/>
        <w:rPr>
          <w:rFonts w:ascii="Times New Roman" w:eastAsia="Times New Roman" w:hAnsi="Times New Roman"/>
          <w:sz w:val="28"/>
          <w:szCs w:val="28"/>
          <w:lang w:eastAsia="ru-RU"/>
        </w:rPr>
      </w:pPr>
      <w:r w:rsidRPr="00EB2B9D">
        <w:rPr>
          <w:rFonts w:ascii="Times New Roman" w:eastAsia="Times New Roman" w:hAnsi="Times New Roman"/>
          <w:sz w:val="28"/>
          <w:szCs w:val="28"/>
          <w:lang w:val="en-US" w:eastAsia="ru-RU"/>
        </w:rPr>
        <w:lastRenderedPageBreak/>
        <w:t>VI</w:t>
      </w:r>
      <w:r w:rsidRPr="00EB2B9D">
        <w:rPr>
          <w:rFonts w:ascii="Times New Roman" w:eastAsia="Times New Roman" w:hAnsi="Times New Roman"/>
          <w:sz w:val="28"/>
          <w:szCs w:val="28"/>
          <w:lang w:eastAsia="ru-RU"/>
        </w:rPr>
        <w:t xml:space="preserve">. Контроль над деятельностью специализированной службы </w:t>
      </w:r>
    </w:p>
    <w:p w:rsidR="00EB2B9D" w:rsidRPr="00EB2B9D" w:rsidRDefault="00EB2B9D" w:rsidP="00DD1658">
      <w:pPr>
        <w:spacing w:line="240" w:lineRule="exact"/>
        <w:ind w:firstLine="0"/>
        <w:jc w:val="center"/>
        <w:textAlignment w:val="baseline"/>
        <w:rPr>
          <w:rFonts w:ascii="Times New Roman" w:eastAsia="Times New Roman" w:hAnsi="Times New Roman"/>
          <w:sz w:val="28"/>
          <w:szCs w:val="28"/>
          <w:lang w:eastAsia="ru-RU"/>
        </w:rPr>
      </w:pPr>
      <w:r w:rsidRPr="00EB2B9D">
        <w:rPr>
          <w:rFonts w:ascii="Times New Roman" w:eastAsia="Times New Roman" w:hAnsi="Times New Roman"/>
          <w:sz w:val="28"/>
          <w:szCs w:val="28"/>
          <w:lang w:eastAsia="ru-RU"/>
        </w:rPr>
        <w:t>по вопросам похоронного дела</w:t>
      </w:r>
    </w:p>
    <w:p w:rsidR="00EB2B9D" w:rsidRPr="00EB2B9D" w:rsidRDefault="00EB2B9D" w:rsidP="00EB2B9D">
      <w:pPr>
        <w:ind w:firstLine="709"/>
        <w:textAlignment w:val="baseline"/>
        <w:rPr>
          <w:rFonts w:ascii="Times New Roman" w:eastAsia="Times New Roman" w:hAnsi="Times New Roman"/>
          <w:sz w:val="28"/>
          <w:szCs w:val="28"/>
          <w:lang w:eastAsia="ru-RU"/>
        </w:rPr>
      </w:pPr>
    </w:p>
    <w:p w:rsidR="00EB2B9D" w:rsidRPr="00EB2B9D" w:rsidRDefault="00EB2B9D" w:rsidP="00EB2B9D">
      <w:pPr>
        <w:ind w:firstLine="709"/>
        <w:textAlignment w:val="baseline"/>
        <w:rPr>
          <w:rFonts w:ascii="Times New Roman" w:eastAsia="Times New Roman" w:hAnsi="Times New Roman"/>
          <w:sz w:val="28"/>
          <w:szCs w:val="28"/>
          <w:lang w:eastAsia="ru-RU"/>
        </w:rPr>
      </w:pPr>
      <w:r w:rsidRPr="00EB2B9D">
        <w:rPr>
          <w:rFonts w:ascii="Times New Roman" w:eastAsia="Times New Roman" w:hAnsi="Times New Roman"/>
          <w:sz w:val="28"/>
          <w:szCs w:val="28"/>
          <w:lang w:eastAsia="ru-RU"/>
        </w:rPr>
        <w:t xml:space="preserve">6.1. </w:t>
      </w:r>
      <w:r w:rsidR="007B3545" w:rsidRPr="00EB2B9D">
        <w:rPr>
          <w:rFonts w:ascii="Times New Roman" w:eastAsia="Times New Roman" w:hAnsi="Times New Roman"/>
          <w:sz w:val="28"/>
          <w:szCs w:val="28"/>
          <w:lang w:eastAsia="ru-RU"/>
        </w:rPr>
        <w:t xml:space="preserve">Контроль </w:t>
      </w:r>
      <w:r w:rsidR="007B3545">
        <w:rPr>
          <w:rFonts w:ascii="Times New Roman" w:eastAsia="Times New Roman" w:hAnsi="Times New Roman"/>
          <w:sz w:val="28"/>
          <w:szCs w:val="28"/>
          <w:lang w:eastAsia="ru-RU"/>
        </w:rPr>
        <w:t>деятельности</w:t>
      </w:r>
      <w:r w:rsidRPr="00EB2B9D">
        <w:rPr>
          <w:rFonts w:ascii="Times New Roman" w:eastAsia="Times New Roman" w:hAnsi="Times New Roman"/>
          <w:sz w:val="28"/>
          <w:szCs w:val="28"/>
          <w:lang w:eastAsia="ru-RU"/>
        </w:rPr>
        <w:t xml:space="preserve"> специализированной службы по вопросам похоронного дела осуществляется федеральными, региональными и территориальными органами исполнительной власти, уполномоченными на осуществление контроля и надзора в сфере погребения и похоронно дела, санитарно-эпидемиологического надзора, защиты прав потребителей, благоустройства территорий и управлением </w:t>
      </w:r>
      <w:r w:rsidR="0054782D" w:rsidRPr="005A4C29">
        <w:rPr>
          <w:rFonts w:ascii="Times New Roman" w:eastAsia="Times New Roman" w:hAnsi="Times New Roman"/>
          <w:sz w:val="28"/>
          <w:szCs w:val="28"/>
          <w:lang w:eastAsia="ru-RU"/>
        </w:rPr>
        <w:t>по делам территорий</w:t>
      </w:r>
      <w:r w:rsidRPr="00EB2B9D">
        <w:rPr>
          <w:rFonts w:ascii="Times New Roman" w:eastAsia="Times New Roman" w:hAnsi="Times New Roman"/>
          <w:sz w:val="28"/>
          <w:szCs w:val="28"/>
          <w:lang w:eastAsia="ru-RU"/>
        </w:rPr>
        <w:t xml:space="preserve"> администрации </w:t>
      </w:r>
      <w:r w:rsidR="0054782D" w:rsidRPr="005A4C29">
        <w:rPr>
          <w:rFonts w:ascii="Times New Roman" w:eastAsia="Times New Roman" w:hAnsi="Times New Roman"/>
          <w:sz w:val="28"/>
          <w:szCs w:val="28"/>
          <w:lang w:eastAsia="ru-RU"/>
        </w:rPr>
        <w:t>Благодарненского</w:t>
      </w:r>
      <w:r w:rsidRPr="00EB2B9D">
        <w:rPr>
          <w:rFonts w:ascii="Times New Roman" w:eastAsia="Times New Roman" w:hAnsi="Times New Roman"/>
          <w:sz w:val="28"/>
          <w:szCs w:val="28"/>
          <w:lang w:eastAsia="ru-RU"/>
        </w:rPr>
        <w:t xml:space="preserve"> муниципального округа Ставропольского края.</w:t>
      </w:r>
    </w:p>
    <w:p w:rsidR="00EB2B9D" w:rsidRPr="00EB2B9D" w:rsidRDefault="00EB2B9D" w:rsidP="00EB2B9D">
      <w:pPr>
        <w:ind w:firstLine="709"/>
        <w:textAlignment w:val="baseline"/>
        <w:rPr>
          <w:rFonts w:ascii="Times New Roman" w:eastAsia="Times New Roman" w:hAnsi="Times New Roman"/>
          <w:sz w:val="28"/>
          <w:szCs w:val="28"/>
          <w:lang w:eastAsia="ru-RU"/>
        </w:rPr>
      </w:pPr>
    </w:p>
    <w:p w:rsidR="00DD1658" w:rsidRDefault="00EB2B9D" w:rsidP="00DD1658">
      <w:pPr>
        <w:spacing w:line="240" w:lineRule="exact"/>
        <w:ind w:firstLine="0"/>
        <w:jc w:val="center"/>
        <w:textAlignment w:val="baseline"/>
        <w:rPr>
          <w:rFonts w:ascii="Times New Roman" w:eastAsia="Times New Roman" w:hAnsi="Times New Roman"/>
          <w:sz w:val="28"/>
          <w:szCs w:val="28"/>
          <w:lang w:eastAsia="ru-RU"/>
        </w:rPr>
      </w:pPr>
      <w:r w:rsidRPr="00EB2B9D">
        <w:rPr>
          <w:rFonts w:ascii="Times New Roman" w:eastAsia="Times New Roman" w:hAnsi="Times New Roman"/>
          <w:sz w:val="28"/>
          <w:szCs w:val="28"/>
          <w:lang w:val="en-US" w:eastAsia="ru-RU"/>
        </w:rPr>
        <w:t>VII</w:t>
      </w:r>
      <w:r w:rsidRPr="00EB2B9D">
        <w:rPr>
          <w:rFonts w:ascii="Times New Roman" w:eastAsia="Times New Roman" w:hAnsi="Times New Roman"/>
          <w:sz w:val="28"/>
          <w:szCs w:val="28"/>
          <w:lang w:eastAsia="ru-RU"/>
        </w:rPr>
        <w:t xml:space="preserve">. Ответственность специализированной службы </w:t>
      </w:r>
    </w:p>
    <w:p w:rsidR="00EB2B9D" w:rsidRPr="00EB2B9D" w:rsidRDefault="00EB2B9D" w:rsidP="00DD1658">
      <w:pPr>
        <w:spacing w:line="240" w:lineRule="exact"/>
        <w:ind w:firstLine="0"/>
        <w:jc w:val="center"/>
        <w:textAlignment w:val="baseline"/>
        <w:rPr>
          <w:rFonts w:ascii="Times New Roman" w:eastAsia="Times New Roman" w:hAnsi="Times New Roman"/>
          <w:sz w:val="28"/>
          <w:szCs w:val="28"/>
          <w:lang w:eastAsia="ru-RU"/>
        </w:rPr>
      </w:pPr>
      <w:r w:rsidRPr="00EB2B9D">
        <w:rPr>
          <w:rFonts w:ascii="Times New Roman" w:eastAsia="Times New Roman" w:hAnsi="Times New Roman"/>
          <w:sz w:val="28"/>
          <w:szCs w:val="28"/>
          <w:lang w:eastAsia="ru-RU"/>
        </w:rPr>
        <w:t>по вопросам похоронного дела</w:t>
      </w:r>
    </w:p>
    <w:p w:rsidR="00EB2B9D" w:rsidRPr="00EB2B9D" w:rsidRDefault="00EB2B9D" w:rsidP="00EB2B9D">
      <w:pPr>
        <w:ind w:firstLine="709"/>
        <w:textAlignment w:val="baseline"/>
        <w:rPr>
          <w:rFonts w:ascii="Times New Roman" w:eastAsia="Times New Roman" w:hAnsi="Times New Roman"/>
          <w:sz w:val="28"/>
          <w:szCs w:val="28"/>
          <w:lang w:eastAsia="ru-RU"/>
        </w:rPr>
      </w:pPr>
    </w:p>
    <w:p w:rsidR="00EB2B9D" w:rsidRPr="00EB2B9D" w:rsidRDefault="00EB2B9D" w:rsidP="00EB2B9D">
      <w:pPr>
        <w:ind w:firstLine="709"/>
        <w:textAlignment w:val="baseline"/>
        <w:rPr>
          <w:rFonts w:ascii="Times New Roman" w:eastAsia="Times New Roman" w:hAnsi="Times New Roman"/>
          <w:sz w:val="28"/>
          <w:szCs w:val="28"/>
          <w:lang w:eastAsia="ru-RU"/>
        </w:rPr>
      </w:pPr>
      <w:r w:rsidRPr="00EB2B9D">
        <w:rPr>
          <w:rFonts w:ascii="Times New Roman" w:eastAsia="Times New Roman" w:hAnsi="Times New Roman"/>
          <w:sz w:val="28"/>
          <w:szCs w:val="28"/>
          <w:lang w:eastAsia="ru-RU"/>
        </w:rPr>
        <w:t>7.1. Специализированная служба по вопросам похоронного дела обязана соблюдать требования законодательства Российской Федерации, законодательства Ставропольского края и муниципальных правовых актов в сфере погребения и похоронного дела, в том числе:</w:t>
      </w:r>
    </w:p>
    <w:p w:rsidR="00EB2B9D" w:rsidRPr="00EB2B9D" w:rsidRDefault="00EB2B9D" w:rsidP="00EB2B9D">
      <w:pPr>
        <w:ind w:firstLine="709"/>
        <w:textAlignment w:val="baseline"/>
        <w:rPr>
          <w:rFonts w:ascii="Times New Roman" w:eastAsia="Times New Roman" w:hAnsi="Times New Roman"/>
          <w:sz w:val="28"/>
          <w:szCs w:val="28"/>
          <w:lang w:eastAsia="ru-RU"/>
        </w:rPr>
      </w:pPr>
      <w:r w:rsidRPr="00EB2B9D">
        <w:rPr>
          <w:rFonts w:ascii="Times New Roman" w:eastAsia="Times New Roman" w:hAnsi="Times New Roman"/>
          <w:sz w:val="28"/>
          <w:szCs w:val="28"/>
          <w:lang w:eastAsia="ru-RU"/>
        </w:rPr>
        <w:t>гарантии исполнения волеизъявления умершего о погребении и предоставления гарантированного перечня услуг по погребению на безвозмездной основе;</w:t>
      </w:r>
    </w:p>
    <w:p w:rsidR="00EB2B9D" w:rsidRPr="00EB2B9D" w:rsidRDefault="00EB2B9D" w:rsidP="00EB2B9D">
      <w:pPr>
        <w:ind w:firstLine="709"/>
        <w:textAlignment w:val="baseline"/>
        <w:rPr>
          <w:rFonts w:ascii="Times New Roman" w:eastAsia="Times New Roman" w:hAnsi="Times New Roman"/>
          <w:sz w:val="28"/>
          <w:szCs w:val="28"/>
          <w:lang w:eastAsia="ru-RU"/>
        </w:rPr>
      </w:pPr>
      <w:r w:rsidRPr="00EB2B9D">
        <w:rPr>
          <w:rFonts w:ascii="Times New Roman" w:eastAsia="Times New Roman" w:hAnsi="Times New Roman"/>
          <w:sz w:val="28"/>
          <w:szCs w:val="28"/>
          <w:lang w:eastAsia="ru-RU"/>
        </w:rPr>
        <w:t>установленные сроки при оказании гарантированного перечня услуг по погребению, обеспечивать установленное качество выполняемых услуг и работ;</w:t>
      </w:r>
    </w:p>
    <w:p w:rsidR="00EB2B9D" w:rsidRPr="00EB2B9D" w:rsidRDefault="00EB2B9D" w:rsidP="00EB2B9D">
      <w:pPr>
        <w:ind w:firstLine="709"/>
        <w:textAlignment w:val="baseline"/>
        <w:rPr>
          <w:rFonts w:ascii="Times New Roman" w:eastAsia="Times New Roman" w:hAnsi="Times New Roman"/>
          <w:sz w:val="28"/>
          <w:szCs w:val="28"/>
          <w:lang w:eastAsia="ru-RU"/>
        </w:rPr>
      </w:pPr>
      <w:r w:rsidRPr="00EB2B9D">
        <w:rPr>
          <w:rFonts w:ascii="Times New Roman" w:eastAsia="Times New Roman" w:hAnsi="Times New Roman"/>
          <w:sz w:val="28"/>
          <w:szCs w:val="28"/>
          <w:lang w:eastAsia="ru-RU"/>
        </w:rPr>
        <w:t xml:space="preserve">высокую культуру обслуживания населения </w:t>
      </w:r>
      <w:r w:rsidR="0054782D" w:rsidRPr="005A4C29">
        <w:rPr>
          <w:rFonts w:ascii="Times New Roman" w:eastAsia="Times New Roman" w:hAnsi="Times New Roman"/>
          <w:sz w:val="28"/>
          <w:szCs w:val="28"/>
          <w:lang w:eastAsia="ru-RU"/>
        </w:rPr>
        <w:t xml:space="preserve">Благодарненского </w:t>
      </w:r>
      <w:r w:rsidRPr="00EB2B9D">
        <w:rPr>
          <w:rFonts w:ascii="Times New Roman" w:eastAsia="Times New Roman" w:hAnsi="Times New Roman"/>
          <w:sz w:val="28"/>
          <w:szCs w:val="28"/>
          <w:lang w:eastAsia="ru-RU"/>
        </w:rPr>
        <w:t>муниципального округа</w:t>
      </w:r>
      <w:r w:rsidR="00DD1658">
        <w:rPr>
          <w:rFonts w:ascii="Times New Roman" w:eastAsia="Times New Roman" w:hAnsi="Times New Roman"/>
          <w:sz w:val="28"/>
          <w:szCs w:val="28"/>
          <w:lang w:eastAsia="ru-RU"/>
        </w:rPr>
        <w:t xml:space="preserve"> Ставропольского края</w:t>
      </w:r>
      <w:r w:rsidRPr="00EB2B9D">
        <w:rPr>
          <w:rFonts w:ascii="Times New Roman" w:eastAsia="Times New Roman" w:hAnsi="Times New Roman"/>
          <w:sz w:val="28"/>
          <w:szCs w:val="28"/>
          <w:lang w:eastAsia="ru-RU"/>
        </w:rPr>
        <w:t>.</w:t>
      </w:r>
    </w:p>
    <w:p w:rsidR="00EB2B9D" w:rsidRPr="00EB2B9D" w:rsidRDefault="00EB2B9D" w:rsidP="00EB2B9D">
      <w:pPr>
        <w:ind w:firstLine="709"/>
        <w:textAlignment w:val="baseline"/>
        <w:rPr>
          <w:rFonts w:ascii="Times New Roman" w:eastAsia="Times New Roman" w:hAnsi="Times New Roman"/>
          <w:sz w:val="28"/>
          <w:szCs w:val="28"/>
          <w:lang w:eastAsia="ru-RU"/>
        </w:rPr>
      </w:pPr>
      <w:r w:rsidRPr="00EB2B9D">
        <w:rPr>
          <w:rFonts w:ascii="Times New Roman" w:eastAsia="Times New Roman" w:hAnsi="Times New Roman"/>
          <w:sz w:val="28"/>
          <w:szCs w:val="28"/>
          <w:lang w:eastAsia="ru-RU"/>
        </w:rPr>
        <w:t>7.2. При неисполнении или ненадлежащем исполнении своих обязанностей, установленных законодательством Российской Федерации, Ставропольского края и настоящим Порядком, к работникам и должностным лицам специализированной службы применяются меры административного или иного воздействия в соответствии с законодательством Российской Федерации и законодательством Ставропольского края.</w:t>
      </w:r>
    </w:p>
    <w:p w:rsidR="00531241" w:rsidRDefault="00531241" w:rsidP="005A4C29">
      <w:pPr>
        <w:shd w:val="clear" w:color="auto" w:fill="FFFFFF"/>
        <w:autoSpaceDE w:val="0"/>
        <w:spacing w:line="240" w:lineRule="exact"/>
        <w:ind w:firstLine="0"/>
        <w:jc w:val="left"/>
        <w:rPr>
          <w:rFonts w:ascii="Times New Roman" w:hAnsi="Times New Roman"/>
          <w:sz w:val="28"/>
          <w:szCs w:val="28"/>
        </w:rPr>
      </w:pPr>
    </w:p>
    <w:p w:rsidR="00DD1658" w:rsidRDefault="00DD1658" w:rsidP="005A4C29">
      <w:pPr>
        <w:shd w:val="clear" w:color="auto" w:fill="FFFFFF"/>
        <w:autoSpaceDE w:val="0"/>
        <w:spacing w:line="240" w:lineRule="exact"/>
        <w:ind w:firstLine="0"/>
        <w:jc w:val="left"/>
        <w:rPr>
          <w:rFonts w:ascii="Times New Roman" w:hAnsi="Times New Roman"/>
          <w:sz w:val="28"/>
          <w:szCs w:val="28"/>
        </w:rPr>
      </w:pPr>
    </w:p>
    <w:p w:rsidR="00DD1658" w:rsidRDefault="00DD1658" w:rsidP="005A4C29">
      <w:pPr>
        <w:shd w:val="clear" w:color="auto" w:fill="FFFFFF"/>
        <w:autoSpaceDE w:val="0"/>
        <w:spacing w:line="240" w:lineRule="exact"/>
        <w:ind w:firstLine="0"/>
        <w:jc w:val="left"/>
        <w:rPr>
          <w:rFonts w:ascii="Times New Roman" w:hAnsi="Times New Roman"/>
          <w:sz w:val="28"/>
          <w:szCs w:val="28"/>
        </w:rPr>
      </w:pPr>
    </w:p>
    <w:tbl>
      <w:tblPr>
        <w:tblW w:w="9640" w:type="dxa"/>
        <w:tblInd w:w="-34" w:type="dxa"/>
        <w:tblLook w:val="01E0" w:firstRow="1" w:lastRow="1" w:firstColumn="1" w:lastColumn="1" w:noHBand="0" w:noVBand="0"/>
      </w:tblPr>
      <w:tblGrid>
        <w:gridCol w:w="7230"/>
        <w:gridCol w:w="2410"/>
      </w:tblGrid>
      <w:tr w:rsidR="00DD1658" w:rsidRPr="00DD1658" w:rsidTr="00BF3BC5">
        <w:trPr>
          <w:trHeight w:val="708"/>
        </w:trPr>
        <w:tc>
          <w:tcPr>
            <w:tcW w:w="7230" w:type="dxa"/>
          </w:tcPr>
          <w:p w:rsidR="00DD1658" w:rsidRPr="00DD1658" w:rsidRDefault="00DD1658" w:rsidP="00DD1658">
            <w:pPr>
              <w:spacing w:line="240" w:lineRule="exact"/>
              <w:ind w:firstLine="0"/>
              <w:jc w:val="left"/>
              <w:rPr>
                <w:rFonts w:ascii="Times New Roman" w:eastAsia="Times New Roman" w:hAnsi="Times New Roman"/>
                <w:sz w:val="28"/>
                <w:szCs w:val="28"/>
                <w:lang w:eastAsia="ru-RU"/>
              </w:rPr>
            </w:pPr>
            <w:r w:rsidRPr="00DD1658">
              <w:rPr>
                <w:rFonts w:ascii="Times New Roman" w:eastAsia="Times New Roman" w:hAnsi="Times New Roman"/>
                <w:sz w:val="28"/>
                <w:szCs w:val="28"/>
                <w:lang w:eastAsia="ru-RU"/>
              </w:rPr>
              <w:t>Первый заместитель главы администрации</w:t>
            </w:r>
          </w:p>
          <w:p w:rsidR="00DD1658" w:rsidRPr="00DD1658" w:rsidRDefault="00DD1658" w:rsidP="00DD1658">
            <w:pPr>
              <w:spacing w:line="240" w:lineRule="exact"/>
              <w:ind w:firstLine="0"/>
              <w:jc w:val="left"/>
              <w:rPr>
                <w:rFonts w:ascii="Times New Roman" w:eastAsia="Times New Roman" w:hAnsi="Times New Roman"/>
                <w:sz w:val="28"/>
                <w:szCs w:val="28"/>
                <w:lang w:eastAsia="ru-RU"/>
              </w:rPr>
            </w:pPr>
            <w:r w:rsidRPr="00DD1658">
              <w:rPr>
                <w:rFonts w:ascii="Times New Roman" w:eastAsia="Times New Roman" w:hAnsi="Times New Roman"/>
                <w:sz w:val="28"/>
                <w:szCs w:val="28"/>
                <w:lang w:eastAsia="ru-RU"/>
              </w:rPr>
              <w:t>Благодарненского муниципального  округа</w:t>
            </w:r>
          </w:p>
          <w:p w:rsidR="00DD1658" w:rsidRPr="00DD1658" w:rsidRDefault="00DD1658" w:rsidP="00DD1658">
            <w:pPr>
              <w:spacing w:line="240" w:lineRule="exact"/>
              <w:ind w:firstLine="0"/>
              <w:jc w:val="left"/>
              <w:rPr>
                <w:rFonts w:ascii="Times New Roman" w:eastAsia="Times New Roman" w:hAnsi="Times New Roman"/>
                <w:sz w:val="28"/>
                <w:szCs w:val="28"/>
                <w:lang w:eastAsia="ru-RU"/>
              </w:rPr>
            </w:pPr>
            <w:r w:rsidRPr="00DD1658">
              <w:rPr>
                <w:rFonts w:ascii="Times New Roman" w:eastAsia="Times New Roman" w:hAnsi="Times New Roman"/>
                <w:sz w:val="28"/>
                <w:szCs w:val="28"/>
                <w:lang w:eastAsia="ru-RU"/>
              </w:rPr>
              <w:t xml:space="preserve">Ставропольского края                                                                </w:t>
            </w:r>
          </w:p>
        </w:tc>
        <w:tc>
          <w:tcPr>
            <w:tcW w:w="2410" w:type="dxa"/>
          </w:tcPr>
          <w:p w:rsidR="00DD1658" w:rsidRPr="00DD1658" w:rsidRDefault="00DD1658" w:rsidP="00DD1658">
            <w:pPr>
              <w:spacing w:line="240" w:lineRule="exact"/>
              <w:ind w:left="-59" w:firstLine="0"/>
              <w:jc w:val="right"/>
              <w:rPr>
                <w:rFonts w:ascii="Times New Roman" w:eastAsia="Times New Roman" w:hAnsi="Times New Roman"/>
                <w:sz w:val="28"/>
                <w:szCs w:val="28"/>
                <w:lang w:eastAsia="ru-RU"/>
              </w:rPr>
            </w:pPr>
          </w:p>
          <w:p w:rsidR="00DD1658" w:rsidRPr="00DD1658" w:rsidRDefault="00DD1658" w:rsidP="00DD1658">
            <w:pPr>
              <w:spacing w:line="240" w:lineRule="exact"/>
              <w:ind w:left="-59" w:firstLine="0"/>
              <w:jc w:val="right"/>
              <w:rPr>
                <w:rFonts w:ascii="Times New Roman" w:eastAsia="Times New Roman" w:hAnsi="Times New Roman"/>
                <w:sz w:val="28"/>
                <w:szCs w:val="28"/>
                <w:lang w:eastAsia="ru-RU"/>
              </w:rPr>
            </w:pPr>
          </w:p>
          <w:p w:rsidR="00DD1658" w:rsidRPr="00DD1658" w:rsidRDefault="00DD1658" w:rsidP="00DD1658">
            <w:pPr>
              <w:spacing w:line="240" w:lineRule="exact"/>
              <w:ind w:left="-59" w:firstLine="0"/>
              <w:jc w:val="right"/>
              <w:rPr>
                <w:rFonts w:ascii="Times New Roman" w:eastAsia="Times New Roman" w:hAnsi="Times New Roman"/>
                <w:sz w:val="28"/>
                <w:szCs w:val="28"/>
                <w:lang w:eastAsia="ru-RU"/>
              </w:rPr>
            </w:pPr>
            <w:r w:rsidRPr="00DD1658">
              <w:rPr>
                <w:rFonts w:ascii="Times New Roman" w:eastAsia="Times New Roman" w:hAnsi="Times New Roman"/>
                <w:sz w:val="28"/>
                <w:szCs w:val="28"/>
                <w:lang w:eastAsia="ru-RU"/>
              </w:rPr>
              <w:t xml:space="preserve">    Н.Д. Федюнина</w:t>
            </w:r>
          </w:p>
        </w:tc>
      </w:tr>
    </w:tbl>
    <w:p w:rsidR="00DD1658" w:rsidRPr="005A4C29" w:rsidRDefault="00DD1658" w:rsidP="005A4C29">
      <w:pPr>
        <w:shd w:val="clear" w:color="auto" w:fill="FFFFFF"/>
        <w:autoSpaceDE w:val="0"/>
        <w:spacing w:line="240" w:lineRule="exact"/>
        <w:ind w:firstLine="0"/>
        <w:jc w:val="left"/>
        <w:rPr>
          <w:rFonts w:ascii="Times New Roman" w:hAnsi="Times New Roman"/>
          <w:sz w:val="28"/>
          <w:szCs w:val="28"/>
        </w:rPr>
      </w:pPr>
    </w:p>
    <w:sectPr w:rsidR="00DD1658" w:rsidRPr="005A4C29" w:rsidSect="004E14C9">
      <w:headerReference w:type="default" r:id="rId13"/>
      <w:footerReference w:type="default" r:id="rId14"/>
      <w:pgSz w:w="11906" w:h="16838"/>
      <w:pgMar w:top="1418" w:right="567" w:bottom="1134" w:left="1985" w:header="709" w:footer="709"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D2423" w:rsidRDefault="00DD2423">
      <w:r>
        <w:separator/>
      </w:r>
    </w:p>
  </w:endnote>
  <w:endnote w:type="continuationSeparator" w:id="0">
    <w:p w:rsidR="00DD2423" w:rsidRDefault="00DD24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B3545" w:rsidRDefault="007B3545">
    <w:pPr>
      <w:pStyle w:val="aa"/>
      <w:jc w:val="center"/>
    </w:pPr>
  </w:p>
  <w:p w:rsidR="007B3545" w:rsidRDefault="007B3545">
    <w:pPr>
      <w:pStyle w:val="a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D2423" w:rsidRDefault="00DD2423">
      <w:r>
        <w:separator/>
      </w:r>
    </w:p>
  </w:footnote>
  <w:footnote w:type="continuationSeparator" w:id="0">
    <w:p w:rsidR="00DD2423" w:rsidRDefault="00DD242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14C9" w:rsidRDefault="004E14C9">
    <w:pPr>
      <w:pStyle w:val="a8"/>
      <w:jc w:val="right"/>
    </w:pPr>
  </w:p>
  <w:p w:rsidR="004E14C9" w:rsidRDefault="004E14C9">
    <w:pPr>
      <w:pStyle w:val="a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165E0A"/>
    <w:multiLevelType w:val="hybridMultilevel"/>
    <w:tmpl w:val="D43A6654"/>
    <w:lvl w:ilvl="0" w:tplc="0419000F">
      <w:start w:val="1"/>
      <w:numFmt w:val="decimal"/>
      <w:lvlText w:val="%1."/>
      <w:lvlJc w:val="left"/>
      <w:pPr>
        <w:ind w:left="2628" w:hanging="360"/>
      </w:pPr>
      <w:rPr>
        <w:rFonts w:cs="Times New Roman" w:hint="default"/>
      </w:rPr>
    </w:lvl>
    <w:lvl w:ilvl="1" w:tplc="04190019">
      <w:start w:val="1"/>
      <w:numFmt w:val="lowerLetter"/>
      <w:lvlText w:val="%2."/>
      <w:lvlJc w:val="left"/>
      <w:pPr>
        <w:ind w:left="3348" w:hanging="360"/>
      </w:pPr>
      <w:rPr>
        <w:rFonts w:cs="Times New Roman"/>
      </w:rPr>
    </w:lvl>
    <w:lvl w:ilvl="2" w:tplc="0419001B" w:tentative="1">
      <w:start w:val="1"/>
      <w:numFmt w:val="lowerRoman"/>
      <w:lvlText w:val="%3."/>
      <w:lvlJc w:val="right"/>
      <w:pPr>
        <w:ind w:left="4068" w:hanging="180"/>
      </w:pPr>
      <w:rPr>
        <w:rFonts w:cs="Times New Roman"/>
      </w:rPr>
    </w:lvl>
    <w:lvl w:ilvl="3" w:tplc="0419000F" w:tentative="1">
      <w:start w:val="1"/>
      <w:numFmt w:val="decimal"/>
      <w:lvlText w:val="%4."/>
      <w:lvlJc w:val="left"/>
      <w:pPr>
        <w:ind w:left="4788" w:hanging="360"/>
      </w:pPr>
      <w:rPr>
        <w:rFonts w:cs="Times New Roman"/>
      </w:rPr>
    </w:lvl>
    <w:lvl w:ilvl="4" w:tplc="04190019" w:tentative="1">
      <w:start w:val="1"/>
      <w:numFmt w:val="lowerLetter"/>
      <w:lvlText w:val="%5."/>
      <w:lvlJc w:val="left"/>
      <w:pPr>
        <w:ind w:left="5508" w:hanging="360"/>
      </w:pPr>
      <w:rPr>
        <w:rFonts w:cs="Times New Roman"/>
      </w:rPr>
    </w:lvl>
    <w:lvl w:ilvl="5" w:tplc="0419001B" w:tentative="1">
      <w:start w:val="1"/>
      <w:numFmt w:val="lowerRoman"/>
      <w:lvlText w:val="%6."/>
      <w:lvlJc w:val="right"/>
      <w:pPr>
        <w:ind w:left="6228" w:hanging="180"/>
      </w:pPr>
      <w:rPr>
        <w:rFonts w:cs="Times New Roman"/>
      </w:rPr>
    </w:lvl>
    <w:lvl w:ilvl="6" w:tplc="0419000F" w:tentative="1">
      <w:start w:val="1"/>
      <w:numFmt w:val="decimal"/>
      <w:lvlText w:val="%7."/>
      <w:lvlJc w:val="left"/>
      <w:pPr>
        <w:ind w:left="6948" w:hanging="360"/>
      </w:pPr>
      <w:rPr>
        <w:rFonts w:cs="Times New Roman"/>
      </w:rPr>
    </w:lvl>
    <w:lvl w:ilvl="7" w:tplc="04190019" w:tentative="1">
      <w:start w:val="1"/>
      <w:numFmt w:val="lowerLetter"/>
      <w:lvlText w:val="%8."/>
      <w:lvlJc w:val="left"/>
      <w:pPr>
        <w:ind w:left="7668" w:hanging="360"/>
      </w:pPr>
      <w:rPr>
        <w:rFonts w:cs="Times New Roman"/>
      </w:rPr>
    </w:lvl>
    <w:lvl w:ilvl="8" w:tplc="0419001B" w:tentative="1">
      <w:start w:val="1"/>
      <w:numFmt w:val="lowerRoman"/>
      <w:lvlText w:val="%9."/>
      <w:lvlJc w:val="right"/>
      <w:pPr>
        <w:ind w:left="8388" w:hanging="180"/>
      </w:pPr>
      <w:rPr>
        <w:rFonts w:cs="Times New Roman"/>
      </w:rPr>
    </w:lvl>
  </w:abstractNum>
  <w:abstractNum w:abstractNumId="1">
    <w:nsid w:val="056F1EBB"/>
    <w:multiLevelType w:val="hybridMultilevel"/>
    <w:tmpl w:val="CDFA68FC"/>
    <w:lvl w:ilvl="0" w:tplc="03BCB28A">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
    <w:nsid w:val="07ED32C4"/>
    <w:multiLevelType w:val="multilevel"/>
    <w:tmpl w:val="8BD4E0E0"/>
    <w:lvl w:ilvl="0">
      <w:start w:val="1"/>
      <w:numFmt w:val="decimal"/>
      <w:lvlText w:val="%1."/>
      <w:lvlJc w:val="left"/>
      <w:pPr>
        <w:ind w:left="720" w:hanging="360"/>
      </w:pPr>
      <w:rPr>
        <w:rFonts w:hint="default"/>
      </w:rPr>
    </w:lvl>
    <w:lvl w:ilvl="1">
      <w:start w:val="1"/>
      <w:numFmt w:val="decimal"/>
      <w:isLgl/>
      <w:lvlText w:val="%1.%2."/>
      <w:lvlJc w:val="left"/>
      <w:pPr>
        <w:ind w:left="7241"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3">
    <w:nsid w:val="18D717AB"/>
    <w:multiLevelType w:val="multilevel"/>
    <w:tmpl w:val="C4404BA4"/>
    <w:lvl w:ilvl="0">
      <w:start w:val="1"/>
      <w:numFmt w:val="decimal"/>
      <w:lvlText w:val="%1."/>
      <w:lvlJc w:val="left"/>
      <w:pPr>
        <w:ind w:left="3478" w:hanging="360"/>
      </w:pPr>
      <w:rPr>
        <w:rFonts w:cs="Times New Roman" w:hint="default"/>
      </w:rPr>
    </w:lvl>
    <w:lvl w:ilvl="1">
      <w:start w:val="3"/>
      <w:numFmt w:val="decimal"/>
      <w:isLgl/>
      <w:lvlText w:val="%1.%2."/>
      <w:lvlJc w:val="left"/>
      <w:pPr>
        <w:ind w:left="3899" w:hanging="432"/>
      </w:pPr>
      <w:rPr>
        <w:rFonts w:cs="Times New Roman" w:hint="default"/>
        <w:sz w:val="28"/>
      </w:rPr>
    </w:lvl>
    <w:lvl w:ilvl="2">
      <w:start w:val="1"/>
      <w:numFmt w:val="decimal"/>
      <w:isLgl/>
      <w:lvlText w:val="%1.%2.%3."/>
      <w:lvlJc w:val="left"/>
      <w:pPr>
        <w:ind w:left="4536" w:hanging="720"/>
      </w:pPr>
      <w:rPr>
        <w:rFonts w:cs="Times New Roman" w:hint="default"/>
        <w:sz w:val="28"/>
      </w:rPr>
    </w:lvl>
    <w:lvl w:ilvl="3">
      <w:start w:val="1"/>
      <w:numFmt w:val="decimal"/>
      <w:isLgl/>
      <w:lvlText w:val="%1.%2.%3.%4."/>
      <w:lvlJc w:val="left"/>
      <w:pPr>
        <w:ind w:left="4885" w:hanging="720"/>
      </w:pPr>
      <w:rPr>
        <w:rFonts w:cs="Times New Roman" w:hint="default"/>
        <w:sz w:val="28"/>
      </w:rPr>
    </w:lvl>
    <w:lvl w:ilvl="4">
      <w:start w:val="1"/>
      <w:numFmt w:val="decimal"/>
      <w:isLgl/>
      <w:lvlText w:val="%1.%2.%3.%4.%5."/>
      <w:lvlJc w:val="left"/>
      <w:pPr>
        <w:ind w:left="5594" w:hanging="1080"/>
      </w:pPr>
      <w:rPr>
        <w:rFonts w:cs="Times New Roman" w:hint="default"/>
        <w:sz w:val="28"/>
      </w:rPr>
    </w:lvl>
    <w:lvl w:ilvl="5">
      <w:start w:val="1"/>
      <w:numFmt w:val="decimal"/>
      <w:isLgl/>
      <w:lvlText w:val="%1.%2.%3.%4.%5.%6."/>
      <w:lvlJc w:val="left"/>
      <w:pPr>
        <w:ind w:left="5943" w:hanging="1080"/>
      </w:pPr>
      <w:rPr>
        <w:rFonts w:cs="Times New Roman" w:hint="default"/>
        <w:sz w:val="28"/>
      </w:rPr>
    </w:lvl>
    <w:lvl w:ilvl="6">
      <w:start w:val="1"/>
      <w:numFmt w:val="decimal"/>
      <w:isLgl/>
      <w:lvlText w:val="%1.%2.%3.%4.%5.%6.%7."/>
      <w:lvlJc w:val="left"/>
      <w:pPr>
        <w:ind w:left="6652" w:hanging="1440"/>
      </w:pPr>
      <w:rPr>
        <w:rFonts w:cs="Times New Roman" w:hint="default"/>
        <w:sz w:val="28"/>
      </w:rPr>
    </w:lvl>
    <w:lvl w:ilvl="7">
      <w:start w:val="1"/>
      <w:numFmt w:val="decimal"/>
      <w:isLgl/>
      <w:lvlText w:val="%1.%2.%3.%4.%5.%6.%7.%8."/>
      <w:lvlJc w:val="left"/>
      <w:pPr>
        <w:ind w:left="7001" w:hanging="1440"/>
      </w:pPr>
      <w:rPr>
        <w:rFonts w:cs="Times New Roman" w:hint="default"/>
        <w:sz w:val="28"/>
      </w:rPr>
    </w:lvl>
    <w:lvl w:ilvl="8">
      <w:start w:val="1"/>
      <w:numFmt w:val="decimal"/>
      <w:isLgl/>
      <w:lvlText w:val="%1.%2.%3.%4.%5.%6.%7.%8.%9."/>
      <w:lvlJc w:val="left"/>
      <w:pPr>
        <w:ind w:left="7710" w:hanging="1800"/>
      </w:pPr>
      <w:rPr>
        <w:rFonts w:cs="Times New Roman" w:hint="default"/>
        <w:sz w:val="28"/>
      </w:rPr>
    </w:lvl>
  </w:abstractNum>
  <w:abstractNum w:abstractNumId="4">
    <w:nsid w:val="1BE25670"/>
    <w:multiLevelType w:val="hybridMultilevel"/>
    <w:tmpl w:val="98D0D786"/>
    <w:lvl w:ilvl="0" w:tplc="85AA5BB6">
      <w:start w:val="1"/>
      <w:numFmt w:val="decimal"/>
      <w:lvlText w:val="%1)"/>
      <w:lvlJc w:val="left"/>
      <w:pPr>
        <w:ind w:left="900" w:hanging="360"/>
      </w:pPr>
      <w:rPr>
        <w:rFonts w:cs="Times New Roman" w:hint="default"/>
      </w:rPr>
    </w:lvl>
    <w:lvl w:ilvl="1" w:tplc="04190019" w:tentative="1">
      <w:start w:val="1"/>
      <w:numFmt w:val="lowerLetter"/>
      <w:lvlText w:val="%2."/>
      <w:lvlJc w:val="left"/>
      <w:pPr>
        <w:ind w:left="1620" w:hanging="360"/>
      </w:pPr>
      <w:rPr>
        <w:rFonts w:cs="Times New Roman"/>
      </w:rPr>
    </w:lvl>
    <w:lvl w:ilvl="2" w:tplc="0419001B" w:tentative="1">
      <w:start w:val="1"/>
      <w:numFmt w:val="lowerRoman"/>
      <w:lvlText w:val="%3."/>
      <w:lvlJc w:val="right"/>
      <w:pPr>
        <w:ind w:left="2340" w:hanging="180"/>
      </w:pPr>
      <w:rPr>
        <w:rFonts w:cs="Times New Roman"/>
      </w:rPr>
    </w:lvl>
    <w:lvl w:ilvl="3" w:tplc="0419000F" w:tentative="1">
      <w:start w:val="1"/>
      <w:numFmt w:val="decimal"/>
      <w:lvlText w:val="%4."/>
      <w:lvlJc w:val="left"/>
      <w:pPr>
        <w:ind w:left="3060" w:hanging="360"/>
      </w:pPr>
      <w:rPr>
        <w:rFonts w:cs="Times New Roman"/>
      </w:rPr>
    </w:lvl>
    <w:lvl w:ilvl="4" w:tplc="04190019" w:tentative="1">
      <w:start w:val="1"/>
      <w:numFmt w:val="lowerLetter"/>
      <w:lvlText w:val="%5."/>
      <w:lvlJc w:val="left"/>
      <w:pPr>
        <w:ind w:left="3780" w:hanging="360"/>
      </w:pPr>
      <w:rPr>
        <w:rFonts w:cs="Times New Roman"/>
      </w:rPr>
    </w:lvl>
    <w:lvl w:ilvl="5" w:tplc="0419001B" w:tentative="1">
      <w:start w:val="1"/>
      <w:numFmt w:val="lowerRoman"/>
      <w:lvlText w:val="%6."/>
      <w:lvlJc w:val="right"/>
      <w:pPr>
        <w:ind w:left="4500" w:hanging="180"/>
      </w:pPr>
      <w:rPr>
        <w:rFonts w:cs="Times New Roman"/>
      </w:rPr>
    </w:lvl>
    <w:lvl w:ilvl="6" w:tplc="0419000F" w:tentative="1">
      <w:start w:val="1"/>
      <w:numFmt w:val="decimal"/>
      <w:lvlText w:val="%7."/>
      <w:lvlJc w:val="left"/>
      <w:pPr>
        <w:ind w:left="5220" w:hanging="360"/>
      </w:pPr>
      <w:rPr>
        <w:rFonts w:cs="Times New Roman"/>
      </w:rPr>
    </w:lvl>
    <w:lvl w:ilvl="7" w:tplc="04190019" w:tentative="1">
      <w:start w:val="1"/>
      <w:numFmt w:val="lowerLetter"/>
      <w:lvlText w:val="%8."/>
      <w:lvlJc w:val="left"/>
      <w:pPr>
        <w:ind w:left="5940" w:hanging="360"/>
      </w:pPr>
      <w:rPr>
        <w:rFonts w:cs="Times New Roman"/>
      </w:rPr>
    </w:lvl>
    <w:lvl w:ilvl="8" w:tplc="0419001B" w:tentative="1">
      <w:start w:val="1"/>
      <w:numFmt w:val="lowerRoman"/>
      <w:lvlText w:val="%9."/>
      <w:lvlJc w:val="right"/>
      <w:pPr>
        <w:ind w:left="6660" w:hanging="180"/>
      </w:pPr>
      <w:rPr>
        <w:rFonts w:cs="Times New Roman"/>
      </w:rPr>
    </w:lvl>
  </w:abstractNum>
  <w:abstractNum w:abstractNumId="5">
    <w:nsid w:val="365A4FDD"/>
    <w:multiLevelType w:val="multilevel"/>
    <w:tmpl w:val="0DD65068"/>
    <w:lvl w:ilvl="0">
      <w:start w:val="1"/>
      <w:numFmt w:val="decimal"/>
      <w:lvlText w:val="%1"/>
      <w:lvlJc w:val="left"/>
      <w:pPr>
        <w:ind w:left="420" w:hanging="420"/>
      </w:pPr>
      <w:rPr>
        <w:rFonts w:cs="Times New Roman" w:hint="default"/>
      </w:rPr>
    </w:lvl>
    <w:lvl w:ilvl="1">
      <w:start w:val="1"/>
      <w:numFmt w:val="decimal"/>
      <w:lvlText w:val="%1.%2"/>
      <w:lvlJc w:val="left"/>
      <w:pPr>
        <w:ind w:left="420" w:hanging="42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2160" w:hanging="2160"/>
      </w:pPr>
      <w:rPr>
        <w:rFonts w:cs="Times New Roman" w:hint="default"/>
      </w:rPr>
    </w:lvl>
  </w:abstractNum>
  <w:abstractNum w:abstractNumId="6">
    <w:nsid w:val="3F276EEA"/>
    <w:multiLevelType w:val="hybridMultilevel"/>
    <w:tmpl w:val="5EE28D9A"/>
    <w:lvl w:ilvl="0" w:tplc="6D36541A">
      <w:start w:val="3"/>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7">
    <w:nsid w:val="41EC4888"/>
    <w:multiLevelType w:val="multilevel"/>
    <w:tmpl w:val="AE9AE366"/>
    <w:lvl w:ilvl="0">
      <w:start w:val="2"/>
      <w:numFmt w:val="decimal"/>
      <w:lvlText w:val="%1"/>
      <w:lvlJc w:val="left"/>
      <w:pPr>
        <w:ind w:left="375" w:hanging="375"/>
      </w:pPr>
      <w:rPr>
        <w:rFonts w:cs="Times New Roman" w:hint="default"/>
      </w:rPr>
    </w:lvl>
    <w:lvl w:ilvl="1">
      <w:start w:val="1"/>
      <w:numFmt w:val="decimal"/>
      <w:lvlText w:val="%1.%2"/>
      <w:lvlJc w:val="left"/>
      <w:pPr>
        <w:ind w:left="375" w:hanging="375"/>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2160" w:hanging="2160"/>
      </w:pPr>
      <w:rPr>
        <w:rFonts w:cs="Times New Roman" w:hint="default"/>
      </w:rPr>
    </w:lvl>
  </w:abstractNum>
  <w:abstractNum w:abstractNumId="8">
    <w:nsid w:val="5A7B5FBA"/>
    <w:multiLevelType w:val="multilevel"/>
    <w:tmpl w:val="7F28AB9C"/>
    <w:lvl w:ilvl="0">
      <w:start w:val="1"/>
      <w:numFmt w:val="decimal"/>
      <w:lvlText w:val="%1."/>
      <w:lvlJc w:val="left"/>
      <w:pPr>
        <w:ind w:left="504" w:hanging="504"/>
      </w:pPr>
      <w:rPr>
        <w:rFonts w:cs="Times New Roman" w:hint="default"/>
      </w:rPr>
    </w:lvl>
    <w:lvl w:ilvl="1">
      <w:start w:val="1"/>
      <w:numFmt w:val="decimal"/>
      <w:lvlText w:val="%2."/>
      <w:lvlJc w:val="left"/>
      <w:pPr>
        <w:ind w:left="1855" w:hanging="720"/>
      </w:pPr>
      <w:rPr>
        <w:rFonts w:ascii="Times New Roman" w:eastAsia="Times New Roman" w:hAnsi="Times New Roman" w:cs="Times New Roman"/>
      </w:rPr>
    </w:lvl>
    <w:lvl w:ilvl="2">
      <w:start w:val="1"/>
      <w:numFmt w:val="decimal"/>
      <w:lvlText w:val="%1.%2.%3."/>
      <w:lvlJc w:val="left"/>
      <w:pPr>
        <w:ind w:left="2138" w:hanging="720"/>
      </w:pPr>
      <w:rPr>
        <w:rFonts w:cs="Times New Roman" w:hint="default"/>
      </w:rPr>
    </w:lvl>
    <w:lvl w:ilvl="3">
      <w:start w:val="1"/>
      <w:numFmt w:val="decimal"/>
      <w:lvlText w:val="%1.%2.%3.%4."/>
      <w:lvlJc w:val="left"/>
      <w:pPr>
        <w:ind w:left="3207" w:hanging="1080"/>
      </w:pPr>
      <w:rPr>
        <w:rFonts w:cs="Times New Roman" w:hint="default"/>
      </w:rPr>
    </w:lvl>
    <w:lvl w:ilvl="4">
      <w:start w:val="1"/>
      <w:numFmt w:val="decimal"/>
      <w:lvlText w:val="%1.%2.%3.%4.%5."/>
      <w:lvlJc w:val="left"/>
      <w:pPr>
        <w:ind w:left="3916" w:hanging="1080"/>
      </w:pPr>
      <w:rPr>
        <w:rFonts w:cs="Times New Roman" w:hint="default"/>
      </w:rPr>
    </w:lvl>
    <w:lvl w:ilvl="5">
      <w:start w:val="1"/>
      <w:numFmt w:val="decimal"/>
      <w:lvlText w:val="%1.%2.%3.%4.%5.%6."/>
      <w:lvlJc w:val="left"/>
      <w:pPr>
        <w:ind w:left="4985" w:hanging="1440"/>
      </w:pPr>
      <w:rPr>
        <w:rFonts w:cs="Times New Roman" w:hint="default"/>
      </w:rPr>
    </w:lvl>
    <w:lvl w:ilvl="6">
      <w:start w:val="1"/>
      <w:numFmt w:val="decimal"/>
      <w:lvlText w:val="%1.%2.%3.%4.%5.%6.%7."/>
      <w:lvlJc w:val="left"/>
      <w:pPr>
        <w:ind w:left="6054" w:hanging="1800"/>
      </w:pPr>
      <w:rPr>
        <w:rFonts w:cs="Times New Roman" w:hint="default"/>
      </w:rPr>
    </w:lvl>
    <w:lvl w:ilvl="7">
      <w:start w:val="1"/>
      <w:numFmt w:val="decimal"/>
      <w:lvlText w:val="%1.%2.%3.%4.%5.%6.%7.%8."/>
      <w:lvlJc w:val="left"/>
      <w:pPr>
        <w:ind w:left="6763" w:hanging="1800"/>
      </w:pPr>
      <w:rPr>
        <w:rFonts w:cs="Times New Roman" w:hint="default"/>
      </w:rPr>
    </w:lvl>
    <w:lvl w:ilvl="8">
      <w:start w:val="1"/>
      <w:numFmt w:val="decimal"/>
      <w:lvlText w:val="%1.%2.%3.%4.%5.%6.%7.%8.%9."/>
      <w:lvlJc w:val="left"/>
      <w:pPr>
        <w:ind w:left="7832" w:hanging="2160"/>
      </w:pPr>
      <w:rPr>
        <w:rFonts w:cs="Times New Roman" w:hint="default"/>
      </w:rPr>
    </w:lvl>
  </w:abstractNum>
  <w:abstractNum w:abstractNumId="9">
    <w:nsid w:val="63AE5DEE"/>
    <w:multiLevelType w:val="hybridMultilevel"/>
    <w:tmpl w:val="F65AA71E"/>
    <w:lvl w:ilvl="0" w:tplc="CEB6BB78">
      <w:start w:val="1"/>
      <w:numFmt w:val="decimal"/>
      <w:lvlText w:val="%1."/>
      <w:lvlJc w:val="left"/>
      <w:pPr>
        <w:ind w:left="720" w:hanging="360"/>
      </w:pPr>
      <w:rPr>
        <w:rFonts w:cs="Times New Roman" w:hint="default"/>
        <w:b/>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0">
    <w:nsid w:val="65357440"/>
    <w:multiLevelType w:val="hybridMultilevel"/>
    <w:tmpl w:val="3B2EBE00"/>
    <w:lvl w:ilvl="0" w:tplc="0419000F">
      <w:start w:val="1"/>
      <w:numFmt w:val="decimal"/>
      <w:lvlText w:val="%1."/>
      <w:lvlJc w:val="left"/>
      <w:pPr>
        <w:ind w:left="360" w:hanging="360"/>
      </w:pPr>
      <w:rPr>
        <w:rFonts w:cs="Times New Roman"/>
      </w:rPr>
    </w:lvl>
    <w:lvl w:ilvl="1" w:tplc="04190019" w:tentative="1">
      <w:start w:val="1"/>
      <w:numFmt w:val="lowerLetter"/>
      <w:lvlText w:val="%2."/>
      <w:lvlJc w:val="left"/>
      <w:pPr>
        <w:ind w:left="1080" w:hanging="360"/>
      </w:pPr>
      <w:rPr>
        <w:rFonts w:cs="Times New Roman"/>
      </w:rPr>
    </w:lvl>
    <w:lvl w:ilvl="2" w:tplc="0419001B" w:tentative="1">
      <w:start w:val="1"/>
      <w:numFmt w:val="lowerRoman"/>
      <w:lvlText w:val="%3."/>
      <w:lvlJc w:val="right"/>
      <w:pPr>
        <w:ind w:left="1800" w:hanging="180"/>
      </w:pPr>
      <w:rPr>
        <w:rFonts w:cs="Times New Roman"/>
      </w:rPr>
    </w:lvl>
    <w:lvl w:ilvl="3" w:tplc="0419000F" w:tentative="1">
      <w:start w:val="1"/>
      <w:numFmt w:val="decimal"/>
      <w:lvlText w:val="%4."/>
      <w:lvlJc w:val="left"/>
      <w:pPr>
        <w:ind w:left="2520" w:hanging="360"/>
      </w:pPr>
      <w:rPr>
        <w:rFonts w:cs="Times New Roman"/>
      </w:rPr>
    </w:lvl>
    <w:lvl w:ilvl="4" w:tplc="04190019" w:tentative="1">
      <w:start w:val="1"/>
      <w:numFmt w:val="lowerLetter"/>
      <w:lvlText w:val="%5."/>
      <w:lvlJc w:val="left"/>
      <w:pPr>
        <w:ind w:left="3240" w:hanging="360"/>
      </w:pPr>
      <w:rPr>
        <w:rFonts w:cs="Times New Roman"/>
      </w:rPr>
    </w:lvl>
    <w:lvl w:ilvl="5" w:tplc="0419001B" w:tentative="1">
      <w:start w:val="1"/>
      <w:numFmt w:val="lowerRoman"/>
      <w:lvlText w:val="%6."/>
      <w:lvlJc w:val="right"/>
      <w:pPr>
        <w:ind w:left="3960" w:hanging="180"/>
      </w:pPr>
      <w:rPr>
        <w:rFonts w:cs="Times New Roman"/>
      </w:rPr>
    </w:lvl>
    <w:lvl w:ilvl="6" w:tplc="0419000F" w:tentative="1">
      <w:start w:val="1"/>
      <w:numFmt w:val="decimal"/>
      <w:lvlText w:val="%7."/>
      <w:lvlJc w:val="left"/>
      <w:pPr>
        <w:ind w:left="4680" w:hanging="360"/>
      </w:pPr>
      <w:rPr>
        <w:rFonts w:cs="Times New Roman"/>
      </w:rPr>
    </w:lvl>
    <w:lvl w:ilvl="7" w:tplc="04190019" w:tentative="1">
      <w:start w:val="1"/>
      <w:numFmt w:val="lowerLetter"/>
      <w:lvlText w:val="%8."/>
      <w:lvlJc w:val="left"/>
      <w:pPr>
        <w:ind w:left="5400" w:hanging="360"/>
      </w:pPr>
      <w:rPr>
        <w:rFonts w:cs="Times New Roman"/>
      </w:rPr>
    </w:lvl>
    <w:lvl w:ilvl="8" w:tplc="0419001B" w:tentative="1">
      <w:start w:val="1"/>
      <w:numFmt w:val="lowerRoman"/>
      <w:lvlText w:val="%9."/>
      <w:lvlJc w:val="right"/>
      <w:pPr>
        <w:ind w:left="6120" w:hanging="180"/>
      </w:pPr>
      <w:rPr>
        <w:rFonts w:cs="Times New Roman"/>
      </w:rPr>
    </w:lvl>
  </w:abstractNum>
  <w:abstractNum w:abstractNumId="11">
    <w:nsid w:val="66A932F3"/>
    <w:multiLevelType w:val="hybridMultilevel"/>
    <w:tmpl w:val="E6E6C4C4"/>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2">
    <w:nsid w:val="6761462D"/>
    <w:multiLevelType w:val="hybridMultilevel"/>
    <w:tmpl w:val="CEFAC2E4"/>
    <w:lvl w:ilvl="0" w:tplc="EB969D8E">
      <w:start w:val="70"/>
      <w:numFmt w:val="decimal"/>
      <w:lvlText w:val="%1."/>
      <w:lvlJc w:val="left"/>
      <w:pPr>
        <w:ind w:left="360" w:hanging="360"/>
      </w:pPr>
      <w:rPr>
        <w:rFonts w:cs="Times New Roman" w:hint="default"/>
        <w:b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3">
    <w:nsid w:val="67AE549B"/>
    <w:multiLevelType w:val="hybridMultilevel"/>
    <w:tmpl w:val="BE20686A"/>
    <w:lvl w:ilvl="0" w:tplc="0419000F">
      <w:start w:val="1"/>
      <w:numFmt w:val="decimal"/>
      <w:lvlText w:val="%1."/>
      <w:lvlJc w:val="left"/>
      <w:pPr>
        <w:ind w:left="360" w:hanging="360"/>
      </w:pPr>
      <w:rPr>
        <w:rFonts w:cs="Times New Roman" w:hint="default"/>
        <w:b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4">
    <w:nsid w:val="6E910E5A"/>
    <w:multiLevelType w:val="hybridMultilevel"/>
    <w:tmpl w:val="40EE411C"/>
    <w:lvl w:ilvl="0" w:tplc="54A6B556">
      <w:start w:val="1"/>
      <w:numFmt w:val="decimal"/>
      <w:lvlText w:val="%1."/>
      <w:lvlJc w:val="left"/>
      <w:pPr>
        <w:ind w:left="360" w:hanging="360"/>
      </w:pPr>
      <w:rPr>
        <w:rFonts w:cs="Times New Roman" w:hint="default"/>
        <w:b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5">
    <w:nsid w:val="7049691D"/>
    <w:multiLevelType w:val="hybridMultilevel"/>
    <w:tmpl w:val="3FE81E60"/>
    <w:lvl w:ilvl="0" w:tplc="54EAEF8A">
      <w:start w:val="1"/>
      <w:numFmt w:val="decimal"/>
      <w:lvlText w:val="%1."/>
      <w:lvlJc w:val="left"/>
      <w:pPr>
        <w:ind w:left="2164" w:hanging="1455"/>
      </w:pPr>
      <w:rPr>
        <w:rFonts w:eastAsia="Times New Roman" w:cs="Times New Roman"/>
        <w:b w:val="0"/>
      </w:rPr>
    </w:lvl>
    <w:lvl w:ilvl="1" w:tplc="04190019">
      <w:start w:val="1"/>
      <w:numFmt w:val="lowerLetter"/>
      <w:lvlText w:val="%2."/>
      <w:lvlJc w:val="left"/>
      <w:pPr>
        <w:ind w:left="1789" w:hanging="360"/>
      </w:pPr>
      <w:rPr>
        <w:rFonts w:cs="Times New Roman"/>
      </w:rPr>
    </w:lvl>
    <w:lvl w:ilvl="2" w:tplc="0419001B">
      <w:start w:val="1"/>
      <w:numFmt w:val="lowerRoman"/>
      <w:lvlText w:val="%3."/>
      <w:lvlJc w:val="right"/>
      <w:pPr>
        <w:ind w:left="2509" w:hanging="180"/>
      </w:pPr>
      <w:rPr>
        <w:rFonts w:cs="Times New Roman"/>
      </w:rPr>
    </w:lvl>
    <w:lvl w:ilvl="3" w:tplc="0419000F">
      <w:start w:val="1"/>
      <w:numFmt w:val="decimal"/>
      <w:lvlText w:val="%4."/>
      <w:lvlJc w:val="left"/>
      <w:pPr>
        <w:ind w:left="3229" w:hanging="360"/>
      </w:pPr>
      <w:rPr>
        <w:rFonts w:cs="Times New Roman"/>
      </w:rPr>
    </w:lvl>
    <w:lvl w:ilvl="4" w:tplc="04190019">
      <w:start w:val="1"/>
      <w:numFmt w:val="lowerLetter"/>
      <w:lvlText w:val="%5."/>
      <w:lvlJc w:val="left"/>
      <w:pPr>
        <w:ind w:left="3949" w:hanging="360"/>
      </w:pPr>
      <w:rPr>
        <w:rFonts w:cs="Times New Roman"/>
      </w:rPr>
    </w:lvl>
    <w:lvl w:ilvl="5" w:tplc="0419001B">
      <w:start w:val="1"/>
      <w:numFmt w:val="lowerRoman"/>
      <w:lvlText w:val="%6."/>
      <w:lvlJc w:val="right"/>
      <w:pPr>
        <w:ind w:left="4669" w:hanging="180"/>
      </w:pPr>
      <w:rPr>
        <w:rFonts w:cs="Times New Roman"/>
      </w:rPr>
    </w:lvl>
    <w:lvl w:ilvl="6" w:tplc="0419000F">
      <w:start w:val="1"/>
      <w:numFmt w:val="decimal"/>
      <w:lvlText w:val="%7."/>
      <w:lvlJc w:val="left"/>
      <w:pPr>
        <w:ind w:left="5389" w:hanging="360"/>
      </w:pPr>
      <w:rPr>
        <w:rFonts w:cs="Times New Roman"/>
      </w:rPr>
    </w:lvl>
    <w:lvl w:ilvl="7" w:tplc="04190019">
      <w:start w:val="1"/>
      <w:numFmt w:val="lowerLetter"/>
      <w:lvlText w:val="%8."/>
      <w:lvlJc w:val="left"/>
      <w:pPr>
        <w:ind w:left="6109" w:hanging="360"/>
      </w:pPr>
      <w:rPr>
        <w:rFonts w:cs="Times New Roman"/>
      </w:rPr>
    </w:lvl>
    <w:lvl w:ilvl="8" w:tplc="0419001B">
      <w:start w:val="1"/>
      <w:numFmt w:val="lowerRoman"/>
      <w:lvlText w:val="%9."/>
      <w:lvlJc w:val="right"/>
      <w:pPr>
        <w:ind w:left="6829" w:hanging="180"/>
      </w:pPr>
      <w:rPr>
        <w:rFonts w:cs="Times New Roman"/>
      </w:rPr>
    </w:lvl>
  </w:abstractNum>
  <w:abstractNum w:abstractNumId="16">
    <w:nsid w:val="70BC19D3"/>
    <w:multiLevelType w:val="hybridMultilevel"/>
    <w:tmpl w:val="EFBC7FB4"/>
    <w:lvl w:ilvl="0" w:tplc="04190011">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7">
    <w:nsid w:val="72B73789"/>
    <w:multiLevelType w:val="hybridMultilevel"/>
    <w:tmpl w:val="40EE411C"/>
    <w:lvl w:ilvl="0" w:tplc="54A6B556">
      <w:start w:val="1"/>
      <w:numFmt w:val="decimal"/>
      <w:lvlText w:val="%1."/>
      <w:lvlJc w:val="left"/>
      <w:pPr>
        <w:ind w:left="360" w:hanging="360"/>
      </w:pPr>
      <w:rPr>
        <w:rFonts w:cs="Times New Roman" w:hint="default"/>
        <w:b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8">
    <w:nsid w:val="74BD3546"/>
    <w:multiLevelType w:val="hybridMultilevel"/>
    <w:tmpl w:val="74A09828"/>
    <w:lvl w:ilvl="0" w:tplc="0419000F">
      <w:start w:val="1"/>
      <w:numFmt w:val="decimal"/>
      <w:lvlText w:val="%1."/>
      <w:lvlJc w:val="left"/>
      <w:pPr>
        <w:ind w:left="360" w:hanging="360"/>
      </w:pPr>
      <w:rPr>
        <w:rFonts w:cs="Times New Roman" w:hint="default"/>
        <w:b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9">
    <w:nsid w:val="76F14E1D"/>
    <w:multiLevelType w:val="multilevel"/>
    <w:tmpl w:val="8BD4E0E0"/>
    <w:lvl w:ilvl="0">
      <w:start w:val="1"/>
      <w:numFmt w:val="decimal"/>
      <w:lvlText w:val="%1."/>
      <w:lvlJc w:val="left"/>
      <w:pPr>
        <w:ind w:left="720" w:hanging="360"/>
      </w:pPr>
      <w:rPr>
        <w:rFonts w:hint="default"/>
      </w:rPr>
    </w:lvl>
    <w:lvl w:ilvl="1">
      <w:start w:val="1"/>
      <w:numFmt w:val="decimal"/>
      <w:isLgl/>
      <w:lvlText w:val="%1.%2."/>
      <w:lvlJc w:val="left"/>
      <w:pPr>
        <w:ind w:left="7241"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num w:numId="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9"/>
  </w:num>
  <w:num w:numId="3">
    <w:abstractNumId w:val="0"/>
  </w:num>
  <w:num w:numId="4">
    <w:abstractNumId w:val="11"/>
  </w:num>
  <w:num w:numId="5">
    <w:abstractNumId w:val="6"/>
  </w:num>
  <w:num w:numId="6">
    <w:abstractNumId w:val="4"/>
  </w:num>
  <w:num w:numId="7">
    <w:abstractNumId w:val="16"/>
  </w:num>
  <w:num w:numId="8">
    <w:abstractNumId w:val="8"/>
  </w:num>
  <w:num w:numId="9">
    <w:abstractNumId w:val="3"/>
  </w:num>
  <w:num w:numId="10">
    <w:abstractNumId w:val="5"/>
  </w:num>
  <w:num w:numId="11">
    <w:abstractNumId w:val="7"/>
  </w:num>
  <w:num w:numId="12">
    <w:abstractNumId w:val="18"/>
  </w:num>
  <w:num w:numId="13">
    <w:abstractNumId w:val="10"/>
  </w:num>
  <w:num w:numId="14">
    <w:abstractNumId w:val="17"/>
  </w:num>
  <w:num w:numId="15">
    <w:abstractNumId w:val="13"/>
  </w:num>
  <w:num w:numId="16">
    <w:abstractNumId w:val="14"/>
  </w:num>
  <w:num w:numId="17">
    <w:abstractNumId w:val="12"/>
  </w:num>
  <w:num w:numId="18">
    <w:abstractNumId w:val="2"/>
  </w:num>
  <w:num w:numId="19">
    <w:abstractNumId w:val="19"/>
  </w:num>
  <w:num w:numId="2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17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80CFB"/>
    <w:rsid w:val="000158F6"/>
    <w:rsid w:val="0003633E"/>
    <w:rsid w:val="00041B68"/>
    <w:rsid w:val="000473AE"/>
    <w:rsid w:val="00050D5A"/>
    <w:rsid w:val="00051EA0"/>
    <w:rsid w:val="00071835"/>
    <w:rsid w:val="00075837"/>
    <w:rsid w:val="0008383D"/>
    <w:rsid w:val="00086D59"/>
    <w:rsid w:val="000900D0"/>
    <w:rsid w:val="000915E2"/>
    <w:rsid w:val="00091ADD"/>
    <w:rsid w:val="000A319B"/>
    <w:rsid w:val="000B48FC"/>
    <w:rsid w:val="000B736E"/>
    <w:rsid w:val="000B7D85"/>
    <w:rsid w:val="000C60A5"/>
    <w:rsid w:val="000C7159"/>
    <w:rsid w:val="000D2612"/>
    <w:rsid w:val="000E1930"/>
    <w:rsid w:val="000E1B60"/>
    <w:rsid w:val="000E26A8"/>
    <w:rsid w:val="000E6785"/>
    <w:rsid w:val="000E70AD"/>
    <w:rsid w:val="000E7A98"/>
    <w:rsid w:val="000F0330"/>
    <w:rsid w:val="000F119F"/>
    <w:rsid w:val="001005D8"/>
    <w:rsid w:val="0010339E"/>
    <w:rsid w:val="00104D0E"/>
    <w:rsid w:val="00114ABB"/>
    <w:rsid w:val="001152DC"/>
    <w:rsid w:val="00120A90"/>
    <w:rsid w:val="00121672"/>
    <w:rsid w:val="00130C93"/>
    <w:rsid w:val="00131EB9"/>
    <w:rsid w:val="0013768A"/>
    <w:rsid w:val="00140A97"/>
    <w:rsid w:val="00140C85"/>
    <w:rsid w:val="00150619"/>
    <w:rsid w:val="001563F1"/>
    <w:rsid w:val="00161FF6"/>
    <w:rsid w:val="001762D3"/>
    <w:rsid w:val="00197750"/>
    <w:rsid w:val="001A3560"/>
    <w:rsid w:val="001A423D"/>
    <w:rsid w:val="001A54B4"/>
    <w:rsid w:val="001A5CE1"/>
    <w:rsid w:val="001A741F"/>
    <w:rsid w:val="001B05B5"/>
    <w:rsid w:val="001B1E80"/>
    <w:rsid w:val="001B4E55"/>
    <w:rsid w:val="001B58D1"/>
    <w:rsid w:val="001B6B45"/>
    <w:rsid w:val="001C01E9"/>
    <w:rsid w:val="001C2861"/>
    <w:rsid w:val="001C41F2"/>
    <w:rsid w:val="001C60DE"/>
    <w:rsid w:val="001C764F"/>
    <w:rsid w:val="001D0AA3"/>
    <w:rsid w:val="001D3324"/>
    <w:rsid w:val="001E0EE6"/>
    <w:rsid w:val="001E6B3F"/>
    <w:rsid w:val="001F1565"/>
    <w:rsid w:val="001F64B9"/>
    <w:rsid w:val="00201858"/>
    <w:rsid w:val="002048A3"/>
    <w:rsid w:val="00212B1E"/>
    <w:rsid w:val="00213AE6"/>
    <w:rsid w:val="002148B0"/>
    <w:rsid w:val="00225E62"/>
    <w:rsid w:val="0023437C"/>
    <w:rsid w:val="00247FB1"/>
    <w:rsid w:val="0025693D"/>
    <w:rsid w:val="00262825"/>
    <w:rsid w:val="00267AF0"/>
    <w:rsid w:val="00275976"/>
    <w:rsid w:val="00275C65"/>
    <w:rsid w:val="00281BCA"/>
    <w:rsid w:val="002843B3"/>
    <w:rsid w:val="002906F2"/>
    <w:rsid w:val="00294D47"/>
    <w:rsid w:val="00295C0E"/>
    <w:rsid w:val="002968C0"/>
    <w:rsid w:val="00297C12"/>
    <w:rsid w:val="002A1F4C"/>
    <w:rsid w:val="002A7278"/>
    <w:rsid w:val="002C1765"/>
    <w:rsid w:val="002C5C8D"/>
    <w:rsid w:val="002D2D7D"/>
    <w:rsid w:val="002D7353"/>
    <w:rsid w:val="002D7622"/>
    <w:rsid w:val="002E0D67"/>
    <w:rsid w:val="002E1AED"/>
    <w:rsid w:val="002F72D6"/>
    <w:rsid w:val="002F7487"/>
    <w:rsid w:val="00301F00"/>
    <w:rsid w:val="0031132B"/>
    <w:rsid w:val="0031277F"/>
    <w:rsid w:val="00313892"/>
    <w:rsid w:val="00323168"/>
    <w:rsid w:val="003258A0"/>
    <w:rsid w:val="00333A92"/>
    <w:rsid w:val="00337F10"/>
    <w:rsid w:val="00344FB0"/>
    <w:rsid w:val="003460A9"/>
    <w:rsid w:val="00347990"/>
    <w:rsid w:val="00347DE4"/>
    <w:rsid w:val="00351171"/>
    <w:rsid w:val="00352D9D"/>
    <w:rsid w:val="00357BB1"/>
    <w:rsid w:val="00367778"/>
    <w:rsid w:val="00370404"/>
    <w:rsid w:val="00370BC6"/>
    <w:rsid w:val="0037360C"/>
    <w:rsid w:val="0037678E"/>
    <w:rsid w:val="0037734D"/>
    <w:rsid w:val="00380094"/>
    <w:rsid w:val="00380E6A"/>
    <w:rsid w:val="00393728"/>
    <w:rsid w:val="00394F4F"/>
    <w:rsid w:val="003A0761"/>
    <w:rsid w:val="003A3435"/>
    <w:rsid w:val="003A7EAE"/>
    <w:rsid w:val="003B5F05"/>
    <w:rsid w:val="003C6AB6"/>
    <w:rsid w:val="003C79AC"/>
    <w:rsid w:val="003D7A10"/>
    <w:rsid w:val="003F057E"/>
    <w:rsid w:val="003F3A17"/>
    <w:rsid w:val="00407B9C"/>
    <w:rsid w:val="00427D7E"/>
    <w:rsid w:val="00432FDF"/>
    <w:rsid w:val="004374AC"/>
    <w:rsid w:val="0043775D"/>
    <w:rsid w:val="004404F1"/>
    <w:rsid w:val="004425E4"/>
    <w:rsid w:val="00446B1C"/>
    <w:rsid w:val="004537BE"/>
    <w:rsid w:val="004573A7"/>
    <w:rsid w:val="0046608C"/>
    <w:rsid w:val="0047747A"/>
    <w:rsid w:val="004813A7"/>
    <w:rsid w:val="00481E04"/>
    <w:rsid w:val="004821DD"/>
    <w:rsid w:val="004848DA"/>
    <w:rsid w:val="00485E58"/>
    <w:rsid w:val="004961CD"/>
    <w:rsid w:val="004A101F"/>
    <w:rsid w:val="004A11F9"/>
    <w:rsid w:val="004B3B8F"/>
    <w:rsid w:val="004B49BC"/>
    <w:rsid w:val="004D6DDC"/>
    <w:rsid w:val="004E0375"/>
    <w:rsid w:val="004E14C9"/>
    <w:rsid w:val="004E4627"/>
    <w:rsid w:val="004F2D33"/>
    <w:rsid w:val="004F538B"/>
    <w:rsid w:val="005014AA"/>
    <w:rsid w:val="00504897"/>
    <w:rsid w:val="005072E4"/>
    <w:rsid w:val="00507E09"/>
    <w:rsid w:val="0051213B"/>
    <w:rsid w:val="00513F34"/>
    <w:rsid w:val="00523980"/>
    <w:rsid w:val="00531241"/>
    <w:rsid w:val="005325A3"/>
    <w:rsid w:val="00541F56"/>
    <w:rsid w:val="0054782D"/>
    <w:rsid w:val="00555114"/>
    <w:rsid w:val="005628C6"/>
    <w:rsid w:val="005662AE"/>
    <w:rsid w:val="005733B6"/>
    <w:rsid w:val="00583469"/>
    <w:rsid w:val="00595AC9"/>
    <w:rsid w:val="005A1E56"/>
    <w:rsid w:val="005A2F9E"/>
    <w:rsid w:val="005A4C29"/>
    <w:rsid w:val="005B2775"/>
    <w:rsid w:val="005B53CC"/>
    <w:rsid w:val="005B5A32"/>
    <w:rsid w:val="005B711B"/>
    <w:rsid w:val="005C00BE"/>
    <w:rsid w:val="005C14DA"/>
    <w:rsid w:val="005C271A"/>
    <w:rsid w:val="005C445F"/>
    <w:rsid w:val="005D5592"/>
    <w:rsid w:val="005F2568"/>
    <w:rsid w:val="005F45C3"/>
    <w:rsid w:val="005F5483"/>
    <w:rsid w:val="005F7964"/>
    <w:rsid w:val="00600D6B"/>
    <w:rsid w:val="00601AA2"/>
    <w:rsid w:val="006041FB"/>
    <w:rsid w:val="0061489E"/>
    <w:rsid w:val="006148EA"/>
    <w:rsid w:val="00617F6E"/>
    <w:rsid w:val="0062577C"/>
    <w:rsid w:val="00626F41"/>
    <w:rsid w:val="006276B2"/>
    <w:rsid w:val="00642227"/>
    <w:rsid w:val="00642DDD"/>
    <w:rsid w:val="006465A4"/>
    <w:rsid w:val="0065171B"/>
    <w:rsid w:val="0066502D"/>
    <w:rsid w:val="00665075"/>
    <w:rsid w:val="00665E3A"/>
    <w:rsid w:val="00670C59"/>
    <w:rsid w:val="00690716"/>
    <w:rsid w:val="006936D8"/>
    <w:rsid w:val="0069578F"/>
    <w:rsid w:val="006A1A4D"/>
    <w:rsid w:val="006B5A25"/>
    <w:rsid w:val="006C24D2"/>
    <w:rsid w:val="006C409C"/>
    <w:rsid w:val="006D02D3"/>
    <w:rsid w:val="006D1667"/>
    <w:rsid w:val="006D60D5"/>
    <w:rsid w:val="006D7A4C"/>
    <w:rsid w:val="006E17E8"/>
    <w:rsid w:val="006E1BC2"/>
    <w:rsid w:val="006E3302"/>
    <w:rsid w:val="006E652B"/>
    <w:rsid w:val="007065E2"/>
    <w:rsid w:val="00717C0C"/>
    <w:rsid w:val="007224FD"/>
    <w:rsid w:val="007313C5"/>
    <w:rsid w:val="007420E6"/>
    <w:rsid w:val="00751723"/>
    <w:rsid w:val="00761983"/>
    <w:rsid w:val="00761BBE"/>
    <w:rsid w:val="0077513F"/>
    <w:rsid w:val="0078079B"/>
    <w:rsid w:val="00780CFB"/>
    <w:rsid w:val="0078155B"/>
    <w:rsid w:val="00783AC4"/>
    <w:rsid w:val="007932B2"/>
    <w:rsid w:val="00794E49"/>
    <w:rsid w:val="00796A12"/>
    <w:rsid w:val="007A2449"/>
    <w:rsid w:val="007A2557"/>
    <w:rsid w:val="007A3315"/>
    <w:rsid w:val="007A3D1E"/>
    <w:rsid w:val="007A66C5"/>
    <w:rsid w:val="007B1D16"/>
    <w:rsid w:val="007B298E"/>
    <w:rsid w:val="007B3545"/>
    <w:rsid w:val="007C171F"/>
    <w:rsid w:val="007C5444"/>
    <w:rsid w:val="007C571C"/>
    <w:rsid w:val="007D270C"/>
    <w:rsid w:val="007D3D0F"/>
    <w:rsid w:val="007D442B"/>
    <w:rsid w:val="007D4EAE"/>
    <w:rsid w:val="007E4909"/>
    <w:rsid w:val="007F040D"/>
    <w:rsid w:val="007F1DF1"/>
    <w:rsid w:val="007F1FD0"/>
    <w:rsid w:val="007F3EC8"/>
    <w:rsid w:val="007F442B"/>
    <w:rsid w:val="00800BF3"/>
    <w:rsid w:val="008057BD"/>
    <w:rsid w:val="00806D8F"/>
    <w:rsid w:val="008109F8"/>
    <w:rsid w:val="00813289"/>
    <w:rsid w:val="008139BB"/>
    <w:rsid w:val="008162BD"/>
    <w:rsid w:val="00822928"/>
    <w:rsid w:val="008231A2"/>
    <w:rsid w:val="00826377"/>
    <w:rsid w:val="008314F9"/>
    <w:rsid w:val="00833078"/>
    <w:rsid w:val="00842CA2"/>
    <w:rsid w:val="00844305"/>
    <w:rsid w:val="00846C10"/>
    <w:rsid w:val="00851626"/>
    <w:rsid w:val="00854B66"/>
    <w:rsid w:val="0086500E"/>
    <w:rsid w:val="00871388"/>
    <w:rsid w:val="0088683F"/>
    <w:rsid w:val="00886C6A"/>
    <w:rsid w:val="00887F72"/>
    <w:rsid w:val="00894FC3"/>
    <w:rsid w:val="008A1B64"/>
    <w:rsid w:val="008A4CF6"/>
    <w:rsid w:val="008B5853"/>
    <w:rsid w:val="008C0FE9"/>
    <w:rsid w:val="008C125D"/>
    <w:rsid w:val="008D1624"/>
    <w:rsid w:val="008D2129"/>
    <w:rsid w:val="008F2947"/>
    <w:rsid w:val="0090437A"/>
    <w:rsid w:val="00904E99"/>
    <w:rsid w:val="00910A8C"/>
    <w:rsid w:val="009134DF"/>
    <w:rsid w:val="009158D5"/>
    <w:rsid w:val="00923952"/>
    <w:rsid w:val="00924744"/>
    <w:rsid w:val="00935670"/>
    <w:rsid w:val="0094089E"/>
    <w:rsid w:val="00943183"/>
    <w:rsid w:val="00946B70"/>
    <w:rsid w:val="00953916"/>
    <w:rsid w:val="00955241"/>
    <w:rsid w:val="009608E0"/>
    <w:rsid w:val="00962155"/>
    <w:rsid w:val="00963D1D"/>
    <w:rsid w:val="0096429A"/>
    <w:rsid w:val="0097565D"/>
    <w:rsid w:val="009769F5"/>
    <w:rsid w:val="009946AA"/>
    <w:rsid w:val="009A296F"/>
    <w:rsid w:val="009A39A2"/>
    <w:rsid w:val="009B5432"/>
    <w:rsid w:val="009D2D04"/>
    <w:rsid w:val="009E5E70"/>
    <w:rsid w:val="009F0779"/>
    <w:rsid w:val="009F36DC"/>
    <w:rsid w:val="009F57A6"/>
    <w:rsid w:val="009F6A9F"/>
    <w:rsid w:val="00A0736B"/>
    <w:rsid w:val="00A1181A"/>
    <w:rsid w:val="00A13719"/>
    <w:rsid w:val="00A17C4A"/>
    <w:rsid w:val="00A25C84"/>
    <w:rsid w:val="00A32CA2"/>
    <w:rsid w:val="00A342CA"/>
    <w:rsid w:val="00A355D2"/>
    <w:rsid w:val="00A36FD9"/>
    <w:rsid w:val="00A424A8"/>
    <w:rsid w:val="00A447EA"/>
    <w:rsid w:val="00A61862"/>
    <w:rsid w:val="00A61E0A"/>
    <w:rsid w:val="00A639F3"/>
    <w:rsid w:val="00AA22F5"/>
    <w:rsid w:val="00AB0144"/>
    <w:rsid w:val="00AB3B41"/>
    <w:rsid w:val="00AC2E0B"/>
    <w:rsid w:val="00AC3385"/>
    <w:rsid w:val="00AC4350"/>
    <w:rsid w:val="00AC62AA"/>
    <w:rsid w:val="00AC6F65"/>
    <w:rsid w:val="00AD1D48"/>
    <w:rsid w:val="00AD3F9C"/>
    <w:rsid w:val="00AD6D1C"/>
    <w:rsid w:val="00AE528B"/>
    <w:rsid w:val="00AF2142"/>
    <w:rsid w:val="00AF7D1A"/>
    <w:rsid w:val="00B00F7A"/>
    <w:rsid w:val="00B131D8"/>
    <w:rsid w:val="00B14A12"/>
    <w:rsid w:val="00B20510"/>
    <w:rsid w:val="00B25A45"/>
    <w:rsid w:val="00B26A7A"/>
    <w:rsid w:val="00B271BA"/>
    <w:rsid w:val="00B35524"/>
    <w:rsid w:val="00B37FAB"/>
    <w:rsid w:val="00B446DE"/>
    <w:rsid w:val="00B55CE7"/>
    <w:rsid w:val="00B569DB"/>
    <w:rsid w:val="00B63C40"/>
    <w:rsid w:val="00B651F0"/>
    <w:rsid w:val="00B765D4"/>
    <w:rsid w:val="00B800BD"/>
    <w:rsid w:val="00B81690"/>
    <w:rsid w:val="00B9065D"/>
    <w:rsid w:val="00BA30FD"/>
    <w:rsid w:val="00BA6B3F"/>
    <w:rsid w:val="00BA7AF8"/>
    <w:rsid w:val="00BB6150"/>
    <w:rsid w:val="00BC0C0E"/>
    <w:rsid w:val="00BC440F"/>
    <w:rsid w:val="00BD3288"/>
    <w:rsid w:val="00BD669B"/>
    <w:rsid w:val="00BE0DAC"/>
    <w:rsid w:val="00BE43B2"/>
    <w:rsid w:val="00BE5AAF"/>
    <w:rsid w:val="00BE6C8F"/>
    <w:rsid w:val="00BF43BF"/>
    <w:rsid w:val="00BF5230"/>
    <w:rsid w:val="00C01AEB"/>
    <w:rsid w:val="00C10410"/>
    <w:rsid w:val="00C11362"/>
    <w:rsid w:val="00C11504"/>
    <w:rsid w:val="00C12AFC"/>
    <w:rsid w:val="00C22A77"/>
    <w:rsid w:val="00C254E4"/>
    <w:rsid w:val="00C27063"/>
    <w:rsid w:val="00C2798D"/>
    <w:rsid w:val="00C3444B"/>
    <w:rsid w:val="00C4112C"/>
    <w:rsid w:val="00C43A0C"/>
    <w:rsid w:val="00C43D16"/>
    <w:rsid w:val="00C625D3"/>
    <w:rsid w:val="00C641A0"/>
    <w:rsid w:val="00C70244"/>
    <w:rsid w:val="00C74B77"/>
    <w:rsid w:val="00C81AF4"/>
    <w:rsid w:val="00C82517"/>
    <w:rsid w:val="00C8654F"/>
    <w:rsid w:val="00C9043A"/>
    <w:rsid w:val="00C9367B"/>
    <w:rsid w:val="00C94F92"/>
    <w:rsid w:val="00CA3625"/>
    <w:rsid w:val="00CA5383"/>
    <w:rsid w:val="00CA5FF4"/>
    <w:rsid w:val="00CA6233"/>
    <w:rsid w:val="00CA65D4"/>
    <w:rsid w:val="00CB2C78"/>
    <w:rsid w:val="00CC11A6"/>
    <w:rsid w:val="00CC1C9F"/>
    <w:rsid w:val="00CC51E3"/>
    <w:rsid w:val="00CD00AA"/>
    <w:rsid w:val="00CD0265"/>
    <w:rsid w:val="00CD4870"/>
    <w:rsid w:val="00CD5334"/>
    <w:rsid w:val="00CE3700"/>
    <w:rsid w:val="00CF6E6D"/>
    <w:rsid w:val="00D04A10"/>
    <w:rsid w:val="00D164B0"/>
    <w:rsid w:val="00D20596"/>
    <w:rsid w:val="00D21189"/>
    <w:rsid w:val="00D21694"/>
    <w:rsid w:val="00D22A1E"/>
    <w:rsid w:val="00D271EE"/>
    <w:rsid w:val="00D27518"/>
    <w:rsid w:val="00D31305"/>
    <w:rsid w:val="00D37FF2"/>
    <w:rsid w:val="00D40B7A"/>
    <w:rsid w:val="00D410FE"/>
    <w:rsid w:val="00D424F6"/>
    <w:rsid w:val="00D52220"/>
    <w:rsid w:val="00D53D21"/>
    <w:rsid w:val="00D6118F"/>
    <w:rsid w:val="00D6195D"/>
    <w:rsid w:val="00D62DE0"/>
    <w:rsid w:val="00D743DC"/>
    <w:rsid w:val="00D85E7D"/>
    <w:rsid w:val="00D86B12"/>
    <w:rsid w:val="00D87470"/>
    <w:rsid w:val="00DB0AA3"/>
    <w:rsid w:val="00DC3C8E"/>
    <w:rsid w:val="00DC4B62"/>
    <w:rsid w:val="00DC59C8"/>
    <w:rsid w:val="00DD1658"/>
    <w:rsid w:val="00DD2423"/>
    <w:rsid w:val="00DD4E83"/>
    <w:rsid w:val="00DF071F"/>
    <w:rsid w:val="00DF0E75"/>
    <w:rsid w:val="00DF33B1"/>
    <w:rsid w:val="00DF4B60"/>
    <w:rsid w:val="00E019B8"/>
    <w:rsid w:val="00E01E7E"/>
    <w:rsid w:val="00E12BF0"/>
    <w:rsid w:val="00E258EA"/>
    <w:rsid w:val="00E36B39"/>
    <w:rsid w:val="00E4663A"/>
    <w:rsid w:val="00E73FDA"/>
    <w:rsid w:val="00E74E83"/>
    <w:rsid w:val="00E85B2D"/>
    <w:rsid w:val="00EB10BF"/>
    <w:rsid w:val="00EB11FA"/>
    <w:rsid w:val="00EB2B9D"/>
    <w:rsid w:val="00EC4053"/>
    <w:rsid w:val="00EE6B3F"/>
    <w:rsid w:val="00EF0E6E"/>
    <w:rsid w:val="00F004C9"/>
    <w:rsid w:val="00F013BE"/>
    <w:rsid w:val="00F201D0"/>
    <w:rsid w:val="00F2321A"/>
    <w:rsid w:val="00F23E25"/>
    <w:rsid w:val="00F24157"/>
    <w:rsid w:val="00F27D47"/>
    <w:rsid w:val="00F31C11"/>
    <w:rsid w:val="00F32569"/>
    <w:rsid w:val="00F34BE5"/>
    <w:rsid w:val="00F400CE"/>
    <w:rsid w:val="00F402B4"/>
    <w:rsid w:val="00F43800"/>
    <w:rsid w:val="00F460FA"/>
    <w:rsid w:val="00F47692"/>
    <w:rsid w:val="00F50C5C"/>
    <w:rsid w:val="00F60919"/>
    <w:rsid w:val="00F6359B"/>
    <w:rsid w:val="00F741EB"/>
    <w:rsid w:val="00F8794C"/>
    <w:rsid w:val="00F90381"/>
    <w:rsid w:val="00F90609"/>
    <w:rsid w:val="00F92559"/>
    <w:rsid w:val="00F928C2"/>
    <w:rsid w:val="00F92E25"/>
    <w:rsid w:val="00FA09BE"/>
    <w:rsid w:val="00FA0DFF"/>
    <w:rsid w:val="00FA1A8C"/>
    <w:rsid w:val="00FB01AE"/>
    <w:rsid w:val="00FC1E4F"/>
    <w:rsid w:val="00FC4EE6"/>
    <w:rsid w:val="00FD3D70"/>
    <w:rsid w:val="00FE1ED8"/>
    <w:rsid w:val="00FE48CB"/>
    <w:rsid w:val="00FE6F92"/>
    <w:rsid w:val="00FF0728"/>
  </w:rsids>
  <m:mathPr>
    <m:mathFont m:val="Cambria Math"/>
    <m:brkBin m:val="before"/>
    <m:brkBinSub m:val="--"/>
    <m:smallFrac/>
    <m:dispDef/>
    <m:lMargin m:val="0"/>
    <m:rMargin m:val="0"/>
    <m:defJc m:val="centerGroup"/>
    <m:wrapIndent m:val="1440"/>
    <m:intLim m:val="subSup"/>
    <m:naryLim m:val="undOvr"/>
  </m:mathPr>
  <w:attachedSchema w:val="urn:schemas-microsoft-com:office:smarttags"/>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00F7A"/>
    <w:pPr>
      <w:ind w:firstLine="799"/>
      <w:jc w:val="both"/>
    </w:pPr>
    <w:rPr>
      <w:sz w:val="22"/>
      <w:szCs w:val="22"/>
      <w:lang w:eastAsia="en-US"/>
    </w:rPr>
  </w:style>
  <w:style w:type="paragraph" w:styleId="1">
    <w:name w:val="heading 1"/>
    <w:basedOn w:val="a"/>
    <w:next w:val="a"/>
    <w:link w:val="10"/>
    <w:uiPriority w:val="99"/>
    <w:qFormat/>
    <w:rsid w:val="00B446DE"/>
    <w:pPr>
      <w:widowControl w:val="0"/>
      <w:autoSpaceDE w:val="0"/>
      <w:autoSpaceDN w:val="0"/>
      <w:adjustRightInd w:val="0"/>
      <w:spacing w:before="108" w:after="108"/>
      <w:jc w:val="center"/>
      <w:outlineLvl w:val="0"/>
    </w:pPr>
    <w:rPr>
      <w:rFonts w:ascii="Arial" w:hAnsi="Arial"/>
      <w:b/>
      <w:color w:val="26282F"/>
      <w:sz w:val="26"/>
      <w:szCs w:val="20"/>
      <w:lang w:eastAsia="ru-RU"/>
    </w:rPr>
  </w:style>
  <w:style w:type="paragraph" w:styleId="3">
    <w:name w:val="heading 3"/>
    <w:basedOn w:val="a"/>
    <w:next w:val="a"/>
    <w:link w:val="30"/>
    <w:semiHidden/>
    <w:unhideWhenUsed/>
    <w:qFormat/>
    <w:locked/>
    <w:rsid w:val="00EB2B9D"/>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B446DE"/>
    <w:rPr>
      <w:rFonts w:ascii="Arial" w:hAnsi="Arial" w:cs="Times New Roman"/>
      <w:b/>
      <w:color w:val="26282F"/>
      <w:sz w:val="26"/>
      <w:lang w:eastAsia="ru-RU"/>
    </w:rPr>
  </w:style>
  <w:style w:type="paragraph" w:styleId="a3">
    <w:name w:val="No Spacing"/>
    <w:link w:val="a4"/>
    <w:uiPriority w:val="99"/>
    <w:qFormat/>
    <w:rsid w:val="00B00F7A"/>
    <w:pPr>
      <w:ind w:firstLine="799"/>
      <w:jc w:val="both"/>
    </w:pPr>
    <w:rPr>
      <w:sz w:val="22"/>
      <w:szCs w:val="22"/>
    </w:rPr>
  </w:style>
  <w:style w:type="character" w:customStyle="1" w:styleId="a4">
    <w:name w:val="Без интервала Знак"/>
    <w:link w:val="a3"/>
    <w:uiPriority w:val="99"/>
    <w:locked/>
    <w:rsid w:val="00B00F7A"/>
    <w:rPr>
      <w:sz w:val="22"/>
      <w:lang w:eastAsia="ru-RU"/>
    </w:rPr>
  </w:style>
  <w:style w:type="paragraph" w:customStyle="1" w:styleId="ConsPlusNormal">
    <w:name w:val="ConsPlusNormal"/>
    <w:rsid w:val="00B00F7A"/>
    <w:pPr>
      <w:widowControl w:val="0"/>
      <w:autoSpaceDE w:val="0"/>
      <w:autoSpaceDN w:val="0"/>
      <w:adjustRightInd w:val="0"/>
      <w:ind w:firstLine="799"/>
      <w:jc w:val="both"/>
    </w:pPr>
    <w:rPr>
      <w:rFonts w:ascii="Arial" w:hAnsi="Arial" w:cs="Arial"/>
    </w:rPr>
  </w:style>
  <w:style w:type="paragraph" w:customStyle="1" w:styleId="Default">
    <w:name w:val="Default"/>
    <w:uiPriority w:val="99"/>
    <w:rsid w:val="00B00F7A"/>
    <w:pPr>
      <w:autoSpaceDE w:val="0"/>
      <w:autoSpaceDN w:val="0"/>
      <w:adjustRightInd w:val="0"/>
      <w:ind w:firstLine="799"/>
      <w:jc w:val="both"/>
    </w:pPr>
    <w:rPr>
      <w:rFonts w:ascii="Times New Roman" w:hAnsi="Times New Roman"/>
      <w:color w:val="000000"/>
      <w:sz w:val="24"/>
      <w:szCs w:val="24"/>
      <w:lang w:eastAsia="en-US"/>
    </w:rPr>
  </w:style>
  <w:style w:type="paragraph" w:customStyle="1" w:styleId="ConsPlusCell">
    <w:name w:val="ConsPlusCell"/>
    <w:uiPriority w:val="99"/>
    <w:rsid w:val="00B00F7A"/>
    <w:pPr>
      <w:widowControl w:val="0"/>
      <w:autoSpaceDE w:val="0"/>
      <w:autoSpaceDN w:val="0"/>
      <w:adjustRightInd w:val="0"/>
      <w:ind w:firstLine="799"/>
      <w:jc w:val="both"/>
    </w:pPr>
    <w:rPr>
      <w:rFonts w:ascii="Times New Roman" w:eastAsia="Times New Roman" w:hAnsi="Times New Roman"/>
      <w:sz w:val="28"/>
      <w:szCs w:val="28"/>
    </w:rPr>
  </w:style>
  <w:style w:type="paragraph" w:styleId="a5">
    <w:name w:val="List Paragraph"/>
    <w:basedOn w:val="a"/>
    <w:link w:val="a6"/>
    <w:uiPriority w:val="99"/>
    <w:qFormat/>
    <w:rsid w:val="00B00F7A"/>
    <w:pPr>
      <w:ind w:left="720"/>
      <w:contextualSpacing/>
    </w:pPr>
    <w:rPr>
      <w:sz w:val="20"/>
      <w:szCs w:val="20"/>
      <w:lang w:eastAsia="ru-RU"/>
    </w:rPr>
  </w:style>
  <w:style w:type="character" w:customStyle="1" w:styleId="a6">
    <w:name w:val="Абзац списка Знак"/>
    <w:link w:val="a5"/>
    <w:uiPriority w:val="99"/>
    <w:locked/>
    <w:rsid w:val="00B00F7A"/>
    <w:rPr>
      <w:rFonts w:ascii="Calibri" w:hAnsi="Calibri"/>
    </w:rPr>
  </w:style>
  <w:style w:type="table" w:styleId="a7">
    <w:name w:val="Table Grid"/>
    <w:basedOn w:val="a1"/>
    <w:uiPriority w:val="99"/>
    <w:rsid w:val="00B446D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header"/>
    <w:basedOn w:val="a"/>
    <w:link w:val="a9"/>
    <w:uiPriority w:val="99"/>
    <w:rsid w:val="00B446DE"/>
    <w:pPr>
      <w:tabs>
        <w:tab w:val="center" w:pos="4677"/>
        <w:tab w:val="right" w:pos="9355"/>
      </w:tabs>
    </w:pPr>
    <w:rPr>
      <w:sz w:val="20"/>
      <w:szCs w:val="20"/>
      <w:lang w:eastAsia="ru-RU"/>
    </w:rPr>
  </w:style>
  <w:style w:type="character" w:customStyle="1" w:styleId="a9">
    <w:name w:val="Верхний колонтитул Знак"/>
    <w:link w:val="a8"/>
    <w:uiPriority w:val="99"/>
    <w:locked/>
    <w:rsid w:val="00B446DE"/>
    <w:rPr>
      <w:rFonts w:ascii="Calibri" w:hAnsi="Calibri" w:cs="Times New Roman"/>
      <w:sz w:val="20"/>
    </w:rPr>
  </w:style>
  <w:style w:type="paragraph" w:styleId="aa">
    <w:name w:val="footer"/>
    <w:basedOn w:val="a"/>
    <w:link w:val="ab"/>
    <w:uiPriority w:val="99"/>
    <w:rsid w:val="00B446DE"/>
    <w:pPr>
      <w:tabs>
        <w:tab w:val="center" w:pos="4677"/>
        <w:tab w:val="right" w:pos="9355"/>
      </w:tabs>
    </w:pPr>
    <w:rPr>
      <w:sz w:val="20"/>
      <w:szCs w:val="20"/>
      <w:lang w:eastAsia="ru-RU"/>
    </w:rPr>
  </w:style>
  <w:style w:type="character" w:customStyle="1" w:styleId="ab">
    <w:name w:val="Нижний колонтитул Знак"/>
    <w:link w:val="aa"/>
    <w:uiPriority w:val="99"/>
    <w:locked/>
    <w:rsid w:val="00B446DE"/>
    <w:rPr>
      <w:rFonts w:ascii="Calibri" w:hAnsi="Calibri" w:cs="Times New Roman"/>
      <w:sz w:val="20"/>
    </w:rPr>
  </w:style>
  <w:style w:type="paragraph" w:styleId="ac">
    <w:name w:val="Balloon Text"/>
    <w:basedOn w:val="a"/>
    <w:link w:val="ad"/>
    <w:uiPriority w:val="99"/>
    <w:semiHidden/>
    <w:rsid w:val="00B446DE"/>
    <w:rPr>
      <w:rFonts w:ascii="Tahoma" w:hAnsi="Tahoma"/>
      <w:sz w:val="16"/>
      <w:szCs w:val="20"/>
      <w:lang w:eastAsia="ru-RU"/>
    </w:rPr>
  </w:style>
  <w:style w:type="character" w:customStyle="1" w:styleId="ad">
    <w:name w:val="Текст выноски Знак"/>
    <w:link w:val="ac"/>
    <w:uiPriority w:val="99"/>
    <w:semiHidden/>
    <w:locked/>
    <w:rsid w:val="00B446DE"/>
    <w:rPr>
      <w:rFonts w:ascii="Tahoma" w:hAnsi="Tahoma" w:cs="Times New Roman"/>
      <w:sz w:val="16"/>
    </w:rPr>
  </w:style>
  <w:style w:type="paragraph" w:styleId="ae">
    <w:name w:val="footnote text"/>
    <w:basedOn w:val="a"/>
    <w:link w:val="af"/>
    <w:uiPriority w:val="99"/>
    <w:semiHidden/>
    <w:rsid w:val="00B446DE"/>
    <w:rPr>
      <w:sz w:val="20"/>
      <w:szCs w:val="20"/>
      <w:lang w:eastAsia="ru-RU"/>
    </w:rPr>
  </w:style>
  <w:style w:type="character" w:customStyle="1" w:styleId="af">
    <w:name w:val="Текст сноски Знак"/>
    <w:link w:val="ae"/>
    <w:uiPriority w:val="99"/>
    <w:semiHidden/>
    <w:locked/>
    <w:rsid w:val="00B446DE"/>
    <w:rPr>
      <w:rFonts w:ascii="Calibri" w:hAnsi="Calibri" w:cs="Times New Roman"/>
      <w:sz w:val="20"/>
    </w:rPr>
  </w:style>
  <w:style w:type="character" w:styleId="af0">
    <w:name w:val="footnote reference"/>
    <w:uiPriority w:val="99"/>
    <w:semiHidden/>
    <w:rsid w:val="00B446DE"/>
    <w:rPr>
      <w:rFonts w:cs="Times New Roman"/>
      <w:vertAlign w:val="superscript"/>
    </w:rPr>
  </w:style>
  <w:style w:type="character" w:customStyle="1" w:styleId="apple-converted-space">
    <w:name w:val="apple-converted-space"/>
    <w:uiPriority w:val="99"/>
    <w:rsid w:val="00B446DE"/>
  </w:style>
  <w:style w:type="paragraph" w:styleId="af1">
    <w:name w:val="Normal (Web)"/>
    <w:basedOn w:val="a"/>
    <w:uiPriority w:val="99"/>
    <w:rsid w:val="00B446DE"/>
    <w:pPr>
      <w:spacing w:before="100" w:beforeAutospacing="1" w:after="100" w:afterAutospacing="1"/>
    </w:pPr>
    <w:rPr>
      <w:rFonts w:ascii="Times New Roman" w:eastAsia="Times New Roman" w:hAnsi="Times New Roman"/>
      <w:sz w:val="24"/>
      <w:szCs w:val="24"/>
      <w:lang w:eastAsia="ru-RU"/>
    </w:rPr>
  </w:style>
  <w:style w:type="paragraph" w:customStyle="1" w:styleId="11">
    <w:name w:val="Абзац списка1"/>
    <w:basedOn w:val="a"/>
    <w:uiPriority w:val="99"/>
    <w:rsid w:val="00B446DE"/>
    <w:pPr>
      <w:ind w:left="720"/>
      <w:contextualSpacing/>
    </w:pPr>
    <w:rPr>
      <w:rFonts w:ascii="Times New Roman" w:eastAsia="Times New Roman" w:hAnsi="Times New Roman"/>
      <w:sz w:val="24"/>
      <w:szCs w:val="24"/>
      <w:lang w:eastAsia="ru-RU"/>
    </w:rPr>
  </w:style>
  <w:style w:type="paragraph" w:customStyle="1" w:styleId="ConsPlusNonformat">
    <w:name w:val="ConsPlusNonformat"/>
    <w:uiPriority w:val="99"/>
    <w:rsid w:val="008B5853"/>
    <w:pPr>
      <w:widowControl w:val="0"/>
      <w:autoSpaceDE w:val="0"/>
      <w:autoSpaceDN w:val="0"/>
      <w:adjustRightInd w:val="0"/>
      <w:ind w:firstLine="799"/>
      <w:jc w:val="both"/>
    </w:pPr>
    <w:rPr>
      <w:rFonts w:ascii="Courier New" w:eastAsia="Times New Roman" w:hAnsi="Courier New" w:cs="Courier New"/>
    </w:rPr>
  </w:style>
  <w:style w:type="character" w:styleId="af2">
    <w:name w:val="page number"/>
    <w:uiPriority w:val="99"/>
    <w:rsid w:val="00A342CA"/>
    <w:rPr>
      <w:rFonts w:cs="Times New Roman"/>
    </w:rPr>
  </w:style>
  <w:style w:type="character" w:styleId="af3">
    <w:name w:val="line number"/>
    <w:uiPriority w:val="99"/>
    <w:semiHidden/>
    <w:rsid w:val="00C01AEB"/>
    <w:rPr>
      <w:rFonts w:cs="Times New Roman"/>
    </w:rPr>
  </w:style>
  <w:style w:type="character" w:customStyle="1" w:styleId="af4">
    <w:name w:val="Основной текст_"/>
    <w:basedOn w:val="a0"/>
    <w:link w:val="31"/>
    <w:rsid w:val="006E1BC2"/>
    <w:rPr>
      <w:rFonts w:ascii="Arial" w:eastAsia="Arial" w:hAnsi="Arial" w:cs="Arial"/>
      <w:spacing w:val="1"/>
      <w:sz w:val="21"/>
      <w:szCs w:val="21"/>
      <w:shd w:val="clear" w:color="auto" w:fill="FFFFFF"/>
    </w:rPr>
  </w:style>
  <w:style w:type="character" w:customStyle="1" w:styleId="32">
    <w:name w:val="Основной текст (3)_"/>
    <w:basedOn w:val="a0"/>
    <w:link w:val="33"/>
    <w:rsid w:val="006E1BC2"/>
    <w:rPr>
      <w:rFonts w:ascii="Arial" w:eastAsia="Arial" w:hAnsi="Arial" w:cs="Arial"/>
      <w:b/>
      <w:bCs/>
      <w:shd w:val="clear" w:color="auto" w:fill="FFFFFF"/>
    </w:rPr>
  </w:style>
  <w:style w:type="paragraph" w:customStyle="1" w:styleId="31">
    <w:name w:val="Основной текст3"/>
    <w:basedOn w:val="a"/>
    <w:link w:val="af4"/>
    <w:rsid w:val="006E1BC2"/>
    <w:pPr>
      <w:widowControl w:val="0"/>
      <w:shd w:val="clear" w:color="auto" w:fill="FFFFFF"/>
      <w:spacing w:after="240" w:line="274" w:lineRule="exact"/>
      <w:ind w:hanging="2100"/>
      <w:jc w:val="center"/>
    </w:pPr>
    <w:rPr>
      <w:rFonts w:ascii="Arial" w:eastAsia="Arial" w:hAnsi="Arial" w:cs="Arial"/>
      <w:spacing w:val="1"/>
      <w:sz w:val="21"/>
      <w:szCs w:val="21"/>
      <w:lang w:eastAsia="ru-RU"/>
    </w:rPr>
  </w:style>
  <w:style w:type="paragraph" w:customStyle="1" w:styleId="33">
    <w:name w:val="Основной текст (3)"/>
    <w:basedOn w:val="a"/>
    <w:link w:val="32"/>
    <w:rsid w:val="006E1BC2"/>
    <w:pPr>
      <w:widowControl w:val="0"/>
      <w:shd w:val="clear" w:color="auto" w:fill="FFFFFF"/>
      <w:spacing w:before="480" w:line="274" w:lineRule="exact"/>
      <w:ind w:firstLine="0"/>
      <w:jc w:val="center"/>
    </w:pPr>
    <w:rPr>
      <w:rFonts w:ascii="Arial" w:eastAsia="Arial" w:hAnsi="Arial" w:cs="Arial"/>
      <w:b/>
      <w:bCs/>
      <w:sz w:val="20"/>
      <w:szCs w:val="20"/>
      <w:lang w:eastAsia="ru-RU"/>
    </w:rPr>
  </w:style>
  <w:style w:type="table" w:customStyle="1" w:styleId="12">
    <w:name w:val="Сетка таблицы1"/>
    <w:basedOn w:val="a1"/>
    <w:next w:val="a7"/>
    <w:rsid w:val="004A101F"/>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30">
    <w:name w:val="Заголовок 3 Знак"/>
    <w:basedOn w:val="a0"/>
    <w:link w:val="3"/>
    <w:semiHidden/>
    <w:rsid w:val="00EB2B9D"/>
    <w:rPr>
      <w:rFonts w:asciiTheme="majorHAnsi" w:eastAsiaTheme="majorEastAsia" w:hAnsiTheme="majorHAnsi" w:cstheme="majorBidi"/>
      <w:color w:val="243F60" w:themeColor="accent1" w:themeShade="7F"/>
      <w:sz w:val="24"/>
      <w:szCs w:val="24"/>
      <w:lang w:eastAsia="en-US"/>
    </w:rPr>
  </w:style>
  <w:style w:type="table" w:customStyle="1" w:styleId="2">
    <w:name w:val="Сетка таблицы2"/>
    <w:basedOn w:val="a1"/>
    <w:next w:val="a7"/>
    <w:rsid w:val="008109F8"/>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00F7A"/>
    <w:pPr>
      <w:ind w:firstLine="799"/>
      <w:jc w:val="both"/>
    </w:pPr>
    <w:rPr>
      <w:sz w:val="22"/>
      <w:szCs w:val="22"/>
      <w:lang w:eastAsia="en-US"/>
    </w:rPr>
  </w:style>
  <w:style w:type="paragraph" w:styleId="1">
    <w:name w:val="heading 1"/>
    <w:basedOn w:val="a"/>
    <w:next w:val="a"/>
    <w:link w:val="10"/>
    <w:uiPriority w:val="99"/>
    <w:qFormat/>
    <w:rsid w:val="00B446DE"/>
    <w:pPr>
      <w:widowControl w:val="0"/>
      <w:autoSpaceDE w:val="0"/>
      <w:autoSpaceDN w:val="0"/>
      <w:adjustRightInd w:val="0"/>
      <w:spacing w:before="108" w:after="108"/>
      <w:jc w:val="center"/>
      <w:outlineLvl w:val="0"/>
    </w:pPr>
    <w:rPr>
      <w:rFonts w:ascii="Arial" w:hAnsi="Arial"/>
      <w:b/>
      <w:color w:val="26282F"/>
      <w:sz w:val="26"/>
      <w:szCs w:val="20"/>
      <w:lang w:eastAsia="ru-RU"/>
    </w:rPr>
  </w:style>
  <w:style w:type="paragraph" w:styleId="3">
    <w:name w:val="heading 3"/>
    <w:basedOn w:val="a"/>
    <w:next w:val="a"/>
    <w:link w:val="30"/>
    <w:semiHidden/>
    <w:unhideWhenUsed/>
    <w:qFormat/>
    <w:locked/>
    <w:rsid w:val="00EB2B9D"/>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B446DE"/>
    <w:rPr>
      <w:rFonts w:ascii="Arial" w:hAnsi="Arial" w:cs="Times New Roman"/>
      <w:b/>
      <w:color w:val="26282F"/>
      <w:sz w:val="26"/>
      <w:lang w:eastAsia="ru-RU"/>
    </w:rPr>
  </w:style>
  <w:style w:type="paragraph" w:styleId="a3">
    <w:name w:val="No Spacing"/>
    <w:link w:val="a4"/>
    <w:uiPriority w:val="99"/>
    <w:qFormat/>
    <w:rsid w:val="00B00F7A"/>
    <w:pPr>
      <w:ind w:firstLine="799"/>
      <w:jc w:val="both"/>
    </w:pPr>
    <w:rPr>
      <w:sz w:val="22"/>
      <w:szCs w:val="22"/>
    </w:rPr>
  </w:style>
  <w:style w:type="character" w:customStyle="1" w:styleId="a4">
    <w:name w:val="Без интервала Знак"/>
    <w:link w:val="a3"/>
    <w:uiPriority w:val="99"/>
    <w:locked/>
    <w:rsid w:val="00B00F7A"/>
    <w:rPr>
      <w:sz w:val="22"/>
      <w:lang w:eastAsia="ru-RU"/>
    </w:rPr>
  </w:style>
  <w:style w:type="paragraph" w:customStyle="1" w:styleId="ConsPlusNormal">
    <w:name w:val="ConsPlusNormal"/>
    <w:rsid w:val="00B00F7A"/>
    <w:pPr>
      <w:widowControl w:val="0"/>
      <w:autoSpaceDE w:val="0"/>
      <w:autoSpaceDN w:val="0"/>
      <w:adjustRightInd w:val="0"/>
      <w:ind w:firstLine="799"/>
      <w:jc w:val="both"/>
    </w:pPr>
    <w:rPr>
      <w:rFonts w:ascii="Arial" w:hAnsi="Arial" w:cs="Arial"/>
    </w:rPr>
  </w:style>
  <w:style w:type="paragraph" w:customStyle="1" w:styleId="Default">
    <w:name w:val="Default"/>
    <w:uiPriority w:val="99"/>
    <w:rsid w:val="00B00F7A"/>
    <w:pPr>
      <w:autoSpaceDE w:val="0"/>
      <w:autoSpaceDN w:val="0"/>
      <w:adjustRightInd w:val="0"/>
      <w:ind w:firstLine="799"/>
      <w:jc w:val="both"/>
    </w:pPr>
    <w:rPr>
      <w:rFonts w:ascii="Times New Roman" w:hAnsi="Times New Roman"/>
      <w:color w:val="000000"/>
      <w:sz w:val="24"/>
      <w:szCs w:val="24"/>
      <w:lang w:eastAsia="en-US"/>
    </w:rPr>
  </w:style>
  <w:style w:type="paragraph" w:customStyle="1" w:styleId="ConsPlusCell">
    <w:name w:val="ConsPlusCell"/>
    <w:uiPriority w:val="99"/>
    <w:rsid w:val="00B00F7A"/>
    <w:pPr>
      <w:widowControl w:val="0"/>
      <w:autoSpaceDE w:val="0"/>
      <w:autoSpaceDN w:val="0"/>
      <w:adjustRightInd w:val="0"/>
      <w:ind w:firstLine="799"/>
      <w:jc w:val="both"/>
    </w:pPr>
    <w:rPr>
      <w:rFonts w:ascii="Times New Roman" w:eastAsia="Times New Roman" w:hAnsi="Times New Roman"/>
      <w:sz w:val="28"/>
      <w:szCs w:val="28"/>
    </w:rPr>
  </w:style>
  <w:style w:type="paragraph" w:styleId="a5">
    <w:name w:val="List Paragraph"/>
    <w:basedOn w:val="a"/>
    <w:link w:val="a6"/>
    <w:uiPriority w:val="99"/>
    <w:qFormat/>
    <w:rsid w:val="00B00F7A"/>
    <w:pPr>
      <w:ind w:left="720"/>
      <w:contextualSpacing/>
    </w:pPr>
    <w:rPr>
      <w:sz w:val="20"/>
      <w:szCs w:val="20"/>
      <w:lang w:eastAsia="ru-RU"/>
    </w:rPr>
  </w:style>
  <w:style w:type="character" w:customStyle="1" w:styleId="a6">
    <w:name w:val="Абзац списка Знак"/>
    <w:link w:val="a5"/>
    <w:uiPriority w:val="99"/>
    <w:locked/>
    <w:rsid w:val="00B00F7A"/>
    <w:rPr>
      <w:rFonts w:ascii="Calibri" w:hAnsi="Calibri"/>
    </w:rPr>
  </w:style>
  <w:style w:type="table" w:styleId="a7">
    <w:name w:val="Table Grid"/>
    <w:basedOn w:val="a1"/>
    <w:uiPriority w:val="99"/>
    <w:rsid w:val="00B446D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header"/>
    <w:basedOn w:val="a"/>
    <w:link w:val="a9"/>
    <w:uiPriority w:val="99"/>
    <w:rsid w:val="00B446DE"/>
    <w:pPr>
      <w:tabs>
        <w:tab w:val="center" w:pos="4677"/>
        <w:tab w:val="right" w:pos="9355"/>
      </w:tabs>
    </w:pPr>
    <w:rPr>
      <w:sz w:val="20"/>
      <w:szCs w:val="20"/>
      <w:lang w:eastAsia="ru-RU"/>
    </w:rPr>
  </w:style>
  <w:style w:type="character" w:customStyle="1" w:styleId="a9">
    <w:name w:val="Верхний колонтитул Знак"/>
    <w:link w:val="a8"/>
    <w:uiPriority w:val="99"/>
    <w:locked/>
    <w:rsid w:val="00B446DE"/>
    <w:rPr>
      <w:rFonts w:ascii="Calibri" w:hAnsi="Calibri" w:cs="Times New Roman"/>
      <w:sz w:val="20"/>
    </w:rPr>
  </w:style>
  <w:style w:type="paragraph" w:styleId="aa">
    <w:name w:val="footer"/>
    <w:basedOn w:val="a"/>
    <w:link w:val="ab"/>
    <w:uiPriority w:val="99"/>
    <w:rsid w:val="00B446DE"/>
    <w:pPr>
      <w:tabs>
        <w:tab w:val="center" w:pos="4677"/>
        <w:tab w:val="right" w:pos="9355"/>
      </w:tabs>
    </w:pPr>
    <w:rPr>
      <w:sz w:val="20"/>
      <w:szCs w:val="20"/>
      <w:lang w:eastAsia="ru-RU"/>
    </w:rPr>
  </w:style>
  <w:style w:type="character" w:customStyle="1" w:styleId="ab">
    <w:name w:val="Нижний колонтитул Знак"/>
    <w:link w:val="aa"/>
    <w:uiPriority w:val="99"/>
    <w:locked/>
    <w:rsid w:val="00B446DE"/>
    <w:rPr>
      <w:rFonts w:ascii="Calibri" w:hAnsi="Calibri" w:cs="Times New Roman"/>
      <w:sz w:val="20"/>
    </w:rPr>
  </w:style>
  <w:style w:type="paragraph" w:styleId="ac">
    <w:name w:val="Balloon Text"/>
    <w:basedOn w:val="a"/>
    <w:link w:val="ad"/>
    <w:uiPriority w:val="99"/>
    <w:semiHidden/>
    <w:rsid w:val="00B446DE"/>
    <w:rPr>
      <w:rFonts w:ascii="Tahoma" w:hAnsi="Tahoma"/>
      <w:sz w:val="16"/>
      <w:szCs w:val="20"/>
      <w:lang w:eastAsia="ru-RU"/>
    </w:rPr>
  </w:style>
  <w:style w:type="character" w:customStyle="1" w:styleId="ad">
    <w:name w:val="Текст выноски Знак"/>
    <w:link w:val="ac"/>
    <w:uiPriority w:val="99"/>
    <w:semiHidden/>
    <w:locked/>
    <w:rsid w:val="00B446DE"/>
    <w:rPr>
      <w:rFonts w:ascii="Tahoma" w:hAnsi="Tahoma" w:cs="Times New Roman"/>
      <w:sz w:val="16"/>
    </w:rPr>
  </w:style>
  <w:style w:type="paragraph" w:styleId="ae">
    <w:name w:val="footnote text"/>
    <w:basedOn w:val="a"/>
    <w:link w:val="af"/>
    <w:uiPriority w:val="99"/>
    <w:semiHidden/>
    <w:rsid w:val="00B446DE"/>
    <w:rPr>
      <w:sz w:val="20"/>
      <w:szCs w:val="20"/>
      <w:lang w:eastAsia="ru-RU"/>
    </w:rPr>
  </w:style>
  <w:style w:type="character" w:customStyle="1" w:styleId="af">
    <w:name w:val="Текст сноски Знак"/>
    <w:link w:val="ae"/>
    <w:uiPriority w:val="99"/>
    <w:semiHidden/>
    <w:locked/>
    <w:rsid w:val="00B446DE"/>
    <w:rPr>
      <w:rFonts w:ascii="Calibri" w:hAnsi="Calibri" w:cs="Times New Roman"/>
      <w:sz w:val="20"/>
    </w:rPr>
  </w:style>
  <w:style w:type="character" w:styleId="af0">
    <w:name w:val="footnote reference"/>
    <w:uiPriority w:val="99"/>
    <w:semiHidden/>
    <w:rsid w:val="00B446DE"/>
    <w:rPr>
      <w:rFonts w:cs="Times New Roman"/>
      <w:vertAlign w:val="superscript"/>
    </w:rPr>
  </w:style>
  <w:style w:type="character" w:customStyle="1" w:styleId="apple-converted-space">
    <w:name w:val="apple-converted-space"/>
    <w:uiPriority w:val="99"/>
    <w:rsid w:val="00B446DE"/>
  </w:style>
  <w:style w:type="paragraph" w:styleId="af1">
    <w:name w:val="Normal (Web)"/>
    <w:basedOn w:val="a"/>
    <w:uiPriority w:val="99"/>
    <w:rsid w:val="00B446DE"/>
    <w:pPr>
      <w:spacing w:before="100" w:beforeAutospacing="1" w:after="100" w:afterAutospacing="1"/>
    </w:pPr>
    <w:rPr>
      <w:rFonts w:ascii="Times New Roman" w:eastAsia="Times New Roman" w:hAnsi="Times New Roman"/>
      <w:sz w:val="24"/>
      <w:szCs w:val="24"/>
      <w:lang w:eastAsia="ru-RU"/>
    </w:rPr>
  </w:style>
  <w:style w:type="paragraph" w:customStyle="1" w:styleId="11">
    <w:name w:val="Абзац списка1"/>
    <w:basedOn w:val="a"/>
    <w:uiPriority w:val="99"/>
    <w:rsid w:val="00B446DE"/>
    <w:pPr>
      <w:ind w:left="720"/>
      <w:contextualSpacing/>
    </w:pPr>
    <w:rPr>
      <w:rFonts w:ascii="Times New Roman" w:eastAsia="Times New Roman" w:hAnsi="Times New Roman"/>
      <w:sz w:val="24"/>
      <w:szCs w:val="24"/>
      <w:lang w:eastAsia="ru-RU"/>
    </w:rPr>
  </w:style>
  <w:style w:type="paragraph" w:customStyle="1" w:styleId="ConsPlusNonformat">
    <w:name w:val="ConsPlusNonformat"/>
    <w:uiPriority w:val="99"/>
    <w:rsid w:val="008B5853"/>
    <w:pPr>
      <w:widowControl w:val="0"/>
      <w:autoSpaceDE w:val="0"/>
      <w:autoSpaceDN w:val="0"/>
      <w:adjustRightInd w:val="0"/>
      <w:ind w:firstLine="799"/>
      <w:jc w:val="both"/>
    </w:pPr>
    <w:rPr>
      <w:rFonts w:ascii="Courier New" w:eastAsia="Times New Roman" w:hAnsi="Courier New" w:cs="Courier New"/>
    </w:rPr>
  </w:style>
  <w:style w:type="character" w:styleId="af2">
    <w:name w:val="page number"/>
    <w:uiPriority w:val="99"/>
    <w:rsid w:val="00A342CA"/>
    <w:rPr>
      <w:rFonts w:cs="Times New Roman"/>
    </w:rPr>
  </w:style>
  <w:style w:type="character" w:styleId="af3">
    <w:name w:val="line number"/>
    <w:uiPriority w:val="99"/>
    <w:semiHidden/>
    <w:rsid w:val="00C01AEB"/>
    <w:rPr>
      <w:rFonts w:cs="Times New Roman"/>
    </w:rPr>
  </w:style>
  <w:style w:type="character" w:customStyle="1" w:styleId="af4">
    <w:name w:val="Основной текст_"/>
    <w:basedOn w:val="a0"/>
    <w:link w:val="31"/>
    <w:rsid w:val="006E1BC2"/>
    <w:rPr>
      <w:rFonts w:ascii="Arial" w:eastAsia="Arial" w:hAnsi="Arial" w:cs="Arial"/>
      <w:spacing w:val="1"/>
      <w:sz w:val="21"/>
      <w:szCs w:val="21"/>
      <w:shd w:val="clear" w:color="auto" w:fill="FFFFFF"/>
    </w:rPr>
  </w:style>
  <w:style w:type="character" w:customStyle="1" w:styleId="32">
    <w:name w:val="Основной текст (3)_"/>
    <w:basedOn w:val="a0"/>
    <w:link w:val="33"/>
    <w:rsid w:val="006E1BC2"/>
    <w:rPr>
      <w:rFonts w:ascii="Arial" w:eastAsia="Arial" w:hAnsi="Arial" w:cs="Arial"/>
      <w:b/>
      <w:bCs/>
      <w:shd w:val="clear" w:color="auto" w:fill="FFFFFF"/>
    </w:rPr>
  </w:style>
  <w:style w:type="paragraph" w:customStyle="1" w:styleId="31">
    <w:name w:val="Основной текст3"/>
    <w:basedOn w:val="a"/>
    <w:link w:val="af4"/>
    <w:rsid w:val="006E1BC2"/>
    <w:pPr>
      <w:widowControl w:val="0"/>
      <w:shd w:val="clear" w:color="auto" w:fill="FFFFFF"/>
      <w:spacing w:after="240" w:line="274" w:lineRule="exact"/>
      <w:ind w:hanging="2100"/>
      <w:jc w:val="center"/>
    </w:pPr>
    <w:rPr>
      <w:rFonts w:ascii="Arial" w:eastAsia="Arial" w:hAnsi="Arial" w:cs="Arial"/>
      <w:spacing w:val="1"/>
      <w:sz w:val="21"/>
      <w:szCs w:val="21"/>
      <w:lang w:eastAsia="ru-RU"/>
    </w:rPr>
  </w:style>
  <w:style w:type="paragraph" w:customStyle="1" w:styleId="33">
    <w:name w:val="Основной текст (3)"/>
    <w:basedOn w:val="a"/>
    <w:link w:val="32"/>
    <w:rsid w:val="006E1BC2"/>
    <w:pPr>
      <w:widowControl w:val="0"/>
      <w:shd w:val="clear" w:color="auto" w:fill="FFFFFF"/>
      <w:spacing w:before="480" w:line="274" w:lineRule="exact"/>
      <w:ind w:firstLine="0"/>
      <w:jc w:val="center"/>
    </w:pPr>
    <w:rPr>
      <w:rFonts w:ascii="Arial" w:eastAsia="Arial" w:hAnsi="Arial" w:cs="Arial"/>
      <w:b/>
      <w:bCs/>
      <w:sz w:val="20"/>
      <w:szCs w:val="20"/>
      <w:lang w:eastAsia="ru-RU"/>
    </w:rPr>
  </w:style>
  <w:style w:type="table" w:customStyle="1" w:styleId="12">
    <w:name w:val="Сетка таблицы1"/>
    <w:basedOn w:val="a1"/>
    <w:next w:val="a7"/>
    <w:rsid w:val="004A101F"/>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30">
    <w:name w:val="Заголовок 3 Знак"/>
    <w:basedOn w:val="a0"/>
    <w:link w:val="3"/>
    <w:semiHidden/>
    <w:rsid w:val="00EB2B9D"/>
    <w:rPr>
      <w:rFonts w:asciiTheme="majorHAnsi" w:eastAsiaTheme="majorEastAsia" w:hAnsiTheme="majorHAnsi" w:cstheme="majorBidi"/>
      <w:color w:val="243F60" w:themeColor="accent1" w:themeShade="7F"/>
      <w:sz w:val="24"/>
      <w:szCs w:val="24"/>
      <w:lang w:eastAsia="en-US"/>
    </w:rPr>
  </w:style>
  <w:style w:type="table" w:customStyle="1" w:styleId="2">
    <w:name w:val="Сетка таблицы2"/>
    <w:basedOn w:val="a1"/>
    <w:next w:val="a7"/>
    <w:rsid w:val="008109F8"/>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28359165">
      <w:marLeft w:val="0"/>
      <w:marRight w:val="0"/>
      <w:marTop w:val="0"/>
      <w:marBottom w:val="0"/>
      <w:divBdr>
        <w:top w:val="none" w:sz="0" w:space="0" w:color="auto"/>
        <w:left w:val="none" w:sz="0" w:space="0" w:color="auto"/>
        <w:bottom w:val="none" w:sz="0" w:space="0" w:color="auto"/>
        <w:right w:val="none" w:sz="0" w:space="0" w:color="auto"/>
      </w:divBdr>
    </w:div>
    <w:div w:id="428359166">
      <w:marLeft w:val="0"/>
      <w:marRight w:val="0"/>
      <w:marTop w:val="0"/>
      <w:marBottom w:val="0"/>
      <w:divBdr>
        <w:top w:val="none" w:sz="0" w:space="0" w:color="auto"/>
        <w:left w:val="none" w:sz="0" w:space="0" w:color="auto"/>
        <w:bottom w:val="none" w:sz="0" w:space="0" w:color="auto"/>
        <w:right w:val="none" w:sz="0" w:space="0" w:color="auto"/>
      </w:divBdr>
    </w:div>
    <w:div w:id="643899193">
      <w:bodyDiv w:val="1"/>
      <w:marLeft w:val="0"/>
      <w:marRight w:val="0"/>
      <w:marTop w:val="0"/>
      <w:marBottom w:val="0"/>
      <w:divBdr>
        <w:top w:val="none" w:sz="0" w:space="0" w:color="auto"/>
        <w:left w:val="none" w:sz="0" w:space="0" w:color="auto"/>
        <w:bottom w:val="none" w:sz="0" w:space="0" w:color="auto"/>
        <w:right w:val="none" w:sz="0" w:space="0" w:color="auto"/>
      </w:divBdr>
    </w:div>
    <w:div w:id="16616950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www.consultant.ru/document/cons_doc_LAW_383472/f29e04f74c96e71e9ccfba1e543c9b28f8132385/"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consultant.ru/document/cons_doc_LAW_383472/f29e04f74c96e71e9ccfba1e543c9b28f8132385/"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http://www.consultant.ru/document/cons_doc_LAW_99661/dc0b9959ca27fba1add9a97f0ae4a81af29efc9d/" TargetMode="External"/><Relationship Id="rId4" Type="http://schemas.microsoft.com/office/2007/relationships/stylesWithEffects" Target="stylesWithEffects.xml"/><Relationship Id="rId9" Type="http://schemas.openxmlformats.org/officeDocument/2006/relationships/hyperlink" Target="http://www.consultant.ru/document/cons_doc_LAW_99661/dc0b9959ca27fba1add9a97f0ae4a81af29efc9d/"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0AEE1CE-B374-43C8-81D5-61598312F9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10</Pages>
  <Words>3189</Words>
  <Characters>18181</Characters>
  <Application>Microsoft Office Word</Application>
  <DocSecurity>0</DocSecurity>
  <Lines>151</Lines>
  <Paragraphs>42</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21328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Подлесный</dc:creator>
  <cp:keywords/>
  <dc:description/>
  <cp:lastModifiedBy>Атамас</cp:lastModifiedBy>
  <cp:revision>7</cp:revision>
  <cp:lastPrinted>2026-04-03T06:07:00Z</cp:lastPrinted>
  <dcterms:created xsi:type="dcterms:W3CDTF">2026-03-31T12:55:00Z</dcterms:created>
  <dcterms:modified xsi:type="dcterms:W3CDTF">2026-04-03T06:07:00Z</dcterms:modified>
</cp:coreProperties>
</file>