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38C" w:rsidRPr="00522501" w:rsidRDefault="0099738C" w:rsidP="0099738C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99738C" w:rsidRPr="00522501" w:rsidRDefault="0099738C" w:rsidP="0099738C">
      <w:pPr>
        <w:jc w:val="center"/>
        <w:rPr>
          <w:b/>
          <w:sz w:val="28"/>
          <w:szCs w:val="28"/>
        </w:rPr>
      </w:pPr>
    </w:p>
    <w:p w:rsidR="0099738C" w:rsidRPr="00522501" w:rsidRDefault="0099738C" w:rsidP="0099738C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9738C" w:rsidRPr="00522501" w:rsidTr="00A84FEF">
        <w:trPr>
          <w:trHeight w:val="80"/>
        </w:trPr>
        <w:tc>
          <w:tcPr>
            <w:tcW w:w="655" w:type="dxa"/>
          </w:tcPr>
          <w:p w:rsidR="0099738C" w:rsidRPr="00522501" w:rsidRDefault="00D97B80" w:rsidP="00A84F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271" w:type="dxa"/>
          </w:tcPr>
          <w:p w:rsidR="0099738C" w:rsidRPr="006F7E93" w:rsidRDefault="0099738C" w:rsidP="00A84F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апреля </w:t>
            </w:r>
          </w:p>
        </w:tc>
        <w:tc>
          <w:tcPr>
            <w:tcW w:w="1660" w:type="dxa"/>
          </w:tcPr>
          <w:p w:rsidR="0099738C" w:rsidRPr="00522501" w:rsidRDefault="0099738C" w:rsidP="00A84F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99738C" w:rsidRPr="00522501" w:rsidRDefault="0099738C" w:rsidP="00A84F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99738C" w:rsidRPr="00522501" w:rsidRDefault="0099738C" w:rsidP="00A84F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99738C" w:rsidRPr="00522501" w:rsidRDefault="00D97B80" w:rsidP="00A84FEF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</w:t>
            </w:r>
          </w:p>
        </w:tc>
      </w:tr>
    </w:tbl>
    <w:p w:rsidR="00FE2840" w:rsidRDefault="00FE2840" w:rsidP="008F7D54">
      <w:pPr>
        <w:ind w:firstLine="360"/>
        <w:jc w:val="center"/>
        <w:rPr>
          <w:b/>
          <w:sz w:val="28"/>
          <w:szCs w:val="28"/>
        </w:rPr>
      </w:pPr>
    </w:p>
    <w:p w:rsidR="00D760DF" w:rsidRDefault="00D760DF" w:rsidP="00AC635A">
      <w:pPr>
        <w:rPr>
          <w:b/>
          <w:sz w:val="28"/>
          <w:szCs w:val="28"/>
        </w:rPr>
      </w:pPr>
    </w:p>
    <w:p w:rsidR="00217ECF" w:rsidRDefault="00555146" w:rsidP="0055514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методики расчета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определения предельных индексов изменения размера такой платы на территории Благодарненского муниципального округа Ставропольского края</w:t>
      </w:r>
    </w:p>
    <w:p w:rsidR="00FE2840" w:rsidRDefault="00FE2840" w:rsidP="00321D2A">
      <w:pPr>
        <w:rPr>
          <w:color w:val="000000" w:themeColor="text1"/>
          <w:sz w:val="28"/>
          <w:szCs w:val="28"/>
        </w:rPr>
      </w:pPr>
    </w:p>
    <w:p w:rsidR="0099738C" w:rsidRDefault="0099738C" w:rsidP="00321D2A">
      <w:pPr>
        <w:rPr>
          <w:color w:val="000000" w:themeColor="text1"/>
          <w:sz w:val="28"/>
          <w:szCs w:val="28"/>
        </w:rPr>
      </w:pPr>
    </w:p>
    <w:p w:rsidR="0099738C" w:rsidRPr="00555146" w:rsidRDefault="0099738C" w:rsidP="00321D2A">
      <w:pPr>
        <w:rPr>
          <w:color w:val="000000" w:themeColor="text1"/>
          <w:sz w:val="28"/>
          <w:szCs w:val="28"/>
        </w:rPr>
      </w:pPr>
    </w:p>
    <w:p w:rsidR="00555146" w:rsidRPr="00555146" w:rsidRDefault="00555146" w:rsidP="005551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51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Жилищным </w:t>
      </w:r>
      <w:hyperlink r:id="rId6">
        <w:r w:rsidRPr="00555146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5551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Федеральным </w:t>
      </w:r>
      <w:hyperlink r:id="rId7">
        <w:r w:rsidRPr="00555146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5551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06 октября 2003 г</w:t>
      </w:r>
      <w:r w:rsidR="0099738C">
        <w:rPr>
          <w:rFonts w:ascii="Times New Roman" w:hAnsi="Times New Roman" w:cs="Times New Roman"/>
          <w:color w:val="000000" w:themeColor="text1"/>
          <w:sz w:val="28"/>
          <w:szCs w:val="28"/>
        </w:rPr>
        <w:t>ода №  131-ФЗ «</w:t>
      </w:r>
      <w:r w:rsidRPr="00555146">
        <w:rPr>
          <w:rFonts w:ascii="Times New Roman" w:hAnsi="Times New Roman" w:cs="Times New Roman"/>
          <w:color w:val="000000" w:themeColor="text1"/>
          <w:sz w:val="28"/>
          <w:szCs w:val="28"/>
        </w:rPr>
        <w:t>Об общих принципах организации местного самоуп</w:t>
      </w:r>
      <w:r w:rsidR="007C1D4A">
        <w:rPr>
          <w:rFonts w:ascii="Times New Roman" w:hAnsi="Times New Roman" w:cs="Times New Roman"/>
          <w:color w:val="000000" w:themeColor="text1"/>
          <w:sz w:val="28"/>
          <w:szCs w:val="28"/>
        </w:rPr>
        <w:t>равления в Российской Федерации»</w:t>
      </w:r>
      <w:r w:rsidRPr="005551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8">
        <w:r w:rsidR="007C1D4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</w:t>
        </w:r>
        <w:r w:rsidRPr="00555146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риказом</w:t>
        </w:r>
      </w:hyperlink>
      <w:r w:rsidRPr="005551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строительства и жилищно-коммунального хозяйства Российской Федерации от 06 апреля 2018 г</w:t>
      </w:r>
      <w:r w:rsidR="007C1D4A">
        <w:rPr>
          <w:rFonts w:ascii="Times New Roman" w:hAnsi="Times New Roman" w:cs="Times New Roman"/>
          <w:color w:val="000000" w:themeColor="text1"/>
          <w:sz w:val="28"/>
          <w:szCs w:val="28"/>
        </w:rPr>
        <w:t>ода №  213/</w:t>
      </w:r>
      <w:proofErr w:type="spellStart"/>
      <w:r w:rsidR="007C1D4A">
        <w:rPr>
          <w:rFonts w:ascii="Times New Roman" w:hAnsi="Times New Roman" w:cs="Times New Roman"/>
          <w:color w:val="000000" w:themeColor="text1"/>
          <w:sz w:val="28"/>
          <w:szCs w:val="28"/>
        </w:rPr>
        <w:t>пр</w:t>
      </w:r>
      <w:proofErr w:type="spellEnd"/>
      <w:r w:rsidR="007C1D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555146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</w:t>
      </w:r>
      <w:r w:rsidR="007C1D4A">
        <w:rPr>
          <w:rFonts w:ascii="Times New Roman" w:hAnsi="Times New Roman" w:cs="Times New Roman"/>
          <w:color w:val="000000" w:themeColor="text1"/>
          <w:sz w:val="28"/>
          <w:szCs w:val="28"/>
        </w:rPr>
        <w:t>в изменения размера такой платы»</w:t>
      </w:r>
      <w:r w:rsidRPr="005551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администрация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Благодарненского муниципального </w:t>
      </w:r>
      <w:r w:rsidRPr="00555146">
        <w:rPr>
          <w:rFonts w:ascii="Times New Roman" w:hAnsi="Times New Roman" w:cs="Times New Roman"/>
          <w:color w:val="000000" w:themeColor="text1"/>
          <w:sz w:val="28"/>
          <w:szCs w:val="28"/>
        </w:rPr>
        <w:t>округа Ставропольского края</w:t>
      </w:r>
    </w:p>
    <w:p w:rsidR="004F7371" w:rsidRDefault="004F7371" w:rsidP="00321D2A">
      <w:pPr>
        <w:ind w:firstLine="709"/>
        <w:jc w:val="both"/>
        <w:rPr>
          <w:color w:val="000000" w:themeColor="text1"/>
          <w:sz w:val="28"/>
          <w:szCs w:val="28"/>
        </w:rPr>
      </w:pPr>
    </w:p>
    <w:p w:rsidR="0099738C" w:rsidRPr="00555146" w:rsidRDefault="0099738C" w:rsidP="00321D2A">
      <w:pPr>
        <w:ind w:firstLine="709"/>
        <w:jc w:val="both"/>
        <w:rPr>
          <w:color w:val="000000" w:themeColor="text1"/>
          <w:sz w:val="28"/>
          <w:szCs w:val="28"/>
        </w:rPr>
      </w:pPr>
    </w:p>
    <w:p w:rsidR="00321D2A" w:rsidRDefault="00321D2A" w:rsidP="00321D2A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F7371" w:rsidRDefault="00941901" w:rsidP="004F36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9738C" w:rsidRDefault="0099738C" w:rsidP="004F3690">
      <w:pPr>
        <w:jc w:val="both"/>
        <w:rPr>
          <w:sz w:val="28"/>
          <w:szCs w:val="28"/>
        </w:rPr>
      </w:pPr>
    </w:p>
    <w:p w:rsidR="00555146" w:rsidRDefault="00090D58" w:rsidP="005551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51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555146" w:rsidRPr="005551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прилагаемую </w:t>
      </w:r>
      <w:hyperlink w:anchor="P43">
        <w:r w:rsidR="00555146" w:rsidRPr="00555146">
          <w:rPr>
            <w:rFonts w:ascii="Times New Roman" w:hAnsi="Times New Roman" w:cs="Times New Roman"/>
            <w:color w:val="000000" w:themeColor="text1"/>
            <w:sz w:val="28"/>
            <w:szCs w:val="28"/>
          </w:rPr>
          <w:t>Методику</w:t>
        </w:r>
      </w:hyperlink>
      <w:r w:rsidR="00555146" w:rsidRPr="005551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расчета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определения предельных индексов изменения размера такой платы на территории </w:t>
      </w:r>
      <w:r w:rsidR="005551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Благодарненского муниципального </w:t>
      </w:r>
      <w:r w:rsidR="00555146" w:rsidRPr="00555146">
        <w:rPr>
          <w:rFonts w:ascii="Times New Roman" w:hAnsi="Times New Roman" w:cs="Times New Roman"/>
          <w:color w:val="000000" w:themeColor="text1"/>
          <w:sz w:val="28"/>
          <w:szCs w:val="28"/>
        </w:rPr>
        <w:t>округа Ставропольского края.</w:t>
      </w:r>
    </w:p>
    <w:p w:rsidR="00555146" w:rsidRDefault="00555146" w:rsidP="005551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5146" w:rsidRPr="00555146" w:rsidRDefault="00555146" w:rsidP="005551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Признать утратившим силу </w:t>
      </w:r>
      <w:r w:rsidR="005418A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администрации Благодарненского городского округа Ставропольского края от 09 октября 2018 года</w:t>
      </w:r>
      <w:r w:rsidR="007C1D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1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1142 «Об утверждении Порядка установления размера платы за </w:t>
      </w:r>
      <w:r w:rsidR="005418A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размеров такой платы».</w:t>
      </w:r>
    </w:p>
    <w:p w:rsidR="004F7371" w:rsidRDefault="004F7371" w:rsidP="00555146">
      <w:pPr>
        <w:jc w:val="both"/>
        <w:rPr>
          <w:sz w:val="28"/>
          <w:szCs w:val="28"/>
        </w:rPr>
      </w:pPr>
    </w:p>
    <w:p w:rsidR="00321D2A" w:rsidRDefault="005418AF" w:rsidP="00321D2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321D2A">
        <w:rPr>
          <w:sz w:val="28"/>
          <w:szCs w:val="28"/>
          <w:lang w:eastAsia="en-US"/>
        </w:rPr>
        <w:t>. Контроль за выполнением настоящего постановления возложить на з</w:t>
      </w:r>
      <w:r w:rsidR="00AC0608">
        <w:rPr>
          <w:sz w:val="28"/>
          <w:szCs w:val="28"/>
          <w:lang w:eastAsia="en-US"/>
        </w:rPr>
        <w:t xml:space="preserve">аместителя главы администрации - </w:t>
      </w:r>
      <w:r w:rsidR="005057D1">
        <w:rPr>
          <w:sz w:val="28"/>
          <w:szCs w:val="28"/>
          <w:lang w:eastAsia="en-US"/>
        </w:rPr>
        <w:t>начальник</w:t>
      </w:r>
      <w:r w:rsidR="00303408">
        <w:rPr>
          <w:sz w:val="28"/>
          <w:szCs w:val="28"/>
          <w:lang w:eastAsia="en-US"/>
        </w:rPr>
        <w:t>а</w:t>
      </w:r>
      <w:r w:rsidR="005057D1">
        <w:rPr>
          <w:sz w:val="28"/>
          <w:szCs w:val="28"/>
          <w:lang w:eastAsia="en-US"/>
        </w:rPr>
        <w:t xml:space="preserve"> </w:t>
      </w:r>
      <w:r w:rsidR="00303408">
        <w:rPr>
          <w:sz w:val="28"/>
          <w:szCs w:val="28"/>
          <w:lang w:eastAsia="en-US"/>
        </w:rPr>
        <w:t>финансового управления</w:t>
      </w:r>
      <w:r w:rsidR="005057D1" w:rsidRPr="005057D1">
        <w:rPr>
          <w:sz w:val="28"/>
          <w:szCs w:val="28"/>
          <w:lang w:eastAsia="en-US"/>
        </w:rPr>
        <w:t xml:space="preserve"> </w:t>
      </w:r>
      <w:proofErr w:type="gramStart"/>
      <w:r w:rsidR="005057D1">
        <w:rPr>
          <w:sz w:val="28"/>
          <w:szCs w:val="28"/>
          <w:lang w:eastAsia="en-US"/>
        </w:rPr>
        <w:t>администрации  Благодарненского</w:t>
      </w:r>
      <w:proofErr w:type="gramEnd"/>
      <w:r w:rsidR="005057D1">
        <w:rPr>
          <w:sz w:val="28"/>
          <w:szCs w:val="28"/>
          <w:lang w:eastAsia="en-US"/>
        </w:rPr>
        <w:t xml:space="preserve"> </w:t>
      </w:r>
      <w:r w:rsidR="00176055">
        <w:rPr>
          <w:sz w:val="28"/>
          <w:szCs w:val="28"/>
          <w:lang w:eastAsia="en-US"/>
        </w:rPr>
        <w:t xml:space="preserve">муниципального </w:t>
      </w:r>
      <w:r w:rsidR="005057D1">
        <w:rPr>
          <w:sz w:val="28"/>
          <w:szCs w:val="28"/>
          <w:lang w:eastAsia="en-US"/>
        </w:rPr>
        <w:t xml:space="preserve">округа Ставропольского края </w:t>
      </w:r>
      <w:r w:rsidR="00321D2A">
        <w:rPr>
          <w:sz w:val="28"/>
          <w:szCs w:val="28"/>
          <w:lang w:eastAsia="en-US"/>
        </w:rPr>
        <w:t xml:space="preserve"> </w:t>
      </w:r>
      <w:r w:rsidR="00303408">
        <w:rPr>
          <w:sz w:val="28"/>
          <w:szCs w:val="28"/>
          <w:lang w:eastAsia="en-US"/>
        </w:rPr>
        <w:t>Кузнецову Л.В.</w:t>
      </w:r>
    </w:p>
    <w:p w:rsidR="00321D2A" w:rsidRDefault="00321D2A" w:rsidP="00321D2A">
      <w:pPr>
        <w:ind w:firstLine="709"/>
        <w:jc w:val="both"/>
        <w:rPr>
          <w:sz w:val="28"/>
        </w:rPr>
      </w:pPr>
    </w:p>
    <w:p w:rsidR="00321D2A" w:rsidRPr="006B2F38" w:rsidRDefault="005418AF" w:rsidP="006B2F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21D2A">
        <w:rPr>
          <w:sz w:val="28"/>
          <w:szCs w:val="28"/>
        </w:rPr>
        <w:t>.</w:t>
      </w:r>
      <w:r w:rsidR="00680279">
        <w:rPr>
          <w:sz w:val="28"/>
          <w:szCs w:val="28"/>
        </w:rPr>
        <w:t xml:space="preserve"> </w:t>
      </w:r>
      <w:r w:rsidR="00B46A40" w:rsidRPr="003B09BC">
        <w:rPr>
          <w:sz w:val="28"/>
          <w:szCs w:val="28"/>
        </w:rPr>
        <w:t xml:space="preserve">Настоящее </w:t>
      </w:r>
      <w:r w:rsidR="00B46A40">
        <w:rPr>
          <w:sz w:val="28"/>
          <w:szCs w:val="28"/>
        </w:rPr>
        <w:t xml:space="preserve"> </w:t>
      </w:r>
      <w:r w:rsidR="00B46A40" w:rsidRPr="003B09BC">
        <w:rPr>
          <w:sz w:val="28"/>
          <w:szCs w:val="28"/>
        </w:rPr>
        <w:t>постановление</w:t>
      </w:r>
      <w:r w:rsidR="00B46A40">
        <w:rPr>
          <w:sz w:val="28"/>
          <w:szCs w:val="28"/>
        </w:rPr>
        <w:t xml:space="preserve">  </w:t>
      </w:r>
      <w:r w:rsidR="00B46A40" w:rsidRPr="003B09BC">
        <w:rPr>
          <w:sz w:val="28"/>
          <w:szCs w:val="28"/>
        </w:rPr>
        <w:t xml:space="preserve"> вступает </w:t>
      </w:r>
      <w:r w:rsidR="00B46A40">
        <w:rPr>
          <w:sz w:val="28"/>
          <w:szCs w:val="28"/>
        </w:rPr>
        <w:t xml:space="preserve"> </w:t>
      </w:r>
      <w:r w:rsidR="00B46A40" w:rsidRPr="003B09BC">
        <w:rPr>
          <w:sz w:val="28"/>
          <w:szCs w:val="28"/>
        </w:rPr>
        <w:t xml:space="preserve">в </w:t>
      </w:r>
      <w:r w:rsidR="00B46A40">
        <w:rPr>
          <w:sz w:val="28"/>
          <w:szCs w:val="28"/>
        </w:rPr>
        <w:t xml:space="preserve"> </w:t>
      </w:r>
      <w:r w:rsidR="00B46A40" w:rsidRPr="003B09BC">
        <w:rPr>
          <w:sz w:val="28"/>
          <w:szCs w:val="28"/>
        </w:rPr>
        <w:t xml:space="preserve">силу </w:t>
      </w:r>
      <w:r w:rsidR="00B46A40">
        <w:rPr>
          <w:sz w:val="28"/>
          <w:szCs w:val="28"/>
        </w:rPr>
        <w:t>на следующий день после его официального опубликования</w:t>
      </w:r>
      <w:r w:rsidR="00AC0608">
        <w:rPr>
          <w:sz w:val="28"/>
          <w:szCs w:val="28"/>
        </w:rPr>
        <w:t>.</w:t>
      </w:r>
    </w:p>
    <w:p w:rsidR="0019028C" w:rsidRDefault="0019028C" w:rsidP="00321D2A">
      <w:pPr>
        <w:ind w:firstLine="709"/>
        <w:jc w:val="both"/>
        <w:rPr>
          <w:sz w:val="28"/>
        </w:rPr>
      </w:pPr>
    </w:p>
    <w:p w:rsidR="00A15792" w:rsidRDefault="00A15792" w:rsidP="00321D2A">
      <w:pPr>
        <w:ind w:firstLine="709"/>
        <w:jc w:val="both"/>
        <w:rPr>
          <w:sz w:val="28"/>
        </w:rPr>
      </w:pPr>
    </w:p>
    <w:p w:rsidR="007C1D4A" w:rsidRDefault="007C1D4A" w:rsidP="00321D2A">
      <w:pPr>
        <w:ind w:firstLine="709"/>
        <w:jc w:val="both"/>
        <w:rPr>
          <w:sz w:val="28"/>
        </w:rPr>
      </w:pPr>
    </w:p>
    <w:p w:rsidR="00800B09" w:rsidRDefault="00800B09" w:rsidP="00321D2A">
      <w:pPr>
        <w:ind w:firstLine="709"/>
        <w:jc w:val="both"/>
        <w:rPr>
          <w:sz w:val="28"/>
        </w:rPr>
      </w:pPr>
    </w:p>
    <w:p w:rsidR="00800B09" w:rsidRDefault="00800B09" w:rsidP="00321D2A">
      <w:pPr>
        <w:ind w:firstLine="709"/>
        <w:jc w:val="both"/>
        <w:rPr>
          <w:sz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090D58" w:rsidTr="00800B09">
        <w:tc>
          <w:tcPr>
            <w:tcW w:w="4672" w:type="dxa"/>
          </w:tcPr>
          <w:p w:rsidR="00800B09" w:rsidRDefault="00800B09" w:rsidP="00800B0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90D58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</w:p>
          <w:p w:rsidR="00090D58" w:rsidRDefault="00090D58" w:rsidP="00176055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</w:t>
            </w:r>
            <w:r w:rsidR="00176055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 Ставропольского края</w:t>
            </w:r>
          </w:p>
        </w:tc>
        <w:tc>
          <w:tcPr>
            <w:tcW w:w="4672" w:type="dxa"/>
          </w:tcPr>
          <w:p w:rsidR="00090D58" w:rsidRDefault="00090D58" w:rsidP="00F13A2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090D58" w:rsidRDefault="00090D58" w:rsidP="00F13A2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090D58" w:rsidRDefault="00800B09" w:rsidP="00800B0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7C1D4A">
              <w:rPr>
                <w:sz w:val="28"/>
                <w:szCs w:val="28"/>
              </w:rPr>
              <w:t xml:space="preserve">                               </w:t>
            </w:r>
            <w:r>
              <w:rPr>
                <w:sz w:val="28"/>
                <w:szCs w:val="28"/>
              </w:rPr>
              <w:t xml:space="preserve"> А.И. Теньков</w:t>
            </w:r>
          </w:p>
        </w:tc>
      </w:tr>
    </w:tbl>
    <w:p w:rsidR="004F7371" w:rsidRDefault="004F7371" w:rsidP="00F13A26">
      <w:pPr>
        <w:spacing w:line="240" w:lineRule="exact"/>
        <w:jc w:val="both"/>
        <w:rPr>
          <w:sz w:val="28"/>
          <w:szCs w:val="28"/>
        </w:rPr>
      </w:pPr>
    </w:p>
    <w:p w:rsidR="00321D2A" w:rsidRDefault="00321D2A" w:rsidP="00F13A26">
      <w:pPr>
        <w:spacing w:line="240" w:lineRule="exact"/>
        <w:ind w:firstLine="709"/>
        <w:jc w:val="both"/>
        <w:rPr>
          <w:sz w:val="28"/>
        </w:rPr>
      </w:pPr>
    </w:p>
    <w:p w:rsidR="00321D2A" w:rsidRDefault="00321D2A" w:rsidP="00321D2A">
      <w:pPr>
        <w:ind w:firstLine="709"/>
        <w:jc w:val="both"/>
        <w:rPr>
          <w:sz w:val="28"/>
        </w:rPr>
      </w:pPr>
    </w:p>
    <w:p w:rsidR="00321D2A" w:rsidRDefault="00321D2A" w:rsidP="00321D2A">
      <w:pPr>
        <w:spacing w:line="240" w:lineRule="exact"/>
        <w:jc w:val="both"/>
        <w:rPr>
          <w:sz w:val="28"/>
        </w:rPr>
      </w:pPr>
    </w:p>
    <w:p w:rsidR="00321D2A" w:rsidRDefault="00321D2A" w:rsidP="00321D2A">
      <w:pPr>
        <w:ind w:firstLine="709"/>
        <w:jc w:val="both"/>
        <w:rPr>
          <w:sz w:val="28"/>
          <w:szCs w:val="28"/>
        </w:rPr>
      </w:pPr>
    </w:p>
    <w:p w:rsidR="00321D2A" w:rsidRDefault="00321D2A" w:rsidP="00321D2A">
      <w:pPr>
        <w:ind w:firstLine="709"/>
        <w:jc w:val="both"/>
        <w:rPr>
          <w:sz w:val="28"/>
          <w:szCs w:val="28"/>
        </w:rPr>
      </w:pPr>
    </w:p>
    <w:p w:rsidR="00321D2A" w:rsidRDefault="00321D2A" w:rsidP="00321D2A">
      <w:pPr>
        <w:ind w:firstLine="709"/>
        <w:jc w:val="both"/>
        <w:rPr>
          <w:sz w:val="28"/>
          <w:szCs w:val="28"/>
        </w:rPr>
      </w:pPr>
    </w:p>
    <w:p w:rsidR="00321D2A" w:rsidRDefault="00321D2A" w:rsidP="00321D2A">
      <w:pPr>
        <w:ind w:firstLine="709"/>
        <w:jc w:val="both"/>
        <w:rPr>
          <w:sz w:val="28"/>
          <w:szCs w:val="28"/>
        </w:rPr>
      </w:pPr>
    </w:p>
    <w:p w:rsidR="00321D2A" w:rsidRDefault="00321D2A" w:rsidP="00321D2A">
      <w:pPr>
        <w:ind w:firstLine="709"/>
        <w:jc w:val="both"/>
        <w:rPr>
          <w:sz w:val="28"/>
          <w:szCs w:val="28"/>
        </w:rPr>
      </w:pPr>
    </w:p>
    <w:p w:rsidR="00321D2A" w:rsidRDefault="00321D2A" w:rsidP="00321D2A">
      <w:pPr>
        <w:ind w:firstLine="709"/>
        <w:jc w:val="both"/>
        <w:rPr>
          <w:sz w:val="28"/>
          <w:szCs w:val="28"/>
        </w:rPr>
      </w:pPr>
    </w:p>
    <w:p w:rsidR="00321D2A" w:rsidRDefault="00321D2A" w:rsidP="00321D2A">
      <w:pPr>
        <w:ind w:firstLine="709"/>
        <w:jc w:val="both"/>
        <w:rPr>
          <w:sz w:val="28"/>
          <w:szCs w:val="28"/>
        </w:rPr>
      </w:pPr>
    </w:p>
    <w:p w:rsidR="00321D2A" w:rsidRDefault="00321D2A" w:rsidP="00321D2A">
      <w:pPr>
        <w:ind w:firstLine="709"/>
        <w:jc w:val="both"/>
        <w:rPr>
          <w:sz w:val="28"/>
          <w:szCs w:val="28"/>
        </w:rPr>
      </w:pPr>
    </w:p>
    <w:p w:rsidR="005057D1" w:rsidRDefault="005057D1" w:rsidP="006A5C92">
      <w:pPr>
        <w:jc w:val="both"/>
        <w:rPr>
          <w:sz w:val="28"/>
          <w:szCs w:val="28"/>
        </w:rPr>
      </w:pPr>
    </w:p>
    <w:p w:rsidR="005057D1" w:rsidRDefault="005057D1" w:rsidP="006A5C92">
      <w:pPr>
        <w:jc w:val="both"/>
        <w:rPr>
          <w:sz w:val="28"/>
          <w:szCs w:val="28"/>
        </w:rPr>
      </w:pPr>
    </w:p>
    <w:p w:rsidR="00321D2A" w:rsidRDefault="00321D2A" w:rsidP="00850005">
      <w:pPr>
        <w:jc w:val="both"/>
        <w:rPr>
          <w:sz w:val="28"/>
          <w:szCs w:val="28"/>
        </w:rPr>
      </w:pPr>
    </w:p>
    <w:p w:rsidR="005057D1" w:rsidRDefault="005057D1" w:rsidP="00850005">
      <w:pPr>
        <w:jc w:val="both"/>
        <w:rPr>
          <w:sz w:val="28"/>
          <w:szCs w:val="28"/>
        </w:rPr>
      </w:pPr>
    </w:p>
    <w:p w:rsidR="005057D1" w:rsidRDefault="005057D1" w:rsidP="00850005">
      <w:pPr>
        <w:jc w:val="both"/>
        <w:rPr>
          <w:sz w:val="28"/>
          <w:szCs w:val="28"/>
        </w:rPr>
      </w:pPr>
    </w:p>
    <w:p w:rsidR="005057D1" w:rsidRDefault="005057D1" w:rsidP="00850005">
      <w:pPr>
        <w:jc w:val="both"/>
        <w:rPr>
          <w:sz w:val="28"/>
          <w:szCs w:val="28"/>
        </w:rPr>
      </w:pPr>
    </w:p>
    <w:p w:rsidR="005057D1" w:rsidRDefault="005057D1" w:rsidP="00850005">
      <w:pPr>
        <w:jc w:val="both"/>
        <w:rPr>
          <w:sz w:val="28"/>
          <w:szCs w:val="28"/>
        </w:rPr>
      </w:pPr>
    </w:p>
    <w:p w:rsidR="007C1D4A" w:rsidRDefault="007C1D4A" w:rsidP="00850005">
      <w:pPr>
        <w:jc w:val="both"/>
        <w:rPr>
          <w:sz w:val="28"/>
          <w:szCs w:val="28"/>
        </w:rPr>
      </w:pPr>
    </w:p>
    <w:p w:rsidR="007C1D4A" w:rsidRDefault="007C1D4A" w:rsidP="00850005">
      <w:pPr>
        <w:jc w:val="both"/>
        <w:rPr>
          <w:sz w:val="28"/>
          <w:szCs w:val="28"/>
        </w:rPr>
      </w:pPr>
    </w:p>
    <w:p w:rsidR="007C1D4A" w:rsidRDefault="007C1D4A" w:rsidP="00850005">
      <w:pPr>
        <w:jc w:val="both"/>
        <w:rPr>
          <w:sz w:val="28"/>
          <w:szCs w:val="28"/>
        </w:rPr>
      </w:pPr>
    </w:p>
    <w:p w:rsidR="007C1D4A" w:rsidRDefault="007C1D4A" w:rsidP="00850005">
      <w:pPr>
        <w:jc w:val="both"/>
        <w:rPr>
          <w:sz w:val="28"/>
          <w:szCs w:val="28"/>
        </w:rPr>
      </w:pPr>
    </w:p>
    <w:p w:rsidR="007C1D4A" w:rsidRDefault="007C1D4A" w:rsidP="00850005">
      <w:pPr>
        <w:jc w:val="both"/>
        <w:rPr>
          <w:sz w:val="28"/>
          <w:szCs w:val="28"/>
        </w:rPr>
      </w:pPr>
    </w:p>
    <w:p w:rsidR="00402582" w:rsidRDefault="00402582" w:rsidP="00402582">
      <w:pPr>
        <w:shd w:val="clear" w:color="auto" w:fill="FFFFFF"/>
        <w:spacing w:line="240" w:lineRule="exact"/>
        <w:rPr>
          <w:sz w:val="28"/>
          <w:szCs w:val="28"/>
        </w:rPr>
      </w:pPr>
      <w:bookmarkStart w:id="0" w:name="_GoBack"/>
      <w:bookmarkEnd w:id="0"/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692"/>
      </w:tblGrid>
      <w:tr w:rsidR="00402582" w:rsidTr="00517951">
        <w:tc>
          <w:tcPr>
            <w:tcW w:w="3652" w:type="dxa"/>
          </w:tcPr>
          <w:p w:rsidR="00402582" w:rsidRDefault="00402582" w:rsidP="00BA4B45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692" w:type="dxa"/>
          </w:tcPr>
          <w:p w:rsidR="00402582" w:rsidRDefault="00402582" w:rsidP="0051795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:rsidR="00402582" w:rsidRDefault="00402582" w:rsidP="0051795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 администрации</w:t>
            </w:r>
          </w:p>
          <w:p w:rsidR="00402582" w:rsidRPr="00402582" w:rsidRDefault="00402582" w:rsidP="0051795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муниципального  округа Ставропольского края</w:t>
            </w:r>
          </w:p>
          <w:p w:rsidR="00402582" w:rsidRDefault="00D97B80" w:rsidP="0051795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30 апреля 2026 года № 396</w:t>
            </w:r>
          </w:p>
        </w:tc>
      </w:tr>
    </w:tbl>
    <w:p w:rsidR="00402582" w:rsidRDefault="00402582" w:rsidP="00BA4B45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p w:rsidR="00402582" w:rsidRDefault="00402582" w:rsidP="00402582">
      <w:pPr>
        <w:shd w:val="clear" w:color="auto" w:fill="FFFFFF"/>
        <w:spacing w:line="240" w:lineRule="exact"/>
        <w:rPr>
          <w:sz w:val="28"/>
          <w:szCs w:val="28"/>
        </w:rPr>
      </w:pPr>
    </w:p>
    <w:p w:rsidR="00402582" w:rsidRDefault="00402582" w:rsidP="00BA4B45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p w:rsidR="00AA71CF" w:rsidRDefault="00AA71CF" w:rsidP="00BA4B45">
      <w:pPr>
        <w:shd w:val="clear" w:color="auto" w:fill="FFFFFF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МЕТОДИКА</w:t>
      </w:r>
    </w:p>
    <w:p w:rsidR="00BA4B45" w:rsidRDefault="00AA71CF" w:rsidP="00BA4B45">
      <w:pPr>
        <w:shd w:val="clear" w:color="auto" w:fill="FFFFFF"/>
        <w:spacing w:line="240" w:lineRule="exact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расчета размера платы </w:t>
      </w:r>
      <w:r w:rsidR="00BA4B45">
        <w:rPr>
          <w:sz w:val="28"/>
          <w:szCs w:val="28"/>
        </w:rPr>
        <w:t xml:space="preserve">за содержание жилого помещения для собственников жилых помещений, которые не приняли решение о выборе способа управления многоквартирным домом, </w:t>
      </w:r>
      <w:r w:rsidR="00BA4B45" w:rsidRPr="00555146">
        <w:rPr>
          <w:color w:val="000000" w:themeColor="text1"/>
          <w:sz w:val="28"/>
          <w:szCs w:val="28"/>
        </w:rPr>
        <w:t xml:space="preserve">решение об установлении размера платы за содержание жилого помещения, а </w:t>
      </w:r>
      <w:r w:rsidR="00BA4B45">
        <w:rPr>
          <w:color w:val="000000" w:themeColor="text1"/>
          <w:sz w:val="28"/>
          <w:szCs w:val="28"/>
        </w:rPr>
        <w:t xml:space="preserve"> </w:t>
      </w:r>
      <w:r w:rsidR="00BA4B45" w:rsidRPr="00555146">
        <w:rPr>
          <w:color w:val="000000" w:themeColor="text1"/>
          <w:sz w:val="28"/>
          <w:szCs w:val="28"/>
        </w:rPr>
        <w:t xml:space="preserve">также определения предельных индексов изменения размера такой платы на территории </w:t>
      </w:r>
      <w:r w:rsidR="00BA4B45">
        <w:rPr>
          <w:color w:val="000000" w:themeColor="text1"/>
          <w:sz w:val="28"/>
          <w:szCs w:val="28"/>
        </w:rPr>
        <w:t xml:space="preserve">Благодарненского муниципального </w:t>
      </w:r>
      <w:r w:rsidR="00BA4B45" w:rsidRPr="00555146">
        <w:rPr>
          <w:color w:val="000000" w:themeColor="text1"/>
          <w:sz w:val="28"/>
          <w:szCs w:val="28"/>
        </w:rPr>
        <w:t>округа Ставропольского края</w:t>
      </w:r>
    </w:p>
    <w:p w:rsidR="00BA4B45" w:rsidRPr="00BA4B45" w:rsidRDefault="00BA4B45" w:rsidP="00BA4B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4B45" w:rsidRPr="00BA4B45" w:rsidRDefault="008B01CE" w:rsidP="006E04C6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="00BA4B45" w:rsidRPr="00BA4B45">
        <w:rPr>
          <w:rFonts w:ascii="Times New Roman" w:hAnsi="Times New Roman" w:cs="Times New Roman"/>
          <w:b w:val="0"/>
          <w:sz w:val="28"/>
          <w:szCs w:val="28"/>
        </w:rPr>
        <w:t>. Общие положения</w:t>
      </w:r>
    </w:p>
    <w:p w:rsidR="00BA4B45" w:rsidRPr="00BA4B45" w:rsidRDefault="00BA4B45" w:rsidP="006E04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4B45" w:rsidRPr="00BA4B45" w:rsidRDefault="00BA4B45" w:rsidP="008B01C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4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Методика расчета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определения предельных индексов изменения размера такой платы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Благодарненского муниципального </w:t>
      </w:r>
      <w:r w:rsidRPr="00BA4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округа Ставропольского края (далее - методика) разработана в соответствии с Жилищным </w:t>
      </w:r>
      <w:hyperlink r:id="rId9">
        <w:r w:rsidRPr="00BA4B45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BA4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Минимальным </w:t>
      </w:r>
      <w:hyperlink r:id="rId10">
        <w:r w:rsidRPr="00BA4B4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перечнем</w:t>
        </w:r>
      </w:hyperlink>
      <w:r w:rsidRPr="00BA4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и работ, необходимых для обеспечения надлежащего содержания общего имущества в многокварти</w:t>
      </w:r>
      <w:r w:rsidR="008B01CE">
        <w:rPr>
          <w:rFonts w:ascii="Times New Roman" w:hAnsi="Times New Roman" w:cs="Times New Roman"/>
          <w:color w:val="000000" w:themeColor="text1"/>
          <w:sz w:val="28"/>
          <w:szCs w:val="28"/>
        </w:rPr>
        <w:t>рном доме, утвержденным П</w:t>
      </w:r>
      <w:r w:rsidRPr="00BA4B45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остановлением Правительства Российской Федерации от 3 апреля 2013 г</w:t>
      </w:r>
      <w:r w:rsidR="008B01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ода </w:t>
      </w:r>
      <w:r w:rsidRPr="00BA4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290 (далее - Минимальный перечень), </w:t>
      </w:r>
      <w:hyperlink r:id="rId11">
        <w:r w:rsidR="008B01C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</w:t>
        </w:r>
        <w:r w:rsidRPr="00BA4B45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риказом</w:t>
        </w:r>
      </w:hyperlink>
      <w:r w:rsidRPr="00BA4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строительства и жилищно-коммунального хозяйства Российской </w:t>
      </w:r>
      <w:r w:rsidR="008B01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BA4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Федерации </w:t>
      </w:r>
      <w:r w:rsidR="008B01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BA4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06 апреля 2018 года </w:t>
      </w:r>
      <w:r w:rsidR="008B01CE">
        <w:rPr>
          <w:rFonts w:ascii="Times New Roman" w:hAnsi="Times New Roman" w:cs="Times New Roman"/>
          <w:color w:val="000000" w:themeColor="text1"/>
          <w:sz w:val="28"/>
          <w:szCs w:val="28"/>
        </w:rPr>
        <w:t>№ 213/</w:t>
      </w:r>
      <w:proofErr w:type="spellStart"/>
      <w:r w:rsidR="008B01CE">
        <w:rPr>
          <w:rFonts w:ascii="Times New Roman" w:hAnsi="Times New Roman" w:cs="Times New Roman"/>
          <w:color w:val="000000" w:themeColor="text1"/>
          <w:sz w:val="28"/>
          <w:szCs w:val="28"/>
        </w:rPr>
        <w:t>пр</w:t>
      </w:r>
      <w:proofErr w:type="spellEnd"/>
      <w:r w:rsidR="008B01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BA4B45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</w:t>
      </w:r>
      <w:r w:rsidR="008B01CE">
        <w:rPr>
          <w:rFonts w:ascii="Times New Roman" w:hAnsi="Times New Roman" w:cs="Times New Roman"/>
          <w:color w:val="000000" w:themeColor="text1"/>
          <w:sz w:val="28"/>
          <w:szCs w:val="28"/>
        </w:rPr>
        <w:t>в изменения размера такой платы»</w:t>
      </w:r>
      <w:r w:rsidRPr="00BA4B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A4B45" w:rsidRPr="00BA4B45" w:rsidRDefault="00BA4B45" w:rsidP="008B01C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4B45">
        <w:rPr>
          <w:rFonts w:ascii="Times New Roman" w:hAnsi="Times New Roman" w:cs="Times New Roman"/>
          <w:color w:val="000000" w:themeColor="text1"/>
          <w:sz w:val="28"/>
          <w:szCs w:val="28"/>
        </w:rPr>
        <w:t>1.2. Размер платы за содержание жилого помещения в многоквартирном доме, рассчитанный в соответствии с настоящей методикой, применяется для:</w:t>
      </w:r>
    </w:p>
    <w:p w:rsidR="00BA4B45" w:rsidRDefault="00BA4B45" w:rsidP="008B01C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4B45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собственников жилых помещений, которые на общем собрании не приняли решение о выборе способа управления многоквартирным домом, до момента определения способа управления на общем собрании собственников или до заключения договора управления многоквартирным домом по результатам открытого конкурса по отбору управляющей организации;</w:t>
      </w:r>
    </w:p>
    <w:p w:rsidR="00105D9E" w:rsidRDefault="00105D9E" w:rsidP="008B01C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05D9E" w:rsidRPr="00BA4B45" w:rsidRDefault="00105D9E" w:rsidP="008B01C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E04C6" w:rsidRDefault="00BA4B45" w:rsidP="008B01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собственников жилых помещений, которые на общем собрании не </w:t>
      </w:r>
      <w:r w:rsidRPr="00BA4B4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приняли решение об установлении размера платы за содержание жилого </w:t>
      </w:r>
      <w:r w:rsidRPr="00BA4B45">
        <w:rPr>
          <w:rFonts w:ascii="Times New Roman" w:hAnsi="Times New Roman" w:cs="Times New Roman"/>
          <w:sz w:val="28"/>
          <w:szCs w:val="28"/>
        </w:rPr>
        <w:t>помещения.</w:t>
      </w:r>
    </w:p>
    <w:p w:rsidR="006E04C6" w:rsidRPr="00BA4B45" w:rsidRDefault="006E04C6" w:rsidP="006E04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04C6" w:rsidRPr="006E04C6" w:rsidRDefault="008B01CE" w:rsidP="00105D9E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 w:rsidR="006E04C6" w:rsidRPr="006E04C6">
        <w:rPr>
          <w:rFonts w:ascii="Times New Roman" w:hAnsi="Times New Roman" w:cs="Times New Roman"/>
          <w:b w:val="0"/>
          <w:sz w:val="28"/>
          <w:szCs w:val="28"/>
        </w:rPr>
        <w:t>. Определение размера платы за содержание жилого помещения,</w:t>
      </w:r>
    </w:p>
    <w:p w:rsidR="006E04C6" w:rsidRPr="006E04C6" w:rsidRDefault="006E04C6" w:rsidP="00105D9E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E04C6">
        <w:rPr>
          <w:rFonts w:ascii="Times New Roman" w:hAnsi="Times New Roman" w:cs="Times New Roman"/>
          <w:b w:val="0"/>
          <w:sz w:val="28"/>
          <w:szCs w:val="28"/>
        </w:rPr>
        <w:t>а также предельных индексов изменения такой платы</w:t>
      </w:r>
    </w:p>
    <w:p w:rsidR="006E04C6" w:rsidRPr="006E04C6" w:rsidRDefault="006E04C6" w:rsidP="006E04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E04C6" w:rsidRPr="006E04C6" w:rsidRDefault="006E04C6" w:rsidP="00105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4C6">
        <w:rPr>
          <w:rFonts w:ascii="Times New Roman" w:hAnsi="Times New Roman" w:cs="Times New Roman"/>
          <w:sz w:val="28"/>
          <w:szCs w:val="28"/>
        </w:rPr>
        <w:t>2.1. Тип многоквартирного дома, для которого осуществляется расчет платы за содержание жилого помещения, определяется исходя из конструктивных и технических характеристик, степени благоустройства и перечня инженерного оборудования, входящего в состав общего имущества многоквартирного дома.</w:t>
      </w:r>
    </w:p>
    <w:p w:rsidR="006E04C6" w:rsidRPr="006E04C6" w:rsidRDefault="006E04C6" w:rsidP="00105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4C6">
        <w:rPr>
          <w:rFonts w:ascii="Times New Roman" w:hAnsi="Times New Roman" w:cs="Times New Roman"/>
          <w:sz w:val="28"/>
          <w:szCs w:val="28"/>
        </w:rPr>
        <w:t>Многоквартирные дома делятся на два типа:</w:t>
      </w:r>
    </w:p>
    <w:p w:rsidR="006E04C6" w:rsidRPr="006E04C6" w:rsidRDefault="006E04C6" w:rsidP="00105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4C6">
        <w:rPr>
          <w:rFonts w:ascii="Times New Roman" w:hAnsi="Times New Roman" w:cs="Times New Roman"/>
          <w:sz w:val="28"/>
          <w:szCs w:val="28"/>
        </w:rPr>
        <w:t>а) жилые дома, оборудованные всеми видами благоустройства (центральным холодным водоснабжением, централизованной канализацией, централизованным или индивидуальным отоплением, электроснабжением, газоснабжением);</w:t>
      </w:r>
    </w:p>
    <w:p w:rsidR="006E04C6" w:rsidRDefault="006E04C6" w:rsidP="00105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4C6">
        <w:rPr>
          <w:rFonts w:ascii="Times New Roman" w:hAnsi="Times New Roman" w:cs="Times New Roman"/>
          <w:sz w:val="28"/>
          <w:szCs w:val="28"/>
        </w:rPr>
        <w:t>б) жилые дома, оборудованные не всеми видами благоустройства (отсутствует один или несколько видов благоустройства).</w:t>
      </w:r>
    </w:p>
    <w:p w:rsidR="006E04C6" w:rsidRDefault="006E04C6" w:rsidP="00105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4C6">
        <w:rPr>
          <w:rFonts w:ascii="Times New Roman" w:hAnsi="Times New Roman" w:cs="Times New Roman"/>
          <w:sz w:val="28"/>
          <w:szCs w:val="28"/>
        </w:rPr>
        <w:t>2.2. Размер платы за содержание жилого помещения определяется в рублях на 1 квадратный метр помещения (жилого, нежилого) в многоквартирном доме в месяц.</w:t>
      </w:r>
    </w:p>
    <w:p w:rsidR="006E04C6" w:rsidRPr="006E04C6" w:rsidRDefault="006E04C6" w:rsidP="00105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4C6">
        <w:rPr>
          <w:rFonts w:ascii="Times New Roman" w:hAnsi="Times New Roman" w:cs="Times New Roman"/>
          <w:sz w:val="28"/>
          <w:szCs w:val="28"/>
        </w:rPr>
        <w:t>2.3. Размер платы за содержание жилого помещения не включает плату за коммунальные ресурсы, потребляемые при использовании и содержании общего имущества в многоквартирном доме.</w:t>
      </w:r>
    </w:p>
    <w:p w:rsidR="006E04C6" w:rsidRPr="006E04C6" w:rsidRDefault="006E04C6" w:rsidP="00105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4C6">
        <w:rPr>
          <w:rFonts w:ascii="Times New Roman" w:hAnsi="Times New Roman" w:cs="Times New Roman"/>
          <w:sz w:val="28"/>
          <w:szCs w:val="28"/>
        </w:rPr>
        <w:t>Плата за холодную воду, горячую воду, электрическую энергию, потребляемые при содержании общего имущества в многоквартирном доме, отведение сточных вод в целях содержания общего имущества в многоквартирном доме рассчитывается в соответствии с действующими нормативами расхода соответствующего ресурса на общедомовые нужды и тарифами на соответствующие коммунальные услуги.</w:t>
      </w:r>
    </w:p>
    <w:p w:rsidR="006E04C6" w:rsidRDefault="006E04C6" w:rsidP="00844B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4C6">
        <w:rPr>
          <w:rFonts w:ascii="Times New Roman" w:hAnsi="Times New Roman" w:cs="Times New Roman"/>
          <w:sz w:val="28"/>
          <w:szCs w:val="28"/>
        </w:rPr>
        <w:t xml:space="preserve">2.4. При осуществлении расчета (определения) средних значений размеров платы используется информация о принятых общими собраниями собственников помещений в многоквартирных домах решениях об утверждении платы за содержание жилого помещения исходя из Минимального перечня и не предусматривающих дополнительных работ и услуг, размещенную в государственной информационной системе жилищно-коммунального хозяйства, а при ее отсутствии, по запросу управления </w:t>
      </w:r>
      <w:r w:rsidR="00844B8C">
        <w:rPr>
          <w:rFonts w:ascii="Times New Roman" w:hAnsi="Times New Roman" w:cs="Times New Roman"/>
          <w:sz w:val="28"/>
          <w:szCs w:val="28"/>
        </w:rPr>
        <w:t xml:space="preserve">архитектуры, градостроительства, земельных и имущественных отношений администрации Благодарненского муниципального округа Ставропольского края </w:t>
      </w:r>
      <w:r w:rsidRPr="006E04C6">
        <w:rPr>
          <w:rFonts w:ascii="Times New Roman" w:hAnsi="Times New Roman" w:cs="Times New Roman"/>
          <w:sz w:val="28"/>
          <w:szCs w:val="28"/>
        </w:rPr>
        <w:t xml:space="preserve">Ставропольского края информацию управляющих компаний, осуществляющих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</w:t>
      </w:r>
      <w:r w:rsidRPr="006E04C6">
        <w:rPr>
          <w:rFonts w:ascii="Times New Roman" w:hAnsi="Times New Roman" w:cs="Times New Roman"/>
          <w:sz w:val="28"/>
          <w:szCs w:val="28"/>
        </w:rPr>
        <w:t>округа Ставропольского края.</w:t>
      </w:r>
    </w:p>
    <w:p w:rsidR="00105D9E" w:rsidRDefault="00105D9E" w:rsidP="00105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5D9E" w:rsidRPr="006E04C6" w:rsidRDefault="00105D9E" w:rsidP="00105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04C6" w:rsidRPr="006E04C6" w:rsidRDefault="006E04C6" w:rsidP="00105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4C6">
        <w:rPr>
          <w:rFonts w:ascii="Times New Roman" w:hAnsi="Times New Roman" w:cs="Times New Roman"/>
          <w:sz w:val="28"/>
          <w:szCs w:val="28"/>
        </w:rPr>
        <w:lastRenderedPageBreak/>
        <w:t xml:space="preserve">2.5. Размер платы за содержание жилого помещения в многоквартирном доме определяется по типам многоквартирных домов посредством расчета среднего значения размеров платы за содержание жилого помещения, утвержденных исходя из Минимального перечня общими собраниями собственников помещений в однотипных многоквартирных домах, расположенных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</w:t>
      </w:r>
      <w:r w:rsidRPr="006E04C6">
        <w:rPr>
          <w:rFonts w:ascii="Times New Roman" w:hAnsi="Times New Roman" w:cs="Times New Roman"/>
          <w:sz w:val="28"/>
          <w:szCs w:val="28"/>
        </w:rPr>
        <w:t>округа Ставропольского края, действующих на момент осуществления расчета.</w:t>
      </w:r>
    </w:p>
    <w:p w:rsidR="006E04C6" w:rsidRPr="006E04C6" w:rsidRDefault="006E04C6" w:rsidP="00105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4C6">
        <w:rPr>
          <w:rFonts w:ascii="Times New Roman" w:hAnsi="Times New Roman" w:cs="Times New Roman"/>
          <w:sz w:val="28"/>
          <w:szCs w:val="28"/>
        </w:rPr>
        <w:t>В целях расчета среднего размера платы за содержание жилых помещений, собственники которых, на общем собрании не приняли решение об установлении размера платы за содержание жилого помещения, используется информация по многоквартирным домам, в которых установлена плата в соответствии с Минимальным перечнем, без учета дополнительных работ и услуг.</w:t>
      </w:r>
    </w:p>
    <w:p w:rsidR="006E04C6" w:rsidRPr="006E04C6" w:rsidRDefault="006E04C6" w:rsidP="00105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4C6">
        <w:rPr>
          <w:rFonts w:ascii="Times New Roman" w:hAnsi="Times New Roman" w:cs="Times New Roman"/>
          <w:sz w:val="28"/>
          <w:szCs w:val="28"/>
        </w:rPr>
        <w:t>2.6. Среднее значение размеров платы в отношении каждого типа многоквартирных домов определяется как отношение суммы размеров платы за содержание жилого помещения в однотипных многоквартирных домах к количеству таких многоквартирных домов, принятому для расчета.</w:t>
      </w:r>
    </w:p>
    <w:p w:rsidR="006E04C6" w:rsidRPr="006E04C6" w:rsidRDefault="006E04C6" w:rsidP="00105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4C6">
        <w:rPr>
          <w:rFonts w:ascii="Times New Roman" w:hAnsi="Times New Roman" w:cs="Times New Roman"/>
          <w:sz w:val="28"/>
          <w:szCs w:val="28"/>
        </w:rPr>
        <w:t xml:space="preserve">2.7. Количество многоквартирных домов, участвующих в расчете среднего размера платы за содержание жилого помещения, составляет не менее 25 процентов от общего количества многоквартирных домов по каждому типу, расположенных на территории </w:t>
      </w:r>
      <w:r w:rsidR="00BD177D"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</w:t>
      </w:r>
      <w:r w:rsidRPr="006E04C6">
        <w:rPr>
          <w:rFonts w:ascii="Times New Roman" w:hAnsi="Times New Roman" w:cs="Times New Roman"/>
          <w:sz w:val="28"/>
          <w:szCs w:val="28"/>
        </w:rPr>
        <w:t>округа Ставропольского края, в которых решения общих собраний собственников помещений об утверждении платы за содержание жилого помещения приняты исходя из Минимального перечня и не предусматривают дополнительных работ и услуг.</w:t>
      </w:r>
    </w:p>
    <w:p w:rsidR="006E04C6" w:rsidRPr="006E04C6" w:rsidRDefault="006E04C6" w:rsidP="00105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4C6">
        <w:rPr>
          <w:rFonts w:ascii="Times New Roman" w:hAnsi="Times New Roman" w:cs="Times New Roman"/>
          <w:sz w:val="28"/>
          <w:szCs w:val="28"/>
        </w:rPr>
        <w:t>2.8. Предельный индекс изменения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устанавливается равным индексу потребительских цен на текущий год, установленному действующим Прогнозом социально-экономического развития Российской Федерации (далее - индекс потребительских цен).</w:t>
      </w:r>
    </w:p>
    <w:p w:rsidR="006E04C6" w:rsidRPr="006E04C6" w:rsidRDefault="006E04C6" w:rsidP="00844B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4C6">
        <w:rPr>
          <w:rFonts w:ascii="Times New Roman" w:hAnsi="Times New Roman" w:cs="Times New Roman"/>
          <w:sz w:val="28"/>
          <w:szCs w:val="28"/>
        </w:rPr>
        <w:t xml:space="preserve">2.9. Плата за содержание жилого помещения в многоквартирном доме устанавливается </w:t>
      </w:r>
      <w:r w:rsidR="00844B8C">
        <w:rPr>
          <w:rFonts w:ascii="Times New Roman" w:hAnsi="Times New Roman" w:cs="Times New Roman"/>
          <w:sz w:val="28"/>
          <w:szCs w:val="28"/>
        </w:rPr>
        <w:t xml:space="preserve">по согласованию с администрацией Благодарненского муниципального округа Ставропольского края </w:t>
      </w:r>
      <w:r w:rsidRPr="006E04C6">
        <w:rPr>
          <w:rFonts w:ascii="Times New Roman" w:hAnsi="Times New Roman" w:cs="Times New Roman"/>
          <w:sz w:val="28"/>
          <w:szCs w:val="28"/>
        </w:rPr>
        <w:t>на срок не более трех лет с ежегодной индексацией с учетом индекса потребительских цен.</w:t>
      </w:r>
    </w:p>
    <w:p w:rsidR="00BA4B45" w:rsidRDefault="00BA4B45" w:rsidP="00105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5D9E" w:rsidRDefault="00105D9E" w:rsidP="00105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5D9E" w:rsidRPr="006E04C6" w:rsidRDefault="00105D9E" w:rsidP="00105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105D9E" w:rsidRPr="004E4627" w:rsidTr="00A84FEF">
        <w:trPr>
          <w:trHeight w:val="708"/>
        </w:trPr>
        <w:tc>
          <w:tcPr>
            <w:tcW w:w="7230" w:type="dxa"/>
          </w:tcPr>
          <w:p w:rsidR="00105D9E" w:rsidRPr="004E4627" w:rsidRDefault="00105D9E" w:rsidP="00A84FE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</w:t>
            </w:r>
            <w:r w:rsidRPr="004E4627">
              <w:rPr>
                <w:sz w:val="28"/>
                <w:szCs w:val="28"/>
              </w:rPr>
              <w:t>администрации</w:t>
            </w:r>
          </w:p>
          <w:p w:rsidR="00105D9E" w:rsidRPr="004E4627" w:rsidRDefault="00105D9E" w:rsidP="00A84FEF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</w:p>
          <w:p w:rsidR="00105D9E" w:rsidRPr="00D04A10" w:rsidRDefault="00105D9E" w:rsidP="00A84FEF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105D9E" w:rsidRPr="004E4627" w:rsidRDefault="00105D9E" w:rsidP="00A84FE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105D9E" w:rsidRDefault="00105D9E" w:rsidP="00A84FE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105D9E" w:rsidRPr="004E4627" w:rsidRDefault="00105D9E" w:rsidP="00A84FE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BA4B45" w:rsidRPr="006E04C6" w:rsidRDefault="00BA4B45" w:rsidP="006E04C6">
      <w:pPr>
        <w:shd w:val="clear" w:color="auto" w:fill="FFFFFF"/>
        <w:jc w:val="both"/>
        <w:rPr>
          <w:sz w:val="28"/>
          <w:szCs w:val="28"/>
        </w:rPr>
      </w:pPr>
    </w:p>
    <w:sectPr w:rsidR="00BA4B45" w:rsidRPr="006E04C6" w:rsidSect="0099738C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A3844"/>
    <w:multiLevelType w:val="multilevel"/>
    <w:tmpl w:val="84A4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803C69"/>
    <w:multiLevelType w:val="multilevel"/>
    <w:tmpl w:val="EA266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CA6E1D"/>
    <w:multiLevelType w:val="hybridMultilevel"/>
    <w:tmpl w:val="DE48292E"/>
    <w:lvl w:ilvl="0" w:tplc="6CB027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6ED033D"/>
    <w:multiLevelType w:val="multilevel"/>
    <w:tmpl w:val="B2725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9A52BE"/>
    <w:multiLevelType w:val="hybridMultilevel"/>
    <w:tmpl w:val="DF5C7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63D"/>
    <w:rsid w:val="00000DB9"/>
    <w:rsid w:val="00004552"/>
    <w:rsid w:val="000056BA"/>
    <w:rsid w:val="00005FE3"/>
    <w:rsid w:val="00015519"/>
    <w:rsid w:val="000220DF"/>
    <w:rsid w:val="00022AE8"/>
    <w:rsid w:val="000237FD"/>
    <w:rsid w:val="00027EC0"/>
    <w:rsid w:val="000314F6"/>
    <w:rsid w:val="00033A8F"/>
    <w:rsid w:val="00034748"/>
    <w:rsid w:val="00042D67"/>
    <w:rsid w:val="000450B6"/>
    <w:rsid w:val="000479E1"/>
    <w:rsid w:val="000575DC"/>
    <w:rsid w:val="000617ED"/>
    <w:rsid w:val="00073B2B"/>
    <w:rsid w:val="000830ED"/>
    <w:rsid w:val="00083A9E"/>
    <w:rsid w:val="0008635B"/>
    <w:rsid w:val="00086439"/>
    <w:rsid w:val="00090D58"/>
    <w:rsid w:val="000A3AD5"/>
    <w:rsid w:val="000A492B"/>
    <w:rsid w:val="000A5CCD"/>
    <w:rsid w:val="000E5F2E"/>
    <w:rsid w:val="000F1F63"/>
    <w:rsid w:val="001028A0"/>
    <w:rsid w:val="00104FCC"/>
    <w:rsid w:val="00105D9E"/>
    <w:rsid w:val="00110294"/>
    <w:rsid w:val="00110EF9"/>
    <w:rsid w:val="001200D1"/>
    <w:rsid w:val="0013437E"/>
    <w:rsid w:val="00134537"/>
    <w:rsid w:val="001459A3"/>
    <w:rsid w:val="0015067C"/>
    <w:rsid w:val="00152DFA"/>
    <w:rsid w:val="0015614C"/>
    <w:rsid w:val="00176055"/>
    <w:rsid w:val="001844AF"/>
    <w:rsid w:val="00186ED3"/>
    <w:rsid w:val="0019028C"/>
    <w:rsid w:val="001A23D6"/>
    <w:rsid w:val="001A5322"/>
    <w:rsid w:val="001B62D4"/>
    <w:rsid w:val="001D3FC2"/>
    <w:rsid w:val="001E429E"/>
    <w:rsid w:val="001E485F"/>
    <w:rsid w:val="001F3E4D"/>
    <w:rsid w:val="001F546B"/>
    <w:rsid w:val="001F551C"/>
    <w:rsid w:val="0020614D"/>
    <w:rsid w:val="002142BA"/>
    <w:rsid w:val="00217ECF"/>
    <w:rsid w:val="002204BF"/>
    <w:rsid w:val="002259EC"/>
    <w:rsid w:val="00230556"/>
    <w:rsid w:val="00231B05"/>
    <w:rsid w:val="002566F4"/>
    <w:rsid w:val="00266113"/>
    <w:rsid w:val="00273748"/>
    <w:rsid w:val="00285729"/>
    <w:rsid w:val="0028607C"/>
    <w:rsid w:val="002874A3"/>
    <w:rsid w:val="00287A59"/>
    <w:rsid w:val="0029775C"/>
    <w:rsid w:val="002A343D"/>
    <w:rsid w:val="002B13D4"/>
    <w:rsid w:val="002B3DD2"/>
    <w:rsid w:val="002B47F1"/>
    <w:rsid w:val="002B6E76"/>
    <w:rsid w:val="002C4207"/>
    <w:rsid w:val="002C4273"/>
    <w:rsid w:val="002D039A"/>
    <w:rsid w:val="002D10E8"/>
    <w:rsid w:val="002E53F8"/>
    <w:rsid w:val="00303408"/>
    <w:rsid w:val="00312F9E"/>
    <w:rsid w:val="0031343C"/>
    <w:rsid w:val="003178F6"/>
    <w:rsid w:val="00321D2A"/>
    <w:rsid w:val="0032521D"/>
    <w:rsid w:val="00326DC9"/>
    <w:rsid w:val="00327D99"/>
    <w:rsid w:val="00330AD8"/>
    <w:rsid w:val="00333D3B"/>
    <w:rsid w:val="00335006"/>
    <w:rsid w:val="00352499"/>
    <w:rsid w:val="003605CB"/>
    <w:rsid w:val="00371433"/>
    <w:rsid w:val="00382B8B"/>
    <w:rsid w:val="00383E80"/>
    <w:rsid w:val="003870DA"/>
    <w:rsid w:val="00387CC7"/>
    <w:rsid w:val="003940D9"/>
    <w:rsid w:val="00394E3F"/>
    <w:rsid w:val="003970BB"/>
    <w:rsid w:val="003B0FEB"/>
    <w:rsid w:val="003B1739"/>
    <w:rsid w:val="003B20C9"/>
    <w:rsid w:val="003C1A09"/>
    <w:rsid w:val="003E0590"/>
    <w:rsid w:val="003F79DE"/>
    <w:rsid w:val="00402582"/>
    <w:rsid w:val="00402D1B"/>
    <w:rsid w:val="00404284"/>
    <w:rsid w:val="0041756C"/>
    <w:rsid w:val="0042055F"/>
    <w:rsid w:val="0042091C"/>
    <w:rsid w:val="004248DE"/>
    <w:rsid w:val="004264C0"/>
    <w:rsid w:val="00430882"/>
    <w:rsid w:val="00435B3A"/>
    <w:rsid w:val="0046379A"/>
    <w:rsid w:val="00467D26"/>
    <w:rsid w:val="00484889"/>
    <w:rsid w:val="00491C56"/>
    <w:rsid w:val="004A2BDA"/>
    <w:rsid w:val="004B2ACB"/>
    <w:rsid w:val="004B54A2"/>
    <w:rsid w:val="004C6173"/>
    <w:rsid w:val="004D0A2B"/>
    <w:rsid w:val="004D3377"/>
    <w:rsid w:val="004F1B70"/>
    <w:rsid w:val="004F3690"/>
    <w:rsid w:val="004F663D"/>
    <w:rsid w:val="004F7371"/>
    <w:rsid w:val="0050462C"/>
    <w:rsid w:val="005057D1"/>
    <w:rsid w:val="00507298"/>
    <w:rsid w:val="00510C62"/>
    <w:rsid w:val="00513CE9"/>
    <w:rsid w:val="00517951"/>
    <w:rsid w:val="005328AF"/>
    <w:rsid w:val="005418AF"/>
    <w:rsid w:val="00541CEE"/>
    <w:rsid w:val="00550657"/>
    <w:rsid w:val="005516AB"/>
    <w:rsid w:val="00551849"/>
    <w:rsid w:val="00554DDB"/>
    <w:rsid w:val="00555146"/>
    <w:rsid w:val="00561304"/>
    <w:rsid w:val="00566276"/>
    <w:rsid w:val="00574DB0"/>
    <w:rsid w:val="0058402F"/>
    <w:rsid w:val="00590A15"/>
    <w:rsid w:val="005A7220"/>
    <w:rsid w:val="005B0C17"/>
    <w:rsid w:val="005B2C6B"/>
    <w:rsid w:val="005B5A46"/>
    <w:rsid w:val="005B7C1A"/>
    <w:rsid w:val="005E542D"/>
    <w:rsid w:val="005E55DD"/>
    <w:rsid w:val="005F007C"/>
    <w:rsid w:val="005F278C"/>
    <w:rsid w:val="005F2DA9"/>
    <w:rsid w:val="00602D5E"/>
    <w:rsid w:val="00617C3F"/>
    <w:rsid w:val="00624690"/>
    <w:rsid w:val="006249F8"/>
    <w:rsid w:val="00627FF4"/>
    <w:rsid w:val="0064430B"/>
    <w:rsid w:val="00652EA9"/>
    <w:rsid w:val="00656009"/>
    <w:rsid w:val="00664BD4"/>
    <w:rsid w:val="006701D7"/>
    <w:rsid w:val="00675A52"/>
    <w:rsid w:val="00676495"/>
    <w:rsid w:val="00677AFD"/>
    <w:rsid w:val="00680279"/>
    <w:rsid w:val="006837E2"/>
    <w:rsid w:val="0068467E"/>
    <w:rsid w:val="00691429"/>
    <w:rsid w:val="0069276A"/>
    <w:rsid w:val="006A5C92"/>
    <w:rsid w:val="006B2F38"/>
    <w:rsid w:val="006B6087"/>
    <w:rsid w:val="006C4500"/>
    <w:rsid w:val="006C4CD8"/>
    <w:rsid w:val="006D460C"/>
    <w:rsid w:val="006D4C76"/>
    <w:rsid w:val="006D5C47"/>
    <w:rsid w:val="006E04C6"/>
    <w:rsid w:val="006F223E"/>
    <w:rsid w:val="00707654"/>
    <w:rsid w:val="00712AA9"/>
    <w:rsid w:val="00712C4D"/>
    <w:rsid w:val="00712CFB"/>
    <w:rsid w:val="007134CC"/>
    <w:rsid w:val="007168F4"/>
    <w:rsid w:val="00724EE9"/>
    <w:rsid w:val="00725482"/>
    <w:rsid w:val="007256C9"/>
    <w:rsid w:val="0073046A"/>
    <w:rsid w:val="00731D51"/>
    <w:rsid w:val="007364E2"/>
    <w:rsid w:val="0074668B"/>
    <w:rsid w:val="007540D5"/>
    <w:rsid w:val="00755AB1"/>
    <w:rsid w:val="0076111F"/>
    <w:rsid w:val="00782251"/>
    <w:rsid w:val="00783941"/>
    <w:rsid w:val="00790A12"/>
    <w:rsid w:val="00790E4C"/>
    <w:rsid w:val="00794792"/>
    <w:rsid w:val="007957B8"/>
    <w:rsid w:val="007A3A21"/>
    <w:rsid w:val="007A5F8D"/>
    <w:rsid w:val="007A643B"/>
    <w:rsid w:val="007A765D"/>
    <w:rsid w:val="007C0D81"/>
    <w:rsid w:val="007C0D8D"/>
    <w:rsid w:val="007C1D4A"/>
    <w:rsid w:val="007C6A8E"/>
    <w:rsid w:val="007D31A0"/>
    <w:rsid w:val="007D465D"/>
    <w:rsid w:val="007D6335"/>
    <w:rsid w:val="007D7FD5"/>
    <w:rsid w:val="007E420D"/>
    <w:rsid w:val="007F1161"/>
    <w:rsid w:val="007F7793"/>
    <w:rsid w:val="00800B09"/>
    <w:rsid w:val="008011AF"/>
    <w:rsid w:val="00805F14"/>
    <w:rsid w:val="0080663D"/>
    <w:rsid w:val="00813BF2"/>
    <w:rsid w:val="0081774B"/>
    <w:rsid w:val="0083472E"/>
    <w:rsid w:val="00841099"/>
    <w:rsid w:val="0084409E"/>
    <w:rsid w:val="00844B8C"/>
    <w:rsid w:val="00844C88"/>
    <w:rsid w:val="0084584D"/>
    <w:rsid w:val="00850005"/>
    <w:rsid w:val="008542FC"/>
    <w:rsid w:val="0085702E"/>
    <w:rsid w:val="00860724"/>
    <w:rsid w:val="00872A8A"/>
    <w:rsid w:val="0087384C"/>
    <w:rsid w:val="0087704D"/>
    <w:rsid w:val="00880C88"/>
    <w:rsid w:val="0088145D"/>
    <w:rsid w:val="00886845"/>
    <w:rsid w:val="00886D39"/>
    <w:rsid w:val="008924EC"/>
    <w:rsid w:val="00894FAD"/>
    <w:rsid w:val="008A2360"/>
    <w:rsid w:val="008A51BD"/>
    <w:rsid w:val="008B01CE"/>
    <w:rsid w:val="008B10FF"/>
    <w:rsid w:val="008B26D2"/>
    <w:rsid w:val="008C0162"/>
    <w:rsid w:val="008D0823"/>
    <w:rsid w:val="008D2DB7"/>
    <w:rsid w:val="008E4F8A"/>
    <w:rsid w:val="008E78B6"/>
    <w:rsid w:val="008F7D54"/>
    <w:rsid w:val="00902537"/>
    <w:rsid w:val="009029FA"/>
    <w:rsid w:val="00904FC6"/>
    <w:rsid w:val="00906F12"/>
    <w:rsid w:val="00915BAF"/>
    <w:rsid w:val="009200A1"/>
    <w:rsid w:val="00932720"/>
    <w:rsid w:val="00937F27"/>
    <w:rsid w:val="00940E55"/>
    <w:rsid w:val="00940E60"/>
    <w:rsid w:val="00941901"/>
    <w:rsid w:val="00945DB8"/>
    <w:rsid w:val="0094656D"/>
    <w:rsid w:val="009556AF"/>
    <w:rsid w:val="00974844"/>
    <w:rsid w:val="00977459"/>
    <w:rsid w:val="009853AC"/>
    <w:rsid w:val="00986E81"/>
    <w:rsid w:val="00991358"/>
    <w:rsid w:val="00997377"/>
    <w:rsid w:val="0099738C"/>
    <w:rsid w:val="009A48D3"/>
    <w:rsid w:val="009A550D"/>
    <w:rsid w:val="009A7635"/>
    <w:rsid w:val="009C2CAA"/>
    <w:rsid w:val="009C3435"/>
    <w:rsid w:val="009C5651"/>
    <w:rsid w:val="009D34E1"/>
    <w:rsid w:val="009D41F5"/>
    <w:rsid w:val="009E0CCD"/>
    <w:rsid w:val="009E13B0"/>
    <w:rsid w:val="009E2497"/>
    <w:rsid w:val="009E7F41"/>
    <w:rsid w:val="009F6432"/>
    <w:rsid w:val="009F7B41"/>
    <w:rsid w:val="00A01CAB"/>
    <w:rsid w:val="00A06E2A"/>
    <w:rsid w:val="00A12814"/>
    <w:rsid w:val="00A15792"/>
    <w:rsid w:val="00A15C5C"/>
    <w:rsid w:val="00A26913"/>
    <w:rsid w:val="00A26B48"/>
    <w:rsid w:val="00A26C4F"/>
    <w:rsid w:val="00A35D5B"/>
    <w:rsid w:val="00A37FF8"/>
    <w:rsid w:val="00A43D65"/>
    <w:rsid w:val="00A53B37"/>
    <w:rsid w:val="00A56A76"/>
    <w:rsid w:val="00A624E4"/>
    <w:rsid w:val="00A662F9"/>
    <w:rsid w:val="00A66730"/>
    <w:rsid w:val="00A772CF"/>
    <w:rsid w:val="00A81D04"/>
    <w:rsid w:val="00A87B47"/>
    <w:rsid w:val="00A924D5"/>
    <w:rsid w:val="00A942DC"/>
    <w:rsid w:val="00AA5C97"/>
    <w:rsid w:val="00AA71CF"/>
    <w:rsid w:val="00AB076B"/>
    <w:rsid w:val="00AB10BD"/>
    <w:rsid w:val="00AC0608"/>
    <w:rsid w:val="00AC2A85"/>
    <w:rsid w:val="00AC3FB7"/>
    <w:rsid w:val="00AC635A"/>
    <w:rsid w:val="00AD5DB6"/>
    <w:rsid w:val="00AE7243"/>
    <w:rsid w:val="00AF4CF5"/>
    <w:rsid w:val="00AF50A3"/>
    <w:rsid w:val="00AF7889"/>
    <w:rsid w:val="00B04855"/>
    <w:rsid w:val="00B15ECF"/>
    <w:rsid w:val="00B17527"/>
    <w:rsid w:val="00B17F8C"/>
    <w:rsid w:val="00B2401E"/>
    <w:rsid w:val="00B25B03"/>
    <w:rsid w:val="00B40562"/>
    <w:rsid w:val="00B4260D"/>
    <w:rsid w:val="00B46A40"/>
    <w:rsid w:val="00B52235"/>
    <w:rsid w:val="00B61768"/>
    <w:rsid w:val="00B646AD"/>
    <w:rsid w:val="00B72C27"/>
    <w:rsid w:val="00B73B8F"/>
    <w:rsid w:val="00B7749A"/>
    <w:rsid w:val="00B8119A"/>
    <w:rsid w:val="00B823FA"/>
    <w:rsid w:val="00B85E18"/>
    <w:rsid w:val="00B863D8"/>
    <w:rsid w:val="00B92E05"/>
    <w:rsid w:val="00B976A4"/>
    <w:rsid w:val="00B979B9"/>
    <w:rsid w:val="00BA49CE"/>
    <w:rsid w:val="00BA4B45"/>
    <w:rsid w:val="00BA5CEE"/>
    <w:rsid w:val="00BA6DD2"/>
    <w:rsid w:val="00BA754B"/>
    <w:rsid w:val="00BB4134"/>
    <w:rsid w:val="00BB4FB4"/>
    <w:rsid w:val="00BB6EB1"/>
    <w:rsid w:val="00BD177D"/>
    <w:rsid w:val="00BE1F73"/>
    <w:rsid w:val="00BE4D38"/>
    <w:rsid w:val="00BE506A"/>
    <w:rsid w:val="00C02F0C"/>
    <w:rsid w:val="00C1093A"/>
    <w:rsid w:val="00C12ED4"/>
    <w:rsid w:val="00C20984"/>
    <w:rsid w:val="00C22B57"/>
    <w:rsid w:val="00C26CF8"/>
    <w:rsid w:val="00C3204C"/>
    <w:rsid w:val="00C43104"/>
    <w:rsid w:val="00C578BD"/>
    <w:rsid w:val="00C7247C"/>
    <w:rsid w:val="00C826F7"/>
    <w:rsid w:val="00C856D7"/>
    <w:rsid w:val="00C90238"/>
    <w:rsid w:val="00CA525F"/>
    <w:rsid w:val="00CA600F"/>
    <w:rsid w:val="00CB6982"/>
    <w:rsid w:val="00CB6E78"/>
    <w:rsid w:val="00CC1EB5"/>
    <w:rsid w:val="00CD319D"/>
    <w:rsid w:val="00CD40F2"/>
    <w:rsid w:val="00CD5E09"/>
    <w:rsid w:val="00CD6BB3"/>
    <w:rsid w:val="00CE4BE5"/>
    <w:rsid w:val="00CF58A2"/>
    <w:rsid w:val="00D02209"/>
    <w:rsid w:val="00D02777"/>
    <w:rsid w:val="00D15187"/>
    <w:rsid w:val="00D303E4"/>
    <w:rsid w:val="00D3615D"/>
    <w:rsid w:val="00D40510"/>
    <w:rsid w:val="00D444AB"/>
    <w:rsid w:val="00D445D5"/>
    <w:rsid w:val="00D52FB8"/>
    <w:rsid w:val="00D53B8C"/>
    <w:rsid w:val="00D561CC"/>
    <w:rsid w:val="00D655C6"/>
    <w:rsid w:val="00D66493"/>
    <w:rsid w:val="00D760DF"/>
    <w:rsid w:val="00D90025"/>
    <w:rsid w:val="00D928E2"/>
    <w:rsid w:val="00D95CEC"/>
    <w:rsid w:val="00D95FC7"/>
    <w:rsid w:val="00D976D3"/>
    <w:rsid w:val="00D97B80"/>
    <w:rsid w:val="00DB5D4D"/>
    <w:rsid w:val="00DB79EE"/>
    <w:rsid w:val="00DD2891"/>
    <w:rsid w:val="00DD573F"/>
    <w:rsid w:val="00DE0E80"/>
    <w:rsid w:val="00DF0E5B"/>
    <w:rsid w:val="00E0327F"/>
    <w:rsid w:val="00E2137A"/>
    <w:rsid w:val="00E25F2F"/>
    <w:rsid w:val="00E33AD1"/>
    <w:rsid w:val="00E411D3"/>
    <w:rsid w:val="00E41DF1"/>
    <w:rsid w:val="00E425C3"/>
    <w:rsid w:val="00E43270"/>
    <w:rsid w:val="00E45390"/>
    <w:rsid w:val="00E45FF1"/>
    <w:rsid w:val="00E46233"/>
    <w:rsid w:val="00E47ADF"/>
    <w:rsid w:val="00E50A2E"/>
    <w:rsid w:val="00E50E35"/>
    <w:rsid w:val="00E51944"/>
    <w:rsid w:val="00E53B61"/>
    <w:rsid w:val="00E612CD"/>
    <w:rsid w:val="00E61389"/>
    <w:rsid w:val="00E649EB"/>
    <w:rsid w:val="00E74BF3"/>
    <w:rsid w:val="00E8217C"/>
    <w:rsid w:val="00E82602"/>
    <w:rsid w:val="00E851E5"/>
    <w:rsid w:val="00E90AA7"/>
    <w:rsid w:val="00E926BB"/>
    <w:rsid w:val="00EB5D4B"/>
    <w:rsid w:val="00EC08D0"/>
    <w:rsid w:val="00ED69E7"/>
    <w:rsid w:val="00F00F37"/>
    <w:rsid w:val="00F0115F"/>
    <w:rsid w:val="00F019CE"/>
    <w:rsid w:val="00F026C0"/>
    <w:rsid w:val="00F0289F"/>
    <w:rsid w:val="00F043E1"/>
    <w:rsid w:val="00F11C7D"/>
    <w:rsid w:val="00F132A7"/>
    <w:rsid w:val="00F13A26"/>
    <w:rsid w:val="00F31546"/>
    <w:rsid w:val="00F34396"/>
    <w:rsid w:val="00F42708"/>
    <w:rsid w:val="00F43684"/>
    <w:rsid w:val="00F445F5"/>
    <w:rsid w:val="00F458F7"/>
    <w:rsid w:val="00F550E0"/>
    <w:rsid w:val="00F63E88"/>
    <w:rsid w:val="00F66579"/>
    <w:rsid w:val="00F70161"/>
    <w:rsid w:val="00F71E9C"/>
    <w:rsid w:val="00F7299D"/>
    <w:rsid w:val="00F7603C"/>
    <w:rsid w:val="00F76A4D"/>
    <w:rsid w:val="00F773DF"/>
    <w:rsid w:val="00F8522E"/>
    <w:rsid w:val="00F875D4"/>
    <w:rsid w:val="00FA55F7"/>
    <w:rsid w:val="00FB53E0"/>
    <w:rsid w:val="00FC07A5"/>
    <w:rsid w:val="00FC1596"/>
    <w:rsid w:val="00FD6DC7"/>
    <w:rsid w:val="00FE1867"/>
    <w:rsid w:val="00FE2840"/>
    <w:rsid w:val="00FF4250"/>
    <w:rsid w:val="00FF64E0"/>
    <w:rsid w:val="00FF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EB45F0-AD27-43AD-997A-3608959ED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21D2A"/>
    <w:rPr>
      <w:color w:val="0000FF"/>
      <w:u w:val="single"/>
    </w:rPr>
  </w:style>
  <w:style w:type="character" w:customStyle="1" w:styleId="FontStyle22">
    <w:name w:val="Font Style22"/>
    <w:basedOn w:val="a0"/>
    <w:uiPriority w:val="99"/>
    <w:rsid w:val="00FC07A5"/>
    <w:rPr>
      <w:rFonts w:ascii="Times New Roman" w:hAnsi="Times New Roman" w:cs="Times New Roman" w:hint="default"/>
      <w:sz w:val="28"/>
      <w:szCs w:val="28"/>
    </w:rPr>
  </w:style>
  <w:style w:type="paragraph" w:styleId="a5">
    <w:name w:val="Body Text Indent"/>
    <w:basedOn w:val="a"/>
    <w:link w:val="a6"/>
    <w:unhideWhenUsed/>
    <w:rsid w:val="00C02F0C"/>
    <w:pPr>
      <w:ind w:firstLine="540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C02F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61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614D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B73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uiPriority w:val="99"/>
    <w:rsid w:val="0088145D"/>
    <w:rPr>
      <w:rFonts w:ascii="Times New Roman" w:hAnsi="Times New Roman" w:cs="Times New Roman" w:hint="default"/>
      <w:sz w:val="26"/>
      <w:szCs w:val="26"/>
    </w:rPr>
  </w:style>
  <w:style w:type="paragraph" w:styleId="aa">
    <w:name w:val="List Paragraph"/>
    <w:basedOn w:val="a"/>
    <w:uiPriority w:val="34"/>
    <w:qFormat/>
    <w:rsid w:val="00BB6EB1"/>
    <w:pPr>
      <w:ind w:left="720"/>
      <w:contextualSpacing/>
    </w:pPr>
  </w:style>
  <w:style w:type="paragraph" w:customStyle="1" w:styleId="ConsPlusNormal">
    <w:name w:val="ConsPlusNormal"/>
    <w:rsid w:val="0055514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A4B4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table" w:customStyle="1" w:styleId="2">
    <w:name w:val="Сетка таблицы2"/>
    <w:basedOn w:val="a1"/>
    <w:next w:val="a9"/>
    <w:rsid w:val="00997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9682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148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11791" TargetMode="External"/><Relationship Id="rId11" Type="http://schemas.openxmlformats.org/officeDocument/2006/relationships/hyperlink" Target="https://login.consultant.ru/link/?req=doc&amp;base=LAW&amp;n=29682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00908&amp;dst=1000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7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F8109-FBB6-4CD3-B229-C5619E45E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1545</Words>
  <Characters>8812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Номеровченко</cp:lastModifiedBy>
  <cp:revision>13</cp:revision>
  <cp:lastPrinted>2026-05-04T12:58:00Z</cp:lastPrinted>
  <dcterms:created xsi:type="dcterms:W3CDTF">2026-04-22T12:19:00Z</dcterms:created>
  <dcterms:modified xsi:type="dcterms:W3CDTF">2026-05-14T05:23:00Z</dcterms:modified>
</cp:coreProperties>
</file>